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357" w:rsidRDefault="00FD0357" w:rsidP="00796FD9">
      <w:pPr>
        <w:spacing w:line="240" w:lineRule="auto"/>
        <w:ind w:left="720"/>
        <w:jc w:val="right"/>
        <w:rPr>
          <w:rFonts w:ascii="Calibri" w:hAnsi="Calibri"/>
          <w:color w:val="FF0000"/>
          <w:sz w:val="22"/>
          <w:szCs w:val="22"/>
          <w:lang w:val="cy-GB" w:eastAsia="zh-CN"/>
        </w:rPr>
      </w:pPr>
      <w:bookmarkStart w:id="0" w:name="_GoBack"/>
      <w:bookmarkEnd w:id="0"/>
    </w:p>
    <w:p w:rsidR="004B6916" w:rsidRDefault="00340F64" w:rsidP="002E13AA">
      <w:pPr>
        <w:spacing w:line="240" w:lineRule="auto"/>
        <w:jc w:val="center"/>
        <w:rPr>
          <w:rFonts w:ascii="Calibri" w:hAnsi="Calibri"/>
          <w:color w:val="FF0000"/>
          <w:sz w:val="22"/>
          <w:szCs w:val="22"/>
          <w:lang w:val="cy-GB" w:eastAsia="zh-CN"/>
        </w:rPr>
      </w:pPr>
      <w:r w:rsidRPr="007D52E8">
        <w:rPr>
          <w:noProof/>
          <w:lang w:eastAsia="en-GB"/>
        </w:rPr>
        <w:drawing>
          <wp:inline distT="0" distB="0" distL="0" distR="0">
            <wp:extent cx="1266627" cy="1427185"/>
            <wp:effectExtent l="0" t="0" r="0" b="1905"/>
            <wp:docPr id="2" name="Picture 2" descr="C:\Users\roz.atherton\Desktop\871 C&amp;WEP Logo Main Mast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z.atherton\Desktop\871 C&amp;WEP Logo Main Mast Blac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14" cy="1491733"/>
                    </a:xfrm>
                    <a:prstGeom prst="rect">
                      <a:avLst/>
                    </a:prstGeom>
                    <a:noFill/>
                    <a:ln>
                      <a:noFill/>
                    </a:ln>
                  </pic:spPr>
                </pic:pic>
              </a:graphicData>
            </a:graphic>
          </wp:inline>
        </w:drawing>
      </w:r>
    </w:p>
    <w:p w:rsidR="00340F64" w:rsidRPr="00340F64" w:rsidRDefault="00340F64" w:rsidP="00340F64">
      <w:pPr>
        <w:pStyle w:val="ACEBodyText"/>
        <w:rPr>
          <w:lang w:val="cy-GB"/>
        </w:rPr>
      </w:pPr>
    </w:p>
    <w:p w:rsidR="009A39B2" w:rsidRPr="00BA4F77" w:rsidRDefault="0057624E" w:rsidP="006D4C04">
      <w:pPr>
        <w:spacing w:line="240" w:lineRule="auto"/>
        <w:jc w:val="center"/>
        <w:rPr>
          <w:rFonts w:asciiTheme="minorHAnsi" w:hAnsiTheme="minorHAnsi" w:cstheme="minorHAnsi"/>
          <w:b/>
          <w:szCs w:val="24"/>
        </w:rPr>
      </w:pPr>
      <w:r w:rsidRPr="00BA4F77">
        <w:rPr>
          <w:rFonts w:asciiTheme="minorHAnsi" w:hAnsiTheme="minorHAnsi" w:cstheme="minorHAnsi"/>
          <w:b/>
          <w:szCs w:val="24"/>
        </w:rPr>
        <w:t>Cheshire and Warringt</w:t>
      </w:r>
      <w:r w:rsidR="001B0B8B" w:rsidRPr="00BA4F77">
        <w:rPr>
          <w:rFonts w:asciiTheme="minorHAnsi" w:hAnsiTheme="minorHAnsi" w:cstheme="minorHAnsi"/>
          <w:b/>
          <w:szCs w:val="24"/>
        </w:rPr>
        <w:t>on Enterprise Partnership</w:t>
      </w:r>
      <w:r w:rsidR="00A33DF5" w:rsidRPr="00BA4F77">
        <w:rPr>
          <w:rFonts w:asciiTheme="minorHAnsi" w:hAnsiTheme="minorHAnsi" w:cstheme="minorHAnsi"/>
          <w:b/>
          <w:szCs w:val="24"/>
        </w:rPr>
        <w:t xml:space="preserve"> </w:t>
      </w:r>
    </w:p>
    <w:p w:rsidR="006D4C04" w:rsidRDefault="009A39B2" w:rsidP="006D4C04">
      <w:pPr>
        <w:spacing w:line="240" w:lineRule="auto"/>
        <w:jc w:val="center"/>
        <w:rPr>
          <w:rFonts w:asciiTheme="minorHAnsi" w:hAnsiTheme="minorHAnsi" w:cstheme="minorHAnsi"/>
          <w:b/>
          <w:szCs w:val="24"/>
        </w:rPr>
      </w:pPr>
      <w:r w:rsidRPr="00BA4F77">
        <w:rPr>
          <w:rFonts w:asciiTheme="minorHAnsi" w:hAnsiTheme="minorHAnsi" w:cstheme="minorHAnsi"/>
          <w:b/>
          <w:szCs w:val="24"/>
        </w:rPr>
        <w:t xml:space="preserve">Finance &amp; Audit Committee </w:t>
      </w:r>
      <w:r w:rsidR="0057624E" w:rsidRPr="00BA4F77">
        <w:rPr>
          <w:rFonts w:asciiTheme="minorHAnsi" w:hAnsiTheme="minorHAnsi" w:cstheme="minorHAnsi"/>
          <w:b/>
          <w:szCs w:val="24"/>
        </w:rPr>
        <w:t>Board Meeting</w:t>
      </w:r>
      <w:r w:rsidR="00BA4F77">
        <w:rPr>
          <w:rFonts w:asciiTheme="minorHAnsi" w:hAnsiTheme="minorHAnsi" w:cstheme="minorHAnsi"/>
          <w:b/>
          <w:szCs w:val="24"/>
        </w:rPr>
        <w:t xml:space="preserve"> Minutes</w:t>
      </w:r>
    </w:p>
    <w:p w:rsidR="00BA4F77" w:rsidRPr="00BA4F77" w:rsidRDefault="00BA4F77" w:rsidP="00BA4F77">
      <w:pPr>
        <w:pStyle w:val="ACEBodyText"/>
        <w:rPr>
          <w:lang w:eastAsia="en-US"/>
        </w:rPr>
      </w:pPr>
    </w:p>
    <w:p w:rsidR="00BC59E4" w:rsidRPr="00431D68" w:rsidRDefault="000B64D6" w:rsidP="006C01EC">
      <w:pPr>
        <w:spacing w:line="240" w:lineRule="auto"/>
        <w:jc w:val="center"/>
        <w:rPr>
          <w:rFonts w:asciiTheme="minorHAnsi" w:hAnsiTheme="minorHAnsi" w:cstheme="minorHAnsi"/>
          <w:sz w:val="22"/>
          <w:szCs w:val="22"/>
        </w:rPr>
      </w:pPr>
      <w:r>
        <w:rPr>
          <w:rFonts w:asciiTheme="minorHAnsi" w:hAnsiTheme="minorHAnsi" w:cstheme="minorHAnsi"/>
          <w:b/>
          <w:sz w:val="22"/>
          <w:szCs w:val="22"/>
        </w:rPr>
        <w:t>25 February 2016</w:t>
      </w:r>
      <w:r w:rsidR="00417016">
        <w:rPr>
          <w:rFonts w:asciiTheme="minorHAnsi" w:hAnsiTheme="minorHAnsi" w:cstheme="minorHAnsi"/>
          <w:b/>
          <w:sz w:val="22"/>
          <w:szCs w:val="22"/>
        </w:rPr>
        <w:t xml:space="preserve"> at </w:t>
      </w:r>
      <w:r w:rsidR="009A39B2">
        <w:rPr>
          <w:rFonts w:asciiTheme="minorHAnsi" w:hAnsiTheme="minorHAnsi" w:cstheme="minorHAnsi"/>
          <w:b/>
          <w:sz w:val="22"/>
          <w:szCs w:val="22"/>
        </w:rPr>
        <w:t>Richmond House, Gadbrook Park</w:t>
      </w:r>
    </w:p>
    <w:p w:rsidR="009A39B2" w:rsidRDefault="009A39B2" w:rsidP="006C01EC">
      <w:pPr>
        <w:spacing w:line="240" w:lineRule="auto"/>
        <w:jc w:val="both"/>
        <w:rPr>
          <w:rFonts w:asciiTheme="minorHAnsi" w:hAnsiTheme="minorHAnsi" w:cs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20"/>
      </w:tblGrid>
      <w:tr w:rsidR="000A634E" w:rsidTr="000A634E">
        <w:tc>
          <w:tcPr>
            <w:tcW w:w="4520" w:type="dxa"/>
          </w:tcPr>
          <w:p w:rsidR="000A634E" w:rsidRPr="00D343C2" w:rsidRDefault="000A634E" w:rsidP="000A634E">
            <w:pPr>
              <w:spacing w:line="240" w:lineRule="auto"/>
              <w:jc w:val="both"/>
              <w:rPr>
                <w:rFonts w:asciiTheme="minorHAnsi" w:hAnsiTheme="minorHAnsi" w:cstheme="minorHAnsi"/>
                <w:b/>
                <w:szCs w:val="22"/>
              </w:rPr>
            </w:pPr>
            <w:r w:rsidRPr="00D343C2">
              <w:rPr>
                <w:rFonts w:asciiTheme="minorHAnsi" w:hAnsiTheme="minorHAnsi" w:cstheme="minorHAnsi"/>
                <w:b/>
                <w:szCs w:val="22"/>
              </w:rPr>
              <w:t>Present:</w:t>
            </w:r>
          </w:p>
          <w:p w:rsidR="000A634E" w:rsidRDefault="000A634E" w:rsidP="000A634E">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Martin Ashcroft (Chair)</w:t>
            </w:r>
          </w:p>
          <w:p w:rsidR="000A634E" w:rsidRDefault="000A634E" w:rsidP="000A634E">
            <w:pPr>
              <w:pStyle w:val="ACEBodyText"/>
              <w:spacing w:line="240" w:lineRule="auto"/>
              <w:rPr>
                <w:rFonts w:asciiTheme="minorHAnsi" w:hAnsiTheme="minorHAnsi" w:cstheme="minorHAnsi"/>
                <w:sz w:val="22"/>
                <w:szCs w:val="22"/>
                <w:lang w:eastAsia="en-US"/>
              </w:rPr>
            </w:pPr>
            <w:r w:rsidRPr="00E706A5">
              <w:rPr>
                <w:rFonts w:asciiTheme="minorHAnsi" w:hAnsiTheme="minorHAnsi" w:cstheme="minorHAnsi"/>
                <w:sz w:val="22"/>
                <w:szCs w:val="22"/>
                <w:lang w:eastAsia="en-US"/>
              </w:rPr>
              <w:t>Nigel Schofield</w:t>
            </w:r>
            <w:r w:rsidRPr="00E706A5">
              <w:rPr>
                <w:rFonts w:asciiTheme="minorHAnsi" w:hAnsiTheme="minorHAnsi" w:cstheme="minorHAnsi"/>
                <w:sz w:val="22"/>
                <w:szCs w:val="22"/>
                <w:lang w:eastAsia="en-US"/>
              </w:rPr>
              <w:tab/>
            </w:r>
          </w:p>
          <w:p w:rsidR="000B64D6" w:rsidRDefault="000B64D6" w:rsidP="000A634E">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Tim Wheeler</w:t>
            </w:r>
          </w:p>
          <w:p w:rsidR="000A634E" w:rsidRDefault="000A634E" w:rsidP="000A634E">
            <w:pPr>
              <w:pStyle w:val="ACEBodyText"/>
              <w:rPr>
                <w:lang w:eastAsia="en-US"/>
              </w:rPr>
            </w:pPr>
            <w:r>
              <w:rPr>
                <w:rFonts w:asciiTheme="minorHAnsi" w:hAnsiTheme="minorHAnsi" w:cstheme="minorHAnsi"/>
                <w:sz w:val="22"/>
                <w:szCs w:val="22"/>
                <w:lang w:eastAsia="en-US"/>
              </w:rPr>
              <w:t>Peter Bates, Section 151 Officer, CEC</w:t>
            </w:r>
          </w:p>
        </w:tc>
        <w:tc>
          <w:tcPr>
            <w:tcW w:w="4520" w:type="dxa"/>
          </w:tcPr>
          <w:p w:rsidR="000A634E" w:rsidRDefault="000A634E" w:rsidP="002E13AA">
            <w:pPr>
              <w:pStyle w:val="ACEBodyText"/>
              <w:spacing w:line="240" w:lineRule="auto"/>
              <w:rPr>
                <w:lang w:eastAsia="en-US"/>
              </w:rPr>
            </w:pPr>
          </w:p>
        </w:tc>
      </w:tr>
      <w:tr w:rsidR="006306A2" w:rsidTr="00970F8C">
        <w:tc>
          <w:tcPr>
            <w:tcW w:w="9040" w:type="dxa"/>
            <w:gridSpan w:val="2"/>
          </w:tcPr>
          <w:p w:rsidR="002E13AA" w:rsidRDefault="002E13AA" w:rsidP="002E13AA">
            <w:pPr>
              <w:pStyle w:val="ACEBodyText"/>
              <w:spacing w:line="240" w:lineRule="auto"/>
              <w:rPr>
                <w:rFonts w:asciiTheme="minorHAnsi" w:hAnsiTheme="minorHAnsi" w:cstheme="minorHAnsi"/>
                <w:b/>
                <w:sz w:val="22"/>
                <w:szCs w:val="22"/>
                <w:lang w:eastAsia="en-US"/>
              </w:rPr>
            </w:pPr>
          </w:p>
          <w:p w:rsidR="000B64D6" w:rsidRDefault="002E13AA" w:rsidP="002E13AA">
            <w:pPr>
              <w:pStyle w:val="ACEBodyText"/>
              <w:spacing w:line="240" w:lineRule="auto"/>
              <w:rPr>
                <w:rFonts w:asciiTheme="minorHAnsi" w:hAnsiTheme="minorHAnsi" w:cstheme="minorHAnsi"/>
                <w:sz w:val="22"/>
                <w:szCs w:val="22"/>
                <w:lang w:eastAsia="en-US"/>
              </w:rPr>
            </w:pPr>
            <w:r w:rsidRPr="00E706A5">
              <w:rPr>
                <w:rFonts w:asciiTheme="minorHAnsi" w:hAnsiTheme="minorHAnsi" w:cstheme="minorHAnsi"/>
                <w:b/>
                <w:sz w:val="22"/>
                <w:szCs w:val="22"/>
                <w:lang w:eastAsia="en-US"/>
              </w:rPr>
              <w:t>Apologies:</w:t>
            </w:r>
            <w:r w:rsidRPr="00E706A5">
              <w:rPr>
                <w:rFonts w:asciiTheme="minorHAnsi" w:hAnsiTheme="minorHAnsi" w:cstheme="minorHAnsi"/>
                <w:sz w:val="22"/>
                <w:szCs w:val="22"/>
                <w:lang w:eastAsia="en-US"/>
              </w:rPr>
              <w:tab/>
            </w:r>
          </w:p>
          <w:p w:rsidR="002E13AA" w:rsidRPr="00E706A5" w:rsidRDefault="000B64D6" w:rsidP="002E13AA">
            <w:pPr>
              <w:pStyle w:val="ACEBodyText"/>
              <w:spacing w:line="240" w:lineRule="auto"/>
              <w:rPr>
                <w:rFonts w:asciiTheme="minorHAnsi" w:hAnsiTheme="minorHAnsi" w:cstheme="minorHAnsi"/>
                <w:b/>
                <w:sz w:val="22"/>
                <w:szCs w:val="22"/>
                <w:lang w:eastAsia="en-US"/>
              </w:rPr>
            </w:pPr>
            <w:r>
              <w:rPr>
                <w:rFonts w:asciiTheme="minorHAnsi" w:hAnsiTheme="minorHAnsi" w:cstheme="minorHAnsi"/>
                <w:sz w:val="22"/>
                <w:szCs w:val="22"/>
                <w:lang w:eastAsia="en-US"/>
              </w:rPr>
              <w:t>Peter Bates, Section 151 Officer, CEC</w:t>
            </w:r>
            <w:r w:rsidR="002E13AA" w:rsidRPr="00E706A5">
              <w:rPr>
                <w:rFonts w:asciiTheme="minorHAnsi" w:hAnsiTheme="minorHAnsi" w:cstheme="minorHAnsi"/>
                <w:sz w:val="22"/>
                <w:szCs w:val="22"/>
                <w:lang w:eastAsia="en-US"/>
              </w:rPr>
              <w:tab/>
            </w:r>
            <w:r w:rsidR="002E13AA" w:rsidRPr="00E706A5">
              <w:rPr>
                <w:rFonts w:asciiTheme="minorHAnsi" w:hAnsiTheme="minorHAnsi" w:cstheme="minorHAnsi"/>
                <w:sz w:val="22"/>
                <w:szCs w:val="22"/>
                <w:lang w:eastAsia="en-US"/>
              </w:rPr>
              <w:tab/>
            </w:r>
          </w:p>
          <w:p w:rsidR="006306A2" w:rsidRDefault="006306A2" w:rsidP="000A634E">
            <w:pPr>
              <w:spacing w:line="240" w:lineRule="auto"/>
              <w:jc w:val="both"/>
              <w:rPr>
                <w:rFonts w:asciiTheme="minorHAnsi" w:hAnsiTheme="minorHAnsi" w:cstheme="minorHAnsi"/>
                <w:b/>
                <w:szCs w:val="22"/>
              </w:rPr>
            </w:pPr>
          </w:p>
          <w:p w:rsidR="006306A2" w:rsidRPr="00E843D3" w:rsidRDefault="006306A2" w:rsidP="000A634E">
            <w:pPr>
              <w:spacing w:line="240" w:lineRule="auto"/>
              <w:jc w:val="both"/>
              <w:rPr>
                <w:rFonts w:asciiTheme="minorHAnsi" w:hAnsiTheme="minorHAnsi" w:cstheme="minorHAnsi"/>
                <w:b/>
                <w:szCs w:val="22"/>
              </w:rPr>
            </w:pPr>
            <w:r w:rsidRPr="00E843D3">
              <w:rPr>
                <w:rFonts w:asciiTheme="minorHAnsi" w:hAnsiTheme="minorHAnsi" w:cstheme="minorHAnsi"/>
                <w:b/>
                <w:szCs w:val="22"/>
              </w:rPr>
              <w:t>In attendance:</w:t>
            </w:r>
          </w:p>
          <w:p w:rsidR="006306A2" w:rsidRDefault="006306A2" w:rsidP="000A634E">
            <w:pPr>
              <w:pStyle w:val="ACEBodyText"/>
              <w:rPr>
                <w:lang w:eastAsia="en-US"/>
              </w:rPr>
            </w:pPr>
            <w:r>
              <w:rPr>
                <w:rFonts w:asciiTheme="minorHAnsi" w:hAnsiTheme="minorHAnsi" w:cstheme="minorHAnsi"/>
                <w:sz w:val="22"/>
                <w:szCs w:val="22"/>
              </w:rPr>
              <w:t>Philip Cox, Louise Towers and</w:t>
            </w:r>
            <w:r w:rsidRPr="00E843D3">
              <w:rPr>
                <w:rFonts w:asciiTheme="minorHAnsi" w:hAnsiTheme="minorHAnsi" w:cstheme="minorHAnsi"/>
                <w:sz w:val="22"/>
                <w:szCs w:val="22"/>
              </w:rPr>
              <w:t xml:space="preserve"> </w:t>
            </w:r>
            <w:r w:rsidR="00F81720">
              <w:rPr>
                <w:rFonts w:asciiTheme="minorHAnsi" w:hAnsiTheme="minorHAnsi" w:cstheme="minorHAnsi"/>
                <w:sz w:val="22"/>
                <w:szCs w:val="22"/>
              </w:rPr>
              <w:t>Paul Goodwin</w:t>
            </w:r>
            <w:r w:rsidR="000B64D6">
              <w:rPr>
                <w:rFonts w:asciiTheme="minorHAnsi" w:hAnsiTheme="minorHAnsi" w:cstheme="minorHAnsi"/>
                <w:sz w:val="22"/>
                <w:szCs w:val="22"/>
              </w:rPr>
              <w:t xml:space="preserve"> representing CEC</w:t>
            </w:r>
          </w:p>
        </w:tc>
      </w:tr>
    </w:tbl>
    <w:p w:rsidR="00C2343D" w:rsidRPr="00C2343D" w:rsidRDefault="00C2343D" w:rsidP="00C2343D">
      <w:pPr>
        <w:pBdr>
          <w:bottom w:val="single" w:sz="4" w:space="1" w:color="auto"/>
        </w:pBdr>
        <w:spacing w:line="240" w:lineRule="auto"/>
        <w:jc w:val="both"/>
        <w:rPr>
          <w:rFonts w:asciiTheme="minorHAnsi" w:hAnsiTheme="minorHAnsi" w:cstheme="minorHAnsi"/>
          <w:sz w:val="22"/>
          <w:szCs w:val="22"/>
        </w:rPr>
      </w:pPr>
    </w:p>
    <w:p w:rsidR="00C2343D" w:rsidRPr="00C2343D" w:rsidRDefault="00C2343D" w:rsidP="00C2343D">
      <w:pPr>
        <w:pStyle w:val="ACEBodyText"/>
        <w:rPr>
          <w:lang w:eastAsia="en-US"/>
        </w:rPr>
      </w:pPr>
    </w:p>
    <w:p w:rsidR="00BC59E4" w:rsidRDefault="00BC59E4" w:rsidP="006C01EC">
      <w:pPr>
        <w:spacing w:line="240" w:lineRule="auto"/>
        <w:jc w:val="both"/>
        <w:rPr>
          <w:rFonts w:asciiTheme="minorHAnsi" w:hAnsiTheme="minorHAnsi" w:cstheme="minorHAnsi"/>
          <w:b/>
          <w:sz w:val="22"/>
          <w:szCs w:val="22"/>
        </w:rPr>
      </w:pPr>
      <w:r w:rsidRPr="00431D68">
        <w:rPr>
          <w:rFonts w:asciiTheme="minorHAnsi" w:hAnsiTheme="minorHAnsi" w:cstheme="minorHAnsi"/>
          <w:b/>
          <w:sz w:val="22"/>
          <w:szCs w:val="22"/>
        </w:rPr>
        <w:t>Agenda Item 1</w:t>
      </w:r>
      <w:r w:rsidR="00185D2B" w:rsidRPr="00431D68">
        <w:rPr>
          <w:rFonts w:asciiTheme="minorHAnsi" w:hAnsiTheme="minorHAnsi" w:cstheme="minorHAnsi"/>
          <w:b/>
          <w:sz w:val="22"/>
          <w:szCs w:val="22"/>
        </w:rPr>
        <w:t xml:space="preserve">:  </w:t>
      </w:r>
      <w:r w:rsidRPr="00431D68">
        <w:rPr>
          <w:rFonts w:asciiTheme="minorHAnsi" w:hAnsiTheme="minorHAnsi" w:cstheme="minorHAnsi"/>
          <w:b/>
          <w:sz w:val="22"/>
          <w:szCs w:val="22"/>
        </w:rPr>
        <w:t xml:space="preserve"> Welcome, Introductions and </w:t>
      </w:r>
      <w:r w:rsidR="00185D2B" w:rsidRPr="00431D68">
        <w:rPr>
          <w:rFonts w:asciiTheme="minorHAnsi" w:hAnsiTheme="minorHAnsi" w:cstheme="minorHAnsi"/>
          <w:b/>
          <w:sz w:val="22"/>
          <w:szCs w:val="22"/>
        </w:rPr>
        <w:t>A</w:t>
      </w:r>
      <w:r w:rsidRPr="00431D68">
        <w:rPr>
          <w:rFonts w:asciiTheme="minorHAnsi" w:hAnsiTheme="minorHAnsi" w:cstheme="minorHAnsi"/>
          <w:b/>
          <w:sz w:val="22"/>
          <w:szCs w:val="22"/>
        </w:rPr>
        <w:t>pologies</w:t>
      </w:r>
    </w:p>
    <w:p w:rsidR="006D023A" w:rsidRDefault="009A39B2" w:rsidP="009A39B2">
      <w:pPr>
        <w:pStyle w:val="ACEBodyText"/>
        <w:spacing w:line="240" w:lineRule="auto"/>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MA </w:t>
      </w:r>
      <w:r w:rsidR="006D023A">
        <w:rPr>
          <w:rFonts w:asciiTheme="minorHAnsi" w:eastAsiaTheme="minorHAnsi" w:hAnsiTheme="minorHAnsi" w:cstheme="minorHAnsi"/>
          <w:sz w:val="22"/>
          <w:szCs w:val="22"/>
          <w:lang w:eastAsia="en-US"/>
        </w:rPr>
        <w:t>opened</w:t>
      </w:r>
      <w:r>
        <w:rPr>
          <w:rFonts w:asciiTheme="minorHAnsi" w:eastAsiaTheme="minorHAnsi" w:hAnsiTheme="minorHAnsi" w:cstheme="minorHAnsi"/>
          <w:sz w:val="22"/>
          <w:szCs w:val="22"/>
          <w:lang w:eastAsia="en-US"/>
        </w:rPr>
        <w:t xml:space="preserve"> the </w:t>
      </w:r>
      <w:r w:rsidR="00C259A5">
        <w:rPr>
          <w:rFonts w:asciiTheme="minorHAnsi" w:eastAsiaTheme="minorHAnsi" w:hAnsiTheme="minorHAnsi" w:cstheme="minorHAnsi"/>
          <w:sz w:val="22"/>
          <w:szCs w:val="22"/>
          <w:lang w:eastAsia="en-US"/>
        </w:rPr>
        <w:t xml:space="preserve">Committee </w:t>
      </w:r>
      <w:r w:rsidR="000B64D6">
        <w:rPr>
          <w:rFonts w:asciiTheme="minorHAnsi" w:eastAsiaTheme="minorHAnsi" w:hAnsiTheme="minorHAnsi" w:cstheme="minorHAnsi"/>
          <w:sz w:val="22"/>
          <w:szCs w:val="22"/>
          <w:lang w:eastAsia="en-US"/>
        </w:rPr>
        <w:t>meeting;</w:t>
      </w:r>
      <w:r w:rsidR="00C259A5">
        <w:rPr>
          <w:rFonts w:asciiTheme="minorHAnsi" w:eastAsiaTheme="minorHAnsi" w:hAnsiTheme="minorHAnsi" w:cstheme="minorHAnsi"/>
          <w:sz w:val="22"/>
          <w:szCs w:val="22"/>
          <w:lang w:eastAsia="en-US"/>
        </w:rPr>
        <w:t xml:space="preserve"> a</w:t>
      </w:r>
      <w:r w:rsidR="00BD5E37">
        <w:rPr>
          <w:rFonts w:asciiTheme="minorHAnsi" w:eastAsiaTheme="minorHAnsi" w:hAnsiTheme="minorHAnsi" w:cstheme="minorHAnsi"/>
          <w:sz w:val="22"/>
          <w:szCs w:val="22"/>
          <w:lang w:eastAsia="en-US"/>
        </w:rPr>
        <w:t>pologie</w:t>
      </w:r>
      <w:r w:rsidR="000B64D6">
        <w:rPr>
          <w:rFonts w:asciiTheme="minorHAnsi" w:eastAsiaTheme="minorHAnsi" w:hAnsiTheme="minorHAnsi" w:cstheme="minorHAnsi"/>
          <w:sz w:val="22"/>
          <w:szCs w:val="22"/>
          <w:lang w:eastAsia="en-US"/>
        </w:rPr>
        <w:t>s were received from Peter Bates</w:t>
      </w:r>
      <w:r w:rsidR="00BD5E37">
        <w:rPr>
          <w:rFonts w:asciiTheme="minorHAnsi" w:eastAsiaTheme="minorHAnsi" w:hAnsiTheme="minorHAnsi" w:cstheme="minorHAnsi"/>
          <w:sz w:val="22"/>
          <w:szCs w:val="22"/>
          <w:lang w:eastAsia="en-US"/>
        </w:rPr>
        <w:t>.</w:t>
      </w:r>
    </w:p>
    <w:p w:rsidR="00935BA2" w:rsidRDefault="00935BA2" w:rsidP="009A39B2">
      <w:pPr>
        <w:pStyle w:val="ACEBodyText"/>
        <w:spacing w:line="240" w:lineRule="auto"/>
        <w:rPr>
          <w:rFonts w:asciiTheme="minorHAnsi" w:eastAsiaTheme="minorHAnsi" w:hAnsiTheme="minorHAnsi" w:cstheme="minorHAnsi"/>
          <w:sz w:val="22"/>
          <w:szCs w:val="22"/>
          <w:lang w:eastAsia="en-US"/>
        </w:rPr>
      </w:pPr>
    </w:p>
    <w:p w:rsidR="00935BA2" w:rsidRDefault="00F81720" w:rsidP="009A39B2">
      <w:pPr>
        <w:pStyle w:val="ACEBodyText"/>
        <w:spacing w:line="240" w:lineRule="auto"/>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Paul Goodwin </w:t>
      </w:r>
      <w:r w:rsidR="000B64D6">
        <w:rPr>
          <w:rFonts w:asciiTheme="minorHAnsi" w:eastAsiaTheme="minorHAnsi" w:hAnsiTheme="minorHAnsi" w:cstheme="minorHAnsi"/>
          <w:sz w:val="22"/>
          <w:szCs w:val="22"/>
          <w:lang w:eastAsia="en-US"/>
        </w:rPr>
        <w:t>was welcomed to the Committee meeting to represent CEC.</w:t>
      </w:r>
    </w:p>
    <w:p w:rsidR="00C96089" w:rsidRPr="00C96089" w:rsidRDefault="00C96089" w:rsidP="00C96089">
      <w:pPr>
        <w:pStyle w:val="ACEBodyText"/>
        <w:rPr>
          <w:rFonts w:eastAsiaTheme="minorHAnsi"/>
          <w:lang w:eastAsia="en-US"/>
        </w:rPr>
      </w:pPr>
    </w:p>
    <w:p w:rsidR="008F34BA" w:rsidRDefault="003E1B7E" w:rsidP="006D023A">
      <w:pPr>
        <w:pStyle w:val="ACEBodyText"/>
        <w:spacing w:line="240" w:lineRule="auto"/>
        <w:rPr>
          <w:rFonts w:asciiTheme="minorHAnsi" w:eastAsiaTheme="minorHAnsi" w:hAnsiTheme="minorHAnsi" w:cstheme="minorHAnsi"/>
          <w:b/>
          <w:sz w:val="22"/>
          <w:szCs w:val="22"/>
          <w:lang w:eastAsia="en-US"/>
        </w:rPr>
      </w:pPr>
      <w:r>
        <w:rPr>
          <w:rFonts w:asciiTheme="minorHAnsi" w:hAnsiTheme="minorHAnsi" w:cstheme="minorHAnsi"/>
          <w:b/>
          <w:sz w:val="22"/>
          <w:szCs w:val="22"/>
        </w:rPr>
        <w:t>Agenda I</w:t>
      </w:r>
      <w:r w:rsidRPr="00431D68">
        <w:rPr>
          <w:rFonts w:asciiTheme="minorHAnsi" w:hAnsiTheme="minorHAnsi" w:cstheme="minorHAnsi"/>
          <w:b/>
          <w:sz w:val="22"/>
          <w:szCs w:val="22"/>
        </w:rPr>
        <w:t xml:space="preserve">tem 2:  </w:t>
      </w:r>
      <w:r w:rsidR="006D023A">
        <w:rPr>
          <w:rFonts w:asciiTheme="minorHAnsi" w:eastAsiaTheme="minorHAnsi" w:hAnsiTheme="minorHAnsi" w:cstheme="minorHAnsi"/>
          <w:b/>
          <w:sz w:val="22"/>
          <w:szCs w:val="22"/>
          <w:lang w:eastAsia="en-US"/>
        </w:rPr>
        <w:t>Minutes of the last meeting (</w:t>
      </w:r>
      <w:r w:rsidR="000B64D6">
        <w:rPr>
          <w:rFonts w:asciiTheme="minorHAnsi" w:eastAsiaTheme="minorHAnsi" w:hAnsiTheme="minorHAnsi" w:cstheme="minorHAnsi"/>
          <w:b/>
          <w:sz w:val="22"/>
          <w:szCs w:val="22"/>
          <w:lang w:eastAsia="en-US"/>
        </w:rPr>
        <w:t xml:space="preserve">16 October </w:t>
      </w:r>
      <w:r w:rsidR="00022A61">
        <w:rPr>
          <w:rFonts w:asciiTheme="minorHAnsi" w:eastAsiaTheme="minorHAnsi" w:hAnsiTheme="minorHAnsi" w:cstheme="minorHAnsi"/>
          <w:b/>
          <w:sz w:val="22"/>
          <w:szCs w:val="22"/>
          <w:lang w:eastAsia="en-US"/>
        </w:rPr>
        <w:t>2015</w:t>
      </w:r>
      <w:r w:rsidR="006D023A">
        <w:rPr>
          <w:rFonts w:asciiTheme="minorHAnsi" w:eastAsiaTheme="minorHAnsi" w:hAnsiTheme="minorHAnsi" w:cstheme="minorHAnsi"/>
          <w:b/>
          <w:sz w:val="22"/>
          <w:szCs w:val="22"/>
          <w:lang w:eastAsia="en-US"/>
        </w:rPr>
        <w:t>)</w:t>
      </w:r>
    </w:p>
    <w:p w:rsidR="006D023A" w:rsidRDefault="006D023A" w:rsidP="006D023A">
      <w:pPr>
        <w:pStyle w:val="ACEBodyText"/>
        <w:spacing w:line="240" w:lineRule="auto"/>
        <w:rPr>
          <w:rFonts w:asciiTheme="minorHAnsi" w:eastAsiaTheme="minorHAnsi" w:hAnsiTheme="minorHAnsi" w:cstheme="minorHAnsi"/>
          <w:sz w:val="22"/>
          <w:szCs w:val="22"/>
          <w:lang w:eastAsia="en-US"/>
        </w:rPr>
      </w:pPr>
      <w:r w:rsidRPr="006D023A">
        <w:rPr>
          <w:rFonts w:asciiTheme="minorHAnsi" w:eastAsiaTheme="minorHAnsi" w:hAnsiTheme="minorHAnsi" w:cstheme="minorHAnsi"/>
          <w:sz w:val="22"/>
          <w:szCs w:val="22"/>
          <w:lang w:eastAsia="en-US"/>
        </w:rPr>
        <w:t xml:space="preserve">The minutes were agreed as a </w:t>
      </w:r>
      <w:r>
        <w:rPr>
          <w:rFonts w:asciiTheme="minorHAnsi" w:eastAsiaTheme="minorHAnsi" w:hAnsiTheme="minorHAnsi" w:cstheme="minorHAnsi"/>
          <w:sz w:val="22"/>
          <w:szCs w:val="22"/>
          <w:lang w:eastAsia="en-US"/>
        </w:rPr>
        <w:t>true record of the meeting and all actions</w:t>
      </w:r>
      <w:r w:rsidR="007A30CC">
        <w:rPr>
          <w:rFonts w:asciiTheme="minorHAnsi" w:eastAsiaTheme="minorHAnsi" w:hAnsiTheme="minorHAnsi" w:cstheme="minorHAnsi"/>
          <w:sz w:val="22"/>
          <w:szCs w:val="22"/>
          <w:lang w:eastAsia="en-US"/>
        </w:rPr>
        <w:t xml:space="preserve"> are progressing or</w:t>
      </w:r>
      <w:r w:rsidR="00F33E2A">
        <w:rPr>
          <w:rFonts w:asciiTheme="minorHAnsi" w:eastAsiaTheme="minorHAnsi" w:hAnsiTheme="minorHAnsi" w:cstheme="minorHAnsi"/>
          <w:sz w:val="22"/>
          <w:szCs w:val="22"/>
          <w:lang w:eastAsia="en-US"/>
        </w:rPr>
        <w:t xml:space="preserve"> have been</w:t>
      </w:r>
      <w:r>
        <w:rPr>
          <w:rFonts w:asciiTheme="minorHAnsi" w:eastAsiaTheme="minorHAnsi" w:hAnsiTheme="minorHAnsi" w:cstheme="minorHAnsi"/>
          <w:sz w:val="22"/>
          <w:szCs w:val="22"/>
          <w:lang w:eastAsia="en-US"/>
        </w:rPr>
        <w:t xml:space="preserve"> met.</w:t>
      </w:r>
      <w:r w:rsidR="001C77CB">
        <w:rPr>
          <w:rFonts w:asciiTheme="minorHAnsi" w:eastAsiaTheme="minorHAnsi" w:hAnsiTheme="minorHAnsi" w:cstheme="minorHAnsi"/>
          <w:sz w:val="22"/>
          <w:szCs w:val="22"/>
          <w:lang w:eastAsia="en-US"/>
        </w:rPr>
        <w:t xml:space="preserve"> Additional updates were provided for:</w:t>
      </w:r>
    </w:p>
    <w:p w:rsidR="008814EE" w:rsidRDefault="008814EE" w:rsidP="006D023A">
      <w:pPr>
        <w:pStyle w:val="ACEBodyText"/>
        <w:spacing w:line="240" w:lineRule="auto"/>
        <w:rPr>
          <w:rFonts w:asciiTheme="minorHAnsi" w:eastAsiaTheme="minorHAnsi" w:hAnsiTheme="minorHAnsi" w:cstheme="minorHAnsi"/>
          <w:sz w:val="22"/>
          <w:szCs w:val="22"/>
          <w:lang w:eastAsia="en-US"/>
        </w:rPr>
      </w:pPr>
    </w:p>
    <w:p w:rsidR="00D1213B" w:rsidRPr="00D1213B" w:rsidRDefault="001400F2" w:rsidP="00583F16">
      <w:pPr>
        <w:pStyle w:val="ACEBodyText"/>
        <w:spacing w:line="240" w:lineRule="auto"/>
        <w:rPr>
          <w:rFonts w:asciiTheme="minorHAnsi" w:eastAsiaTheme="minorHAnsi" w:hAnsiTheme="minorHAnsi" w:cstheme="minorHAnsi"/>
          <w:sz w:val="22"/>
          <w:szCs w:val="22"/>
          <w:u w:val="single"/>
          <w:lang w:eastAsia="en-US"/>
        </w:rPr>
      </w:pPr>
      <w:r>
        <w:rPr>
          <w:rFonts w:asciiTheme="minorHAnsi" w:eastAsiaTheme="minorHAnsi" w:hAnsiTheme="minorHAnsi" w:cstheme="minorHAnsi"/>
          <w:sz w:val="22"/>
          <w:szCs w:val="22"/>
          <w:u w:val="single"/>
          <w:lang w:eastAsia="en-US"/>
        </w:rPr>
        <w:t>BIS Audit visit as part of NAO review</w:t>
      </w:r>
    </w:p>
    <w:p w:rsidR="00831507" w:rsidRDefault="00F81720" w:rsidP="00583F16">
      <w:pPr>
        <w:pStyle w:val="ACEBodyText"/>
        <w:spacing w:line="240" w:lineRule="auto"/>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Paul Goodwin</w:t>
      </w:r>
      <w:r w:rsidR="000B64D6">
        <w:rPr>
          <w:rFonts w:asciiTheme="minorHAnsi" w:eastAsiaTheme="minorHAnsi" w:hAnsiTheme="minorHAnsi" w:cstheme="minorHAnsi"/>
          <w:sz w:val="22"/>
          <w:szCs w:val="22"/>
          <w:lang w:eastAsia="en-US"/>
        </w:rPr>
        <w:t xml:space="preserve"> confimed that the audit had happened, but informed committee that the report would go to DCLG not to individuals LEPS</w:t>
      </w:r>
      <w:r w:rsidR="00831507">
        <w:rPr>
          <w:rFonts w:asciiTheme="minorHAnsi" w:eastAsiaTheme="minorHAnsi" w:hAnsiTheme="minorHAnsi" w:cstheme="minorHAnsi"/>
          <w:sz w:val="22"/>
          <w:szCs w:val="22"/>
          <w:lang w:eastAsia="en-US"/>
        </w:rPr>
        <w:t>.</w:t>
      </w:r>
      <w:r w:rsidR="000B64D6">
        <w:rPr>
          <w:rFonts w:asciiTheme="minorHAnsi" w:eastAsiaTheme="minorHAnsi" w:hAnsiTheme="minorHAnsi" w:cstheme="minorHAnsi"/>
          <w:sz w:val="22"/>
          <w:szCs w:val="22"/>
          <w:lang w:eastAsia="en-US"/>
        </w:rPr>
        <w:t xml:space="preserve"> </w:t>
      </w:r>
      <w:r w:rsidR="00970F8C">
        <w:rPr>
          <w:rFonts w:asciiTheme="minorHAnsi" w:eastAsiaTheme="minorHAnsi" w:hAnsiTheme="minorHAnsi" w:cstheme="minorHAnsi"/>
          <w:sz w:val="22"/>
          <w:szCs w:val="22"/>
          <w:lang w:eastAsia="en-US"/>
        </w:rPr>
        <w:t xml:space="preserve">A discussion followed on how the LEP ensured the management of </w:t>
      </w:r>
      <w:r w:rsidR="00602F5C">
        <w:rPr>
          <w:rFonts w:asciiTheme="minorHAnsi" w:eastAsiaTheme="minorHAnsi" w:hAnsiTheme="minorHAnsi" w:cstheme="minorHAnsi"/>
          <w:sz w:val="22"/>
          <w:szCs w:val="22"/>
          <w:lang w:eastAsia="en-US"/>
        </w:rPr>
        <w:t>program</w:t>
      </w:r>
      <w:r w:rsidR="00970F8C">
        <w:rPr>
          <w:rFonts w:asciiTheme="minorHAnsi" w:eastAsiaTheme="minorHAnsi" w:hAnsiTheme="minorHAnsi" w:cstheme="minorHAnsi"/>
          <w:sz w:val="22"/>
          <w:szCs w:val="22"/>
          <w:lang w:eastAsia="en-US"/>
        </w:rPr>
        <w:t xml:space="preserve">s in line with assurance framework through the P&amp;I committee with skilled and capable </w:t>
      </w:r>
      <w:r w:rsidR="00602F5C">
        <w:rPr>
          <w:rFonts w:asciiTheme="minorHAnsi" w:eastAsiaTheme="minorHAnsi" w:hAnsiTheme="minorHAnsi" w:cstheme="minorHAnsi"/>
          <w:sz w:val="22"/>
          <w:szCs w:val="22"/>
          <w:lang w:eastAsia="en-US"/>
        </w:rPr>
        <w:t>program</w:t>
      </w:r>
      <w:r w:rsidR="00970F8C">
        <w:rPr>
          <w:rFonts w:asciiTheme="minorHAnsi" w:eastAsiaTheme="minorHAnsi" w:hAnsiTheme="minorHAnsi" w:cstheme="minorHAnsi"/>
          <w:sz w:val="22"/>
          <w:szCs w:val="22"/>
          <w:lang w:eastAsia="en-US"/>
        </w:rPr>
        <w:t xml:space="preserve"> managers. NS asked that any issues with projects are reported to the full Board </w:t>
      </w:r>
      <w:r w:rsidR="00602F5C">
        <w:rPr>
          <w:rFonts w:asciiTheme="minorHAnsi" w:eastAsiaTheme="minorHAnsi" w:hAnsiTheme="minorHAnsi" w:cstheme="minorHAnsi"/>
          <w:sz w:val="22"/>
          <w:szCs w:val="22"/>
          <w:lang w:eastAsia="en-US"/>
        </w:rPr>
        <w:t>by</w:t>
      </w:r>
      <w:r w:rsidR="00970F8C">
        <w:rPr>
          <w:rFonts w:asciiTheme="minorHAnsi" w:eastAsiaTheme="minorHAnsi" w:hAnsiTheme="minorHAnsi" w:cstheme="minorHAnsi"/>
          <w:sz w:val="22"/>
          <w:szCs w:val="22"/>
          <w:lang w:eastAsia="en-US"/>
        </w:rPr>
        <w:t xml:space="preserve"> exception. </w:t>
      </w:r>
    </w:p>
    <w:p w:rsidR="00D1213B" w:rsidRDefault="00D1213B" w:rsidP="00583F16">
      <w:pPr>
        <w:pStyle w:val="ACEBodyText"/>
        <w:spacing w:line="240" w:lineRule="auto"/>
        <w:rPr>
          <w:rFonts w:asciiTheme="minorHAnsi" w:eastAsiaTheme="minorHAnsi" w:hAnsiTheme="minorHAnsi" w:cstheme="minorHAnsi"/>
          <w:sz w:val="22"/>
          <w:szCs w:val="22"/>
          <w:lang w:eastAsia="en-US"/>
        </w:rPr>
      </w:pPr>
    </w:p>
    <w:p w:rsidR="00C259A5" w:rsidRDefault="00C259A5" w:rsidP="00583F16">
      <w:pPr>
        <w:pStyle w:val="ACEBodyText"/>
        <w:spacing w:line="240" w:lineRule="auto"/>
        <w:rPr>
          <w:rFonts w:asciiTheme="minorHAnsi" w:eastAsiaTheme="minorHAnsi" w:hAnsiTheme="minorHAnsi" w:cstheme="minorHAnsi"/>
          <w:sz w:val="22"/>
          <w:szCs w:val="22"/>
          <w:lang w:eastAsia="en-US"/>
        </w:rPr>
      </w:pPr>
    </w:p>
    <w:p w:rsidR="003E1B7E" w:rsidRPr="00431D68" w:rsidRDefault="003E1B7E" w:rsidP="00890AA2">
      <w:pPr>
        <w:spacing w:line="240" w:lineRule="auto"/>
        <w:jc w:val="both"/>
        <w:rPr>
          <w:rFonts w:asciiTheme="minorHAnsi" w:hAnsiTheme="minorHAnsi" w:cstheme="minorHAnsi"/>
          <w:b/>
          <w:sz w:val="22"/>
          <w:szCs w:val="22"/>
        </w:rPr>
      </w:pPr>
      <w:r w:rsidRPr="00431D68">
        <w:rPr>
          <w:rFonts w:asciiTheme="minorHAnsi" w:hAnsiTheme="minorHAnsi" w:cstheme="minorHAnsi"/>
          <w:b/>
          <w:sz w:val="22"/>
          <w:szCs w:val="22"/>
        </w:rPr>
        <w:t xml:space="preserve">Agenda Item 3:  </w:t>
      </w:r>
      <w:r w:rsidR="00970F8C">
        <w:rPr>
          <w:rFonts w:asciiTheme="minorHAnsi" w:hAnsiTheme="minorHAnsi" w:cstheme="minorHAnsi"/>
          <w:b/>
          <w:sz w:val="22"/>
          <w:szCs w:val="22"/>
        </w:rPr>
        <w:t>Q3 Management accounts</w:t>
      </w:r>
      <w:r w:rsidR="00890AA2">
        <w:rPr>
          <w:rFonts w:asciiTheme="minorHAnsi" w:hAnsiTheme="minorHAnsi" w:cstheme="minorHAnsi"/>
          <w:b/>
          <w:sz w:val="22"/>
          <w:szCs w:val="22"/>
        </w:rPr>
        <w:t xml:space="preserve"> </w:t>
      </w:r>
      <w:r w:rsidR="00970F8C">
        <w:rPr>
          <w:rFonts w:asciiTheme="minorHAnsi" w:hAnsiTheme="minorHAnsi" w:cstheme="minorHAnsi"/>
          <w:b/>
          <w:sz w:val="22"/>
          <w:szCs w:val="22"/>
        </w:rPr>
        <w:t>- LT</w:t>
      </w:r>
    </w:p>
    <w:p w:rsidR="00890AA2" w:rsidRPr="00890AA2" w:rsidRDefault="00970F8C" w:rsidP="00876894">
      <w:pPr>
        <w:spacing w:line="240"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LT </w:t>
      </w:r>
      <w:r w:rsidR="00F561F9">
        <w:rPr>
          <w:rFonts w:asciiTheme="minorHAnsi" w:eastAsiaTheme="minorHAnsi" w:hAnsiTheme="minorHAnsi" w:cstheme="minorHAnsi"/>
          <w:sz w:val="22"/>
          <w:szCs w:val="22"/>
        </w:rPr>
        <w:t>took the</w:t>
      </w:r>
      <w:r w:rsidR="00053B1E">
        <w:rPr>
          <w:rFonts w:asciiTheme="minorHAnsi" w:eastAsiaTheme="minorHAnsi" w:hAnsiTheme="minorHAnsi" w:cstheme="minorHAnsi"/>
          <w:sz w:val="22"/>
          <w:szCs w:val="22"/>
        </w:rPr>
        <w:t xml:space="preserve"> Committee through the </w:t>
      </w:r>
      <w:r>
        <w:rPr>
          <w:rFonts w:asciiTheme="minorHAnsi" w:eastAsiaTheme="minorHAnsi" w:hAnsiTheme="minorHAnsi" w:cstheme="minorHAnsi"/>
          <w:sz w:val="22"/>
          <w:szCs w:val="22"/>
        </w:rPr>
        <w:t>Q3</w:t>
      </w:r>
      <w:r w:rsidR="00F561F9">
        <w:rPr>
          <w:rFonts w:asciiTheme="minorHAnsi" w:eastAsiaTheme="minorHAnsi" w:hAnsiTheme="minorHAnsi" w:cstheme="minorHAnsi"/>
          <w:sz w:val="22"/>
          <w:szCs w:val="22"/>
        </w:rPr>
        <w:t xml:space="preserve"> accounts.</w:t>
      </w:r>
      <w:r w:rsidR="00CD2783">
        <w:rPr>
          <w:rFonts w:asciiTheme="minorHAnsi" w:eastAsiaTheme="minorHAnsi" w:hAnsiTheme="minorHAnsi" w:cstheme="minorHAnsi"/>
          <w:sz w:val="22"/>
          <w:szCs w:val="22"/>
        </w:rPr>
        <w:t xml:space="preserve">  Main points:</w:t>
      </w:r>
    </w:p>
    <w:p w:rsidR="00E23547" w:rsidRDefault="00970F8C" w:rsidP="00E23547">
      <w:pPr>
        <w:pStyle w:val="ListParagraph"/>
        <w:numPr>
          <w:ilvl w:val="0"/>
          <w:numId w:val="36"/>
        </w:numPr>
        <w:spacing w:after="0" w:line="240" w:lineRule="auto"/>
        <w:rPr>
          <w:rFonts w:cs="Arial"/>
        </w:rPr>
      </w:pPr>
      <w:r>
        <w:rPr>
          <w:rFonts w:cs="Arial"/>
        </w:rPr>
        <w:t xml:space="preserve">The year to date forecast is showing a deficit of £420k </w:t>
      </w:r>
      <w:r w:rsidR="005E68EB">
        <w:rPr>
          <w:rFonts w:cs="Arial"/>
        </w:rPr>
        <w:t>vs.</w:t>
      </w:r>
      <w:r>
        <w:rPr>
          <w:rFonts w:cs="Arial"/>
        </w:rPr>
        <w:t xml:space="preserve"> a budget of £409k. However, with only 6 weeks to go to the year-end the contingency of £35k has not been used.</w:t>
      </w:r>
    </w:p>
    <w:p w:rsidR="00970F8C" w:rsidRDefault="00970F8C" w:rsidP="00E23547">
      <w:pPr>
        <w:pStyle w:val="ListParagraph"/>
        <w:numPr>
          <w:ilvl w:val="0"/>
          <w:numId w:val="36"/>
        </w:numPr>
        <w:spacing w:after="0" w:line="240" w:lineRule="auto"/>
        <w:rPr>
          <w:rFonts w:cs="Arial"/>
        </w:rPr>
      </w:pPr>
      <w:r>
        <w:rPr>
          <w:rFonts w:cs="Arial"/>
        </w:rPr>
        <w:t xml:space="preserve">At the year-end any work commenced and not invoiced will be accrued in line with accounting standards. Work contracted but not commenced will be clearly </w:t>
      </w:r>
      <w:r w:rsidR="005E68EB">
        <w:rPr>
          <w:rFonts w:cs="Arial"/>
        </w:rPr>
        <w:t>ring fenced</w:t>
      </w:r>
      <w:r>
        <w:rPr>
          <w:rFonts w:cs="Arial"/>
        </w:rPr>
        <w:t xml:space="preserve"> in t</w:t>
      </w:r>
      <w:r w:rsidR="007E4239">
        <w:rPr>
          <w:rFonts w:cs="Arial"/>
        </w:rPr>
        <w:t xml:space="preserve">he year-end Management accounts. </w:t>
      </w:r>
    </w:p>
    <w:p w:rsidR="007E4239" w:rsidRDefault="007E4239" w:rsidP="00E23547">
      <w:pPr>
        <w:pStyle w:val="ListParagraph"/>
        <w:numPr>
          <w:ilvl w:val="0"/>
          <w:numId w:val="36"/>
        </w:numPr>
        <w:spacing w:after="0" w:line="240" w:lineRule="auto"/>
        <w:rPr>
          <w:rFonts w:cs="Arial"/>
        </w:rPr>
      </w:pPr>
      <w:r>
        <w:rPr>
          <w:rFonts w:cs="Arial"/>
        </w:rPr>
        <w:t xml:space="preserve">Remuneration </w:t>
      </w:r>
      <w:r w:rsidR="00602F5C">
        <w:rPr>
          <w:rFonts w:cs="Arial"/>
        </w:rPr>
        <w:t xml:space="preserve">is over budget by £32k. This relates to redundancy and pension payment for </w:t>
      </w:r>
      <w:r w:rsidR="005E68EB">
        <w:rPr>
          <w:rFonts w:cs="Arial"/>
        </w:rPr>
        <w:t>Aidan</w:t>
      </w:r>
      <w:r w:rsidR="00602F5C">
        <w:rPr>
          <w:rFonts w:cs="Arial"/>
        </w:rPr>
        <w:t xml:space="preserve"> Manley, and the recruitment fee for a new Deputy CEO of LEP. PC informed committee </w:t>
      </w:r>
      <w:r w:rsidR="005E68EB">
        <w:rPr>
          <w:rFonts w:cs="Arial"/>
        </w:rPr>
        <w:t>that</w:t>
      </w:r>
      <w:r w:rsidR="00602F5C">
        <w:rPr>
          <w:rFonts w:cs="Arial"/>
        </w:rPr>
        <w:t xml:space="preserve"> both items had been approved by Remuneration committee. It was also confirmed that the Payment in lieu of Notice was taxable and a settlement agreement signed</w:t>
      </w:r>
      <w:r w:rsidR="00CD39C1">
        <w:rPr>
          <w:rFonts w:cs="Arial"/>
        </w:rPr>
        <w:t>.</w:t>
      </w:r>
    </w:p>
    <w:p w:rsidR="00CD39C1" w:rsidRDefault="00CD39C1" w:rsidP="00CD39C1">
      <w:pPr>
        <w:pStyle w:val="ACEBodyText"/>
        <w:spacing w:line="240" w:lineRule="auto"/>
        <w:rPr>
          <w:rFonts w:asciiTheme="minorHAnsi" w:eastAsiaTheme="minorHAnsi" w:hAnsiTheme="minorHAnsi" w:cstheme="minorHAnsi"/>
          <w:sz w:val="22"/>
          <w:szCs w:val="22"/>
          <w:lang w:eastAsia="en-US"/>
        </w:rPr>
      </w:pPr>
    </w:p>
    <w:tbl>
      <w:tblPr>
        <w:tblStyle w:val="TableGrid"/>
        <w:tblW w:w="0" w:type="auto"/>
        <w:tblLook w:val="04A0" w:firstRow="1" w:lastRow="0" w:firstColumn="1" w:lastColumn="0" w:noHBand="0" w:noVBand="1"/>
      </w:tblPr>
      <w:tblGrid>
        <w:gridCol w:w="9040"/>
      </w:tblGrid>
      <w:tr w:rsidR="00CD39C1" w:rsidTr="00AA47CA">
        <w:tc>
          <w:tcPr>
            <w:tcW w:w="9040" w:type="dxa"/>
          </w:tcPr>
          <w:p w:rsidR="00CD39C1" w:rsidRPr="00782626" w:rsidRDefault="00CD39C1" w:rsidP="00AA47CA">
            <w:pPr>
              <w:pStyle w:val="ACEBodyText"/>
              <w:spacing w:line="240" w:lineRule="auto"/>
              <w:rPr>
                <w:rFonts w:asciiTheme="minorHAnsi" w:hAnsiTheme="minorHAnsi" w:cstheme="minorHAnsi"/>
                <w:b/>
                <w:sz w:val="22"/>
                <w:szCs w:val="22"/>
              </w:rPr>
            </w:pPr>
            <w:r w:rsidRPr="00782626">
              <w:rPr>
                <w:rFonts w:asciiTheme="minorHAnsi" w:hAnsiTheme="minorHAnsi" w:cstheme="minorHAnsi"/>
                <w:b/>
                <w:sz w:val="22"/>
                <w:szCs w:val="22"/>
              </w:rPr>
              <w:t>The Committee:</w:t>
            </w:r>
          </w:p>
          <w:p w:rsidR="00CD39C1" w:rsidRPr="000A634E" w:rsidRDefault="00CD39C1" w:rsidP="00CD39C1">
            <w:pPr>
              <w:pStyle w:val="ACEBodyText"/>
              <w:numPr>
                <w:ilvl w:val="0"/>
                <w:numId w:val="31"/>
              </w:numPr>
              <w:spacing w:line="240" w:lineRule="auto"/>
              <w:rPr>
                <w:rFonts w:asciiTheme="minorHAnsi" w:hAnsiTheme="minorHAnsi" w:cstheme="minorHAnsi"/>
                <w:b/>
                <w:sz w:val="22"/>
                <w:szCs w:val="22"/>
              </w:rPr>
            </w:pPr>
            <w:r w:rsidRPr="00782626">
              <w:rPr>
                <w:rFonts w:asciiTheme="minorHAnsi" w:hAnsiTheme="minorHAnsi" w:cstheme="minorHAnsi"/>
                <w:b/>
                <w:sz w:val="22"/>
                <w:szCs w:val="22"/>
              </w:rPr>
              <w:t xml:space="preserve">Agreed </w:t>
            </w:r>
            <w:r>
              <w:rPr>
                <w:rFonts w:asciiTheme="minorHAnsi" w:hAnsiTheme="minorHAnsi" w:cstheme="minorHAnsi"/>
                <w:b/>
                <w:sz w:val="22"/>
                <w:szCs w:val="22"/>
              </w:rPr>
              <w:t>to a virement of budget to remuneration to cover this expenditure</w:t>
            </w:r>
          </w:p>
        </w:tc>
      </w:tr>
    </w:tbl>
    <w:p w:rsidR="00CD39C1" w:rsidRDefault="00CD39C1" w:rsidP="00CD39C1">
      <w:pPr>
        <w:pStyle w:val="ACEBodyText"/>
        <w:spacing w:line="240" w:lineRule="auto"/>
        <w:rPr>
          <w:rFonts w:asciiTheme="minorHAnsi" w:eastAsiaTheme="minorHAnsi" w:hAnsiTheme="minorHAnsi" w:cstheme="minorHAnsi"/>
          <w:sz w:val="22"/>
          <w:szCs w:val="22"/>
          <w:lang w:eastAsia="en-US"/>
        </w:rPr>
      </w:pPr>
    </w:p>
    <w:p w:rsidR="00CD39C1" w:rsidRDefault="00CD39C1" w:rsidP="00E23547">
      <w:pPr>
        <w:pStyle w:val="ListParagraph"/>
        <w:numPr>
          <w:ilvl w:val="0"/>
          <w:numId w:val="36"/>
        </w:numPr>
        <w:spacing w:after="0" w:line="240" w:lineRule="auto"/>
        <w:rPr>
          <w:rFonts w:cs="Arial"/>
        </w:rPr>
      </w:pPr>
      <w:r>
        <w:rPr>
          <w:rFonts w:cs="Arial"/>
        </w:rPr>
        <w:t xml:space="preserve">The subscription expenditure to date is for £5k to LEP Network and £7.5k for contribution to sub-regional program office. Further expected expenditure includes </w:t>
      </w:r>
      <w:r>
        <w:rPr>
          <w:rFonts w:cs="Arial"/>
        </w:rPr>
        <w:lastRenderedPageBreak/>
        <w:t>£12.5k possible contribution to devolution team, £10k to Mipim rebranding and £5k to Agritech consultancy.</w:t>
      </w:r>
    </w:p>
    <w:p w:rsidR="00CD39C1" w:rsidRDefault="00CD39C1" w:rsidP="00CD39C1">
      <w:pPr>
        <w:pStyle w:val="ListParagraph"/>
        <w:spacing w:after="0" w:line="240" w:lineRule="auto"/>
        <w:rPr>
          <w:rFonts w:cs="Arial"/>
        </w:rPr>
      </w:pPr>
    </w:p>
    <w:p w:rsidR="00CD39C1" w:rsidRDefault="00CD39C1" w:rsidP="00CD39C1">
      <w:pPr>
        <w:pStyle w:val="ACEBodyText"/>
        <w:spacing w:line="240" w:lineRule="auto"/>
        <w:ind w:left="360"/>
        <w:rPr>
          <w:rFonts w:asciiTheme="minorHAnsi" w:eastAsiaTheme="minorHAnsi" w:hAnsiTheme="minorHAnsi" w:cstheme="minorHAnsi"/>
          <w:b/>
          <w:sz w:val="22"/>
          <w:szCs w:val="22"/>
          <w:lang w:eastAsia="en-US"/>
        </w:rPr>
      </w:pPr>
      <w:r w:rsidRPr="008814EE">
        <w:rPr>
          <w:rFonts w:asciiTheme="minorHAnsi" w:eastAsiaTheme="minorHAnsi" w:hAnsiTheme="minorHAnsi" w:cstheme="minorHAnsi"/>
          <w:b/>
          <w:sz w:val="22"/>
          <w:szCs w:val="22"/>
          <w:lang w:eastAsia="en-US"/>
        </w:rPr>
        <w:t xml:space="preserve">Action: </w:t>
      </w:r>
      <w:r>
        <w:rPr>
          <w:rFonts w:asciiTheme="minorHAnsi" w:eastAsiaTheme="minorHAnsi" w:hAnsiTheme="minorHAnsi" w:cstheme="minorHAnsi"/>
          <w:b/>
          <w:sz w:val="22"/>
          <w:szCs w:val="22"/>
          <w:lang w:eastAsia="en-US"/>
        </w:rPr>
        <w:t>LT to add Narrative to future Management accounts to show major components of spend and variances</w:t>
      </w:r>
      <w:r w:rsidRPr="008814EE">
        <w:rPr>
          <w:rFonts w:asciiTheme="minorHAnsi" w:eastAsiaTheme="minorHAnsi" w:hAnsiTheme="minorHAnsi" w:cstheme="minorHAnsi"/>
          <w:b/>
          <w:sz w:val="22"/>
          <w:szCs w:val="22"/>
          <w:lang w:eastAsia="en-US"/>
        </w:rPr>
        <w:t>.</w:t>
      </w:r>
    </w:p>
    <w:p w:rsidR="00CD39C1" w:rsidRDefault="00CD39C1" w:rsidP="00CD39C1">
      <w:pPr>
        <w:pStyle w:val="ACEBodyText"/>
        <w:spacing w:line="240" w:lineRule="auto"/>
        <w:ind w:left="360"/>
        <w:rPr>
          <w:rFonts w:asciiTheme="minorHAnsi" w:eastAsiaTheme="minorHAnsi" w:hAnsiTheme="minorHAnsi" w:cstheme="minorHAnsi"/>
          <w:b/>
          <w:sz w:val="22"/>
          <w:szCs w:val="22"/>
          <w:lang w:eastAsia="en-US"/>
        </w:rPr>
      </w:pPr>
    </w:p>
    <w:p w:rsidR="00031B1F" w:rsidRDefault="00031B1F" w:rsidP="00031B1F">
      <w:pPr>
        <w:spacing w:line="240" w:lineRule="auto"/>
        <w:rPr>
          <w:rFonts w:cs="Arial"/>
        </w:rPr>
      </w:pPr>
    </w:p>
    <w:p w:rsidR="00E23547" w:rsidRDefault="00E23547" w:rsidP="00E23547">
      <w:pPr>
        <w:pStyle w:val="ACEBodyText"/>
        <w:spacing w:line="240" w:lineRule="auto"/>
        <w:rPr>
          <w:rFonts w:asciiTheme="minorHAnsi" w:eastAsiaTheme="minorHAnsi" w:hAnsiTheme="minorHAnsi" w:cstheme="minorHAnsi"/>
          <w:sz w:val="22"/>
          <w:szCs w:val="22"/>
          <w:lang w:eastAsia="en-US"/>
        </w:rPr>
      </w:pPr>
    </w:p>
    <w:p w:rsidR="000E647A" w:rsidRDefault="00C84DAB" w:rsidP="006905A0">
      <w:pPr>
        <w:pStyle w:val="ACEBodyText"/>
        <w:spacing w:line="240" w:lineRule="auto"/>
        <w:rPr>
          <w:rFonts w:asciiTheme="minorHAnsi" w:hAnsiTheme="minorHAnsi" w:cstheme="minorHAnsi"/>
          <w:b/>
          <w:sz w:val="22"/>
          <w:szCs w:val="22"/>
          <w:lang w:eastAsia="en-US"/>
        </w:rPr>
      </w:pPr>
      <w:r w:rsidRPr="00431D68">
        <w:rPr>
          <w:rFonts w:asciiTheme="minorHAnsi" w:hAnsiTheme="minorHAnsi" w:cstheme="minorHAnsi"/>
          <w:b/>
          <w:sz w:val="22"/>
          <w:szCs w:val="22"/>
          <w:lang w:eastAsia="en-US"/>
        </w:rPr>
        <w:t xml:space="preserve">Agenda Item </w:t>
      </w:r>
      <w:r w:rsidR="00324CB4">
        <w:rPr>
          <w:rFonts w:asciiTheme="minorHAnsi" w:hAnsiTheme="minorHAnsi" w:cstheme="minorHAnsi"/>
          <w:b/>
          <w:sz w:val="22"/>
          <w:szCs w:val="22"/>
          <w:lang w:eastAsia="en-US"/>
        </w:rPr>
        <w:t>4</w:t>
      </w:r>
      <w:r w:rsidR="00C2343D">
        <w:rPr>
          <w:rFonts w:asciiTheme="minorHAnsi" w:hAnsiTheme="minorHAnsi" w:cstheme="minorHAnsi"/>
          <w:b/>
          <w:sz w:val="22"/>
          <w:szCs w:val="22"/>
          <w:lang w:eastAsia="en-US"/>
        </w:rPr>
        <w:t xml:space="preserve">: </w:t>
      </w:r>
      <w:r w:rsidR="002C7CB2">
        <w:rPr>
          <w:rFonts w:asciiTheme="minorHAnsi" w:hAnsiTheme="minorHAnsi" w:cstheme="minorHAnsi"/>
          <w:b/>
          <w:sz w:val="22"/>
          <w:szCs w:val="22"/>
          <w:lang w:eastAsia="en-US"/>
        </w:rPr>
        <w:t>2016-17</w:t>
      </w:r>
      <w:r w:rsidR="00EF0AD1">
        <w:rPr>
          <w:rFonts w:asciiTheme="minorHAnsi" w:hAnsiTheme="minorHAnsi" w:cstheme="minorHAnsi"/>
          <w:b/>
          <w:sz w:val="22"/>
          <w:szCs w:val="22"/>
          <w:lang w:eastAsia="en-US"/>
        </w:rPr>
        <w:t xml:space="preserve"> Budget</w:t>
      </w:r>
    </w:p>
    <w:p w:rsidR="00AD2D3F" w:rsidRDefault="002C7CB2" w:rsidP="006905A0">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PC talked through the budget report </w:t>
      </w:r>
      <w:r w:rsidR="00AA47CA">
        <w:rPr>
          <w:rFonts w:asciiTheme="minorHAnsi" w:hAnsiTheme="minorHAnsi" w:cstheme="minorHAnsi"/>
          <w:sz w:val="22"/>
          <w:szCs w:val="22"/>
          <w:lang w:eastAsia="en-US"/>
        </w:rPr>
        <w:t>narrative</w:t>
      </w:r>
      <w:r>
        <w:rPr>
          <w:rFonts w:asciiTheme="minorHAnsi" w:hAnsiTheme="minorHAnsi" w:cstheme="minorHAnsi"/>
          <w:sz w:val="22"/>
          <w:szCs w:val="22"/>
          <w:lang w:eastAsia="en-US"/>
        </w:rPr>
        <w:t xml:space="preserve"> </w:t>
      </w:r>
      <w:r w:rsidR="00AA47CA">
        <w:rPr>
          <w:rFonts w:asciiTheme="minorHAnsi" w:hAnsiTheme="minorHAnsi" w:cstheme="minorHAnsi"/>
          <w:sz w:val="22"/>
          <w:szCs w:val="22"/>
          <w:lang w:eastAsia="en-US"/>
        </w:rPr>
        <w:t>explaining</w:t>
      </w:r>
      <w:r>
        <w:rPr>
          <w:rFonts w:asciiTheme="minorHAnsi" w:hAnsiTheme="minorHAnsi" w:cstheme="minorHAnsi"/>
          <w:sz w:val="22"/>
          <w:szCs w:val="22"/>
          <w:lang w:eastAsia="en-US"/>
        </w:rPr>
        <w:t xml:space="preserve"> the various sources of revenue that totals £1.3m.</w:t>
      </w:r>
    </w:p>
    <w:p w:rsidR="00AA47CA" w:rsidRDefault="00AA47CA" w:rsidP="006905A0">
      <w:pPr>
        <w:pStyle w:val="ACEBodyText"/>
        <w:spacing w:line="240" w:lineRule="auto"/>
        <w:rPr>
          <w:rFonts w:asciiTheme="minorHAnsi" w:hAnsiTheme="minorHAnsi" w:cstheme="minorHAnsi"/>
          <w:sz w:val="22"/>
          <w:szCs w:val="22"/>
          <w:lang w:eastAsia="en-US"/>
        </w:rPr>
      </w:pPr>
    </w:p>
    <w:p w:rsidR="00AA47CA" w:rsidRDefault="00F81720" w:rsidP="006905A0">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Paul Goodwin</w:t>
      </w:r>
      <w:r w:rsidR="00AA47CA">
        <w:rPr>
          <w:rFonts w:asciiTheme="minorHAnsi" w:hAnsiTheme="minorHAnsi" w:cstheme="minorHAnsi"/>
          <w:sz w:val="22"/>
          <w:szCs w:val="22"/>
          <w:lang w:eastAsia="en-US"/>
        </w:rPr>
        <w:t xml:space="preserve"> informed committee that whilst all 3 Local authorities were providing a cash match totalling £250k this year, it couldn’t be guaranteed for 17/18. PC explained that without this </w:t>
      </w:r>
      <w:r w:rsidR="00BE2660">
        <w:rPr>
          <w:rFonts w:asciiTheme="minorHAnsi" w:hAnsiTheme="minorHAnsi" w:cstheme="minorHAnsi"/>
          <w:sz w:val="22"/>
          <w:szCs w:val="22"/>
          <w:lang w:eastAsia="en-US"/>
        </w:rPr>
        <w:t>cash</w:t>
      </w:r>
      <w:r w:rsidR="00AA47CA">
        <w:rPr>
          <w:rFonts w:asciiTheme="minorHAnsi" w:hAnsiTheme="minorHAnsi" w:cstheme="minorHAnsi"/>
          <w:sz w:val="22"/>
          <w:szCs w:val="22"/>
          <w:lang w:eastAsia="en-US"/>
        </w:rPr>
        <w:t xml:space="preserve"> match there would also be a loss of £250k income from BIS. This might not be an issue if combined authority comes into force in tie for 17/18 but it was agreed that the Board should be made aware of this issue and that the LA’s should be approache</w:t>
      </w:r>
      <w:r w:rsidR="00BE2660">
        <w:rPr>
          <w:rFonts w:asciiTheme="minorHAnsi" w:hAnsiTheme="minorHAnsi" w:cstheme="minorHAnsi"/>
          <w:sz w:val="22"/>
          <w:szCs w:val="22"/>
          <w:lang w:eastAsia="en-US"/>
        </w:rPr>
        <w:t>d regarding 17/18 funding befor</w:t>
      </w:r>
      <w:r w:rsidR="00AA47CA">
        <w:rPr>
          <w:rFonts w:asciiTheme="minorHAnsi" w:hAnsiTheme="minorHAnsi" w:cstheme="minorHAnsi"/>
          <w:sz w:val="22"/>
          <w:szCs w:val="22"/>
          <w:lang w:eastAsia="en-US"/>
        </w:rPr>
        <w:t>e th</w:t>
      </w:r>
      <w:r w:rsidR="00BE2660">
        <w:rPr>
          <w:rFonts w:asciiTheme="minorHAnsi" w:hAnsiTheme="minorHAnsi" w:cstheme="minorHAnsi"/>
          <w:sz w:val="22"/>
          <w:szCs w:val="22"/>
          <w:lang w:eastAsia="en-US"/>
        </w:rPr>
        <w:t>e 16/17 statutory accounts are approved</w:t>
      </w:r>
      <w:r w:rsidR="00AA47CA">
        <w:rPr>
          <w:rFonts w:asciiTheme="minorHAnsi" w:hAnsiTheme="minorHAnsi" w:cstheme="minorHAnsi"/>
          <w:sz w:val="22"/>
          <w:szCs w:val="22"/>
          <w:lang w:eastAsia="en-US"/>
        </w:rPr>
        <w:t xml:space="preserve">. </w:t>
      </w:r>
    </w:p>
    <w:p w:rsidR="002C7CB2" w:rsidRDefault="002C7CB2" w:rsidP="006905A0">
      <w:pPr>
        <w:pStyle w:val="ACEBodyText"/>
        <w:spacing w:line="240" w:lineRule="auto"/>
        <w:rPr>
          <w:rFonts w:asciiTheme="minorHAnsi" w:hAnsiTheme="minorHAnsi" w:cstheme="minorHAnsi"/>
          <w:sz w:val="22"/>
          <w:szCs w:val="22"/>
          <w:lang w:eastAsia="en-US"/>
        </w:rPr>
      </w:pPr>
    </w:p>
    <w:p w:rsidR="002C7CB2" w:rsidRDefault="002C7CB2" w:rsidP="006905A0">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Before </w:t>
      </w:r>
      <w:r w:rsidR="00AA47CA">
        <w:rPr>
          <w:rFonts w:asciiTheme="minorHAnsi" w:hAnsiTheme="minorHAnsi" w:cstheme="minorHAnsi"/>
          <w:sz w:val="22"/>
          <w:szCs w:val="22"/>
          <w:lang w:eastAsia="en-US"/>
        </w:rPr>
        <w:t>Enterprise</w:t>
      </w:r>
      <w:r>
        <w:rPr>
          <w:rFonts w:asciiTheme="minorHAnsi" w:hAnsiTheme="minorHAnsi" w:cstheme="minorHAnsi"/>
          <w:sz w:val="22"/>
          <w:szCs w:val="22"/>
          <w:lang w:eastAsia="en-US"/>
        </w:rPr>
        <w:t xml:space="preserve"> Zone costs the expenditure equals the income including £50k contingency. </w:t>
      </w:r>
      <w:r w:rsidR="00AA47CA">
        <w:rPr>
          <w:rFonts w:asciiTheme="minorHAnsi" w:hAnsiTheme="minorHAnsi" w:cstheme="minorHAnsi"/>
          <w:sz w:val="22"/>
          <w:szCs w:val="22"/>
          <w:lang w:eastAsia="en-US"/>
        </w:rPr>
        <w:t>The major component of the cost is £900k relating to staff remuneration. This includes Marketing Cheshire staff time used plus the addition of new post of transport co-ordinator.</w:t>
      </w:r>
    </w:p>
    <w:p w:rsidR="00AA47CA" w:rsidRPr="00AA47CA" w:rsidRDefault="00AA47CA" w:rsidP="00AA47CA">
      <w:pPr>
        <w:spacing w:line="240" w:lineRule="auto"/>
        <w:rPr>
          <w:rFonts w:asciiTheme="minorHAnsi" w:hAnsiTheme="minorHAnsi" w:cstheme="minorHAnsi"/>
          <w:sz w:val="22"/>
          <w:szCs w:val="22"/>
        </w:rPr>
      </w:pPr>
    </w:p>
    <w:p w:rsidR="00AA47CA" w:rsidRPr="00AA47CA" w:rsidRDefault="00AA47CA" w:rsidP="00AA47CA">
      <w:pPr>
        <w:spacing w:line="240" w:lineRule="auto"/>
        <w:rPr>
          <w:rFonts w:asciiTheme="minorHAnsi" w:hAnsiTheme="minorHAnsi" w:cs="Arial"/>
          <w:sz w:val="22"/>
          <w:szCs w:val="22"/>
        </w:rPr>
      </w:pPr>
      <w:r w:rsidRPr="00AA47CA">
        <w:rPr>
          <w:rFonts w:asciiTheme="minorHAnsi" w:hAnsiTheme="minorHAnsi" w:cs="Arial"/>
          <w:sz w:val="22"/>
          <w:szCs w:val="22"/>
        </w:rPr>
        <w:t>The budget includes lump sum payment 3 of 3 of £31,000 to the pension fund to reduce liabilities.  A FRS 17 pension report is expected after March 2016 when the pension deficit can be reviewed. It was confirmed that the three local authorities have agreed to underwrite the pension liability.</w:t>
      </w:r>
    </w:p>
    <w:p w:rsidR="00AA47CA" w:rsidRDefault="00AA47CA" w:rsidP="006905A0">
      <w:pPr>
        <w:pStyle w:val="ACEBodyText"/>
        <w:spacing w:line="240" w:lineRule="auto"/>
        <w:rPr>
          <w:rFonts w:asciiTheme="minorHAnsi" w:hAnsiTheme="minorHAnsi" w:cstheme="minorHAnsi"/>
          <w:sz w:val="22"/>
          <w:szCs w:val="22"/>
          <w:lang w:eastAsia="en-US"/>
        </w:rPr>
      </w:pPr>
    </w:p>
    <w:p w:rsidR="00AA47CA" w:rsidRDefault="00BE2660" w:rsidP="006905A0">
      <w:pPr>
        <w:pStyle w:val="ACEBodyText"/>
        <w:spacing w:line="240" w:lineRule="auto"/>
        <w:rPr>
          <w:rFonts w:asciiTheme="minorHAnsi" w:hAnsiTheme="minorHAnsi" w:cstheme="minorHAnsi"/>
          <w:sz w:val="22"/>
          <w:szCs w:val="22"/>
          <w:u w:val="single"/>
          <w:lang w:eastAsia="en-US"/>
        </w:rPr>
      </w:pPr>
      <w:r>
        <w:rPr>
          <w:rFonts w:asciiTheme="minorHAnsi" w:hAnsiTheme="minorHAnsi" w:cstheme="minorHAnsi"/>
          <w:sz w:val="22"/>
          <w:szCs w:val="22"/>
          <w:u w:val="single"/>
          <w:lang w:eastAsia="en-US"/>
        </w:rPr>
        <w:t>Enterprise Zone</w:t>
      </w:r>
    </w:p>
    <w:p w:rsidR="00BE2660" w:rsidRDefault="00BE2660" w:rsidP="006905A0">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PC explained that the Enterprise </w:t>
      </w:r>
      <w:r w:rsidR="005E68EB">
        <w:rPr>
          <w:rFonts w:asciiTheme="minorHAnsi" w:hAnsiTheme="minorHAnsi" w:cstheme="minorHAnsi"/>
          <w:sz w:val="22"/>
          <w:szCs w:val="22"/>
          <w:lang w:eastAsia="en-US"/>
        </w:rPr>
        <w:t>Zone (</w:t>
      </w:r>
      <w:r>
        <w:rPr>
          <w:rFonts w:asciiTheme="minorHAnsi" w:hAnsiTheme="minorHAnsi" w:cstheme="minorHAnsi"/>
          <w:sz w:val="22"/>
          <w:szCs w:val="22"/>
          <w:lang w:eastAsia="en-US"/>
        </w:rPr>
        <w:t xml:space="preserve">EZ) is being launched from 1 April 2016. The EZ will generate income from business rates but it is not yet clear how this income will be distributed by central government. </w:t>
      </w:r>
      <w:r w:rsidR="005E68EB">
        <w:rPr>
          <w:rFonts w:asciiTheme="minorHAnsi" w:hAnsiTheme="minorHAnsi" w:cstheme="minorHAnsi"/>
          <w:sz w:val="22"/>
          <w:szCs w:val="22"/>
          <w:lang w:eastAsia="en-US"/>
        </w:rPr>
        <w:t>The income</w:t>
      </w:r>
      <w:r>
        <w:rPr>
          <w:rFonts w:asciiTheme="minorHAnsi" w:hAnsiTheme="minorHAnsi" w:cstheme="minorHAnsi"/>
          <w:sz w:val="22"/>
          <w:szCs w:val="22"/>
          <w:lang w:eastAsia="en-US"/>
        </w:rPr>
        <w:t xml:space="preserve"> stream is not likely to start until after the </w:t>
      </w:r>
      <w:r w:rsidR="005E68EB">
        <w:rPr>
          <w:rFonts w:asciiTheme="minorHAnsi" w:hAnsiTheme="minorHAnsi" w:cstheme="minorHAnsi"/>
          <w:sz w:val="22"/>
          <w:szCs w:val="22"/>
          <w:lang w:eastAsia="en-US"/>
        </w:rPr>
        <w:t>launch</w:t>
      </w:r>
      <w:r>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lastRenderedPageBreak/>
        <w:t xml:space="preserve">costs have been incurred. The local authorities have agreed that the </w:t>
      </w:r>
      <w:r w:rsidR="005E68EB">
        <w:rPr>
          <w:rFonts w:asciiTheme="minorHAnsi" w:hAnsiTheme="minorHAnsi" w:cstheme="minorHAnsi"/>
          <w:sz w:val="22"/>
          <w:szCs w:val="22"/>
          <w:lang w:eastAsia="en-US"/>
        </w:rPr>
        <w:t>launch</w:t>
      </w:r>
      <w:r>
        <w:rPr>
          <w:rFonts w:asciiTheme="minorHAnsi" w:hAnsiTheme="minorHAnsi" w:cstheme="minorHAnsi"/>
          <w:sz w:val="22"/>
          <w:szCs w:val="22"/>
          <w:lang w:eastAsia="en-US"/>
        </w:rPr>
        <w:t xml:space="preserve"> costs will be the first call when revenue is received. However the LEP need to incur the costs now. </w:t>
      </w:r>
    </w:p>
    <w:p w:rsidR="00BE2660" w:rsidRDefault="00BE2660" w:rsidP="006905A0">
      <w:pPr>
        <w:pStyle w:val="ACEBodyText"/>
        <w:spacing w:line="240" w:lineRule="auto"/>
        <w:rPr>
          <w:rFonts w:asciiTheme="minorHAnsi" w:hAnsiTheme="minorHAnsi" w:cstheme="minorHAnsi"/>
          <w:sz w:val="22"/>
          <w:szCs w:val="22"/>
          <w:lang w:eastAsia="en-US"/>
        </w:rPr>
      </w:pPr>
    </w:p>
    <w:p w:rsidR="00BE2660" w:rsidRDefault="00BE2660" w:rsidP="006905A0">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The budget including these EZ costs shows a deficit of approx £55k </w:t>
      </w:r>
      <w:r w:rsidR="00DE7969">
        <w:rPr>
          <w:rFonts w:asciiTheme="minorHAnsi" w:hAnsiTheme="minorHAnsi" w:cstheme="minorHAnsi"/>
          <w:sz w:val="22"/>
          <w:szCs w:val="22"/>
          <w:lang w:eastAsia="en-US"/>
        </w:rPr>
        <w:t>which would take reserves</w:t>
      </w:r>
      <w:r w:rsidR="00F81720">
        <w:rPr>
          <w:rFonts w:asciiTheme="minorHAnsi" w:hAnsiTheme="minorHAnsi" w:cstheme="minorHAnsi"/>
          <w:sz w:val="22"/>
          <w:szCs w:val="22"/>
          <w:lang w:eastAsia="en-US"/>
        </w:rPr>
        <w:t xml:space="preserve"> below their usual level to £36K.</w:t>
      </w:r>
      <w:r w:rsidR="00DE7969">
        <w:rPr>
          <w:rFonts w:asciiTheme="minorHAnsi" w:hAnsiTheme="minorHAnsi" w:cstheme="minorHAnsi"/>
          <w:sz w:val="22"/>
          <w:szCs w:val="22"/>
          <w:lang w:eastAsia="en-US"/>
        </w:rPr>
        <w:t xml:space="preserve"> However reserves to include a booked pension liability of £139k and so cash is available to do this.</w:t>
      </w:r>
    </w:p>
    <w:p w:rsidR="00DE7969" w:rsidRDefault="00DE7969" w:rsidP="00DE7969">
      <w:pPr>
        <w:pStyle w:val="ACEBodyText"/>
        <w:spacing w:line="240" w:lineRule="auto"/>
        <w:rPr>
          <w:rFonts w:asciiTheme="minorHAnsi" w:eastAsiaTheme="minorHAnsi" w:hAnsiTheme="minorHAnsi" w:cstheme="minorHAnsi"/>
          <w:sz w:val="22"/>
          <w:szCs w:val="22"/>
          <w:lang w:eastAsia="en-US"/>
        </w:rPr>
      </w:pPr>
    </w:p>
    <w:tbl>
      <w:tblPr>
        <w:tblStyle w:val="TableGrid"/>
        <w:tblW w:w="0" w:type="auto"/>
        <w:tblLook w:val="04A0" w:firstRow="1" w:lastRow="0" w:firstColumn="1" w:lastColumn="0" w:noHBand="0" w:noVBand="1"/>
      </w:tblPr>
      <w:tblGrid>
        <w:gridCol w:w="9040"/>
      </w:tblGrid>
      <w:tr w:rsidR="00DE7969" w:rsidTr="00DE7969">
        <w:tc>
          <w:tcPr>
            <w:tcW w:w="9040" w:type="dxa"/>
          </w:tcPr>
          <w:p w:rsidR="00DE7969" w:rsidRPr="00782626" w:rsidRDefault="00DE7969" w:rsidP="00DE7969">
            <w:pPr>
              <w:pStyle w:val="ACEBodyText"/>
              <w:spacing w:line="240" w:lineRule="auto"/>
              <w:rPr>
                <w:rFonts w:asciiTheme="minorHAnsi" w:hAnsiTheme="minorHAnsi" w:cstheme="minorHAnsi"/>
                <w:b/>
                <w:sz w:val="22"/>
                <w:szCs w:val="22"/>
              </w:rPr>
            </w:pPr>
            <w:r w:rsidRPr="00782626">
              <w:rPr>
                <w:rFonts w:asciiTheme="minorHAnsi" w:hAnsiTheme="minorHAnsi" w:cstheme="minorHAnsi"/>
                <w:b/>
                <w:sz w:val="22"/>
                <w:szCs w:val="22"/>
              </w:rPr>
              <w:t>The Committee:</w:t>
            </w:r>
          </w:p>
          <w:p w:rsidR="00DE7969" w:rsidRPr="000A634E" w:rsidRDefault="00DE7969" w:rsidP="00DE7969">
            <w:pPr>
              <w:pStyle w:val="ACEBodyText"/>
              <w:numPr>
                <w:ilvl w:val="0"/>
                <w:numId w:val="31"/>
              </w:numPr>
              <w:spacing w:line="240" w:lineRule="auto"/>
              <w:rPr>
                <w:rFonts w:asciiTheme="minorHAnsi" w:hAnsiTheme="minorHAnsi" w:cstheme="minorHAnsi"/>
                <w:b/>
                <w:sz w:val="22"/>
                <w:szCs w:val="22"/>
              </w:rPr>
            </w:pPr>
            <w:r w:rsidRPr="00782626">
              <w:rPr>
                <w:rFonts w:asciiTheme="minorHAnsi" w:hAnsiTheme="minorHAnsi" w:cstheme="minorHAnsi"/>
                <w:b/>
                <w:sz w:val="22"/>
                <w:szCs w:val="22"/>
              </w:rPr>
              <w:t xml:space="preserve">Agreed that </w:t>
            </w:r>
            <w:r>
              <w:rPr>
                <w:rFonts w:asciiTheme="minorHAnsi" w:hAnsiTheme="minorHAnsi" w:cstheme="minorHAnsi"/>
                <w:b/>
                <w:sz w:val="22"/>
                <w:szCs w:val="22"/>
              </w:rPr>
              <w:t xml:space="preserve">the budgets be recommended for sign off at the next LEP Board meeting and that board should be made aware of comments from CE regarding 17/18 funding. </w:t>
            </w:r>
          </w:p>
        </w:tc>
      </w:tr>
    </w:tbl>
    <w:p w:rsidR="00DE7969" w:rsidRPr="00BE2660" w:rsidRDefault="00DE7969" w:rsidP="006905A0">
      <w:pPr>
        <w:pStyle w:val="ACEBodyText"/>
        <w:spacing w:line="240" w:lineRule="auto"/>
        <w:rPr>
          <w:rFonts w:asciiTheme="minorHAnsi" w:hAnsiTheme="minorHAnsi" w:cstheme="minorHAnsi"/>
          <w:sz w:val="22"/>
          <w:szCs w:val="22"/>
          <w:lang w:eastAsia="en-US"/>
        </w:rPr>
      </w:pPr>
    </w:p>
    <w:p w:rsidR="00AA47CA" w:rsidRDefault="00AA47CA" w:rsidP="006905A0">
      <w:pPr>
        <w:pStyle w:val="ACEBodyText"/>
        <w:spacing w:line="240" w:lineRule="auto"/>
        <w:rPr>
          <w:rFonts w:asciiTheme="minorHAnsi" w:hAnsiTheme="minorHAnsi" w:cstheme="minorHAnsi"/>
          <w:b/>
          <w:sz w:val="22"/>
          <w:szCs w:val="22"/>
          <w:lang w:eastAsia="en-US"/>
        </w:rPr>
      </w:pPr>
    </w:p>
    <w:p w:rsidR="00F820DF" w:rsidRDefault="004167EF" w:rsidP="002E75D3">
      <w:pPr>
        <w:pStyle w:val="ACEBodyText"/>
        <w:spacing w:line="240" w:lineRule="auto"/>
        <w:rPr>
          <w:rFonts w:asciiTheme="minorHAnsi" w:hAnsiTheme="minorHAnsi" w:cstheme="minorHAnsi"/>
          <w:b/>
          <w:sz w:val="22"/>
          <w:szCs w:val="22"/>
        </w:rPr>
      </w:pPr>
      <w:r>
        <w:rPr>
          <w:rFonts w:asciiTheme="minorHAnsi" w:hAnsiTheme="minorHAnsi" w:cstheme="minorHAnsi"/>
          <w:b/>
          <w:sz w:val="22"/>
          <w:szCs w:val="22"/>
        </w:rPr>
        <w:t>Agenda I</w:t>
      </w:r>
      <w:r w:rsidR="000E647A" w:rsidRPr="00431D68">
        <w:rPr>
          <w:rFonts w:asciiTheme="minorHAnsi" w:hAnsiTheme="minorHAnsi" w:cstheme="minorHAnsi"/>
          <w:b/>
          <w:sz w:val="22"/>
          <w:szCs w:val="22"/>
        </w:rPr>
        <w:t xml:space="preserve">tem </w:t>
      </w:r>
      <w:r w:rsidR="00B01BB4">
        <w:rPr>
          <w:rFonts w:asciiTheme="minorHAnsi" w:hAnsiTheme="minorHAnsi" w:cstheme="minorHAnsi"/>
          <w:b/>
          <w:sz w:val="22"/>
          <w:szCs w:val="22"/>
        </w:rPr>
        <w:t>5</w:t>
      </w:r>
      <w:r w:rsidR="000E647A" w:rsidRPr="00431D68">
        <w:rPr>
          <w:rFonts w:asciiTheme="minorHAnsi" w:hAnsiTheme="minorHAnsi" w:cstheme="minorHAnsi"/>
          <w:b/>
          <w:sz w:val="22"/>
          <w:szCs w:val="22"/>
        </w:rPr>
        <w:t xml:space="preserve">:  </w:t>
      </w:r>
      <w:r w:rsidR="00DE7969">
        <w:rPr>
          <w:rFonts w:asciiTheme="minorHAnsi" w:hAnsiTheme="minorHAnsi" w:cstheme="minorHAnsi"/>
          <w:b/>
          <w:sz w:val="22"/>
          <w:szCs w:val="22"/>
        </w:rPr>
        <w:t>Auto-enrolment pension</w:t>
      </w:r>
    </w:p>
    <w:p w:rsidR="00027729" w:rsidRDefault="00D474C7" w:rsidP="002E75D3">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LT</w:t>
      </w:r>
      <w:r w:rsidR="00DE7969">
        <w:rPr>
          <w:rFonts w:asciiTheme="minorHAnsi" w:hAnsiTheme="minorHAnsi" w:cstheme="minorHAnsi"/>
          <w:sz w:val="22"/>
          <w:szCs w:val="22"/>
        </w:rPr>
        <w:t xml:space="preserve"> talked through paper on auto-enrolment </w:t>
      </w:r>
      <w:r>
        <w:rPr>
          <w:rFonts w:asciiTheme="minorHAnsi" w:hAnsiTheme="minorHAnsi" w:cstheme="minorHAnsi"/>
          <w:sz w:val="22"/>
          <w:szCs w:val="22"/>
        </w:rPr>
        <w:t>.</w:t>
      </w:r>
    </w:p>
    <w:p w:rsidR="00DE7969" w:rsidRDefault="00DE7969" w:rsidP="002E75D3">
      <w:pPr>
        <w:pStyle w:val="ACEBodyText"/>
        <w:spacing w:line="240" w:lineRule="auto"/>
        <w:rPr>
          <w:rFonts w:asciiTheme="minorHAnsi" w:hAnsiTheme="minorHAnsi" w:cstheme="minorHAnsi"/>
          <w:sz w:val="22"/>
          <w:szCs w:val="22"/>
        </w:rPr>
      </w:pPr>
    </w:p>
    <w:p w:rsidR="00DE7969" w:rsidRDefault="00DE7969" w:rsidP="00DE7969">
      <w:pPr>
        <w:pStyle w:val="ACEBodyText"/>
        <w:rPr>
          <w:lang w:eastAsia="en-US"/>
        </w:rPr>
      </w:pPr>
    </w:p>
    <w:tbl>
      <w:tblPr>
        <w:tblStyle w:val="TableGrid"/>
        <w:tblW w:w="0" w:type="auto"/>
        <w:tblLook w:val="04A0" w:firstRow="1" w:lastRow="0" w:firstColumn="1" w:lastColumn="0" w:noHBand="0" w:noVBand="1"/>
      </w:tblPr>
      <w:tblGrid>
        <w:gridCol w:w="9040"/>
      </w:tblGrid>
      <w:tr w:rsidR="00DE7969" w:rsidTr="00DE7969">
        <w:tc>
          <w:tcPr>
            <w:tcW w:w="9040" w:type="dxa"/>
          </w:tcPr>
          <w:p w:rsidR="00DE7969" w:rsidRPr="00782626" w:rsidRDefault="00DE7969" w:rsidP="00DE7969">
            <w:pPr>
              <w:pStyle w:val="ACEBodyText"/>
              <w:spacing w:line="240" w:lineRule="auto"/>
              <w:rPr>
                <w:rFonts w:asciiTheme="minorHAnsi" w:hAnsiTheme="minorHAnsi" w:cstheme="minorHAnsi"/>
                <w:b/>
                <w:sz w:val="22"/>
                <w:szCs w:val="22"/>
              </w:rPr>
            </w:pPr>
            <w:r w:rsidRPr="00782626">
              <w:rPr>
                <w:rFonts w:asciiTheme="minorHAnsi" w:hAnsiTheme="minorHAnsi" w:cstheme="minorHAnsi"/>
                <w:b/>
                <w:sz w:val="22"/>
                <w:szCs w:val="22"/>
              </w:rPr>
              <w:t>The Committee:</w:t>
            </w:r>
          </w:p>
          <w:p w:rsidR="00DE7969" w:rsidRPr="000A634E" w:rsidRDefault="00DE7969" w:rsidP="00DE7969">
            <w:pPr>
              <w:pStyle w:val="ACEBodyText"/>
              <w:numPr>
                <w:ilvl w:val="0"/>
                <w:numId w:val="31"/>
              </w:numPr>
              <w:spacing w:line="240" w:lineRule="auto"/>
              <w:rPr>
                <w:rFonts w:asciiTheme="minorHAnsi" w:eastAsia="Times New Roman" w:hAnsiTheme="minorHAnsi" w:cstheme="minorHAnsi"/>
                <w:b/>
                <w:sz w:val="22"/>
                <w:szCs w:val="22"/>
              </w:rPr>
            </w:pPr>
            <w:r>
              <w:rPr>
                <w:rFonts w:asciiTheme="minorHAnsi" w:hAnsiTheme="minorHAnsi" w:cstheme="minorHAnsi"/>
                <w:b/>
                <w:sz w:val="22"/>
                <w:szCs w:val="22"/>
              </w:rPr>
              <w:t>Confirmed they were happy to use NEST as pension provider for auto-</w:t>
            </w:r>
            <w:r w:rsidR="005E68EB">
              <w:rPr>
                <w:rFonts w:asciiTheme="minorHAnsi" w:hAnsiTheme="minorHAnsi" w:cstheme="minorHAnsi"/>
                <w:b/>
                <w:sz w:val="22"/>
                <w:szCs w:val="22"/>
              </w:rPr>
              <w:t>enrolment</w:t>
            </w:r>
            <w:r>
              <w:rPr>
                <w:rFonts w:asciiTheme="minorHAnsi" w:hAnsiTheme="minorHAnsi" w:cstheme="minorHAnsi"/>
                <w:b/>
                <w:sz w:val="22"/>
                <w:szCs w:val="22"/>
              </w:rPr>
              <w:t xml:space="preserve"> and th</w:t>
            </w:r>
            <w:r w:rsidR="004B53DD">
              <w:rPr>
                <w:rFonts w:asciiTheme="minorHAnsi" w:hAnsiTheme="minorHAnsi" w:cstheme="minorHAnsi"/>
                <w:b/>
                <w:sz w:val="22"/>
                <w:szCs w:val="22"/>
              </w:rPr>
              <w:t>at an Employer contribution of 3</w:t>
            </w:r>
            <w:r>
              <w:rPr>
                <w:rFonts w:asciiTheme="minorHAnsi" w:hAnsiTheme="minorHAnsi" w:cstheme="minorHAnsi"/>
                <w:b/>
                <w:sz w:val="22"/>
                <w:szCs w:val="22"/>
              </w:rPr>
              <w:t>% should be made from outset.</w:t>
            </w:r>
          </w:p>
          <w:p w:rsidR="00DE7969" w:rsidRDefault="00DE7969" w:rsidP="00DE7969">
            <w:pPr>
              <w:pStyle w:val="ACEBodyText"/>
              <w:rPr>
                <w:lang w:eastAsia="en-US"/>
              </w:rPr>
            </w:pPr>
          </w:p>
        </w:tc>
      </w:tr>
    </w:tbl>
    <w:p w:rsidR="00DE7969" w:rsidRDefault="00DE7969" w:rsidP="00DE7969">
      <w:pPr>
        <w:pStyle w:val="BodyText2"/>
        <w:spacing w:after="0" w:line="240" w:lineRule="auto"/>
        <w:ind w:right="-810"/>
        <w:rPr>
          <w:rFonts w:asciiTheme="minorHAnsi" w:hAnsiTheme="minorHAnsi" w:cstheme="minorHAnsi"/>
          <w:sz w:val="22"/>
          <w:szCs w:val="22"/>
          <w:lang w:eastAsia="zh-CN"/>
        </w:rPr>
      </w:pPr>
    </w:p>
    <w:p w:rsidR="00DE7969" w:rsidRDefault="00DE7969" w:rsidP="00DE7969">
      <w:pPr>
        <w:pStyle w:val="ACEBodyText"/>
        <w:spacing w:line="240" w:lineRule="auto"/>
        <w:ind w:left="360"/>
        <w:rPr>
          <w:rFonts w:asciiTheme="minorHAnsi" w:eastAsiaTheme="minorHAnsi" w:hAnsiTheme="minorHAnsi" w:cstheme="minorHAnsi"/>
          <w:b/>
          <w:sz w:val="22"/>
          <w:szCs w:val="22"/>
          <w:lang w:eastAsia="en-US"/>
        </w:rPr>
      </w:pPr>
      <w:r w:rsidRPr="008814EE">
        <w:rPr>
          <w:rFonts w:asciiTheme="minorHAnsi" w:eastAsiaTheme="minorHAnsi" w:hAnsiTheme="minorHAnsi" w:cstheme="minorHAnsi"/>
          <w:b/>
          <w:sz w:val="22"/>
          <w:szCs w:val="22"/>
          <w:lang w:eastAsia="en-US"/>
        </w:rPr>
        <w:t xml:space="preserve">Action: </w:t>
      </w:r>
      <w:r>
        <w:rPr>
          <w:rFonts w:asciiTheme="minorHAnsi" w:eastAsiaTheme="minorHAnsi" w:hAnsiTheme="minorHAnsi" w:cstheme="minorHAnsi"/>
          <w:b/>
          <w:sz w:val="22"/>
          <w:szCs w:val="22"/>
          <w:lang w:eastAsia="en-US"/>
        </w:rPr>
        <w:t xml:space="preserve">LT set up NEST as pension provider </w:t>
      </w:r>
    </w:p>
    <w:p w:rsidR="00DE7969" w:rsidRDefault="00DE7969" w:rsidP="002E75D3">
      <w:pPr>
        <w:pStyle w:val="ACEBodyText"/>
        <w:spacing w:line="240" w:lineRule="auto"/>
        <w:rPr>
          <w:rFonts w:asciiTheme="minorHAnsi" w:hAnsiTheme="minorHAnsi" w:cstheme="minorHAnsi"/>
          <w:sz w:val="22"/>
          <w:szCs w:val="22"/>
        </w:rPr>
      </w:pPr>
    </w:p>
    <w:p w:rsidR="00D474C7" w:rsidRDefault="00D474C7" w:rsidP="002E75D3">
      <w:pPr>
        <w:pStyle w:val="ACEBodyText"/>
        <w:spacing w:line="240" w:lineRule="auto"/>
        <w:rPr>
          <w:rFonts w:asciiTheme="minorHAnsi" w:hAnsiTheme="minorHAnsi" w:cstheme="minorHAnsi"/>
          <w:sz w:val="22"/>
          <w:szCs w:val="22"/>
        </w:rPr>
      </w:pPr>
    </w:p>
    <w:p w:rsidR="002B7852" w:rsidRPr="002B7852" w:rsidRDefault="002B7852" w:rsidP="002B7852">
      <w:pPr>
        <w:pStyle w:val="ACEBodyText"/>
        <w:spacing w:line="240" w:lineRule="auto"/>
        <w:rPr>
          <w:rFonts w:asciiTheme="minorHAnsi" w:hAnsiTheme="minorHAnsi" w:cstheme="minorHAnsi"/>
          <w:b/>
          <w:sz w:val="22"/>
          <w:szCs w:val="22"/>
          <w:lang w:eastAsia="en-US"/>
        </w:rPr>
      </w:pPr>
    </w:p>
    <w:p w:rsidR="00B508F6" w:rsidRDefault="001853FE" w:rsidP="009374A4">
      <w:pPr>
        <w:spacing w:line="240" w:lineRule="auto"/>
        <w:rPr>
          <w:rFonts w:asciiTheme="minorHAnsi" w:hAnsiTheme="minorHAnsi" w:cstheme="minorHAnsi"/>
          <w:b/>
          <w:sz w:val="22"/>
          <w:szCs w:val="22"/>
        </w:rPr>
      </w:pPr>
      <w:r>
        <w:rPr>
          <w:rFonts w:asciiTheme="minorHAnsi" w:hAnsiTheme="minorHAnsi" w:cstheme="minorHAnsi"/>
          <w:b/>
          <w:sz w:val="22"/>
          <w:szCs w:val="22"/>
        </w:rPr>
        <w:t>Agenda I</w:t>
      </w:r>
      <w:r w:rsidR="00F17D70" w:rsidRPr="00431D68">
        <w:rPr>
          <w:rFonts w:asciiTheme="minorHAnsi" w:hAnsiTheme="minorHAnsi" w:cstheme="minorHAnsi"/>
          <w:b/>
          <w:sz w:val="22"/>
          <w:szCs w:val="22"/>
        </w:rPr>
        <w:t xml:space="preserve">tem </w:t>
      </w:r>
      <w:r w:rsidR="0054795A">
        <w:rPr>
          <w:rFonts w:asciiTheme="minorHAnsi" w:hAnsiTheme="minorHAnsi" w:cstheme="minorHAnsi"/>
          <w:b/>
          <w:sz w:val="22"/>
          <w:szCs w:val="22"/>
        </w:rPr>
        <w:t>6</w:t>
      </w:r>
      <w:r w:rsidR="00DE7969">
        <w:rPr>
          <w:rFonts w:asciiTheme="minorHAnsi" w:hAnsiTheme="minorHAnsi" w:cstheme="minorHAnsi"/>
          <w:b/>
          <w:sz w:val="22"/>
          <w:szCs w:val="22"/>
        </w:rPr>
        <w:t>: Review Financial Scheme of Delegation</w:t>
      </w:r>
    </w:p>
    <w:p w:rsidR="006F555A" w:rsidRDefault="006F555A" w:rsidP="006F555A">
      <w:pPr>
        <w:pStyle w:val="ACEBodyText"/>
        <w:rPr>
          <w:rFonts w:asciiTheme="minorHAnsi" w:hAnsiTheme="minorHAnsi"/>
          <w:sz w:val="22"/>
          <w:szCs w:val="22"/>
          <w:lang w:eastAsia="en-US"/>
        </w:rPr>
      </w:pPr>
      <w:r w:rsidRPr="006F555A">
        <w:rPr>
          <w:rFonts w:asciiTheme="minorHAnsi" w:hAnsiTheme="minorHAnsi"/>
          <w:sz w:val="22"/>
          <w:szCs w:val="22"/>
          <w:lang w:eastAsia="en-US"/>
        </w:rPr>
        <w:t>L</w:t>
      </w:r>
      <w:r>
        <w:rPr>
          <w:rFonts w:asciiTheme="minorHAnsi" w:hAnsiTheme="minorHAnsi"/>
          <w:sz w:val="22"/>
          <w:szCs w:val="22"/>
          <w:lang w:eastAsia="en-US"/>
        </w:rPr>
        <w:t>T had replaced Aidan Manley as signatory on the Financial Scheme of Delegation.</w:t>
      </w:r>
    </w:p>
    <w:p w:rsidR="006F555A" w:rsidRDefault="006F555A" w:rsidP="006F555A">
      <w:pPr>
        <w:pStyle w:val="ACEBodyText"/>
        <w:rPr>
          <w:rFonts w:asciiTheme="minorHAnsi" w:hAnsiTheme="minorHAnsi"/>
          <w:sz w:val="22"/>
          <w:szCs w:val="22"/>
          <w:lang w:eastAsia="en-US"/>
        </w:rPr>
      </w:pPr>
    </w:p>
    <w:p w:rsidR="006F555A" w:rsidRDefault="006F555A" w:rsidP="006F555A">
      <w:pPr>
        <w:pStyle w:val="ACEBodyText"/>
        <w:rPr>
          <w:lang w:eastAsia="en-US"/>
        </w:rPr>
      </w:pPr>
    </w:p>
    <w:tbl>
      <w:tblPr>
        <w:tblStyle w:val="TableGrid"/>
        <w:tblW w:w="0" w:type="auto"/>
        <w:tblLook w:val="04A0" w:firstRow="1" w:lastRow="0" w:firstColumn="1" w:lastColumn="0" w:noHBand="0" w:noVBand="1"/>
      </w:tblPr>
      <w:tblGrid>
        <w:gridCol w:w="9040"/>
      </w:tblGrid>
      <w:tr w:rsidR="006F555A" w:rsidTr="00FA6F4F">
        <w:tc>
          <w:tcPr>
            <w:tcW w:w="9040" w:type="dxa"/>
          </w:tcPr>
          <w:p w:rsidR="006F555A" w:rsidRPr="00782626" w:rsidRDefault="006F555A" w:rsidP="00FA6F4F">
            <w:pPr>
              <w:pStyle w:val="ACEBodyText"/>
              <w:spacing w:line="240" w:lineRule="auto"/>
              <w:rPr>
                <w:rFonts w:asciiTheme="minorHAnsi" w:hAnsiTheme="minorHAnsi" w:cstheme="minorHAnsi"/>
                <w:b/>
                <w:sz w:val="22"/>
                <w:szCs w:val="22"/>
              </w:rPr>
            </w:pPr>
            <w:r w:rsidRPr="00782626">
              <w:rPr>
                <w:rFonts w:asciiTheme="minorHAnsi" w:hAnsiTheme="minorHAnsi" w:cstheme="minorHAnsi"/>
                <w:b/>
                <w:sz w:val="22"/>
                <w:szCs w:val="22"/>
              </w:rPr>
              <w:t>The Committee:</w:t>
            </w:r>
          </w:p>
          <w:p w:rsidR="006F555A" w:rsidRPr="000A634E" w:rsidRDefault="006F555A" w:rsidP="00FA6F4F">
            <w:pPr>
              <w:pStyle w:val="ACEBodyText"/>
              <w:numPr>
                <w:ilvl w:val="0"/>
                <w:numId w:val="31"/>
              </w:numPr>
              <w:spacing w:line="240" w:lineRule="auto"/>
              <w:rPr>
                <w:rFonts w:asciiTheme="minorHAnsi" w:eastAsia="Times New Roman" w:hAnsiTheme="minorHAnsi" w:cstheme="minorHAnsi"/>
                <w:b/>
                <w:sz w:val="22"/>
                <w:szCs w:val="22"/>
              </w:rPr>
            </w:pPr>
            <w:r>
              <w:rPr>
                <w:rFonts w:asciiTheme="minorHAnsi" w:hAnsiTheme="minorHAnsi" w:cstheme="minorHAnsi"/>
                <w:b/>
                <w:sz w:val="22"/>
                <w:szCs w:val="22"/>
              </w:rPr>
              <w:t>Approved changes to Financial Scheme of Delegation</w:t>
            </w:r>
          </w:p>
          <w:p w:rsidR="006F555A" w:rsidRDefault="006F555A" w:rsidP="00FA6F4F">
            <w:pPr>
              <w:pStyle w:val="ACEBodyText"/>
              <w:rPr>
                <w:lang w:eastAsia="en-US"/>
              </w:rPr>
            </w:pPr>
          </w:p>
        </w:tc>
      </w:tr>
    </w:tbl>
    <w:p w:rsidR="006F555A" w:rsidRDefault="006F555A" w:rsidP="006F555A">
      <w:pPr>
        <w:pStyle w:val="ACEBodyText"/>
        <w:rPr>
          <w:rFonts w:asciiTheme="minorHAnsi" w:hAnsiTheme="minorHAnsi"/>
          <w:sz w:val="22"/>
          <w:szCs w:val="22"/>
          <w:lang w:eastAsia="en-US"/>
        </w:rPr>
      </w:pPr>
    </w:p>
    <w:p w:rsidR="0054795A" w:rsidRDefault="0054795A" w:rsidP="0054795A">
      <w:pPr>
        <w:spacing w:line="240" w:lineRule="auto"/>
        <w:rPr>
          <w:rFonts w:asciiTheme="minorHAnsi" w:hAnsiTheme="minorHAnsi" w:cstheme="minorHAnsi"/>
          <w:b/>
          <w:sz w:val="22"/>
          <w:szCs w:val="22"/>
        </w:rPr>
      </w:pPr>
      <w:r>
        <w:rPr>
          <w:rFonts w:asciiTheme="minorHAnsi" w:hAnsiTheme="minorHAnsi" w:cstheme="minorHAnsi"/>
          <w:b/>
          <w:sz w:val="22"/>
          <w:szCs w:val="22"/>
        </w:rPr>
        <w:t>Agenda I</w:t>
      </w:r>
      <w:r w:rsidRPr="00431D68">
        <w:rPr>
          <w:rFonts w:asciiTheme="minorHAnsi" w:hAnsiTheme="minorHAnsi" w:cstheme="minorHAnsi"/>
          <w:b/>
          <w:sz w:val="22"/>
          <w:szCs w:val="22"/>
        </w:rPr>
        <w:t xml:space="preserve">tem </w:t>
      </w:r>
      <w:r>
        <w:rPr>
          <w:rFonts w:asciiTheme="minorHAnsi" w:hAnsiTheme="minorHAnsi" w:cstheme="minorHAnsi"/>
          <w:b/>
          <w:sz w:val="22"/>
          <w:szCs w:val="22"/>
        </w:rPr>
        <w:t>7: AOB</w:t>
      </w:r>
    </w:p>
    <w:p w:rsidR="0054795A" w:rsidRPr="006F555A" w:rsidRDefault="0054795A" w:rsidP="006F555A">
      <w:pPr>
        <w:pStyle w:val="ACEBodyText"/>
        <w:rPr>
          <w:rFonts w:asciiTheme="minorHAnsi" w:hAnsiTheme="minorHAnsi"/>
          <w:sz w:val="22"/>
          <w:szCs w:val="22"/>
          <w:lang w:eastAsia="en-US"/>
        </w:rPr>
      </w:pPr>
      <w:r>
        <w:rPr>
          <w:rFonts w:asciiTheme="minorHAnsi" w:hAnsiTheme="minorHAnsi"/>
          <w:sz w:val="22"/>
          <w:szCs w:val="22"/>
          <w:lang w:eastAsia="en-US"/>
        </w:rPr>
        <w:t>None.</w:t>
      </w:r>
    </w:p>
    <w:p w:rsidR="003C67C5" w:rsidRDefault="003C67C5" w:rsidP="0041550E">
      <w:pPr>
        <w:pStyle w:val="BodyText2"/>
        <w:spacing w:after="0" w:line="240" w:lineRule="auto"/>
        <w:ind w:right="-810"/>
        <w:rPr>
          <w:rFonts w:asciiTheme="minorHAnsi" w:hAnsiTheme="minorHAnsi" w:cstheme="minorHAnsi"/>
          <w:sz w:val="22"/>
          <w:szCs w:val="22"/>
          <w:lang w:eastAsia="zh-CN"/>
        </w:rPr>
      </w:pPr>
    </w:p>
    <w:p w:rsidR="003C199A" w:rsidRDefault="003C199A" w:rsidP="0041550E">
      <w:pPr>
        <w:pStyle w:val="ACEBodyText"/>
        <w:spacing w:line="240" w:lineRule="auto"/>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 xml:space="preserve">Agenda Item </w:t>
      </w:r>
      <w:r w:rsidR="001C7BF6">
        <w:rPr>
          <w:rFonts w:asciiTheme="minorHAnsi" w:hAnsiTheme="minorHAnsi" w:cstheme="minorHAnsi"/>
          <w:b/>
          <w:sz w:val="22"/>
          <w:szCs w:val="22"/>
          <w:lang w:eastAsia="en-US"/>
        </w:rPr>
        <w:t>8</w:t>
      </w:r>
      <w:r w:rsidR="005864EC">
        <w:rPr>
          <w:rFonts w:asciiTheme="minorHAnsi" w:hAnsiTheme="minorHAnsi" w:cstheme="minorHAnsi"/>
          <w:b/>
          <w:sz w:val="22"/>
          <w:szCs w:val="22"/>
          <w:lang w:eastAsia="en-US"/>
        </w:rPr>
        <w:t xml:space="preserve">: </w:t>
      </w:r>
      <w:r w:rsidR="00626F2E">
        <w:rPr>
          <w:rFonts w:asciiTheme="minorHAnsi" w:hAnsiTheme="minorHAnsi" w:cstheme="minorHAnsi"/>
          <w:b/>
          <w:sz w:val="22"/>
          <w:szCs w:val="22"/>
          <w:lang w:eastAsia="en-US"/>
        </w:rPr>
        <w:t>Date/time/venue of next meeting</w:t>
      </w:r>
    </w:p>
    <w:p w:rsidR="00627ACD" w:rsidRDefault="009517E6" w:rsidP="00B159A2">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LT to confirm the next meeting date and venue.</w:t>
      </w:r>
    </w:p>
    <w:p w:rsidR="00627ACD" w:rsidRDefault="00627ACD" w:rsidP="00627ACD">
      <w:pPr>
        <w:pStyle w:val="ACEBodyText"/>
      </w:pPr>
    </w:p>
    <w:sectPr w:rsidR="00627ACD" w:rsidSect="000A634E">
      <w:headerReference w:type="default" r:id="rId9"/>
      <w:footerReference w:type="default" r:id="rId10"/>
      <w:footerReference w:type="first" r:id="rId11"/>
      <w:pgSz w:w="11906" w:h="16838" w:code="9"/>
      <w:pgMar w:top="709" w:right="1416" w:bottom="568" w:left="1440" w:header="567" w:footer="0" w:gutter="0"/>
      <w:paperSrc w:firs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969" w:rsidRDefault="00DE7969">
      <w:r>
        <w:separator/>
      </w:r>
    </w:p>
  </w:endnote>
  <w:endnote w:type="continuationSeparator" w:id="0">
    <w:p w:rsidR="00DE7969" w:rsidRDefault="00DE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819323"/>
      <w:docPartObj>
        <w:docPartGallery w:val="Page Numbers (Bottom of Page)"/>
        <w:docPartUnique/>
      </w:docPartObj>
    </w:sdtPr>
    <w:sdtEndPr/>
    <w:sdtContent>
      <w:sdt>
        <w:sdtPr>
          <w:id w:val="520819322"/>
          <w:docPartObj>
            <w:docPartGallery w:val="Page Numbers (Top of Page)"/>
            <w:docPartUnique/>
          </w:docPartObj>
        </w:sdtPr>
        <w:sdtEndPr/>
        <w:sdtContent>
          <w:p w:rsidR="00DE7969" w:rsidRDefault="00DE7969">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D54A95">
              <w:rPr>
                <w:b/>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D54A95">
              <w:rPr>
                <w:b/>
              </w:rPr>
              <w:t>3</w:t>
            </w:r>
            <w:r>
              <w:rPr>
                <w:b/>
                <w:sz w:val="24"/>
                <w:szCs w:val="24"/>
              </w:rPr>
              <w:fldChar w:fldCharType="end"/>
            </w:r>
          </w:p>
        </w:sdtContent>
      </w:sdt>
    </w:sdtContent>
  </w:sdt>
  <w:p w:rsidR="00DE7969" w:rsidRDefault="00DE79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010979"/>
      <w:docPartObj>
        <w:docPartGallery w:val="Page Numbers (Bottom of Page)"/>
        <w:docPartUnique/>
      </w:docPartObj>
    </w:sdtPr>
    <w:sdtEndPr/>
    <w:sdtContent>
      <w:sdt>
        <w:sdtPr>
          <w:id w:val="565050523"/>
          <w:docPartObj>
            <w:docPartGallery w:val="Page Numbers (Top of Page)"/>
            <w:docPartUnique/>
          </w:docPartObj>
        </w:sdtPr>
        <w:sdtEndPr/>
        <w:sdtContent>
          <w:p w:rsidR="00DE7969" w:rsidRDefault="00DE7969">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D54A95">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D54A95">
              <w:rPr>
                <w:b/>
              </w:rPr>
              <w:t>3</w:t>
            </w:r>
            <w:r>
              <w:rPr>
                <w:b/>
                <w:sz w:val="24"/>
                <w:szCs w:val="24"/>
              </w:rPr>
              <w:fldChar w:fldCharType="end"/>
            </w:r>
          </w:p>
        </w:sdtContent>
      </w:sdt>
    </w:sdtContent>
  </w:sdt>
  <w:p w:rsidR="00DE7969" w:rsidRDefault="00DE79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969" w:rsidRDefault="00DE7969">
      <w:r>
        <w:separator/>
      </w:r>
    </w:p>
  </w:footnote>
  <w:footnote w:type="continuationSeparator" w:id="0">
    <w:p w:rsidR="00DE7969" w:rsidRDefault="00DE7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969" w:rsidRDefault="00DE7969"/>
  <w:p w:rsidR="00DE7969" w:rsidRDefault="00DE7969"/>
  <w:p w:rsidR="00DE7969" w:rsidRDefault="00DE7969"/>
  <w:p w:rsidR="00DE7969" w:rsidRDefault="00DE79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03E2"/>
    <w:multiLevelType w:val="hybridMultilevel"/>
    <w:tmpl w:val="560EE588"/>
    <w:lvl w:ilvl="0" w:tplc="08090001">
      <w:start w:val="1"/>
      <w:numFmt w:val="bullet"/>
      <w:lvlText w:val=""/>
      <w:lvlJc w:val="left"/>
      <w:pPr>
        <w:ind w:left="1398" w:hanging="360"/>
      </w:pPr>
      <w:rPr>
        <w:rFonts w:ascii="Symbol" w:hAnsi="Symbol" w:hint="default"/>
      </w:rPr>
    </w:lvl>
    <w:lvl w:ilvl="1" w:tplc="08090003" w:tentative="1">
      <w:start w:val="1"/>
      <w:numFmt w:val="bullet"/>
      <w:lvlText w:val="o"/>
      <w:lvlJc w:val="left"/>
      <w:pPr>
        <w:ind w:left="2118" w:hanging="360"/>
      </w:pPr>
      <w:rPr>
        <w:rFonts w:ascii="Courier New" w:hAnsi="Courier New" w:cs="Courier New" w:hint="default"/>
      </w:rPr>
    </w:lvl>
    <w:lvl w:ilvl="2" w:tplc="08090005" w:tentative="1">
      <w:start w:val="1"/>
      <w:numFmt w:val="bullet"/>
      <w:lvlText w:val=""/>
      <w:lvlJc w:val="left"/>
      <w:pPr>
        <w:ind w:left="2838" w:hanging="360"/>
      </w:pPr>
      <w:rPr>
        <w:rFonts w:ascii="Wingdings" w:hAnsi="Wingdings" w:hint="default"/>
      </w:rPr>
    </w:lvl>
    <w:lvl w:ilvl="3" w:tplc="08090001" w:tentative="1">
      <w:start w:val="1"/>
      <w:numFmt w:val="bullet"/>
      <w:lvlText w:val=""/>
      <w:lvlJc w:val="left"/>
      <w:pPr>
        <w:ind w:left="3558" w:hanging="360"/>
      </w:pPr>
      <w:rPr>
        <w:rFonts w:ascii="Symbol" w:hAnsi="Symbol" w:hint="default"/>
      </w:rPr>
    </w:lvl>
    <w:lvl w:ilvl="4" w:tplc="08090003" w:tentative="1">
      <w:start w:val="1"/>
      <w:numFmt w:val="bullet"/>
      <w:lvlText w:val="o"/>
      <w:lvlJc w:val="left"/>
      <w:pPr>
        <w:ind w:left="4278" w:hanging="360"/>
      </w:pPr>
      <w:rPr>
        <w:rFonts w:ascii="Courier New" w:hAnsi="Courier New" w:cs="Courier New" w:hint="default"/>
      </w:rPr>
    </w:lvl>
    <w:lvl w:ilvl="5" w:tplc="08090005" w:tentative="1">
      <w:start w:val="1"/>
      <w:numFmt w:val="bullet"/>
      <w:lvlText w:val=""/>
      <w:lvlJc w:val="left"/>
      <w:pPr>
        <w:ind w:left="4998" w:hanging="360"/>
      </w:pPr>
      <w:rPr>
        <w:rFonts w:ascii="Wingdings" w:hAnsi="Wingdings" w:hint="default"/>
      </w:rPr>
    </w:lvl>
    <w:lvl w:ilvl="6" w:tplc="08090001" w:tentative="1">
      <w:start w:val="1"/>
      <w:numFmt w:val="bullet"/>
      <w:lvlText w:val=""/>
      <w:lvlJc w:val="left"/>
      <w:pPr>
        <w:ind w:left="5718" w:hanging="360"/>
      </w:pPr>
      <w:rPr>
        <w:rFonts w:ascii="Symbol" w:hAnsi="Symbol" w:hint="default"/>
      </w:rPr>
    </w:lvl>
    <w:lvl w:ilvl="7" w:tplc="08090003" w:tentative="1">
      <w:start w:val="1"/>
      <w:numFmt w:val="bullet"/>
      <w:lvlText w:val="o"/>
      <w:lvlJc w:val="left"/>
      <w:pPr>
        <w:ind w:left="6438" w:hanging="360"/>
      </w:pPr>
      <w:rPr>
        <w:rFonts w:ascii="Courier New" w:hAnsi="Courier New" w:cs="Courier New" w:hint="default"/>
      </w:rPr>
    </w:lvl>
    <w:lvl w:ilvl="8" w:tplc="08090005" w:tentative="1">
      <w:start w:val="1"/>
      <w:numFmt w:val="bullet"/>
      <w:lvlText w:val=""/>
      <w:lvlJc w:val="left"/>
      <w:pPr>
        <w:ind w:left="7158" w:hanging="360"/>
      </w:pPr>
      <w:rPr>
        <w:rFonts w:ascii="Wingdings" w:hAnsi="Wingdings" w:hint="default"/>
      </w:rPr>
    </w:lvl>
  </w:abstractNum>
  <w:abstractNum w:abstractNumId="1" w15:restartNumberingAfterBreak="0">
    <w:nsid w:val="040B580F"/>
    <w:multiLevelType w:val="hybridMultilevel"/>
    <w:tmpl w:val="F3C428A2"/>
    <w:lvl w:ilvl="0" w:tplc="08090001">
      <w:start w:val="1"/>
      <w:numFmt w:val="bullet"/>
      <w:lvlText w:val=""/>
      <w:lvlJc w:val="left"/>
      <w:pPr>
        <w:ind w:left="678" w:hanging="360"/>
      </w:pPr>
      <w:rPr>
        <w:rFonts w:ascii="Symbol" w:hAnsi="Symbol"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2" w15:restartNumberingAfterBreak="0">
    <w:nsid w:val="091775F5"/>
    <w:multiLevelType w:val="hybridMultilevel"/>
    <w:tmpl w:val="222E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A4557"/>
    <w:multiLevelType w:val="hybridMultilevel"/>
    <w:tmpl w:val="F2FC59FE"/>
    <w:lvl w:ilvl="0" w:tplc="867470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F58B8"/>
    <w:multiLevelType w:val="hybridMultilevel"/>
    <w:tmpl w:val="9B361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067A5"/>
    <w:multiLevelType w:val="hybridMultilevel"/>
    <w:tmpl w:val="E070D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F67CA"/>
    <w:multiLevelType w:val="hybridMultilevel"/>
    <w:tmpl w:val="F7004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81607"/>
    <w:multiLevelType w:val="hybridMultilevel"/>
    <w:tmpl w:val="6658B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A6487D"/>
    <w:multiLevelType w:val="hybridMultilevel"/>
    <w:tmpl w:val="49C68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8F0203"/>
    <w:multiLevelType w:val="hybridMultilevel"/>
    <w:tmpl w:val="C1709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65029"/>
    <w:multiLevelType w:val="hybridMultilevel"/>
    <w:tmpl w:val="E69CA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B62510"/>
    <w:multiLevelType w:val="hybridMultilevel"/>
    <w:tmpl w:val="44D65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97A0E"/>
    <w:multiLevelType w:val="hybridMultilevel"/>
    <w:tmpl w:val="30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E80BA7"/>
    <w:multiLevelType w:val="hybridMultilevel"/>
    <w:tmpl w:val="6D92E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A14DFC"/>
    <w:multiLevelType w:val="hybridMultilevel"/>
    <w:tmpl w:val="F2A68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733F2B"/>
    <w:multiLevelType w:val="hybridMultilevel"/>
    <w:tmpl w:val="BB94C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F21100"/>
    <w:multiLevelType w:val="hybridMultilevel"/>
    <w:tmpl w:val="BDB67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0F49A5"/>
    <w:multiLevelType w:val="hybridMultilevel"/>
    <w:tmpl w:val="B1A81A2C"/>
    <w:lvl w:ilvl="0" w:tplc="67908A58">
      <w:start w:val="1"/>
      <w:numFmt w:val="lowerLetter"/>
      <w:lvlText w:val="%1)"/>
      <w:lvlJc w:val="left"/>
      <w:pPr>
        <w:ind w:left="657" w:hanging="360"/>
      </w:pPr>
      <w:rPr>
        <w:rFonts w:hint="default"/>
      </w:rPr>
    </w:lvl>
    <w:lvl w:ilvl="1" w:tplc="08090019" w:tentative="1">
      <w:start w:val="1"/>
      <w:numFmt w:val="lowerLetter"/>
      <w:lvlText w:val="%2."/>
      <w:lvlJc w:val="left"/>
      <w:pPr>
        <w:ind w:left="1377" w:hanging="360"/>
      </w:pPr>
    </w:lvl>
    <w:lvl w:ilvl="2" w:tplc="0809001B" w:tentative="1">
      <w:start w:val="1"/>
      <w:numFmt w:val="lowerRoman"/>
      <w:lvlText w:val="%3."/>
      <w:lvlJc w:val="right"/>
      <w:pPr>
        <w:ind w:left="2097" w:hanging="180"/>
      </w:pPr>
    </w:lvl>
    <w:lvl w:ilvl="3" w:tplc="0809000F" w:tentative="1">
      <w:start w:val="1"/>
      <w:numFmt w:val="decimal"/>
      <w:lvlText w:val="%4."/>
      <w:lvlJc w:val="left"/>
      <w:pPr>
        <w:ind w:left="2817" w:hanging="360"/>
      </w:pPr>
    </w:lvl>
    <w:lvl w:ilvl="4" w:tplc="08090019" w:tentative="1">
      <w:start w:val="1"/>
      <w:numFmt w:val="lowerLetter"/>
      <w:lvlText w:val="%5."/>
      <w:lvlJc w:val="left"/>
      <w:pPr>
        <w:ind w:left="3537" w:hanging="360"/>
      </w:pPr>
    </w:lvl>
    <w:lvl w:ilvl="5" w:tplc="0809001B" w:tentative="1">
      <w:start w:val="1"/>
      <w:numFmt w:val="lowerRoman"/>
      <w:lvlText w:val="%6."/>
      <w:lvlJc w:val="right"/>
      <w:pPr>
        <w:ind w:left="4257" w:hanging="180"/>
      </w:pPr>
    </w:lvl>
    <w:lvl w:ilvl="6" w:tplc="0809000F" w:tentative="1">
      <w:start w:val="1"/>
      <w:numFmt w:val="decimal"/>
      <w:lvlText w:val="%7."/>
      <w:lvlJc w:val="left"/>
      <w:pPr>
        <w:ind w:left="4977" w:hanging="360"/>
      </w:pPr>
    </w:lvl>
    <w:lvl w:ilvl="7" w:tplc="08090019" w:tentative="1">
      <w:start w:val="1"/>
      <w:numFmt w:val="lowerLetter"/>
      <w:lvlText w:val="%8."/>
      <w:lvlJc w:val="left"/>
      <w:pPr>
        <w:ind w:left="5697" w:hanging="360"/>
      </w:pPr>
    </w:lvl>
    <w:lvl w:ilvl="8" w:tplc="0809001B" w:tentative="1">
      <w:start w:val="1"/>
      <w:numFmt w:val="lowerRoman"/>
      <w:lvlText w:val="%9."/>
      <w:lvlJc w:val="right"/>
      <w:pPr>
        <w:ind w:left="6417" w:hanging="180"/>
      </w:pPr>
    </w:lvl>
  </w:abstractNum>
  <w:abstractNum w:abstractNumId="18" w15:restartNumberingAfterBreak="0">
    <w:nsid w:val="387C2A7B"/>
    <w:multiLevelType w:val="hybridMultilevel"/>
    <w:tmpl w:val="ED464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2506E0"/>
    <w:multiLevelType w:val="hybridMultilevel"/>
    <w:tmpl w:val="5192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B063BA"/>
    <w:multiLevelType w:val="hybridMultilevel"/>
    <w:tmpl w:val="2D1E4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321DC2"/>
    <w:multiLevelType w:val="hybridMultilevel"/>
    <w:tmpl w:val="A85C5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973C58"/>
    <w:multiLevelType w:val="hybridMultilevel"/>
    <w:tmpl w:val="4622FF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39E35A9"/>
    <w:multiLevelType w:val="hybridMultilevel"/>
    <w:tmpl w:val="C0FAB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F72E4F"/>
    <w:multiLevelType w:val="hybridMultilevel"/>
    <w:tmpl w:val="3418F0DA"/>
    <w:lvl w:ilvl="0" w:tplc="A0EAA4CC">
      <w:start w:val="1"/>
      <w:numFmt w:val="bullet"/>
      <w:pStyle w:val="ACEBulletPoint"/>
      <w:lvlText w:val=""/>
      <w:lvlJc w:val="left"/>
      <w:pPr>
        <w:tabs>
          <w:tab w:val="num" w:pos="720"/>
        </w:tabs>
        <w:ind w:left="720" w:hanging="360"/>
      </w:pPr>
      <w:rPr>
        <w:rFonts w:ascii="Symbol" w:hAnsi="Symbol" w:hint="default"/>
      </w:rPr>
    </w:lvl>
    <w:lvl w:ilvl="1" w:tplc="C3D8EDCA" w:tentative="1">
      <w:start w:val="1"/>
      <w:numFmt w:val="bullet"/>
      <w:lvlText w:val="o"/>
      <w:lvlJc w:val="left"/>
      <w:pPr>
        <w:tabs>
          <w:tab w:val="num" w:pos="1440"/>
        </w:tabs>
        <w:ind w:left="1440" w:hanging="360"/>
      </w:pPr>
      <w:rPr>
        <w:rFonts w:ascii="Courier New" w:hAnsi="Courier New" w:hint="default"/>
      </w:rPr>
    </w:lvl>
    <w:lvl w:ilvl="2" w:tplc="FC7A57CA" w:tentative="1">
      <w:start w:val="1"/>
      <w:numFmt w:val="bullet"/>
      <w:lvlText w:val=""/>
      <w:lvlJc w:val="left"/>
      <w:pPr>
        <w:tabs>
          <w:tab w:val="num" w:pos="2160"/>
        </w:tabs>
        <w:ind w:left="2160" w:hanging="360"/>
      </w:pPr>
      <w:rPr>
        <w:rFonts w:ascii="Wingdings" w:hAnsi="Wingdings" w:hint="default"/>
      </w:rPr>
    </w:lvl>
    <w:lvl w:ilvl="3" w:tplc="5B74E314" w:tentative="1">
      <w:start w:val="1"/>
      <w:numFmt w:val="bullet"/>
      <w:lvlText w:val=""/>
      <w:lvlJc w:val="left"/>
      <w:pPr>
        <w:tabs>
          <w:tab w:val="num" w:pos="2880"/>
        </w:tabs>
        <w:ind w:left="2880" w:hanging="360"/>
      </w:pPr>
      <w:rPr>
        <w:rFonts w:ascii="Symbol" w:hAnsi="Symbol" w:hint="default"/>
      </w:rPr>
    </w:lvl>
    <w:lvl w:ilvl="4" w:tplc="F3B85B7A" w:tentative="1">
      <w:start w:val="1"/>
      <w:numFmt w:val="bullet"/>
      <w:lvlText w:val="o"/>
      <w:lvlJc w:val="left"/>
      <w:pPr>
        <w:tabs>
          <w:tab w:val="num" w:pos="3600"/>
        </w:tabs>
        <w:ind w:left="3600" w:hanging="360"/>
      </w:pPr>
      <w:rPr>
        <w:rFonts w:ascii="Courier New" w:hAnsi="Courier New" w:hint="default"/>
      </w:rPr>
    </w:lvl>
    <w:lvl w:ilvl="5" w:tplc="D25EEDA8" w:tentative="1">
      <w:start w:val="1"/>
      <w:numFmt w:val="bullet"/>
      <w:lvlText w:val=""/>
      <w:lvlJc w:val="left"/>
      <w:pPr>
        <w:tabs>
          <w:tab w:val="num" w:pos="4320"/>
        </w:tabs>
        <w:ind w:left="4320" w:hanging="360"/>
      </w:pPr>
      <w:rPr>
        <w:rFonts w:ascii="Wingdings" w:hAnsi="Wingdings" w:hint="default"/>
      </w:rPr>
    </w:lvl>
    <w:lvl w:ilvl="6" w:tplc="DB18B744" w:tentative="1">
      <w:start w:val="1"/>
      <w:numFmt w:val="bullet"/>
      <w:lvlText w:val=""/>
      <w:lvlJc w:val="left"/>
      <w:pPr>
        <w:tabs>
          <w:tab w:val="num" w:pos="5040"/>
        </w:tabs>
        <w:ind w:left="5040" w:hanging="360"/>
      </w:pPr>
      <w:rPr>
        <w:rFonts w:ascii="Symbol" w:hAnsi="Symbol" w:hint="default"/>
      </w:rPr>
    </w:lvl>
    <w:lvl w:ilvl="7" w:tplc="4B824206" w:tentative="1">
      <w:start w:val="1"/>
      <w:numFmt w:val="bullet"/>
      <w:lvlText w:val="o"/>
      <w:lvlJc w:val="left"/>
      <w:pPr>
        <w:tabs>
          <w:tab w:val="num" w:pos="5760"/>
        </w:tabs>
        <w:ind w:left="5760" w:hanging="360"/>
      </w:pPr>
      <w:rPr>
        <w:rFonts w:ascii="Courier New" w:hAnsi="Courier New" w:hint="default"/>
      </w:rPr>
    </w:lvl>
    <w:lvl w:ilvl="8" w:tplc="2DF2E41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0F19FC"/>
    <w:multiLevelType w:val="hybridMultilevel"/>
    <w:tmpl w:val="3AD46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D45DF3"/>
    <w:multiLevelType w:val="hybridMultilevel"/>
    <w:tmpl w:val="69C42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029ED"/>
    <w:multiLevelType w:val="hybridMultilevel"/>
    <w:tmpl w:val="27540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BF59E9"/>
    <w:multiLevelType w:val="hybridMultilevel"/>
    <w:tmpl w:val="1A28B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BC27AD"/>
    <w:multiLevelType w:val="hybridMultilevel"/>
    <w:tmpl w:val="A2680898"/>
    <w:lvl w:ilvl="0" w:tplc="EC0E62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3A6A29"/>
    <w:multiLevelType w:val="hybridMultilevel"/>
    <w:tmpl w:val="D28CF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191FDF"/>
    <w:multiLevelType w:val="hybridMultilevel"/>
    <w:tmpl w:val="C1D6C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355CDC"/>
    <w:multiLevelType w:val="hybridMultilevel"/>
    <w:tmpl w:val="41FE36EC"/>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33" w15:restartNumberingAfterBreak="0">
    <w:nsid w:val="642D5D99"/>
    <w:multiLevelType w:val="hybridMultilevel"/>
    <w:tmpl w:val="F6CC76F4"/>
    <w:lvl w:ilvl="0" w:tplc="08090001">
      <w:start w:val="1"/>
      <w:numFmt w:val="bullet"/>
      <w:lvlText w:val=""/>
      <w:lvlJc w:val="left"/>
      <w:pPr>
        <w:ind w:left="678" w:hanging="360"/>
      </w:pPr>
      <w:rPr>
        <w:rFonts w:ascii="Symbol" w:hAnsi="Symbol"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34" w15:restartNumberingAfterBreak="0">
    <w:nsid w:val="694E2E18"/>
    <w:multiLevelType w:val="hybridMultilevel"/>
    <w:tmpl w:val="9C3A0920"/>
    <w:lvl w:ilvl="0" w:tplc="A33E2B4E">
      <w:start w:val="1"/>
      <w:numFmt w:val="lowerLetter"/>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35" w15:restartNumberingAfterBreak="0">
    <w:nsid w:val="69924513"/>
    <w:multiLevelType w:val="hybridMultilevel"/>
    <w:tmpl w:val="747C4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99413B"/>
    <w:multiLevelType w:val="hybridMultilevel"/>
    <w:tmpl w:val="53FC4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066EAF"/>
    <w:multiLevelType w:val="hybridMultilevel"/>
    <w:tmpl w:val="FC922DE6"/>
    <w:lvl w:ilvl="0" w:tplc="6590C1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D431A2"/>
    <w:multiLevelType w:val="hybridMultilevel"/>
    <w:tmpl w:val="8F7AD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E37F2C"/>
    <w:multiLevelType w:val="hybridMultilevel"/>
    <w:tmpl w:val="088A0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7F3D1B"/>
    <w:multiLevelType w:val="hybridMultilevel"/>
    <w:tmpl w:val="F39A0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1F2257"/>
    <w:multiLevelType w:val="hybridMultilevel"/>
    <w:tmpl w:val="3650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BB0F93"/>
    <w:multiLevelType w:val="hybridMultilevel"/>
    <w:tmpl w:val="41C69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35"/>
  </w:num>
  <w:num w:numId="4">
    <w:abstractNumId w:val="5"/>
  </w:num>
  <w:num w:numId="5">
    <w:abstractNumId w:val="16"/>
  </w:num>
  <w:num w:numId="6">
    <w:abstractNumId w:val="13"/>
  </w:num>
  <w:num w:numId="7">
    <w:abstractNumId w:val="29"/>
  </w:num>
  <w:num w:numId="8">
    <w:abstractNumId w:val="32"/>
  </w:num>
  <w:num w:numId="9">
    <w:abstractNumId w:val="15"/>
  </w:num>
  <w:num w:numId="10">
    <w:abstractNumId w:val="34"/>
  </w:num>
  <w:num w:numId="11">
    <w:abstractNumId w:val="33"/>
  </w:num>
  <w:num w:numId="12">
    <w:abstractNumId w:val="19"/>
  </w:num>
  <w:num w:numId="13">
    <w:abstractNumId w:val="0"/>
  </w:num>
  <w:num w:numId="14">
    <w:abstractNumId w:val="17"/>
  </w:num>
  <w:num w:numId="15">
    <w:abstractNumId w:val="1"/>
  </w:num>
  <w:num w:numId="16">
    <w:abstractNumId w:val="41"/>
  </w:num>
  <w:num w:numId="17">
    <w:abstractNumId w:val="36"/>
  </w:num>
  <w:num w:numId="18">
    <w:abstractNumId w:val="10"/>
  </w:num>
  <w:num w:numId="19">
    <w:abstractNumId w:val="42"/>
  </w:num>
  <w:num w:numId="20">
    <w:abstractNumId w:val="9"/>
  </w:num>
  <w:num w:numId="21">
    <w:abstractNumId w:val="18"/>
  </w:num>
  <w:num w:numId="22">
    <w:abstractNumId w:val="31"/>
  </w:num>
  <w:num w:numId="23">
    <w:abstractNumId w:val="26"/>
  </w:num>
  <w:num w:numId="24">
    <w:abstractNumId w:val="27"/>
  </w:num>
  <w:num w:numId="25">
    <w:abstractNumId w:val="40"/>
  </w:num>
  <w:num w:numId="26">
    <w:abstractNumId w:val="22"/>
  </w:num>
  <w:num w:numId="27">
    <w:abstractNumId w:val="4"/>
  </w:num>
  <w:num w:numId="28">
    <w:abstractNumId w:val="2"/>
  </w:num>
  <w:num w:numId="29">
    <w:abstractNumId w:val="3"/>
  </w:num>
  <w:num w:numId="30">
    <w:abstractNumId w:val="37"/>
  </w:num>
  <w:num w:numId="31">
    <w:abstractNumId w:val="12"/>
  </w:num>
  <w:num w:numId="32">
    <w:abstractNumId w:val="39"/>
  </w:num>
  <w:num w:numId="33">
    <w:abstractNumId w:val="7"/>
  </w:num>
  <w:num w:numId="34">
    <w:abstractNumId w:val="6"/>
  </w:num>
  <w:num w:numId="35">
    <w:abstractNumId w:val="14"/>
  </w:num>
  <w:num w:numId="36">
    <w:abstractNumId w:val="30"/>
  </w:num>
  <w:num w:numId="37">
    <w:abstractNumId w:val="8"/>
  </w:num>
  <w:num w:numId="38">
    <w:abstractNumId w:val="20"/>
  </w:num>
  <w:num w:numId="39">
    <w:abstractNumId w:val="21"/>
  </w:num>
  <w:num w:numId="40">
    <w:abstractNumId w:val="25"/>
  </w:num>
  <w:num w:numId="41">
    <w:abstractNumId w:val="28"/>
  </w:num>
  <w:num w:numId="42">
    <w:abstractNumId w:val="38"/>
  </w:num>
  <w:num w:numId="4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84"/>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F18"/>
    <w:rsid w:val="0000122B"/>
    <w:rsid w:val="000021ED"/>
    <w:rsid w:val="00002AC2"/>
    <w:rsid w:val="00002D27"/>
    <w:rsid w:val="00003B04"/>
    <w:rsid w:val="00006AAC"/>
    <w:rsid w:val="00006B14"/>
    <w:rsid w:val="00010C3D"/>
    <w:rsid w:val="000145C0"/>
    <w:rsid w:val="00014B76"/>
    <w:rsid w:val="0001501D"/>
    <w:rsid w:val="00015927"/>
    <w:rsid w:val="000164F9"/>
    <w:rsid w:val="00017F9F"/>
    <w:rsid w:val="000200FA"/>
    <w:rsid w:val="0002024F"/>
    <w:rsid w:val="00022A61"/>
    <w:rsid w:val="00022ED1"/>
    <w:rsid w:val="000247A4"/>
    <w:rsid w:val="00024911"/>
    <w:rsid w:val="00025B01"/>
    <w:rsid w:val="000267C4"/>
    <w:rsid w:val="00027729"/>
    <w:rsid w:val="00031598"/>
    <w:rsid w:val="00031B1F"/>
    <w:rsid w:val="00033C02"/>
    <w:rsid w:val="0003453D"/>
    <w:rsid w:val="00034698"/>
    <w:rsid w:val="000347F6"/>
    <w:rsid w:val="00034D87"/>
    <w:rsid w:val="00034ED0"/>
    <w:rsid w:val="000367CA"/>
    <w:rsid w:val="00036EB9"/>
    <w:rsid w:val="00037958"/>
    <w:rsid w:val="00040E63"/>
    <w:rsid w:val="00041033"/>
    <w:rsid w:val="000429F5"/>
    <w:rsid w:val="00043721"/>
    <w:rsid w:val="0004448E"/>
    <w:rsid w:val="00046BB2"/>
    <w:rsid w:val="000476FA"/>
    <w:rsid w:val="00050E35"/>
    <w:rsid w:val="00051445"/>
    <w:rsid w:val="0005298E"/>
    <w:rsid w:val="00052E39"/>
    <w:rsid w:val="00053B1E"/>
    <w:rsid w:val="0005705E"/>
    <w:rsid w:val="00057454"/>
    <w:rsid w:val="00057DE0"/>
    <w:rsid w:val="00060416"/>
    <w:rsid w:val="000626F4"/>
    <w:rsid w:val="00064A58"/>
    <w:rsid w:val="00067408"/>
    <w:rsid w:val="0007177D"/>
    <w:rsid w:val="0007212C"/>
    <w:rsid w:val="00073B14"/>
    <w:rsid w:val="0007614D"/>
    <w:rsid w:val="00076191"/>
    <w:rsid w:val="000777E8"/>
    <w:rsid w:val="00080C33"/>
    <w:rsid w:val="00080FE6"/>
    <w:rsid w:val="0008280A"/>
    <w:rsid w:val="00082E32"/>
    <w:rsid w:val="00090A16"/>
    <w:rsid w:val="00091EC1"/>
    <w:rsid w:val="0009224C"/>
    <w:rsid w:val="00094B68"/>
    <w:rsid w:val="00095A0C"/>
    <w:rsid w:val="0009724A"/>
    <w:rsid w:val="000A01F5"/>
    <w:rsid w:val="000A295D"/>
    <w:rsid w:val="000A339A"/>
    <w:rsid w:val="000A3FF7"/>
    <w:rsid w:val="000A4185"/>
    <w:rsid w:val="000A634E"/>
    <w:rsid w:val="000B1E8A"/>
    <w:rsid w:val="000B20DE"/>
    <w:rsid w:val="000B36D7"/>
    <w:rsid w:val="000B5CFC"/>
    <w:rsid w:val="000B64D6"/>
    <w:rsid w:val="000C1177"/>
    <w:rsid w:val="000C1F1A"/>
    <w:rsid w:val="000C219C"/>
    <w:rsid w:val="000C2C75"/>
    <w:rsid w:val="000C55D3"/>
    <w:rsid w:val="000C675A"/>
    <w:rsid w:val="000C6CE6"/>
    <w:rsid w:val="000C751B"/>
    <w:rsid w:val="000C7D00"/>
    <w:rsid w:val="000D23BF"/>
    <w:rsid w:val="000D468A"/>
    <w:rsid w:val="000D552C"/>
    <w:rsid w:val="000D5977"/>
    <w:rsid w:val="000E19B6"/>
    <w:rsid w:val="000E3939"/>
    <w:rsid w:val="000E4577"/>
    <w:rsid w:val="000E4973"/>
    <w:rsid w:val="000E4ECA"/>
    <w:rsid w:val="000E647A"/>
    <w:rsid w:val="000F2A20"/>
    <w:rsid w:val="000F6AD7"/>
    <w:rsid w:val="00100198"/>
    <w:rsid w:val="00100501"/>
    <w:rsid w:val="00100932"/>
    <w:rsid w:val="00103BCA"/>
    <w:rsid w:val="0010446C"/>
    <w:rsid w:val="001054F9"/>
    <w:rsid w:val="0011068F"/>
    <w:rsid w:val="00111932"/>
    <w:rsid w:val="00112EAD"/>
    <w:rsid w:val="00116882"/>
    <w:rsid w:val="001172BC"/>
    <w:rsid w:val="001209B5"/>
    <w:rsid w:val="001242F0"/>
    <w:rsid w:val="001258C7"/>
    <w:rsid w:val="0012711C"/>
    <w:rsid w:val="0013044E"/>
    <w:rsid w:val="00130906"/>
    <w:rsid w:val="00131502"/>
    <w:rsid w:val="0013424C"/>
    <w:rsid w:val="00136F7E"/>
    <w:rsid w:val="001374F8"/>
    <w:rsid w:val="00137702"/>
    <w:rsid w:val="00137C6C"/>
    <w:rsid w:val="001400F2"/>
    <w:rsid w:val="001401F0"/>
    <w:rsid w:val="00140C60"/>
    <w:rsid w:val="0014153E"/>
    <w:rsid w:val="001420F9"/>
    <w:rsid w:val="001514D0"/>
    <w:rsid w:val="00155410"/>
    <w:rsid w:val="00161F29"/>
    <w:rsid w:val="00162980"/>
    <w:rsid w:val="00163768"/>
    <w:rsid w:val="001651A5"/>
    <w:rsid w:val="0016543A"/>
    <w:rsid w:val="00166183"/>
    <w:rsid w:val="00166E3D"/>
    <w:rsid w:val="00167809"/>
    <w:rsid w:val="00170AA0"/>
    <w:rsid w:val="001717E6"/>
    <w:rsid w:val="00172837"/>
    <w:rsid w:val="001740C1"/>
    <w:rsid w:val="00175672"/>
    <w:rsid w:val="00175E6B"/>
    <w:rsid w:val="00176A6B"/>
    <w:rsid w:val="001825B0"/>
    <w:rsid w:val="00182A0B"/>
    <w:rsid w:val="00182E39"/>
    <w:rsid w:val="00183340"/>
    <w:rsid w:val="00183985"/>
    <w:rsid w:val="0018401A"/>
    <w:rsid w:val="001841B0"/>
    <w:rsid w:val="0018475E"/>
    <w:rsid w:val="001853FE"/>
    <w:rsid w:val="00185991"/>
    <w:rsid w:val="00185D2B"/>
    <w:rsid w:val="00185EFE"/>
    <w:rsid w:val="00186B49"/>
    <w:rsid w:val="0018791F"/>
    <w:rsid w:val="00190235"/>
    <w:rsid w:val="00190274"/>
    <w:rsid w:val="0019051E"/>
    <w:rsid w:val="001932A0"/>
    <w:rsid w:val="001950D5"/>
    <w:rsid w:val="001A077D"/>
    <w:rsid w:val="001A0A39"/>
    <w:rsid w:val="001A115E"/>
    <w:rsid w:val="001A2758"/>
    <w:rsid w:val="001A48DC"/>
    <w:rsid w:val="001A4DE0"/>
    <w:rsid w:val="001A5249"/>
    <w:rsid w:val="001A5C10"/>
    <w:rsid w:val="001B056C"/>
    <w:rsid w:val="001B0B8B"/>
    <w:rsid w:val="001B0DAF"/>
    <w:rsid w:val="001B0F37"/>
    <w:rsid w:val="001B293B"/>
    <w:rsid w:val="001B35E5"/>
    <w:rsid w:val="001B443E"/>
    <w:rsid w:val="001B466F"/>
    <w:rsid w:val="001B4FDF"/>
    <w:rsid w:val="001B63F5"/>
    <w:rsid w:val="001B7B4E"/>
    <w:rsid w:val="001C01AF"/>
    <w:rsid w:val="001C0633"/>
    <w:rsid w:val="001C1398"/>
    <w:rsid w:val="001C34F2"/>
    <w:rsid w:val="001C59FC"/>
    <w:rsid w:val="001C77CB"/>
    <w:rsid w:val="001C7BF6"/>
    <w:rsid w:val="001C7E79"/>
    <w:rsid w:val="001D2185"/>
    <w:rsid w:val="001D23D1"/>
    <w:rsid w:val="001D28EB"/>
    <w:rsid w:val="001D328C"/>
    <w:rsid w:val="001D4A33"/>
    <w:rsid w:val="001D616A"/>
    <w:rsid w:val="001D6394"/>
    <w:rsid w:val="001E04AC"/>
    <w:rsid w:val="001E19DA"/>
    <w:rsid w:val="001E6B84"/>
    <w:rsid w:val="001E7462"/>
    <w:rsid w:val="001E7747"/>
    <w:rsid w:val="001F0D3A"/>
    <w:rsid w:val="001F130B"/>
    <w:rsid w:val="001F28AC"/>
    <w:rsid w:val="001F295E"/>
    <w:rsid w:val="001F3789"/>
    <w:rsid w:val="001F7D09"/>
    <w:rsid w:val="00201999"/>
    <w:rsid w:val="00203455"/>
    <w:rsid w:val="00203EDD"/>
    <w:rsid w:val="00203FCE"/>
    <w:rsid w:val="0020639E"/>
    <w:rsid w:val="00211651"/>
    <w:rsid w:val="00211A2E"/>
    <w:rsid w:val="00213A28"/>
    <w:rsid w:val="00213CD8"/>
    <w:rsid w:val="00213D53"/>
    <w:rsid w:val="00214F24"/>
    <w:rsid w:val="00216070"/>
    <w:rsid w:val="00220ABD"/>
    <w:rsid w:val="00222BFC"/>
    <w:rsid w:val="0022399F"/>
    <w:rsid w:val="00223BB5"/>
    <w:rsid w:val="00224556"/>
    <w:rsid w:val="002247FB"/>
    <w:rsid w:val="0022551B"/>
    <w:rsid w:val="00227158"/>
    <w:rsid w:val="00230481"/>
    <w:rsid w:val="002321A7"/>
    <w:rsid w:val="00232708"/>
    <w:rsid w:val="002332C9"/>
    <w:rsid w:val="00233D46"/>
    <w:rsid w:val="00235F15"/>
    <w:rsid w:val="00236215"/>
    <w:rsid w:val="0023657E"/>
    <w:rsid w:val="002436D4"/>
    <w:rsid w:val="00244536"/>
    <w:rsid w:val="002447F8"/>
    <w:rsid w:val="00246C9B"/>
    <w:rsid w:val="00253673"/>
    <w:rsid w:val="00254AE6"/>
    <w:rsid w:val="00254E5E"/>
    <w:rsid w:val="002553F0"/>
    <w:rsid w:val="002560B7"/>
    <w:rsid w:val="00256E2C"/>
    <w:rsid w:val="00257E1E"/>
    <w:rsid w:val="002617BC"/>
    <w:rsid w:val="00264058"/>
    <w:rsid w:val="00264208"/>
    <w:rsid w:val="00264B0F"/>
    <w:rsid w:val="00264DF6"/>
    <w:rsid w:val="00266364"/>
    <w:rsid w:val="00271CCD"/>
    <w:rsid w:val="0027239A"/>
    <w:rsid w:val="00272405"/>
    <w:rsid w:val="00274CCD"/>
    <w:rsid w:val="002762A9"/>
    <w:rsid w:val="00276D26"/>
    <w:rsid w:val="00280B21"/>
    <w:rsid w:val="002813C2"/>
    <w:rsid w:val="00281DCC"/>
    <w:rsid w:val="00283E2C"/>
    <w:rsid w:val="002879B8"/>
    <w:rsid w:val="002925E4"/>
    <w:rsid w:val="00292B89"/>
    <w:rsid w:val="00293501"/>
    <w:rsid w:val="002957A9"/>
    <w:rsid w:val="00295AEE"/>
    <w:rsid w:val="002A043D"/>
    <w:rsid w:val="002A06B1"/>
    <w:rsid w:val="002A0AB1"/>
    <w:rsid w:val="002A13F6"/>
    <w:rsid w:val="002A1D6C"/>
    <w:rsid w:val="002A3A30"/>
    <w:rsid w:val="002B22BA"/>
    <w:rsid w:val="002B4883"/>
    <w:rsid w:val="002B5CA9"/>
    <w:rsid w:val="002B7852"/>
    <w:rsid w:val="002B7E0D"/>
    <w:rsid w:val="002C0902"/>
    <w:rsid w:val="002C2B19"/>
    <w:rsid w:val="002C53D9"/>
    <w:rsid w:val="002C7127"/>
    <w:rsid w:val="002C7CB2"/>
    <w:rsid w:val="002D0CE7"/>
    <w:rsid w:val="002D258F"/>
    <w:rsid w:val="002D3033"/>
    <w:rsid w:val="002D47B5"/>
    <w:rsid w:val="002D4B28"/>
    <w:rsid w:val="002E0774"/>
    <w:rsid w:val="002E13AA"/>
    <w:rsid w:val="002E23AB"/>
    <w:rsid w:val="002E4039"/>
    <w:rsid w:val="002E540D"/>
    <w:rsid w:val="002E6A68"/>
    <w:rsid w:val="002E75D3"/>
    <w:rsid w:val="002E7A0E"/>
    <w:rsid w:val="002F0B83"/>
    <w:rsid w:val="002F136F"/>
    <w:rsid w:val="002F1F87"/>
    <w:rsid w:val="002F34BC"/>
    <w:rsid w:val="002F720F"/>
    <w:rsid w:val="002F79BE"/>
    <w:rsid w:val="0030069D"/>
    <w:rsid w:val="00301727"/>
    <w:rsid w:val="00302D7F"/>
    <w:rsid w:val="0030597D"/>
    <w:rsid w:val="003074F2"/>
    <w:rsid w:val="00311499"/>
    <w:rsid w:val="00315010"/>
    <w:rsid w:val="0032099A"/>
    <w:rsid w:val="00320E1A"/>
    <w:rsid w:val="003225CC"/>
    <w:rsid w:val="00323A46"/>
    <w:rsid w:val="00323C2A"/>
    <w:rsid w:val="003247DB"/>
    <w:rsid w:val="00324CB4"/>
    <w:rsid w:val="003273D0"/>
    <w:rsid w:val="00327C5A"/>
    <w:rsid w:val="003302AA"/>
    <w:rsid w:val="0033135F"/>
    <w:rsid w:val="00334CF8"/>
    <w:rsid w:val="00337F51"/>
    <w:rsid w:val="00340F64"/>
    <w:rsid w:val="00341960"/>
    <w:rsid w:val="00342333"/>
    <w:rsid w:val="0034686E"/>
    <w:rsid w:val="00346B97"/>
    <w:rsid w:val="003526B6"/>
    <w:rsid w:val="00352C9C"/>
    <w:rsid w:val="003556C7"/>
    <w:rsid w:val="00357D56"/>
    <w:rsid w:val="00360CF3"/>
    <w:rsid w:val="0036104A"/>
    <w:rsid w:val="00361710"/>
    <w:rsid w:val="00364624"/>
    <w:rsid w:val="00364DB2"/>
    <w:rsid w:val="00365B2C"/>
    <w:rsid w:val="003661C7"/>
    <w:rsid w:val="003665DD"/>
    <w:rsid w:val="00367BBF"/>
    <w:rsid w:val="00370656"/>
    <w:rsid w:val="0037148F"/>
    <w:rsid w:val="003725DD"/>
    <w:rsid w:val="00372B06"/>
    <w:rsid w:val="00372BBA"/>
    <w:rsid w:val="00373706"/>
    <w:rsid w:val="00373A58"/>
    <w:rsid w:val="0037750B"/>
    <w:rsid w:val="0038368B"/>
    <w:rsid w:val="00390AB4"/>
    <w:rsid w:val="00391179"/>
    <w:rsid w:val="00391C64"/>
    <w:rsid w:val="00392A31"/>
    <w:rsid w:val="003932A8"/>
    <w:rsid w:val="003938F4"/>
    <w:rsid w:val="003975F2"/>
    <w:rsid w:val="00397C9D"/>
    <w:rsid w:val="003A0FD4"/>
    <w:rsid w:val="003A2041"/>
    <w:rsid w:val="003A34FC"/>
    <w:rsid w:val="003A693D"/>
    <w:rsid w:val="003A69E6"/>
    <w:rsid w:val="003A6F79"/>
    <w:rsid w:val="003B0E69"/>
    <w:rsid w:val="003B1F72"/>
    <w:rsid w:val="003B234E"/>
    <w:rsid w:val="003B2D28"/>
    <w:rsid w:val="003B3F10"/>
    <w:rsid w:val="003B5FBD"/>
    <w:rsid w:val="003B673B"/>
    <w:rsid w:val="003B71FF"/>
    <w:rsid w:val="003C147E"/>
    <w:rsid w:val="003C199A"/>
    <w:rsid w:val="003C1FB4"/>
    <w:rsid w:val="003C2278"/>
    <w:rsid w:val="003C2E2B"/>
    <w:rsid w:val="003C33B4"/>
    <w:rsid w:val="003C396E"/>
    <w:rsid w:val="003C4641"/>
    <w:rsid w:val="003C47EF"/>
    <w:rsid w:val="003C5580"/>
    <w:rsid w:val="003C57DF"/>
    <w:rsid w:val="003C6767"/>
    <w:rsid w:val="003C67C5"/>
    <w:rsid w:val="003D0EF2"/>
    <w:rsid w:val="003D171E"/>
    <w:rsid w:val="003D19EF"/>
    <w:rsid w:val="003D37D2"/>
    <w:rsid w:val="003D3837"/>
    <w:rsid w:val="003D4738"/>
    <w:rsid w:val="003D4BE4"/>
    <w:rsid w:val="003D558E"/>
    <w:rsid w:val="003D7013"/>
    <w:rsid w:val="003E0307"/>
    <w:rsid w:val="003E156D"/>
    <w:rsid w:val="003E1AB8"/>
    <w:rsid w:val="003E1B7E"/>
    <w:rsid w:val="003E31E5"/>
    <w:rsid w:val="003E3430"/>
    <w:rsid w:val="003E56C3"/>
    <w:rsid w:val="003E7B6A"/>
    <w:rsid w:val="003F249C"/>
    <w:rsid w:val="003F363C"/>
    <w:rsid w:val="003F6368"/>
    <w:rsid w:val="003F66DC"/>
    <w:rsid w:val="003F7061"/>
    <w:rsid w:val="003F7277"/>
    <w:rsid w:val="00400546"/>
    <w:rsid w:val="004037BB"/>
    <w:rsid w:val="00403B6E"/>
    <w:rsid w:val="004051FD"/>
    <w:rsid w:val="0041443E"/>
    <w:rsid w:val="0041550E"/>
    <w:rsid w:val="004167EF"/>
    <w:rsid w:val="00416A35"/>
    <w:rsid w:val="00417016"/>
    <w:rsid w:val="0042024B"/>
    <w:rsid w:val="004219A4"/>
    <w:rsid w:val="00421D07"/>
    <w:rsid w:val="0042226F"/>
    <w:rsid w:val="004230BB"/>
    <w:rsid w:val="0042772E"/>
    <w:rsid w:val="00431351"/>
    <w:rsid w:val="00431D68"/>
    <w:rsid w:val="00432C0E"/>
    <w:rsid w:val="00432F38"/>
    <w:rsid w:val="0043387B"/>
    <w:rsid w:val="004338F7"/>
    <w:rsid w:val="0043405A"/>
    <w:rsid w:val="00435D74"/>
    <w:rsid w:val="004420B4"/>
    <w:rsid w:val="004424C8"/>
    <w:rsid w:val="00443BCB"/>
    <w:rsid w:val="00443C08"/>
    <w:rsid w:val="004443C3"/>
    <w:rsid w:val="004449B6"/>
    <w:rsid w:val="00444D50"/>
    <w:rsid w:val="0044551C"/>
    <w:rsid w:val="004535BC"/>
    <w:rsid w:val="00453EB0"/>
    <w:rsid w:val="00454953"/>
    <w:rsid w:val="00454FD7"/>
    <w:rsid w:val="0045575F"/>
    <w:rsid w:val="00462053"/>
    <w:rsid w:val="004631B3"/>
    <w:rsid w:val="004631E4"/>
    <w:rsid w:val="004632AB"/>
    <w:rsid w:val="00464E86"/>
    <w:rsid w:val="00465488"/>
    <w:rsid w:val="0046641B"/>
    <w:rsid w:val="00467DAA"/>
    <w:rsid w:val="00470344"/>
    <w:rsid w:val="00470465"/>
    <w:rsid w:val="004723FC"/>
    <w:rsid w:val="004778CD"/>
    <w:rsid w:val="0048105C"/>
    <w:rsid w:val="0048232B"/>
    <w:rsid w:val="00482696"/>
    <w:rsid w:val="004829F5"/>
    <w:rsid w:val="00482CCC"/>
    <w:rsid w:val="00493593"/>
    <w:rsid w:val="00493AEE"/>
    <w:rsid w:val="004967B2"/>
    <w:rsid w:val="00497612"/>
    <w:rsid w:val="00497629"/>
    <w:rsid w:val="004A02E0"/>
    <w:rsid w:val="004A1477"/>
    <w:rsid w:val="004A26B8"/>
    <w:rsid w:val="004A35A2"/>
    <w:rsid w:val="004A35DE"/>
    <w:rsid w:val="004A383B"/>
    <w:rsid w:val="004A4DD7"/>
    <w:rsid w:val="004A5EF5"/>
    <w:rsid w:val="004A6123"/>
    <w:rsid w:val="004B0985"/>
    <w:rsid w:val="004B16F9"/>
    <w:rsid w:val="004B171F"/>
    <w:rsid w:val="004B53DD"/>
    <w:rsid w:val="004B6916"/>
    <w:rsid w:val="004B7A55"/>
    <w:rsid w:val="004B7EE1"/>
    <w:rsid w:val="004C3901"/>
    <w:rsid w:val="004C3ADF"/>
    <w:rsid w:val="004C3E5E"/>
    <w:rsid w:val="004C4021"/>
    <w:rsid w:val="004C5DFD"/>
    <w:rsid w:val="004C62E7"/>
    <w:rsid w:val="004C6A65"/>
    <w:rsid w:val="004C7986"/>
    <w:rsid w:val="004D03D3"/>
    <w:rsid w:val="004D0683"/>
    <w:rsid w:val="004D139D"/>
    <w:rsid w:val="004D220F"/>
    <w:rsid w:val="004D2D25"/>
    <w:rsid w:val="004D6AF1"/>
    <w:rsid w:val="004E50C3"/>
    <w:rsid w:val="004E5A20"/>
    <w:rsid w:val="004E5AB9"/>
    <w:rsid w:val="004E5D8D"/>
    <w:rsid w:val="004E69FA"/>
    <w:rsid w:val="004E744E"/>
    <w:rsid w:val="004E7C6C"/>
    <w:rsid w:val="004F5054"/>
    <w:rsid w:val="004F7411"/>
    <w:rsid w:val="00500465"/>
    <w:rsid w:val="0050082A"/>
    <w:rsid w:val="005016A1"/>
    <w:rsid w:val="00505E1A"/>
    <w:rsid w:val="00506D8F"/>
    <w:rsid w:val="00507992"/>
    <w:rsid w:val="005079A7"/>
    <w:rsid w:val="00507F55"/>
    <w:rsid w:val="00511307"/>
    <w:rsid w:val="00511D3E"/>
    <w:rsid w:val="00511D58"/>
    <w:rsid w:val="00512B36"/>
    <w:rsid w:val="00513A2E"/>
    <w:rsid w:val="00513D84"/>
    <w:rsid w:val="005141ED"/>
    <w:rsid w:val="00514E0A"/>
    <w:rsid w:val="00514EB6"/>
    <w:rsid w:val="00515122"/>
    <w:rsid w:val="00515A6D"/>
    <w:rsid w:val="0051626F"/>
    <w:rsid w:val="00521342"/>
    <w:rsid w:val="005228B5"/>
    <w:rsid w:val="00524623"/>
    <w:rsid w:val="0052467C"/>
    <w:rsid w:val="00530379"/>
    <w:rsid w:val="00530DCA"/>
    <w:rsid w:val="00530F9A"/>
    <w:rsid w:val="00531A28"/>
    <w:rsid w:val="005326FB"/>
    <w:rsid w:val="00537CB4"/>
    <w:rsid w:val="00537E41"/>
    <w:rsid w:val="00542C32"/>
    <w:rsid w:val="00543DC8"/>
    <w:rsid w:val="00544DB9"/>
    <w:rsid w:val="005453BA"/>
    <w:rsid w:val="0054710C"/>
    <w:rsid w:val="0054795A"/>
    <w:rsid w:val="005512AF"/>
    <w:rsid w:val="00551B52"/>
    <w:rsid w:val="00553B85"/>
    <w:rsid w:val="00555B98"/>
    <w:rsid w:val="0055650C"/>
    <w:rsid w:val="00556D1F"/>
    <w:rsid w:val="005570D8"/>
    <w:rsid w:val="00560541"/>
    <w:rsid w:val="0056193C"/>
    <w:rsid w:val="00563532"/>
    <w:rsid w:val="00564CAD"/>
    <w:rsid w:val="00564F79"/>
    <w:rsid w:val="00565291"/>
    <w:rsid w:val="005659F4"/>
    <w:rsid w:val="00567990"/>
    <w:rsid w:val="00570FC6"/>
    <w:rsid w:val="00572DE4"/>
    <w:rsid w:val="00575AAA"/>
    <w:rsid w:val="0057624E"/>
    <w:rsid w:val="00576486"/>
    <w:rsid w:val="0058142C"/>
    <w:rsid w:val="00581651"/>
    <w:rsid w:val="0058386E"/>
    <w:rsid w:val="00583F16"/>
    <w:rsid w:val="00584135"/>
    <w:rsid w:val="005859F5"/>
    <w:rsid w:val="00585A86"/>
    <w:rsid w:val="005864EC"/>
    <w:rsid w:val="00596686"/>
    <w:rsid w:val="00597585"/>
    <w:rsid w:val="00597E52"/>
    <w:rsid w:val="005A0B13"/>
    <w:rsid w:val="005A2274"/>
    <w:rsid w:val="005A24FC"/>
    <w:rsid w:val="005A35EF"/>
    <w:rsid w:val="005A51BB"/>
    <w:rsid w:val="005A60C6"/>
    <w:rsid w:val="005A6A9B"/>
    <w:rsid w:val="005B0C3F"/>
    <w:rsid w:val="005B3444"/>
    <w:rsid w:val="005B4105"/>
    <w:rsid w:val="005B4253"/>
    <w:rsid w:val="005B42AA"/>
    <w:rsid w:val="005B4469"/>
    <w:rsid w:val="005B569C"/>
    <w:rsid w:val="005B5C2E"/>
    <w:rsid w:val="005B66BD"/>
    <w:rsid w:val="005B74FB"/>
    <w:rsid w:val="005B7BFB"/>
    <w:rsid w:val="005C0FD0"/>
    <w:rsid w:val="005C4705"/>
    <w:rsid w:val="005C773E"/>
    <w:rsid w:val="005D0E47"/>
    <w:rsid w:val="005D101F"/>
    <w:rsid w:val="005D76C5"/>
    <w:rsid w:val="005E0441"/>
    <w:rsid w:val="005E14EE"/>
    <w:rsid w:val="005E1929"/>
    <w:rsid w:val="005E20EE"/>
    <w:rsid w:val="005E4734"/>
    <w:rsid w:val="005E528A"/>
    <w:rsid w:val="005E68EB"/>
    <w:rsid w:val="005E6BB4"/>
    <w:rsid w:val="005E6C42"/>
    <w:rsid w:val="005E750E"/>
    <w:rsid w:val="005F04C8"/>
    <w:rsid w:val="005F2A02"/>
    <w:rsid w:val="005F6062"/>
    <w:rsid w:val="005F7BA6"/>
    <w:rsid w:val="006003A7"/>
    <w:rsid w:val="00600FF0"/>
    <w:rsid w:val="006024C3"/>
    <w:rsid w:val="00602F5C"/>
    <w:rsid w:val="006050AD"/>
    <w:rsid w:val="00605EE0"/>
    <w:rsid w:val="00611BE3"/>
    <w:rsid w:val="00611FC3"/>
    <w:rsid w:val="00611FD3"/>
    <w:rsid w:val="00613718"/>
    <w:rsid w:val="00617544"/>
    <w:rsid w:val="00620092"/>
    <w:rsid w:val="00620543"/>
    <w:rsid w:val="00620F50"/>
    <w:rsid w:val="006214B5"/>
    <w:rsid w:val="00621D73"/>
    <w:rsid w:val="00622A22"/>
    <w:rsid w:val="006248EB"/>
    <w:rsid w:val="00624F57"/>
    <w:rsid w:val="00625328"/>
    <w:rsid w:val="00626D9E"/>
    <w:rsid w:val="00626F2E"/>
    <w:rsid w:val="006275F8"/>
    <w:rsid w:val="00627ACD"/>
    <w:rsid w:val="006301B8"/>
    <w:rsid w:val="006306A2"/>
    <w:rsid w:val="00633F6A"/>
    <w:rsid w:val="006344DE"/>
    <w:rsid w:val="00635547"/>
    <w:rsid w:val="0063690B"/>
    <w:rsid w:val="00637F9E"/>
    <w:rsid w:val="006400B3"/>
    <w:rsid w:val="00642DCE"/>
    <w:rsid w:val="0064332E"/>
    <w:rsid w:val="00643AFE"/>
    <w:rsid w:val="0065028C"/>
    <w:rsid w:val="00651CE6"/>
    <w:rsid w:val="00652CB8"/>
    <w:rsid w:val="00653FEB"/>
    <w:rsid w:val="006559EF"/>
    <w:rsid w:val="00656EAB"/>
    <w:rsid w:val="00661EA6"/>
    <w:rsid w:val="006621ED"/>
    <w:rsid w:val="00663155"/>
    <w:rsid w:val="00665EDA"/>
    <w:rsid w:val="00667567"/>
    <w:rsid w:val="0067310D"/>
    <w:rsid w:val="00676547"/>
    <w:rsid w:val="00677BD7"/>
    <w:rsid w:val="00680493"/>
    <w:rsid w:val="00683602"/>
    <w:rsid w:val="00683F1B"/>
    <w:rsid w:val="006846DC"/>
    <w:rsid w:val="00684BA6"/>
    <w:rsid w:val="00685F20"/>
    <w:rsid w:val="006873AE"/>
    <w:rsid w:val="006905A0"/>
    <w:rsid w:val="00692395"/>
    <w:rsid w:val="006944DA"/>
    <w:rsid w:val="006955E2"/>
    <w:rsid w:val="00695605"/>
    <w:rsid w:val="00695EF2"/>
    <w:rsid w:val="006A260A"/>
    <w:rsid w:val="006A2C04"/>
    <w:rsid w:val="006A31DC"/>
    <w:rsid w:val="006A394A"/>
    <w:rsid w:val="006A52E0"/>
    <w:rsid w:val="006A7DAA"/>
    <w:rsid w:val="006B1615"/>
    <w:rsid w:val="006B28A4"/>
    <w:rsid w:val="006B50E1"/>
    <w:rsid w:val="006C01EC"/>
    <w:rsid w:val="006C0935"/>
    <w:rsid w:val="006C2028"/>
    <w:rsid w:val="006C4D3E"/>
    <w:rsid w:val="006C6C8B"/>
    <w:rsid w:val="006C6F71"/>
    <w:rsid w:val="006D023A"/>
    <w:rsid w:val="006D129E"/>
    <w:rsid w:val="006D148F"/>
    <w:rsid w:val="006D265B"/>
    <w:rsid w:val="006D2B17"/>
    <w:rsid w:val="006D3309"/>
    <w:rsid w:val="006D39C8"/>
    <w:rsid w:val="006D4606"/>
    <w:rsid w:val="006D4C04"/>
    <w:rsid w:val="006D5C2E"/>
    <w:rsid w:val="006D607D"/>
    <w:rsid w:val="006D7BCD"/>
    <w:rsid w:val="006D7F0D"/>
    <w:rsid w:val="006E01FC"/>
    <w:rsid w:val="006E0C87"/>
    <w:rsid w:val="006E0F00"/>
    <w:rsid w:val="006E2D32"/>
    <w:rsid w:val="006E62E0"/>
    <w:rsid w:val="006F135E"/>
    <w:rsid w:val="006F270B"/>
    <w:rsid w:val="006F35A4"/>
    <w:rsid w:val="006F555A"/>
    <w:rsid w:val="006F78F8"/>
    <w:rsid w:val="0070057B"/>
    <w:rsid w:val="00700762"/>
    <w:rsid w:val="00702BF2"/>
    <w:rsid w:val="0070481E"/>
    <w:rsid w:val="00705A25"/>
    <w:rsid w:val="00705E7B"/>
    <w:rsid w:val="00707FE5"/>
    <w:rsid w:val="00711B67"/>
    <w:rsid w:val="0071239B"/>
    <w:rsid w:val="00712AC6"/>
    <w:rsid w:val="00713299"/>
    <w:rsid w:val="00713982"/>
    <w:rsid w:val="007142DA"/>
    <w:rsid w:val="00716070"/>
    <w:rsid w:val="00717C53"/>
    <w:rsid w:val="00720BBC"/>
    <w:rsid w:val="00721CBE"/>
    <w:rsid w:val="00721DCF"/>
    <w:rsid w:val="00724793"/>
    <w:rsid w:val="00724B1C"/>
    <w:rsid w:val="00724E1E"/>
    <w:rsid w:val="00725C03"/>
    <w:rsid w:val="007337F6"/>
    <w:rsid w:val="00736C1F"/>
    <w:rsid w:val="0073731E"/>
    <w:rsid w:val="007377DB"/>
    <w:rsid w:val="00737EF9"/>
    <w:rsid w:val="00744F74"/>
    <w:rsid w:val="0074629A"/>
    <w:rsid w:val="0074774A"/>
    <w:rsid w:val="007501B7"/>
    <w:rsid w:val="00751C41"/>
    <w:rsid w:val="007557C7"/>
    <w:rsid w:val="00755CF7"/>
    <w:rsid w:val="00755E96"/>
    <w:rsid w:val="007579CA"/>
    <w:rsid w:val="00762224"/>
    <w:rsid w:val="00762A49"/>
    <w:rsid w:val="0076414D"/>
    <w:rsid w:val="00764717"/>
    <w:rsid w:val="00765197"/>
    <w:rsid w:val="007674BD"/>
    <w:rsid w:val="007724F4"/>
    <w:rsid w:val="00772C42"/>
    <w:rsid w:val="00773047"/>
    <w:rsid w:val="00774510"/>
    <w:rsid w:val="00776C20"/>
    <w:rsid w:val="0077757A"/>
    <w:rsid w:val="00782626"/>
    <w:rsid w:val="00783EE4"/>
    <w:rsid w:val="00786C23"/>
    <w:rsid w:val="0079202B"/>
    <w:rsid w:val="007933D5"/>
    <w:rsid w:val="0079402E"/>
    <w:rsid w:val="00794C29"/>
    <w:rsid w:val="00795142"/>
    <w:rsid w:val="0079552E"/>
    <w:rsid w:val="00796FD9"/>
    <w:rsid w:val="00797048"/>
    <w:rsid w:val="00797C75"/>
    <w:rsid w:val="007A072D"/>
    <w:rsid w:val="007A0B8B"/>
    <w:rsid w:val="007A2D91"/>
    <w:rsid w:val="007A30CC"/>
    <w:rsid w:val="007A482B"/>
    <w:rsid w:val="007A538B"/>
    <w:rsid w:val="007A55B4"/>
    <w:rsid w:val="007A5752"/>
    <w:rsid w:val="007A69D4"/>
    <w:rsid w:val="007A761A"/>
    <w:rsid w:val="007B0188"/>
    <w:rsid w:val="007B1B02"/>
    <w:rsid w:val="007B5E83"/>
    <w:rsid w:val="007B7651"/>
    <w:rsid w:val="007C07EA"/>
    <w:rsid w:val="007C15AE"/>
    <w:rsid w:val="007C160F"/>
    <w:rsid w:val="007C56D8"/>
    <w:rsid w:val="007C714F"/>
    <w:rsid w:val="007C7DFD"/>
    <w:rsid w:val="007D12E8"/>
    <w:rsid w:val="007D19BE"/>
    <w:rsid w:val="007D205B"/>
    <w:rsid w:val="007D255C"/>
    <w:rsid w:val="007D3265"/>
    <w:rsid w:val="007D326C"/>
    <w:rsid w:val="007D41AD"/>
    <w:rsid w:val="007E0F9D"/>
    <w:rsid w:val="007E1101"/>
    <w:rsid w:val="007E1648"/>
    <w:rsid w:val="007E4239"/>
    <w:rsid w:val="007E5F52"/>
    <w:rsid w:val="007E64A8"/>
    <w:rsid w:val="007E6FBE"/>
    <w:rsid w:val="007F047E"/>
    <w:rsid w:val="007F0F19"/>
    <w:rsid w:val="007F3022"/>
    <w:rsid w:val="007F576B"/>
    <w:rsid w:val="007F57D5"/>
    <w:rsid w:val="007F5BC4"/>
    <w:rsid w:val="00805CBE"/>
    <w:rsid w:val="00810764"/>
    <w:rsid w:val="00811B75"/>
    <w:rsid w:val="00812A91"/>
    <w:rsid w:val="008135C9"/>
    <w:rsid w:val="00815A03"/>
    <w:rsid w:val="008160EA"/>
    <w:rsid w:val="008208AA"/>
    <w:rsid w:val="00820AD1"/>
    <w:rsid w:val="008222DA"/>
    <w:rsid w:val="00826EB9"/>
    <w:rsid w:val="008279F6"/>
    <w:rsid w:val="00827B0C"/>
    <w:rsid w:val="00827CFF"/>
    <w:rsid w:val="008308AB"/>
    <w:rsid w:val="00830C2F"/>
    <w:rsid w:val="00831507"/>
    <w:rsid w:val="0083171F"/>
    <w:rsid w:val="00832F76"/>
    <w:rsid w:val="0083530E"/>
    <w:rsid w:val="00835466"/>
    <w:rsid w:val="00836C79"/>
    <w:rsid w:val="008370A5"/>
    <w:rsid w:val="00837F42"/>
    <w:rsid w:val="00841635"/>
    <w:rsid w:val="00842ADC"/>
    <w:rsid w:val="00844471"/>
    <w:rsid w:val="00844A68"/>
    <w:rsid w:val="00844B9B"/>
    <w:rsid w:val="00845C06"/>
    <w:rsid w:val="00846B6D"/>
    <w:rsid w:val="0085490C"/>
    <w:rsid w:val="00854F64"/>
    <w:rsid w:val="00855B9A"/>
    <w:rsid w:val="00857E58"/>
    <w:rsid w:val="008614DB"/>
    <w:rsid w:val="0086677A"/>
    <w:rsid w:val="0086687D"/>
    <w:rsid w:val="00870D43"/>
    <w:rsid w:val="00871D2F"/>
    <w:rsid w:val="008721CF"/>
    <w:rsid w:val="00872818"/>
    <w:rsid w:val="00872A27"/>
    <w:rsid w:val="008758CE"/>
    <w:rsid w:val="00876894"/>
    <w:rsid w:val="00876F24"/>
    <w:rsid w:val="00876FD0"/>
    <w:rsid w:val="00877650"/>
    <w:rsid w:val="008814EE"/>
    <w:rsid w:val="0088440E"/>
    <w:rsid w:val="00886001"/>
    <w:rsid w:val="008877AF"/>
    <w:rsid w:val="00890AA2"/>
    <w:rsid w:val="00891957"/>
    <w:rsid w:val="0089513F"/>
    <w:rsid w:val="00895CF7"/>
    <w:rsid w:val="008964E0"/>
    <w:rsid w:val="00896CD5"/>
    <w:rsid w:val="008A00FB"/>
    <w:rsid w:val="008A1A51"/>
    <w:rsid w:val="008A4486"/>
    <w:rsid w:val="008A5062"/>
    <w:rsid w:val="008A7871"/>
    <w:rsid w:val="008B1E6C"/>
    <w:rsid w:val="008B3CBC"/>
    <w:rsid w:val="008B67CA"/>
    <w:rsid w:val="008B7388"/>
    <w:rsid w:val="008C1902"/>
    <w:rsid w:val="008C26D6"/>
    <w:rsid w:val="008C27FA"/>
    <w:rsid w:val="008C369B"/>
    <w:rsid w:val="008C40F5"/>
    <w:rsid w:val="008C6A2F"/>
    <w:rsid w:val="008C7638"/>
    <w:rsid w:val="008D0FD7"/>
    <w:rsid w:val="008D5BE8"/>
    <w:rsid w:val="008E4CC2"/>
    <w:rsid w:val="008E711D"/>
    <w:rsid w:val="008E75AD"/>
    <w:rsid w:val="008E7AB8"/>
    <w:rsid w:val="008E7DC8"/>
    <w:rsid w:val="008E7F23"/>
    <w:rsid w:val="008F237C"/>
    <w:rsid w:val="008F34BA"/>
    <w:rsid w:val="008F4D8E"/>
    <w:rsid w:val="008F58E3"/>
    <w:rsid w:val="008F69F8"/>
    <w:rsid w:val="008F6F44"/>
    <w:rsid w:val="008F7D0D"/>
    <w:rsid w:val="00900553"/>
    <w:rsid w:val="00900E40"/>
    <w:rsid w:val="0090298B"/>
    <w:rsid w:val="00902D4D"/>
    <w:rsid w:val="00904856"/>
    <w:rsid w:val="00904A86"/>
    <w:rsid w:val="0090671E"/>
    <w:rsid w:val="00907507"/>
    <w:rsid w:val="00911C79"/>
    <w:rsid w:val="009121FA"/>
    <w:rsid w:val="00912771"/>
    <w:rsid w:val="00912EE5"/>
    <w:rsid w:val="0091344F"/>
    <w:rsid w:val="009163F4"/>
    <w:rsid w:val="00916B98"/>
    <w:rsid w:val="00917446"/>
    <w:rsid w:val="00921BA6"/>
    <w:rsid w:val="009240FA"/>
    <w:rsid w:val="009242DF"/>
    <w:rsid w:val="0092463C"/>
    <w:rsid w:val="00927DE7"/>
    <w:rsid w:val="00934658"/>
    <w:rsid w:val="00934E03"/>
    <w:rsid w:val="0093534D"/>
    <w:rsid w:val="00935BA2"/>
    <w:rsid w:val="00936513"/>
    <w:rsid w:val="009374A4"/>
    <w:rsid w:val="0094091B"/>
    <w:rsid w:val="00941017"/>
    <w:rsid w:val="0094121A"/>
    <w:rsid w:val="00942390"/>
    <w:rsid w:val="009426C0"/>
    <w:rsid w:val="0094593E"/>
    <w:rsid w:val="00946549"/>
    <w:rsid w:val="00946CC6"/>
    <w:rsid w:val="00947C9D"/>
    <w:rsid w:val="00950803"/>
    <w:rsid w:val="009517E6"/>
    <w:rsid w:val="00951DD8"/>
    <w:rsid w:val="00951F8C"/>
    <w:rsid w:val="009537DF"/>
    <w:rsid w:val="00953C31"/>
    <w:rsid w:val="00954421"/>
    <w:rsid w:val="009574B0"/>
    <w:rsid w:val="00960A0C"/>
    <w:rsid w:val="00962B43"/>
    <w:rsid w:val="00964246"/>
    <w:rsid w:val="009648C2"/>
    <w:rsid w:val="009705C8"/>
    <w:rsid w:val="00970765"/>
    <w:rsid w:val="00970F8C"/>
    <w:rsid w:val="00972532"/>
    <w:rsid w:val="009751A3"/>
    <w:rsid w:val="0097529C"/>
    <w:rsid w:val="0098108F"/>
    <w:rsid w:val="00981120"/>
    <w:rsid w:val="00984CC7"/>
    <w:rsid w:val="0098601D"/>
    <w:rsid w:val="009860FD"/>
    <w:rsid w:val="0098692D"/>
    <w:rsid w:val="009928AC"/>
    <w:rsid w:val="009932EC"/>
    <w:rsid w:val="0099546A"/>
    <w:rsid w:val="00996BE7"/>
    <w:rsid w:val="009A0F3A"/>
    <w:rsid w:val="009A2CC4"/>
    <w:rsid w:val="009A372F"/>
    <w:rsid w:val="009A39B2"/>
    <w:rsid w:val="009A4074"/>
    <w:rsid w:val="009A5BCA"/>
    <w:rsid w:val="009A606F"/>
    <w:rsid w:val="009A6C0E"/>
    <w:rsid w:val="009B1155"/>
    <w:rsid w:val="009B1C77"/>
    <w:rsid w:val="009B250E"/>
    <w:rsid w:val="009B2E3B"/>
    <w:rsid w:val="009B34DB"/>
    <w:rsid w:val="009B3C2B"/>
    <w:rsid w:val="009B44CD"/>
    <w:rsid w:val="009B46AE"/>
    <w:rsid w:val="009B470E"/>
    <w:rsid w:val="009B6CAD"/>
    <w:rsid w:val="009B6E35"/>
    <w:rsid w:val="009C10F6"/>
    <w:rsid w:val="009C200E"/>
    <w:rsid w:val="009C2240"/>
    <w:rsid w:val="009C3507"/>
    <w:rsid w:val="009C3697"/>
    <w:rsid w:val="009C374B"/>
    <w:rsid w:val="009C46AB"/>
    <w:rsid w:val="009D096D"/>
    <w:rsid w:val="009D1452"/>
    <w:rsid w:val="009D37C8"/>
    <w:rsid w:val="009D3EB9"/>
    <w:rsid w:val="009D416E"/>
    <w:rsid w:val="009D7DBE"/>
    <w:rsid w:val="009E03E6"/>
    <w:rsid w:val="009E6A42"/>
    <w:rsid w:val="009E6AF0"/>
    <w:rsid w:val="009E7C8B"/>
    <w:rsid w:val="009F3F90"/>
    <w:rsid w:val="009F59D1"/>
    <w:rsid w:val="009F5E1E"/>
    <w:rsid w:val="009F60A4"/>
    <w:rsid w:val="009F71D6"/>
    <w:rsid w:val="00A01297"/>
    <w:rsid w:val="00A03345"/>
    <w:rsid w:val="00A068D5"/>
    <w:rsid w:val="00A10DED"/>
    <w:rsid w:val="00A155A6"/>
    <w:rsid w:val="00A16A25"/>
    <w:rsid w:val="00A20842"/>
    <w:rsid w:val="00A221B6"/>
    <w:rsid w:val="00A223BE"/>
    <w:rsid w:val="00A234BD"/>
    <w:rsid w:val="00A24DB3"/>
    <w:rsid w:val="00A25250"/>
    <w:rsid w:val="00A25337"/>
    <w:rsid w:val="00A25B47"/>
    <w:rsid w:val="00A25D0E"/>
    <w:rsid w:val="00A266B4"/>
    <w:rsid w:val="00A26A4B"/>
    <w:rsid w:val="00A27B37"/>
    <w:rsid w:val="00A31045"/>
    <w:rsid w:val="00A31433"/>
    <w:rsid w:val="00A32889"/>
    <w:rsid w:val="00A33C0C"/>
    <w:rsid w:val="00A33DF5"/>
    <w:rsid w:val="00A35704"/>
    <w:rsid w:val="00A358C3"/>
    <w:rsid w:val="00A35D26"/>
    <w:rsid w:val="00A35D42"/>
    <w:rsid w:val="00A37ABE"/>
    <w:rsid w:val="00A40444"/>
    <w:rsid w:val="00A40744"/>
    <w:rsid w:val="00A40B06"/>
    <w:rsid w:val="00A40CDD"/>
    <w:rsid w:val="00A414F2"/>
    <w:rsid w:val="00A41A43"/>
    <w:rsid w:val="00A42365"/>
    <w:rsid w:val="00A45301"/>
    <w:rsid w:val="00A453A4"/>
    <w:rsid w:val="00A5054C"/>
    <w:rsid w:val="00A50E03"/>
    <w:rsid w:val="00A51017"/>
    <w:rsid w:val="00A5119C"/>
    <w:rsid w:val="00A512C8"/>
    <w:rsid w:val="00A51422"/>
    <w:rsid w:val="00A52520"/>
    <w:rsid w:val="00A53910"/>
    <w:rsid w:val="00A55FCB"/>
    <w:rsid w:val="00A5678D"/>
    <w:rsid w:val="00A6162B"/>
    <w:rsid w:val="00A629E4"/>
    <w:rsid w:val="00A62FA7"/>
    <w:rsid w:val="00A6376D"/>
    <w:rsid w:val="00A65319"/>
    <w:rsid w:val="00A6708C"/>
    <w:rsid w:val="00A70736"/>
    <w:rsid w:val="00A7088A"/>
    <w:rsid w:val="00A71461"/>
    <w:rsid w:val="00A719CB"/>
    <w:rsid w:val="00A71FEB"/>
    <w:rsid w:val="00A72CB9"/>
    <w:rsid w:val="00A733A0"/>
    <w:rsid w:val="00A74F7F"/>
    <w:rsid w:val="00A76C69"/>
    <w:rsid w:val="00A80368"/>
    <w:rsid w:val="00A86985"/>
    <w:rsid w:val="00A92037"/>
    <w:rsid w:val="00A9258E"/>
    <w:rsid w:val="00A93F3D"/>
    <w:rsid w:val="00A94790"/>
    <w:rsid w:val="00A967DB"/>
    <w:rsid w:val="00A97C5C"/>
    <w:rsid w:val="00A97F34"/>
    <w:rsid w:val="00AA1451"/>
    <w:rsid w:val="00AA17CC"/>
    <w:rsid w:val="00AA32DB"/>
    <w:rsid w:val="00AA416D"/>
    <w:rsid w:val="00AA47CA"/>
    <w:rsid w:val="00AB04AF"/>
    <w:rsid w:val="00AB11C5"/>
    <w:rsid w:val="00AB4C72"/>
    <w:rsid w:val="00AC1DAC"/>
    <w:rsid w:val="00AC2E5D"/>
    <w:rsid w:val="00AC3E48"/>
    <w:rsid w:val="00AC5C83"/>
    <w:rsid w:val="00AD09CF"/>
    <w:rsid w:val="00AD0B95"/>
    <w:rsid w:val="00AD1965"/>
    <w:rsid w:val="00AD2D3F"/>
    <w:rsid w:val="00AD2F29"/>
    <w:rsid w:val="00AD3FD2"/>
    <w:rsid w:val="00AD42A0"/>
    <w:rsid w:val="00AD7B2E"/>
    <w:rsid w:val="00AD7FDA"/>
    <w:rsid w:val="00AE195C"/>
    <w:rsid w:val="00AE2F77"/>
    <w:rsid w:val="00AE3374"/>
    <w:rsid w:val="00AE4A3C"/>
    <w:rsid w:val="00AE59B8"/>
    <w:rsid w:val="00AE5C1D"/>
    <w:rsid w:val="00AF278F"/>
    <w:rsid w:val="00AF3919"/>
    <w:rsid w:val="00AF5237"/>
    <w:rsid w:val="00AF5330"/>
    <w:rsid w:val="00AF6B9D"/>
    <w:rsid w:val="00AF6DBC"/>
    <w:rsid w:val="00B01BB4"/>
    <w:rsid w:val="00B038AB"/>
    <w:rsid w:val="00B039D8"/>
    <w:rsid w:val="00B05A3A"/>
    <w:rsid w:val="00B11724"/>
    <w:rsid w:val="00B1498A"/>
    <w:rsid w:val="00B159A2"/>
    <w:rsid w:val="00B166F9"/>
    <w:rsid w:val="00B1734B"/>
    <w:rsid w:val="00B218B7"/>
    <w:rsid w:val="00B22E49"/>
    <w:rsid w:val="00B23B37"/>
    <w:rsid w:val="00B24197"/>
    <w:rsid w:val="00B2769D"/>
    <w:rsid w:val="00B30ADF"/>
    <w:rsid w:val="00B329EB"/>
    <w:rsid w:val="00B33668"/>
    <w:rsid w:val="00B33AF6"/>
    <w:rsid w:val="00B34891"/>
    <w:rsid w:val="00B3500E"/>
    <w:rsid w:val="00B3595D"/>
    <w:rsid w:val="00B35B3D"/>
    <w:rsid w:val="00B42C05"/>
    <w:rsid w:val="00B43717"/>
    <w:rsid w:val="00B442BB"/>
    <w:rsid w:val="00B44EBF"/>
    <w:rsid w:val="00B47D9B"/>
    <w:rsid w:val="00B508F6"/>
    <w:rsid w:val="00B50C6E"/>
    <w:rsid w:val="00B53242"/>
    <w:rsid w:val="00B53995"/>
    <w:rsid w:val="00B5415C"/>
    <w:rsid w:val="00B57F44"/>
    <w:rsid w:val="00B608F4"/>
    <w:rsid w:val="00B70BF6"/>
    <w:rsid w:val="00B714C4"/>
    <w:rsid w:val="00B72AFF"/>
    <w:rsid w:val="00B730DF"/>
    <w:rsid w:val="00B732E2"/>
    <w:rsid w:val="00B73D3E"/>
    <w:rsid w:val="00B73F85"/>
    <w:rsid w:val="00B7538C"/>
    <w:rsid w:val="00B766C1"/>
    <w:rsid w:val="00B766EC"/>
    <w:rsid w:val="00B77557"/>
    <w:rsid w:val="00B816BC"/>
    <w:rsid w:val="00B8185E"/>
    <w:rsid w:val="00B8272C"/>
    <w:rsid w:val="00B83BFE"/>
    <w:rsid w:val="00B84BEA"/>
    <w:rsid w:val="00B84D6C"/>
    <w:rsid w:val="00B87A79"/>
    <w:rsid w:val="00B87E6A"/>
    <w:rsid w:val="00B93E67"/>
    <w:rsid w:val="00B94B5B"/>
    <w:rsid w:val="00B95A80"/>
    <w:rsid w:val="00B95C25"/>
    <w:rsid w:val="00B9671D"/>
    <w:rsid w:val="00B97CEA"/>
    <w:rsid w:val="00B97DD3"/>
    <w:rsid w:val="00BA2D22"/>
    <w:rsid w:val="00BA3015"/>
    <w:rsid w:val="00BA4996"/>
    <w:rsid w:val="00BA4F77"/>
    <w:rsid w:val="00BA5E42"/>
    <w:rsid w:val="00BB03C7"/>
    <w:rsid w:val="00BB1749"/>
    <w:rsid w:val="00BB2A5D"/>
    <w:rsid w:val="00BB2A74"/>
    <w:rsid w:val="00BB2C50"/>
    <w:rsid w:val="00BB35AB"/>
    <w:rsid w:val="00BB435F"/>
    <w:rsid w:val="00BB513E"/>
    <w:rsid w:val="00BB662A"/>
    <w:rsid w:val="00BB72AC"/>
    <w:rsid w:val="00BB740E"/>
    <w:rsid w:val="00BC04A0"/>
    <w:rsid w:val="00BC0F02"/>
    <w:rsid w:val="00BC129E"/>
    <w:rsid w:val="00BC197D"/>
    <w:rsid w:val="00BC1CDE"/>
    <w:rsid w:val="00BC1F53"/>
    <w:rsid w:val="00BC27AC"/>
    <w:rsid w:val="00BC476E"/>
    <w:rsid w:val="00BC4776"/>
    <w:rsid w:val="00BC5265"/>
    <w:rsid w:val="00BC59E4"/>
    <w:rsid w:val="00BC7F8C"/>
    <w:rsid w:val="00BD5E37"/>
    <w:rsid w:val="00BD60DD"/>
    <w:rsid w:val="00BD6FE0"/>
    <w:rsid w:val="00BE152D"/>
    <w:rsid w:val="00BE1962"/>
    <w:rsid w:val="00BE2660"/>
    <w:rsid w:val="00BE2A9F"/>
    <w:rsid w:val="00BE3CD0"/>
    <w:rsid w:val="00BE4736"/>
    <w:rsid w:val="00BE5B75"/>
    <w:rsid w:val="00BF07C0"/>
    <w:rsid w:val="00BF66B8"/>
    <w:rsid w:val="00BF678A"/>
    <w:rsid w:val="00C00D80"/>
    <w:rsid w:val="00C01377"/>
    <w:rsid w:val="00C0638E"/>
    <w:rsid w:val="00C07624"/>
    <w:rsid w:val="00C10BA6"/>
    <w:rsid w:val="00C11F74"/>
    <w:rsid w:val="00C13060"/>
    <w:rsid w:val="00C167CE"/>
    <w:rsid w:val="00C174D5"/>
    <w:rsid w:val="00C17648"/>
    <w:rsid w:val="00C21054"/>
    <w:rsid w:val="00C21FAE"/>
    <w:rsid w:val="00C2343D"/>
    <w:rsid w:val="00C23B00"/>
    <w:rsid w:val="00C23C17"/>
    <w:rsid w:val="00C259A5"/>
    <w:rsid w:val="00C27580"/>
    <w:rsid w:val="00C276DB"/>
    <w:rsid w:val="00C27CD2"/>
    <w:rsid w:val="00C30B75"/>
    <w:rsid w:val="00C310AA"/>
    <w:rsid w:val="00C32A2F"/>
    <w:rsid w:val="00C3394C"/>
    <w:rsid w:val="00C33C20"/>
    <w:rsid w:val="00C3431A"/>
    <w:rsid w:val="00C34CDD"/>
    <w:rsid w:val="00C34DE3"/>
    <w:rsid w:val="00C35270"/>
    <w:rsid w:val="00C35597"/>
    <w:rsid w:val="00C361FA"/>
    <w:rsid w:val="00C3709A"/>
    <w:rsid w:val="00C40B72"/>
    <w:rsid w:val="00C42561"/>
    <w:rsid w:val="00C4514A"/>
    <w:rsid w:val="00C46BA8"/>
    <w:rsid w:val="00C473A4"/>
    <w:rsid w:val="00C478ED"/>
    <w:rsid w:val="00C501FB"/>
    <w:rsid w:val="00C50923"/>
    <w:rsid w:val="00C52178"/>
    <w:rsid w:val="00C53F69"/>
    <w:rsid w:val="00C5662C"/>
    <w:rsid w:val="00C5766B"/>
    <w:rsid w:val="00C5785F"/>
    <w:rsid w:val="00C65098"/>
    <w:rsid w:val="00C6642C"/>
    <w:rsid w:val="00C66C03"/>
    <w:rsid w:val="00C6765D"/>
    <w:rsid w:val="00C677DB"/>
    <w:rsid w:val="00C72E8C"/>
    <w:rsid w:val="00C7427F"/>
    <w:rsid w:val="00C753D8"/>
    <w:rsid w:val="00C75BDE"/>
    <w:rsid w:val="00C804DF"/>
    <w:rsid w:val="00C84269"/>
    <w:rsid w:val="00C842E0"/>
    <w:rsid w:val="00C8468C"/>
    <w:rsid w:val="00C84DAB"/>
    <w:rsid w:val="00C86253"/>
    <w:rsid w:val="00C90BE8"/>
    <w:rsid w:val="00C917DB"/>
    <w:rsid w:val="00C91BDA"/>
    <w:rsid w:val="00C9218E"/>
    <w:rsid w:val="00C92519"/>
    <w:rsid w:val="00C94F67"/>
    <w:rsid w:val="00C9555C"/>
    <w:rsid w:val="00C96089"/>
    <w:rsid w:val="00C969B5"/>
    <w:rsid w:val="00C96B0A"/>
    <w:rsid w:val="00C97C22"/>
    <w:rsid w:val="00CA1FA5"/>
    <w:rsid w:val="00CA2A9D"/>
    <w:rsid w:val="00CA2E8B"/>
    <w:rsid w:val="00CA39DF"/>
    <w:rsid w:val="00CA3A85"/>
    <w:rsid w:val="00CA632A"/>
    <w:rsid w:val="00CB0CF6"/>
    <w:rsid w:val="00CB3579"/>
    <w:rsid w:val="00CB5BA2"/>
    <w:rsid w:val="00CC00A8"/>
    <w:rsid w:val="00CC1D06"/>
    <w:rsid w:val="00CC293C"/>
    <w:rsid w:val="00CC2987"/>
    <w:rsid w:val="00CC3BF4"/>
    <w:rsid w:val="00CC461D"/>
    <w:rsid w:val="00CC7EE9"/>
    <w:rsid w:val="00CD0ECF"/>
    <w:rsid w:val="00CD17E5"/>
    <w:rsid w:val="00CD2783"/>
    <w:rsid w:val="00CD35B5"/>
    <w:rsid w:val="00CD39C1"/>
    <w:rsid w:val="00CD6804"/>
    <w:rsid w:val="00CD6F96"/>
    <w:rsid w:val="00CD7CDF"/>
    <w:rsid w:val="00CE14AD"/>
    <w:rsid w:val="00CE258C"/>
    <w:rsid w:val="00CE3A58"/>
    <w:rsid w:val="00CE3B9A"/>
    <w:rsid w:val="00CF0300"/>
    <w:rsid w:val="00CF1E5A"/>
    <w:rsid w:val="00CF400B"/>
    <w:rsid w:val="00CF54A5"/>
    <w:rsid w:val="00CF58F6"/>
    <w:rsid w:val="00CF635C"/>
    <w:rsid w:val="00CF639B"/>
    <w:rsid w:val="00CF64F0"/>
    <w:rsid w:val="00CF7154"/>
    <w:rsid w:val="00CF7B22"/>
    <w:rsid w:val="00D02A39"/>
    <w:rsid w:val="00D02F2A"/>
    <w:rsid w:val="00D03A1E"/>
    <w:rsid w:val="00D0542F"/>
    <w:rsid w:val="00D05E33"/>
    <w:rsid w:val="00D066F6"/>
    <w:rsid w:val="00D06848"/>
    <w:rsid w:val="00D0697E"/>
    <w:rsid w:val="00D07000"/>
    <w:rsid w:val="00D07B8A"/>
    <w:rsid w:val="00D10973"/>
    <w:rsid w:val="00D10EB2"/>
    <w:rsid w:val="00D113BF"/>
    <w:rsid w:val="00D11E28"/>
    <w:rsid w:val="00D1213B"/>
    <w:rsid w:val="00D1299A"/>
    <w:rsid w:val="00D13165"/>
    <w:rsid w:val="00D14B1E"/>
    <w:rsid w:val="00D14F18"/>
    <w:rsid w:val="00D17FFD"/>
    <w:rsid w:val="00D219AE"/>
    <w:rsid w:val="00D21B85"/>
    <w:rsid w:val="00D22DB7"/>
    <w:rsid w:val="00D24085"/>
    <w:rsid w:val="00D2471E"/>
    <w:rsid w:val="00D30B4F"/>
    <w:rsid w:val="00D3172D"/>
    <w:rsid w:val="00D321A8"/>
    <w:rsid w:val="00D322DE"/>
    <w:rsid w:val="00D343C2"/>
    <w:rsid w:val="00D362C1"/>
    <w:rsid w:val="00D364B7"/>
    <w:rsid w:val="00D409B2"/>
    <w:rsid w:val="00D46CC3"/>
    <w:rsid w:val="00D474C7"/>
    <w:rsid w:val="00D47C67"/>
    <w:rsid w:val="00D500F0"/>
    <w:rsid w:val="00D51027"/>
    <w:rsid w:val="00D5191F"/>
    <w:rsid w:val="00D51C82"/>
    <w:rsid w:val="00D54884"/>
    <w:rsid w:val="00D54A95"/>
    <w:rsid w:val="00D560F7"/>
    <w:rsid w:val="00D56701"/>
    <w:rsid w:val="00D5733B"/>
    <w:rsid w:val="00D574DE"/>
    <w:rsid w:val="00D618DD"/>
    <w:rsid w:val="00D62203"/>
    <w:rsid w:val="00D6453B"/>
    <w:rsid w:val="00D64B4D"/>
    <w:rsid w:val="00D67281"/>
    <w:rsid w:val="00D6753E"/>
    <w:rsid w:val="00D70AEC"/>
    <w:rsid w:val="00D72501"/>
    <w:rsid w:val="00D7268F"/>
    <w:rsid w:val="00D726E5"/>
    <w:rsid w:val="00D769EA"/>
    <w:rsid w:val="00D7713A"/>
    <w:rsid w:val="00D7718B"/>
    <w:rsid w:val="00D80A5C"/>
    <w:rsid w:val="00D83BFC"/>
    <w:rsid w:val="00D8463C"/>
    <w:rsid w:val="00D84922"/>
    <w:rsid w:val="00D86195"/>
    <w:rsid w:val="00D86B7B"/>
    <w:rsid w:val="00D928CC"/>
    <w:rsid w:val="00D945B6"/>
    <w:rsid w:val="00D95C2D"/>
    <w:rsid w:val="00D95FDB"/>
    <w:rsid w:val="00D97D5F"/>
    <w:rsid w:val="00DA06DF"/>
    <w:rsid w:val="00DA2CBD"/>
    <w:rsid w:val="00DA394E"/>
    <w:rsid w:val="00DA3CE4"/>
    <w:rsid w:val="00DA47F3"/>
    <w:rsid w:val="00DA4DB0"/>
    <w:rsid w:val="00DB1556"/>
    <w:rsid w:val="00DB2187"/>
    <w:rsid w:val="00DB26DD"/>
    <w:rsid w:val="00DB2BA9"/>
    <w:rsid w:val="00DB2D16"/>
    <w:rsid w:val="00DB5B0C"/>
    <w:rsid w:val="00DB5F95"/>
    <w:rsid w:val="00DB64A1"/>
    <w:rsid w:val="00DC43FC"/>
    <w:rsid w:val="00DC5014"/>
    <w:rsid w:val="00DC6A9B"/>
    <w:rsid w:val="00DD0496"/>
    <w:rsid w:val="00DD09CE"/>
    <w:rsid w:val="00DD17EE"/>
    <w:rsid w:val="00DD23F1"/>
    <w:rsid w:val="00DD60E4"/>
    <w:rsid w:val="00DD6F0C"/>
    <w:rsid w:val="00DD6F45"/>
    <w:rsid w:val="00DD765F"/>
    <w:rsid w:val="00DD79C3"/>
    <w:rsid w:val="00DE0183"/>
    <w:rsid w:val="00DE04AA"/>
    <w:rsid w:val="00DE0A36"/>
    <w:rsid w:val="00DE274F"/>
    <w:rsid w:val="00DE6289"/>
    <w:rsid w:val="00DE62D3"/>
    <w:rsid w:val="00DE62D4"/>
    <w:rsid w:val="00DE6843"/>
    <w:rsid w:val="00DE7969"/>
    <w:rsid w:val="00DF0D03"/>
    <w:rsid w:val="00DF3FFF"/>
    <w:rsid w:val="00DF562A"/>
    <w:rsid w:val="00DF62F5"/>
    <w:rsid w:val="00DF7058"/>
    <w:rsid w:val="00DF715D"/>
    <w:rsid w:val="00DF7C6F"/>
    <w:rsid w:val="00E0083B"/>
    <w:rsid w:val="00E0108D"/>
    <w:rsid w:val="00E034C7"/>
    <w:rsid w:val="00E0480A"/>
    <w:rsid w:val="00E04D84"/>
    <w:rsid w:val="00E07580"/>
    <w:rsid w:val="00E13095"/>
    <w:rsid w:val="00E136DB"/>
    <w:rsid w:val="00E1545F"/>
    <w:rsid w:val="00E169D6"/>
    <w:rsid w:val="00E204FA"/>
    <w:rsid w:val="00E220F2"/>
    <w:rsid w:val="00E224C3"/>
    <w:rsid w:val="00E225AD"/>
    <w:rsid w:val="00E23547"/>
    <w:rsid w:val="00E23CA9"/>
    <w:rsid w:val="00E243BD"/>
    <w:rsid w:val="00E26547"/>
    <w:rsid w:val="00E26621"/>
    <w:rsid w:val="00E2799E"/>
    <w:rsid w:val="00E3037A"/>
    <w:rsid w:val="00E32376"/>
    <w:rsid w:val="00E32A08"/>
    <w:rsid w:val="00E333A8"/>
    <w:rsid w:val="00E34135"/>
    <w:rsid w:val="00E348A3"/>
    <w:rsid w:val="00E35758"/>
    <w:rsid w:val="00E364C2"/>
    <w:rsid w:val="00E36675"/>
    <w:rsid w:val="00E4138A"/>
    <w:rsid w:val="00E43118"/>
    <w:rsid w:val="00E4761D"/>
    <w:rsid w:val="00E504F9"/>
    <w:rsid w:val="00E5307E"/>
    <w:rsid w:val="00E54E90"/>
    <w:rsid w:val="00E56AF6"/>
    <w:rsid w:val="00E56D71"/>
    <w:rsid w:val="00E617D0"/>
    <w:rsid w:val="00E63E18"/>
    <w:rsid w:val="00E6560B"/>
    <w:rsid w:val="00E65FC2"/>
    <w:rsid w:val="00E70120"/>
    <w:rsid w:val="00E706A5"/>
    <w:rsid w:val="00E73AC2"/>
    <w:rsid w:val="00E7400E"/>
    <w:rsid w:val="00E74F34"/>
    <w:rsid w:val="00E763EC"/>
    <w:rsid w:val="00E77851"/>
    <w:rsid w:val="00E77DB8"/>
    <w:rsid w:val="00E81796"/>
    <w:rsid w:val="00E843D3"/>
    <w:rsid w:val="00E8469A"/>
    <w:rsid w:val="00E85D0C"/>
    <w:rsid w:val="00E86765"/>
    <w:rsid w:val="00E9133C"/>
    <w:rsid w:val="00E91796"/>
    <w:rsid w:val="00E9311B"/>
    <w:rsid w:val="00E9348B"/>
    <w:rsid w:val="00E9364B"/>
    <w:rsid w:val="00E94A9E"/>
    <w:rsid w:val="00E960F6"/>
    <w:rsid w:val="00E961E5"/>
    <w:rsid w:val="00EA0E09"/>
    <w:rsid w:val="00EA17F6"/>
    <w:rsid w:val="00EA24B7"/>
    <w:rsid w:val="00EA2611"/>
    <w:rsid w:val="00EA645B"/>
    <w:rsid w:val="00EB13E8"/>
    <w:rsid w:val="00EB1A4A"/>
    <w:rsid w:val="00EB332E"/>
    <w:rsid w:val="00EB3EEB"/>
    <w:rsid w:val="00EB5AC5"/>
    <w:rsid w:val="00EB6CF3"/>
    <w:rsid w:val="00EC07DA"/>
    <w:rsid w:val="00EC19E2"/>
    <w:rsid w:val="00EC2D21"/>
    <w:rsid w:val="00EC2EA7"/>
    <w:rsid w:val="00EC5AFA"/>
    <w:rsid w:val="00EC73FE"/>
    <w:rsid w:val="00ED0045"/>
    <w:rsid w:val="00ED141F"/>
    <w:rsid w:val="00ED18B3"/>
    <w:rsid w:val="00ED223F"/>
    <w:rsid w:val="00ED2E5B"/>
    <w:rsid w:val="00ED6AFA"/>
    <w:rsid w:val="00ED79E6"/>
    <w:rsid w:val="00EE094F"/>
    <w:rsid w:val="00EE134F"/>
    <w:rsid w:val="00EE38CE"/>
    <w:rsid w:val="00EE56ED"/>
    <w:rsid w:val="00EE5943"/>
    <w:rsid w:val="00EE6BAD"/>
    <w:rsid w:val="00EF08B5"/>
    <w:rsid w:val="00EF0AD1"/>
    <w:rsid w:val="00EF0EA8"/>
    <w:rsid w:val="00EF2D93"/>
    <w:rsid w:val="00EF52C5"/>
    <w:rsid w:val="00EF645F"/>
    <w:rsid w:val="00F00239"/>
    <w:rsid w:val="00F00441"/>
    <w:rsid w:val="00F0058B"/>
    <w:rsid w:val="00F00B05"/>
    <w:rsid w:val="00F04DD3"/>
    <w:rsid w:val="00F04E26"/>
    <w:rsid w:val="00F06ED8"/>
    <w:rsid w:val="00F10F4A"/>
    <w:rsid w:val="00F11E00"/>
    <w:rsid w:val="00F12989"/>
    <w:rsid w:val="00F137E5"/>
    <w:rsid w:val="00F15219"/>
    <w:rsid w:val="00F15CA6"/>
    <w:rsid w:val="00F1691A"/>
    <w:rsid w:val="00F17D70"/>
    <w:rsid w:val="00F205B4"/>
    <w:rsid w:val="00F20CEB"/>
    <w:rsid w:val="00F2339B"/>
    <w:rsid w:val="00F245CD"/>
    <w:rsid w:val="00F24D92"/>
    <w:rsid w:val="00F25153"/>
    <w:rsid w:val="00F27F2D"/>
    <w:rsid w:val="00F30255"/>
    <w:rsid w:val="00F313B0"/>
    <w:rsid w:val="00F336AC"/>
    <w:rsid w:val="00F33E2A"/>
    <w:rsid w:val="00F35193"/>
    <w:rsid w:val="00F35959"/>
    <w:rsid w:val="00F37645"/>
    <w:rsid w:val="00F40480"/>
    <w:rsid w:val="00F41774"/>
    <w:rsid w:val="00F4346C"/>
    <w:rsid w:val="00F43A26"/>
    <w:rsid w:val="00F50D19"/>
    <w:rsid w:val="00F50E3D"/>
    <w:rsid w:val="00F516AF"/>
    <w:rsid w:val="00F52068"/>
    <w:rsid w:val="00F52608"/>
    <w:rsid w:val="00F53199"/>
    <w:rsid w:val="00F532C0"/>
    <w:rsid w:val="00F547D7"/>
    <w:rsid w:val="00F55485"/>
    <w:rsid w:val="00F556F2"/>
    <w:rsid w:val="00F561F9"/>
    <w:rsid w:val="00F56748"/>
    <w:rsid w:val="00F57377"/>
    <w:rsid w:val="00F57F8F"/>
    <w:rsid w:val="00F60D14"/>
    <w:rsid w:val="00F6132A"/>
    <w:rsid w:val="00F621D9"/>
    <w:rsid w:val="00F65527"/>
    <w:rsid w:val="00F6566E"/>
    <w:rsid w:val="00F65E24"/>
    <w:rsid w:val="00F66726"/>
    <w:rsid w:val="00F66BE5"/>
    <w:rsid w:val="00F67049"/>
    <w:rsid w:val="00F670D8"/>
    <w:rsid w:val="00F74182"/>
    <w:rsid w:val="00F80B9A"/>
    <w:rsid w:val="00F81720"/>
    <w:rsid w:val="00F81C7D"/>
    <w:rsid w:val="00F820DF"/>
    <w:rsid w:val="00F827C7"/>
    <w:rsid w:val="00F82BAD"/>
    <w:rsid w:val="00F834AE"/>
    <w:rsid w:val="00F85E70"/>
    <w:rsid w:val="00F86F05"/>
    <w:rsid w:val="00F91F4E"/>
    <w:rsid w:val="00F94F01"/>
    <w:rsid w:val="00F9633E"/>
    <w:rsid w:val="00F9645D"/>
    <w:rsid w:val="00FA0BD8"/>
    <w:rsid w:val="00FA0F71"/>
    <w:rsid w:val="00FA2BB6"/>
    <w:rsid w:val="00FA525B"/>
    <w:rsid w:val="00FA608B"/>
    <w:rsid w:val="00FA6B7A"/>
    <w:rsid w:val="00FB00AB"/>
    <w:rsid w:val="00FB0E1D"/>
    <w:rsid w:val="00FB108A"/>
    <w:rsid w:val="00FB2EE4"/>
    <w:rsid w:val="00FB3E0A"/>
    <w:rsid w:val="00FB524F"/>
    <w:rsid w:val="00FB5A8E"/>
    <w:rsid w:val="00FB6447"/>
    <w:rsid w:val="00FB6D5B"/>
    <w:rsid w:val="00FC001F"/>
    <w:rsid w:val="00FC111C"/>
    <w:rsid w:val="00FC11CD"/>
    <w:rsid w:val="00FC2AA8"/>
    <w:rsid w:val="00FC3A52"/>
    <w:rsid w:val="00FC3F9A"/>
    <w:rsid w:val="00FC40BD"/>
    <w:rsid w:val="00FC63E8"/>
    <w:rsid w:val="00FC6AE9"/>
    <w:rsid w:val="00FC7F97"/>
    <w:rsid w:val="00FD005D"/>
    <w:rsid w:val="00FD0357"/>
    <w:rsid w:val="00FD079D"/>
    <w:rsid w:val="00FD260C"/>
    <w:rsid w:val="00FD35E7"/>
    <w:rsid w:val="00FD7D55"/>
    <w:rsid w:val="00FE3892"/>
    <w:rsid w:val="00FE4F99"/>
    <w:rsid w:val="00FE59A9"/>
    <w:rsid w:val="00FE69DE"/>
    <w:rsid w:val="00FF0441"/>
    <w:rsid w:val="00FF2825"/>
    <w:rsid w:val="00FF4238"/>
    <w:rsid w:val="00FF5981"/>
    <w:rsid w:val="00FF5B6D"/>
    <w:rsid w:val="00FF7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6B5A2697-3A11-46BC-BDEC-DAFAD7E7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ACEBodyText"/>
    <w:qFormat/>
    <w:rsid w:val="004C4021"/>
    <w:pPr>
      <w:spacing w:line="320" w:lineRule="atLeast"/>
    </w:pPr>
    <w:rPr>
      <w:rFonts w:ascii="Arial" w:hAnsi="Arial"/>
      <w:sz w:val="24"/>
      <w:szCs w:val="20"/>
      <w:lang w:eastAsia="en-US"/>
    </w:rPr>
  </w:style>
  <w:style w:type="paragraph" w:styleId="Heading1">
    <w:name w:val="heading 1"/>
    <w:basedOn w:val="ACEHeading1"/>
    <w:next w:val="Normal"/>
    <w:link w:val="Heading1Char"/>
    <w:uiPriority w:val="99"/>
    <w:qFormat/>
    <w:rsid w:val="004C4021"/>
    <w:pPr>
      <w:outlineLvl w:val="0"/>
    </w:pPr>
  </w:style>
  <w:style w:type="paragraph" w:styleId="Heading2">
    <w:name w:val="heading 2"/>
    <w:basedOn w:val="ACEHeading2"/>
    <w:next w:val="Normal"/>
    <w:link w:val="Heading2Char"/>
    <w:uiPriority w:val="99"/>
    <w:qFormat/>
    <w:rsid w:val="004C4021"/>
    <w:pPr>
      <w:outlineLvl w:val="1"/>
    </w:pPr>
  </w:style>
  <w:style w:type="paragraph" w:styleId="Heading3">
    <w:name w:val="heading 3"/>
    <w:basedOn w:val="ACEHeading3"/>
    <w:next w:val="Normal"/>
    <w:link w:val="Heading3Char"/>
    <w:uiPriority w:val="99"/>
    <w:qFormat/>
    <w:rsid w:val="004C4021"/>
    <w:pPr>
      <w:outlineLvl w:val="2"/>
    </w:pPr>
  </w:style>
  <w:style w:type="paragraph" w:styleId="Heading4">
    <w:name w:val="heading 4"/>
    <w:basedOn w:val="Normal"/>
    <w:next w:val="Normal"/>
    <w:link w:val="Heading4Char"/>
    <w:uiPriority w:val="99"/>
    <w:qFormat/>
    <w:rsid w:val="004C4021"/>
    <w:pPr>
      <w:keepNext/>
      <w:spacing w:before="240" w:after="60"/>
      <w:outlineLvl w:val="3"/>
    </w:pPr>
    <w:rPr>
      <w:b/>
    </w:rPr>
  </w:style>
  <w:style w:type="paragraph" w:styleId="Heading5">
    <w:name w:val="heading 5"/>
    <w:basedOn w:val="Normal"/>
    <w:next w:val="Normal"/>
    <w:link w:val="Heading5Char"/>
    <w:uiPriority w:val="99"/>
    <w:qFormat/>
    <w:rsid w:val="004C4021"/>
    <w:pPr>
      <w:spacing w:before="240" w:after="60"/>
      <w:outlineLvl w:val="4"/>
    </w:pPr>
    <w:rPr>
      <w:sz w:val="22"/>
    </w:rPr>
  </w:style>
  <w:style w:type="paragraph" w:styleId="Heading6">
    <w:name w:val="heading 6"/>
    <w:basedOn w:val="Normal"/>
    <w:next w:val="Normal"/>
    <w:link w:val="Heading6Char"/>
    <w:uiPriority w:val="99"/>
    <w:qFormat/>
    <w:rsid w:val="004C4021"/>
    <w:pPr>
      <w:spacing w:before="240" w:after="60"/>
      <w:outlineLvl w:val="5"/>
    </w:pPr>
    <w:rPr>
      <w:rFonts w:ascii="Times New Roman" w:hAnsi="Times New Roman"/>
      <w:i/>
      <w:sz w:val="22"/>
    </w:rPr>
  </w:style>
  <w:style w:type="paragraph" w:styleId="Heading7">
    <w:name w:val="heading 7"/>
    <w:basedOn w:val="Normal"/>
    <w:next w:val="Normal"/>
    <w:link w:val="Heading7Char"/>
    <w:uiPriority w:val="99"/>
    <w:qFormat/>
    <w:rsid w:val="004C4021"/>
    <w:pPr>
      <w:spacing w:before="240" w:after="60"/>
      <w:outlineLvl w:val="6"/>
    </w:pPr>
    <w:rPr>
      <w:sz w:val="20"/>
    </w:rPr>
  </w:style>
  <w:style w:type="paragraph" w:styleId="Heading8">
    <w:name w:val="heading 8"/>
    <w:basedOn w:val="Normal"/>
    <w:next w:val="Normal"/>
    <w:link w:val="Heading8Char"/>
    <w:uiPriority w:val="99"/>
    <w:qFormat/>
    <w:rsid w:val="004C4021"/>
    <w:pPr>
      <w:spacing w:before="240" w:after="60"/>
      <w:outlineLvl w:val="7"/>
    </w:pPr>
    <w:rPr>
      <w:i/>
      <w:sz w:val="20"/>
    </w:rPr>
  </w:style>
  <w:style w:type="paragraph" w:styleId="Heading9">
    <w:name w:val="heading 9"/>
    <w:basedOn w:val="Normal"/>
    <w:next w:val="Normal"/>
    <w:link w:val="Heading9Char"/>
    <w:uiPriority w:val="99"/>
    <w:qFormat/>
    <w:rsid w:val="004C4021"/>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DB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A1DB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2A1DB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A1DB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A1DB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2A1DB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2A1DB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A1DB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A1DBF"/>
    <w:rPr>
      <w:rFonts w:asciiTheme="majorHAnsi" w:eastAsiaTheme="majorEastAsia" w:hAnsiTheme="majorHAnsi" w:cstheme="majorBidi"/>
      <w:lang w:eastAsia="en-US"/>
    </w:rPr>
  </w:style>
  <w:style w:type="paragraph" w:customStyle="1" w:styleId="ACEBodyText">
    <w:name w:val="ACE Body Text"/>
    <w:uiPriority w:val="99"/>
    <w:rsid w:val="004C4021"/>
    <w:pPr>
      <w:spacing w:line="320" w:lineRule="atLeast"/>
    </w:pPr>
    <w:rPr>
      <w:rFonts w:ascii="Arial" w:hAnsi="Arial"/>
      <w:sz w:val="24"/>
      <w:szCs w:val="20"/>
      <w:lang w:eastAsia="zh-CN"/>
    </w:rPr>
  </w:style>
  <w:style w:type="paragraph" w:customStyle="1" w:styleId="ACEHeading1">
    <w:name w:val="ACE Heading 1"/>
    <w:next w:val="ACEBodyText"/>
    <w:uiPriority w:val="99"/>
    <w:rsid w:val="004C4021"/>
    <w:pPr>
      <w:spacing w:line="320" w:lineRule="exact"/>
    </w:pPr>
    <w:rPr>
      <w:rFonts w:ascii="Arial Black" w:hAnsi="Arial Black"/>
      <w:sz w:val="24"/>
      <w:szCs w:val="20"/>
      <w:lang w:eastAsia="en-US"/>
    </w:rPr>
  </w:style>
  <w:style w:type="paragraph" w:customStyle="1" w:styleId="ACEHeading2">
    <w:name w:val="ACE Heading 2"/>
    <w:next w:val="ACEBodyText"/>
    <w:uiPriority w:val="99"/>
    <w:rsid w:val="004C4021"/>
    <w:pPr>
      <w:spacing w:line="320" w:lineRule="exact"/>
    </w:pPr>
    <w:rPr>
      <w:rFonts w:ascii="Arial" w:hAnsi="Arial"/>
      <w:b/>
      <w:sz w:val="24"/>
      <w:szCs w:val="20"/>
      <w:lang w:eastAsia="en-US"/>
    </w:rPr>
  </w:style>
  <w:style w:type="paragraph" w:customStyle="1" w:styleId="ACEHeading3">
    <w:name w:val="ACE Heading 3"/>
    <w:next w:val="ACEBodyText"/>
    <w:uiPriority w:val="99"/>
    <w:rsid w:val="004C4021"/>
    <w:pPr>
      <w:spacing w:line="320" w:lineRule="exact"/>
    </w:pPr>
    <w:rPr>
      <w:rFonts w:ascii="Arial" w:hAnsi="Arial"/>
      <w:b/>
      <w:i/>
      <w:sz w:val="24"/>
      <w:szCs w:val="20"/>
      <w:lang w:eastAsia="en-US"/>
    </w:rPr>
  </w:style>
  <w:style w:type="paragraph" w:styleId="Footer">
    <w:name w:val="footer"/>
    <w:basedOn w:val="Normal"/>
    <w:link w:val="FooterChar"/>
    <w:uiPriority w:val="99"/>
    <w:rsid w:val="004C4021"/>
    <w:pPr>
      <w:tabs>
        <w:tab w:val="center" w:pos="4153"/>
        <w:tab w:val="right" w:pos="8306"/>
      </w:tabs>
      <w:spacing w:line="280" w:lineRule="exact"/>
    </w:pPr>
    <w:rPr>
      <w:noProof/>
      <w:sz w:val="18"/>
    </w:rPr>
  </w:style>
  <w:style w:type="character" w:customStyle="1" w:styleId="FooterChar">
    <w:name w:val="Footer Char"/>
    <w:basedOn w:val="DefaultParagraphFont"/>
    <w:link w:val="Footer"/>
    <w:uiPriority w:val="99"/>
    <w:rsid w:val="002A1DBF"/>
    <w:rPr>
      <w:rFonts w:ascii="Arial" w:hAnsi="Arial"/>
      <w:sz w:val="24"/>
      <w:szCs w:val="20"/>
      <w:lang w:eastAsia="en-US"/>
    </w:rPr>
  </w:style>
  <w:style w:type="paragraph" w:styleId="Caption">
    <w:name w:val="caption"/>
    <w:basedOn w:val="Normal"/>
    <w:next w:val="Normal"/>
    <w:uiPriority w:val="99"/>
    <w:qFormat/>
    <w:rsid w:val="004C4021"/>
    <w:pPr>
      <w:spacing w:before="120" w:after="120"/>
    </w:pPr>
    <w:rPr>
      <w:b/>
    </w:rPr>
  </w:style>
  <w:style w:type="character" w:styleId="CommentReference">
    <w:name w:val="annotation reference"/>
    <w:basedOn w:val="DefaultParagraphFont"/>
    <w:uiPriority w:val="99"/>
    <w:semiHidden/>
    <w:rsid w:val="004C4021"/>
    <w:rPr>
      <w:rFonts w:cs="Times New Roman"/>
      <w:sz w:val="16"/>
      <w:szCs w:val="16"/>
      <w:lang w:val="en-GB"/>
    </w:rPr>
  </w:style>
  <w:style w:type="paragraph" w:styleId="CommentText">
    <w:name w:val="annotation text"/>
    <w:basedOn w:val="Normal"/>
    <w:link w:val="CommentTextChar"/>
    <w:uiPriority w:val="99"/>
    <w:semiHidden/>
    <w:rsid w:val="004C4021"/>
    <w:rPr>
      <w:sz w:val="20"/>
    </w:rPr>
  </w:style>
  <w:style w:type="character" w:customStyle="1" w:styleId="CommentTextChar">
    <w:name w:val="Comment Text Char"/>
    <w:basedOn w:val="DefaultParagraphFont"/>
    <w:link w:val="CommentText"/>
    <w:uiPriority w:val="99"/>
    <w:semiHidden/>
    <w:rsid w:val="002A1DBF"/>
    <w:rPr>
      <w:rFonts w:ascii="Arial" w:hAnsi="Arial"/>
      <w:sz w:val="20"/>
      <w:szCs w:val="20"/>
      <w:lang w:eastAsia="en-US"/>
    </w:rPr>
  </w:style>
  <w:style w:type="paragraph" w:styleId="DocumentMap">
    <w:name w:val="Document Map"/>
    <w:basedOn w:val="Normal"/>
    <w:link w:val="DocumentMapChar"/>
    <w:uiPriority w:val="99"/>
    <w:semiHidden/>
    <w:rsid w:val="004C402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A1DBF"/>
    <w:rPr>
      <w:sz w:val="0"/>
      <w:szCs w:val="0"/>
      <w:lang w:eastAsia="en-US"/>
    </w:rPr>
  </w:style>
  <w:style w:type="character" w:styleId="EndnoteReference">
    <w:name w:val="endnote reference"/>
    <w:basedOn w:val="DefaultParagraphFont"/>
    <w:uiPriority w:val="99"/>
    <w:semiHidden/>
    <w:rsid w:val="004C4021"/>
    <w:rPr>
      <w:rFonts w:cs="Times New Roman"/>
      <w:vertAlign w:val="superscript"/>
    </w:rPr>
  </w:style>
  <w:style w:type="paragraph" w:styleId="EndnoteText">
    <w:name w:val="endnote text"/>
    <w:basedOn w:val="Normal"/>
    <w:link w:val="EndnoteTextChar"/>
    <w:uiPriority w:val="99"/>
    <w:semiHidden/>
    <w:rsid w:val="004C4021"/>
    <w:rPr>
      <w:sz w:val="20"/>
    </w:rPr>
  </w:style>
  <w:style w:type="character" w:customStyle="1" w:styleId="EndnoteTextChar">
    <w:name w:val="Endnote Text Char"/>
    <w:basedOn w:val="DefaultParagraphFont"/>
    <w:link w:val="EndnoteText"/>
    <w:uiPriority w:val="99"/>
    <w:semiHidden/>
    <w:rsid w:val="002A1DBF"/>
    <w:rPr>
      <w:rFonts w:ascii="Arial" w:hAnsi="Arial"/>
      <w:sz w:val="20"/>
      <w:szCs w:val="20"/>
      <w:lang w:eastAsia="en-US"/>
    </w:rPr>
  </w:style>
  <w:style w:type="character" w:styleId="FootnoteReference">
    <w:name w:val="footnote reference"/>
    <w:basedOn w:val="DefaultParagraphFont"/>
    <w:uiPriority w:val="99"/>
    <w:semiHidden/>
    <w:rsid w:val="004C4021"/>
    <w:rPr>
      <w:rFonts w:cs="Times New Roman"/>
      <w:vertAlign w:val="superscript"/>
    </w:rPr>
  </w:style>
  <w:style w:type="paragraph" w:styleId="FootnoteText">
    <w:name w:val="footnote text"/>
    <w:basedOn w:val="Normal"/>
    <w:link w:val="FootnoteTextChar"/>
    <w:uiPriority w:val="99"/>
    <w:semiHidden/>
    <w:rsid w:val="004C4021"/>
    <w:rPr>
      <w:sz w:val="20"/>
    </w:rPr>
  </w:style>
  <w:style w:type="character" w:customStyle="1" w:styleId="FootnoteTextChar">
    <w:name w:val="Footnote Text Char"/>
    <w:basedOn w:val="DefaultParagraphFont"/>
    <w:link w:val="FootnoteText"/>
    <w:uiPriority w:val="99"/>
    <w:semiHidden/>
    <w:rsid w:val="002A1DBF"/>
    <w:rPr>
      <w:rFonts w:ascii="Arial" w:hAnsi="Arial"/>
      <w:sz w:val="20"/>
      <w:szCs w:val="20"/>
      <w:lang w:eastAsia="en-US"/>
    </w:rPr>
  </w:style>
  <w:style w:type="paragraph" w:styleId="Index1">
    <w:name w:val="index 1"/>
    <w:basedOn w:val="Normal"/>
    <w:next w:val="Normal"/>
    <w:uiPriority w:val="99"/>
    <w:semiHidden/>
    <w:rsid w:val="004C4021"/>
    <w:pPr>
      <w:ind w:left="160" w:hanging="160"/>
    </w:pPr>
  </w:style>
  <w:style w:type="paragraph" w:styleId="Index2">
    <w:name w:val="index 2"/>
    <w:basedOn w:val="Normal"/>
    <w:next w:val="Normal"/>
    <w:uiPriority w:val="99"/>
    <w:semiHidden/>
    <w:rsid w:val="004C4021"/>
    <w:pPr>
      <w:ind w:left="320" w:hanging="160"/>
    </w:pPr>
  </w:style>
  <w:style w:type="paragraph" w:styleId="Index3">
    <w:name w:val="index 3"/>
    <w:basedOn w:val="Normal"/>
    <w:next w:val="Normal"/>
    <w:uiPriority w:val="99"/>
    <w:semiHidden/>
    <w:rsid w:val="004C4021"/>
    <w:pPr>
      <w:ind w:left="480" w:hanging="160"/>
    </w:pPr>
  </w:style>
  <w:style w:type="paragraph" w:styleId="Index4">
    <w:name w:val="index 4"/>
    <w:basedOn w:val="Normal"/>
    <w:next w:val="Normal"/>
    <w:uiPriority w:val="99"/>
    <w:semiHidden/>
    <w:rsid w:val="004C4021"/>
    <w:pPr>
      <w:ind w:left="640" w:hanging="160"/>
    </w:pPr>
  </w:style>
  <w:style w:type="paragraph" w:styleId="Index5">
    <w:name w:val="index 5"/>
    <w:basedOn w:val="Normal"/>
    <w:next w:val="Normal"/>
    <w:uiPriority w:val="99"/>
    <w:semiHidden/>
    <w:rsid w:val="004C4021"/>
    <w:pPr>
      <w:ind w:left="800" w:hanging="160"/>
    </w:pPr>
  </w:style>
  <w:style w:type="paragraph" w:styleId="Index6">
    <w:name w:val="index 6"/>
    <w:basedOn w:val="Normal"/>
    <w:next w:val="Normal"/>
    <w:uiPriority w:val="99"/>
    <w:semiHidden/>
    <w:rsid w:val="004C4021"/>
    <w:pPr>
      <w:ind w:left="960" w:hanging="160"/>
    </w:pPr>
  </w:style>
  <w:style w:type="paragraph" w:styleId="Index7">
    <w:name w:val="index 7"/>
    <w:basedOn w:val="Normal"/>
    <w:next w:val="Normal"/>
    <w:uiPriority w:val="99"/>
    <w:semiHidden/>
    <w:rsid w:val="004C4021"/>
    <w:pPr>
      <w:ind w:left="1120" w:hanging="160"/>
    </w:pPr>
  </w:style>
  <w:style w:type="paragraph" w:styleId="Index8">
    <w:name w:val="index 8"/>
    <w:basedOn w:val="Normal"/>
    <w:next w:val="Normal"/>
    <w:uiPriority w:val="99"/>
    <w:semiHidden/>
    <w:rsid w:val="004C4021"/>
    <w:pPr>
      <w:ind w:left="1280" w:hanging="160"/>
    </w:pPr>
  </w:style>
  <w:style w:type="paragraph" w:styleId="Index9">
    <w:name w:val="index 9"/>
    <w:basedOn w:val="Normal"/>
    <w:next w:val="Normal"/>
    <w:uiPriority w:val="99"/>
    <w:semiHidden/>
    <w:rsid w:val="004C4021"/>
    <w:pPr>
      <w:ind w:left="1440" w:hanging="160"/>
    </w:pPr>
  </w:style>
  <w:style w:type="paragraph" w:styleId="IndexHeading">
    <w:name w:val="index heading"/>
    <w:basedOn w:val="Normal"/>
    <w:next w:val="Index1"/>
    <w:uiPriority w:val="99"/>
    <w:semiHidden/>
    <w:rsid w:val="004C4021"/>
    <w:rPr>
      <w:b/>
    </w:rPr>
  </w:style>
  <w:style w:type="paragraph" w:styleId="MacroText">
    <w:name w:val="macro"/>
    <w:link w:val="MacroTextChar"/>
    <w:uiPriority w:val="99"/>
    <w:semiHidden/>
    <w:rsid w:val="004C4021"/>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sz w:val="20"/>
      <w:szCs w:val="20"/>
      <w:lang w:eastAsia="zh-CN"/>
    </w:rPr>
  </w:style>
  <w:style w:type="character" w:customStyle="1" w:styleId="MacroTextChar">
    <w:name w:val="Macro Text Char"/>
    <w:basedOn w:val="DefaultParagraphFont"/>
    <w:link w:val="MacroText"/>
    <w:uiPriority w:val="99"/>
    <w:semiHidden/>
    <w:rsid w:val="002A1DBF"/>
    <w:rPr>
      <w:rFonts w:ascii="Courier New" w:hAnsi="Courier New" w:cs="Courier New"/>
      <w:sz w:val="20"/>
      <w:szCs w:val="20"/>
      <w:lang w:eastAsia="en-US"/>
    </w:rPr>
  </w:style>
  <w:style w:type="paragraph" w:styleId="TableofAuthorities">
    <w:name w:val="table of authorities"/>
    <w:basedOn w:val="Normal"/>
    <w:next w:val="Normal"/>
    <w:uiPriority w:val="99"/>
    <w:semiHidden/>
    <w:rsid w:val="004C4021"/>
    <w:pPr>
      <w:ind w:left="160" w:hanging="160"/>
    </w:pPr>
  </w:style>
  <w:style w:type="paragraph" w:styleId="TableofFigures">
    <w:name w:val="table of figures"/>
    <w:basedOn w:val="Normal"/>
    <w:next w:val="Normal"/>
    <w:uiPriority w:val="99"/>
    <w:semiHidden/>
    <w:rsid w:val="004C4021"/>
    <w:pPr>
      <w:ind w:left="320" w:hanging="320"/>
    </w:pPr>
  </w:style>
  <w:style w:type="paragraph" w:styleId="TOAHeading">
    <w:name w:val="toa heading"/>
    <w:basedOn w:val="Normal"/>
    <w:next w:val="Normal"/>
    <w:uiPriority w:val="99"/>
    <w:semiHidden/>
    <w:rsid w:val="004C4021"/>
    <w:pPr>
      <w:spacing w:before="120"/>
    </w:pPr>
    <w:rPr>
      <w:b/>
    </w:rPr>
  </w:style>
  <w:style w:type="paragraph" w:styleId="TOC1">
    <w:name w:val="toc 1"/>
    <w:basedOn w:val="Normal"/>
    <w:next w:val="Normal"/>
    <w:uiPriority w:val="99"/>
    <w:semiHidden/>
    <w:rsid w:val="004C4021"/>
  </w:style>
  <w:style w:type="paragraph" w:styleId="TOC2">
    <w:name w:val="toc 2"/>
    <w:basedOn w:val="Normal"/>
    <w:next w:val="Normal"/>
    <w:uiPriority w:val="99"/>
    <w:semiHidden/>
    <w:rsid w:val="004C4021"/>
    <w:pPr>
      <w:ind w:left="160"/>
    </w:pPr>
  </w:style>
  <w:style w:type="paragraph" w:styleId="TOC3">
    <w:name w:val="toc 3"/>
    <w:basedOn w:val="Normal"/>
    <w:next w:val="Normal"/>
    <w:uiPriority w:val="99"/>
    <w:semiHidden/>
    <w:rsid w:val="004C4021"/>
    <w:pPr>
      <w:ind w:left="320"/>
    </w:pPr>
  </w:style>
  <w:style w:type="paragraph" w:styleId="TOC4">
    <w:name w:val="toc 4"/>
    <w:basedOn w:val="Normal"/>
    <w:next w:val="Normal"/>
    <w:uiPriority w:val="99"/>
    <w:semiHidden/>
    <w:rsid w:val="004C4021"/>
    <w:pPr>
      <w:ind w:left="480"/>
    </w:pPr>
  </w:style>
  <w:style w:type="paragraph" w:styleId="TOC5">
    <w:name w:val="toc 5"/>
    <w:basedOn w:val="Normal"/>
    <w:next w:val="Normal"/>
    <w:uiPriority w:val="99"/>
    <w:semiHidden/>
    <w:rsid w:val="004C4021"/>
    <w:pPr>
      <w:ind w:left="640"/>
    </w:pPr>
  </w:style>
  <w:style w:type="paragraph" w:styleId="TOC6">
    <w:name w:val="toc 6"/>
    <w:basedOn w:val="Normal"/>
    <w:next w:val="Normal"/>
    <w:uiPriority w:val="99"/>
    <w:semiHidden/>
    <w:rsid w:val="004C4021"/>
    <w:pPr>
      <w:ind w:left="800"/>
    </w:pPr>
  </w:style>
  <w:style w:type="paragraph" w:styleId="TOC7">
    <w:name w:val="toc 7"/>
    <w:basedOn w:val="Normal"/>
    <w:next w:val="Normal"/>
    <w:uiPriority w:val="99"/>
    <w:semiHidden/>
    <w:rsid w:val="004C4021"/>
    <w:pPr>
      <w:ind w:left="960"/>
    </w:pPr>
  </w:style>
  <w:style w:type="paragraph" w:styleId="TOC8">
    <w:name w:val="toc 8"/>
    <w:basedOn w:val="Normal"/>
    <w:next w:val="Normal"/>
    <w:uiPriority w:val="99"/>
    <w:semiHidden/>
    <w:rsid w:val="004C4021"/>
    <w:pPr>
      <w:ind w:left="1120"/>
    </w:pPr>
  </w:style>
  <w:style w:type="paragraph" w:styleId="TOC9">
    <w:name w:val="toc 9"/>
    <w:basedOn w:val="Normal"/>
    <w:next w:val="Normal"/>
    <w:uiPriority w:val="99"/>
    <w:semiHidden/>
    <w:rsid w:val="004C4021"/>
    <w:pPr>
      <w:ind w:left="1280"/>
    </w:pPr>
  </w:style>
  <w:style w:type="paragraph" w:customStyle="1" w:styleId="ACEBulletPoint">
    <w:name w:val="ACE Bullet Point"/>
    <w:next w:val="ACEBodyText"/>
    <w:uiPriority w:val="99"/>
    <w:rsid w:val="004C4021"/>
    <w:pPr>
      <w:numPr>
        <w:numId w:val="1"/>
      </w:numPr>
      <w:ind w:left="714" w:hanging="357"/>
    </w:pPr>
    <w:rPr>
      <w:rFonts w:ascii="Arial" w:hAnsi="Arial"/>
      <w:sz w:val="24"/>
      <w:szCs w:val="20"/>
      <w:lang w:eastAsia="zh-CN"/>
    </w:rPr>
  </w:style>
  <w:style w:type="paragraph" w:styleId="Header">
    <w:name w:val="header"/>
    <w:basedOn w:val="Normal"/>
    <w:link w:val="HeaderChar"/>
    <w:uiPriority w:val="99"/>
    <w:rsid w:val="004C4021"/>
    <w:pPr>
      <w:tabs>
        <w:tab w:val="center" w:pos="4153"/>
        <w:tab w:val="right" w:pos="8306"/>
      </w:tabs>
    </w:pPr>
  </w:style>
  <w:style w:type="character" w:customStyle="1" w:styleId="HeaderChar">
    <w:name w:val="Header Char"/>
    <w:basedOn w:val="DefaultParagraphFont"/>
    <w:link w:val="Header"/>
    <w:uiPriority w:val="99"/>
    <w:semiHidden/>
    <w:rsid w:val="002A1DBF"/>
    <w:rPr>
      <w:rFonts w:ascii="Arial" w:hAnsi="Arial"/>
      <w:sz w:val="24"/>
      <w:szCs w:val="20"/>
      <w:lang w:eastAsia="en-US"/>
    </w:rPr>
  </w:style>
  <w:style w:type="paragraph" w:customStyle="1" w:styleId="ACEArialPlain">
    <w:name w:val="ACE Arial Plain"/>
    <w:basedOn w:val="Normal"/>
    <w:uiPriority w:val="99"/>
    <w:rsid w:val="004C4021"/>
    <w:pPr>
      <w:spacing w:line="240" w:lineRule="auto"/>
    </w:pPr>
  </w:style>
  <w:style w:type="character" w:styleId="Hyperlink">
    <w:name w:val="Hyperlink"/>
    <w:basedOn w:val="DefaultParagraphFont"/>
    <w:uiPriority w:val="99"/>
    <w:rsid w:val="004C4021"/>
    <w:rPr>
      <w:rFonts w:cs="Times New Roman"/>
      <w:color w:val="0000FF"/>
      <w:u w:val="single"/>
    </w:rPr>
  </w:style>
  <w:style w:type="paragraph" w:styleId="BlockText">
    <w:name w:val="Block Text"/>
    <w:basedOn w:val="Normal"/>
    <w:uiPriority w:val="99"/>
    <w:rsid w:val="004C4021"/>
    <w:pPr>
      <w:spacing w:after="120"/>
      <w:ind w:left="1440" w:right="1440"/>
    </w:pPr>
  </w:style>
  <w:style w:type="paragraph" w:styleId="BodyText">
    <w:name w:val="Body Text"/>
    <w:basedOn w:val="Normal"/>
    <w:link w:val="BodyTextChar"/>
    <w:uiPriority w:val="99"/>
    <w:rsid w:val="004C4021"/>
    <w:pPr>
      <w:spacing w:after="120"/>
    </w:pPr>
  </w:style>
  <w:style w:type="character" w:customStyle="1" w:styleId="BodyTextChar">
    <w:name w:val="Body Text Char"/>
    <w:basedOn w:val="DefaultParagraphFont"/>
    <w:link w:val="BodyText"/>
    <w:uiPriority w:val="99"/>
    <w:semiHidden/>
    <w:rsid w:val="002A1DBF"/>
    <w:rPr>
      <w:rFonts w:ascii="Arial" w:hAnsi="Arial"/>
      <w:sz w:val="24"/>
      <w:szCs w:val="20"/>
      <w:lang w:eastAsia="en-US"/>
    </w:rPr>
  </w:style>
  <w:style w:type="paragraph" w:styleId="BodyText2">
    <w:name w:val="Body Text 2"/>
    <w:basedOn w:val="Normal"/>
    <w:link w:val="BodyText2Char"/>
    <w:uiPriority w:val="99"/>
    <w:rsid w:val="004C4021"/>
    <w:pPr>
      <w:spacing w:after="120" w:line="480" w:lineRule="auto"/>
    </w:pPr>
  </w:style>
  <w:style w:type="character" w:customStyle="1" w:styleId="BodyText2Char">
    <w:name w:val="Body Text 2 Char"/>
    <w:basedOn w:val="DefaultParagraphFont"/>
    <w:link w:val="BodyText2"/>
    <w:uiPriority w:val="99"/>
    <w:semiHidden/>
    <w:rsid w:val="002A1DBF"/>
    <w:rPr>
      <w:rFonts w:ascii="Arial" w:hAnsi="Arial"/>
      <w:sz w:val="24"/>
      <w:szCs w:val="20"/>
      <w:lang w:eastAsia="en-US"/>
    </w:rPr>
  </w:style>
  <w:style w:type="paragraph" w:styleId="BodyText3">
    <w:name w:val="Body Text 3"/>
    <w:basedOn w:val="Normal"/>
    <w:link w:val="BodyText3Char"/>
    <w:uiPriority w:val="99"/>
    <w:rsid w:val="004C4021"/>
    <w:pPr>
      <w:spacing w:after="120"/>
    </w:pPr>
    <w:rPr>
      <w:sz w:val="16"/>
    </w:rPr>
  </w:style>
  <w:style w:type="character" w:customStyle="1" w:styleId="BodyText3Char">
    <w:name w:val="Body Text 3 Char"/>
    <w:basedOn w:val="DefaultParagraphFont"/>
    <w:link w:val="BodyText3"/>
    <w:uiPriority w:val="99"/>
    <w:semiHidden/>
    <w:rsid w:val="002A1DBF"/>
    <w:rPr>
      <w:rFonts w:ascii="Arial" w:hAnsi="Arial"/>
      <w:sz w:val="16"/>
      <w:szCs w:val="16"/>
      <w:lang w:eastAsia="en-US"/>
    </w:rPr>
  </w:style>
  <w:style w:type="paragraph" w:styleId="BodyTextFirstIndent">
    <w:name w:val="Body Text First Indent"/>
    <w:basedOn w:val="BodyText"/>
    <w:link w:val="BodyTextFirstIndentChar"/>
    <w:uiPriority w:val="99"/>
    <w:rsid w:val="004C4021"/>
    <w:pPr>
      <w:ind w:firstLine="210"/>
    </w:pPr>
  </w:style>
  <w:style w:type="character" w:customStyle="1" w:styleId="BodyTextFirstIndentChar">
    <w:name w:val="Body Text First Indent Char"/>
    <w:basedOn w:val="BodyTextChar"/>
    <w:link w:val="BodyTextFirstIndent"/>
    <w:uiPriority w:val="99"/>
    <w:semiHidden/>
    <w:rsid w:val="002A1DBF"/>
    <w:rPr>
      <w:rFonts w:ascii="Arial" w:hAnsi="Arial"/>
      <w:sz w:val="24"/>
      <w:szCs w:val="20"/>
      <w:lang w:eastAsia="en-US"/>
    </w:rPr>
  </w:style>
  <w:style w:type="paragraph" w:styleId="BodyTextIndent">
    <w:name w:val="Body Text Indent"/>
    <w:basedOn w:val="Normal"/>
    <w:link w:val="BodyTextIndentChar"/>
    <w:uiPriority w:val="99"/>
    <w:rsid w:val="004C4021"/>
    <w:pPr>
      <w:spacing w:after="120"/>
      <w:ind w:left="283"/>
    </w:pPr>
  </w:style>
  <w:style w:type="character" w:customStyle="1" w:styleId="BodyTextIndentChar">
    <w:name w:val="Body Text Indent Char"/>
    <w:basedOn w:val="DefaultParagraphFont"/>
    <w:link w:val="BodyTextIndent"/>
    <w:uiPriority w:val="99"/>
    <w:semiHidden/>
    <w:rsid w:val="002A1DBF"/>
    <w:rPr>
      <w:rFonts w:ascii="Arial" w:hAnsi="Arial"/>
      <w:sz w:val="24"/>
      <w:szCs w:val="20"/>
      <w:lang w:eastAsia="en-US"/>
    </w:rPr>
  </w:style>
  <w:style w:type="paragraph" w:styleId="BodyTextFirstIndent2">
    <w:name w:val="Body Text First Indent 2"/>
    <w:basedOn w:val="BodyTextIndent"/>
    <w:link w:val="BodyTextFirstIndent2Char"/>
    <w:uiPriority w:val="99"/>
    <w:rsid w:val="004C4021"/>
    <w:pPr>
      <w:ind w:firstLine="210"/>
    </w:pPr>
  </w:style>
  <w:style w:type="character" w:customStyle="1" w:styleId="BodyTextFirstIndent2Char">
    <w:name w:val="Body Text First Indent 2 Char"/>
    <w:basedOn w:val="BodyTextIndentChar"/>
    <w:link w:val="BodyTextFirstIndent2"/>
    <w:uiPriority w:val="99"/>
    <w:semiHidden/>
    <w:rsid w:val="002A1DBF"/>
    <w:rPr>
      <w:rFonts w:ascii="Arial" w:hAnsi="Arial"/>
      <w:sz w:val="24"/>
      <w:szCs w:val="20"/>
      <w:lang w:eastAsia="en-US"/>
    </w:rPr>
  </w:style>
  <w:style w:type="paragraph" w:styleId="BodyTextIndent2">
    <w:name w:val="Body Text Indent 2"/>
    <w:basedOn w:val="Normal"/>
    <w:link w:val="BodyTextIndent2Char"/>
    <w:uiPriority w:val="99"/>
    <w:rsid w:val="004C4021"/>
    <w:pPr>
      <w:spacing w:after="120" w:line="480" w:lineRule="auto"/>
      <w:ind w:left="283"/>
    </w:pPr>
  </w:style>
  <w:style w:type="character" w:customStyle="1" w:styleId="BodyTextIndent2Char">
    <w:name w:val="Body Text Indent 2 Char"/>
    <w:basedOn w:val="DefaultParagraphFont"/>
    <w:link w:val="BodyTextIndent2"/>
    <w:uiPriority w:val="99"/>
    <w:semiHidden/>
    <w:rsid w:val="002A1DBF"/>
    <w:rPr>
      <w:rFonts w:ascii="Arial" w:hAnsi="Arial"/>
      <w:sz w:val="24"/>
      <w:szCs w:val="20"/>
      <w:lang w:eastAsia="en-US"/>
    </w:rPr>
  </w:style>
  <w:style w:type="paragraph" w:styleId="BodyTextIndent3">
    <w:name w:val="Body Text Indent 3"/>
    <w:basedOn w:val="Normal"/>
    <w:link w:val="BodyTextIndent3Char"/>
    <w:uiPriority w:val="99"/>
    <w:rsid w:val="004C4021"/>
    <w:pPr>
      <w:spacing w:after="120"/>
      <w:ind w:left="283"/>
    </w:pPr>
    <w:rPr>
      <w:sz w:val="16"/>
    </w:rPr>
  </w:style>
  <w:style w:type="character" w:customStyle="1" w:styleId="BodyTextIndent3Char">
    <w:name w:val="Body Text Indent 3 Char"/>
    <w:basedOn w:val="DefaultParagraphFont"/>
    <w:link w:val="BodyTextIndent3"/>
    <w:uiPriority w:val="99"/>
    <w:semiHidden/>
    <w:rsid w:val="002A1DBF"/>
    <w:rPr>
      <w:rFonts w:ascii="Arial" w:hAnsi="Arial"/>
      <w:sz w:val="16"/>
      <w:szCs w:val="16"/>
      <w:lang w:eastAsia="en-US"/>
    </w:rPr>
  </w:style>
  <w:style w:type="paragraph" w:styleId="Closing">
    <w:name w:val="Closing"/>
    <w:basedOn w:val="Normal"/>
    <w:link w:val="ClosingChar"/>
    <w:uiPriority w:val="99"/>
    <w:rsid w:val="004C4021"/>
    <w:pPr>
      <w:ind w:left="4252"/>
    </w:pPr>
  </w:style>
  <w:style w:type="character" w:customStyle="1" w:styleId="ClosingChar">
    <w:name w:val="Closing Char"/>
    <w:basedOn w:val="DefaultParagraphFont"/>
    <w:link w:val="Closing"/>
    <w:uiPriority w:val="99"/>
    <w:semiHidden/>
    <w:rsid w:val="002A1DBF"/>
    <w:rPr>
      <w:rFonts w:ascii="Arial" w:hAnsi="Arial"/>
      <w:sz w:val="24"/>
      <w:szCs w:val="20"/>
      <w:lang w:eastAsia="en-US"/>
    </w:rPr>
  </w:style>
  <w:style w:type="paragraph" w:styleId="Date">
    <w:name w:val="Date"/>
    <w:basedOn w:val="Normal"/>
    <w:next w:val="Normal"/>
    <w:link w:val="DateChar"/>
    <w:uiPriority w:val="99"/>
    <w:rsid w:val="004C4021"/>
  </w:style>
  <w:style w:type="character" w:customStyle="1" w:styleId="DateChar">
    <w:name w:val="Date Char"/>
    <w:basedOn w:val="DefaultParagraphFont"/>
    <w:link w:val="Date"/>
    <w:uiPriority w:val="99"/>
    <w:semiHidden/>
    <w:rsid w:val="002A1DBF"/>
    <w:rPr>
      <w:rFonts w:ascii="Arial" w:hAnsi="Arial"/>
      <w:sz w:val="24"/>
      <w:szCs w:val="20"/>
      <w:lang w:eastAsia="en-US"/>
    </w:rPr>
  </w:style>
  <w:style w:type="character" w:styleId="Emphasis">
    <w:name w:val="Emphasis"/>
    <w:basedOn w:val="DefaultParagraphFont"/>
    <w:uiPriority w:val="99"/>
    <w:qFormat/>
    <w:rsid w:val="004C4021"/>
    <w:rPr>
      <w:rFonts w:cs="Times New Roman"/>
      <w:i/>
    </w:rPr>
  </w:style>
  <w:style w:type="paragraph" w:styleId="EnvelopeAddress">
    <w:name w:val="envelope address"/>
    <w:basedOn w:val="Normal"/>
    <w:uiPriority w:val="99"/>
    <w:rsid w:val="004C4021"/>
    <w:pPr>
      <w:framePr w:w="7920" w:h="1980" w:hRule="exact" w:hSpace="180" w:wrap="auto" w:hAnchor="page" w:xAlign="center" w:yAlign="bottom"/>
      <w:ind w:left="2880"/>
    </w:pPr>
  </w:style>
  <w:style w:type="paragraph" w:styleId="EnvelopeReturn">
    <w:name w:val="envelope return"/>
    <w:basedOn w:val="Normal"/>
    <w:uiPriority w:val="99"/>
    <w:rsid w:val="004C4021"/>
    <w:rPr>
      <w:sz w:val="20"/>
    </w:rPr>
  </w:style>
  <w:style w:type="character" w:styleId="FollowedHyperlink">
    <w:name w:val="FollowedHyperlink"/>
    <w:basedOn w:val="DefaultParagraphFont"/>
    <w:uiPriority w:val="99"/>
    <w:rsid w:val="004C4021"/>
    <w:rPr>
      <w:rFonts w:cs="Times New Roman"/>
      <w:color w:val="800080"/>
      <w:u w:val="single"/>
    </w:rPr>
  </w:style>
  <w:style w:type="character" w:styleId="LineNumber">
    <w:name w:val="line number"/>
    <w:basedOn w:val="DefaultParagraphFont"/>
    <w:uiPriority w:val="99"/>
    <w:rsid w:val="004C4021"/>
    <w:rPr>
      <w:rFonts w:cs="Times New Roman"/>
    </w:rPr>
  </w:style>
  <w:style w:type="paragraph" w:styleId="List">
    <w:name w:val="List"/>
    <w:basedOn w:val="Normal"/>
    <w:uiPriority w:val="99"/>
    <w:rsid w:val="004C4021"/>
    <w:pPr>
      <w:ind w:left="283" w:hanging="283"/>
    </w:pPr>
  </w:style>
  <w:style w:type="paragraph" w:styleId="List2">
    <w:name w:val="List 2"/>
    <w:basedOn w:val="Normal"/>
    <w:uiPriority w:val="99"/>
    <w:rsid w:val="004C4021"/>
    <w:pPr>
      <w:ind w:left="566" w:hanging="283"/>
    </w:pPr>
  </w:style>
  <w:style w:type="paragraph" w:styleId="List3">
    <w:name w:val="List 3"/>
    <w:basedOn w:val="Normal"/>
    <w:uiPriority w:val="99"/>
    <w:rsid w:val="004C4021"/>
    <w:pPr>
      <w:ind w:left="849" w:hanging="283"/>
    </w:pPr>
  </w:style>
  <w:style w:type="paragraph" w:styleId="List4">
    <w:name w:val="List 4"/>
    <w:basedOn w:val="Normal"/>
    <w:uiPriority w:val="99"/>
    <w:rsid w:val="004C4021"/>
    <w:pPr>
      <w:ind w:left="1132" w:hanging="283"/>
    </w:pPr>
  </w:style>
  <w:style w:type="paragraph" w:styleId="List5">
    <w:name w:val="List 5"/>
    <w:basedOn w:val="Normal"/>
    <w:uiPriority w:val="99"/>
    <w:rsid w:val="004C4021"/>
    <w:pPr>
      <w:ind w:left="1415" w:hanging="283"/>
    </w:pPr>
  </w:style>
  <w:style w:type="paragraph" w:styleId="ListBullet">
    <w:name w:val="List Bullet"/>
    <w:basedOn w:val="Normal"/>
    <w:uiPriority w:val="99"/>
    <w:rsid w:val="004C4021"/>
    <w:pPr>
      <w:tabs>
        <w:tab w:val="num" w:pos="360"/>
      </w:tabs>
      <w:ind w:left="360" w:hanging="360"/>
    </w:pPr>
  </w:style>
  <w:style w:type="paragraph" w:styleId="ListBullet2">
    <w:name w:val="List Bullet 2"/>
    <w:basedOn w:val="Normal"/>
    <w:uiPriority w:val="99"/>
    <w:rsid w:val="004C4021"/>
    <w:pPr>
      <w:tabs>
        <w:tab w:val="num" w:pos="643"/>
      </w:tabs>
      <w:ind w:left="643" w:hanging="360"/>
    </w:pPr>
  </w:style>
  <w:style w:type="paragraph" w:styleId="ListBullet3">
    <w:name w:val="List Bullet 3"/>
    <w:basedOn w:val="Normal"/>
    <w:uiPriority w:val="99"/>
    <w:rsid w:val="004C4021"/>
    <w:pPr>
      <w:tabs>
        <w:tab w:val="num" w:pos="926"/>
      </w:tabs>
      <w:ind w:left="926" w:hanging="360"/>
    </w:pPr>
  </w:style>
  <w:style w:type="paragraph" w:styleId="ListBullet4">
    <w:name w:val="List Bullet 4"/>
    <w:basedOn w:val="Normal"/>
    <w:uiPriority w:val="99"/>
    <w:rsid w:val="004C4021"/>
    <w:pPr>
      <w:tabs>
        <w:tab w:val="num" w:pos="1209"/>
      </w:tabs>
      <w:ind w:left="1209" w:hanging="360"/>
    </w:pPr>
  </w:style>
  <w:style w:type="paragraph" w:styleId="ListBullet5">
    <w:name w:val="List Bullet 5"/>
    <w:basedOn w:val="Normal"/>
    <w:uiPriority w:val="99"/>
    <w:rsid w:val="004C4021"/>
    <w:pPr>
      <w:tabs>
        <w:tab w:val="num" w:pos="1492"/>
      </w:tabs>
      <w:ind w:left="1492" w:hanging="360"/>
    </w:pPr>
  </w:style>
  <w:style w:type="paragraph" w:styleId="ListContinue">
    <w:name w:val="List Continue"/>
    <w:basedOn w:val="Normal"/>
    <w:uiPriority w:val="99"/>
    <w:rsid w:val="004C4021"/>
    <w:pPr>
      <w:spacing w:after="120"/>
      <w:ind w:left="283"/>
    </w:pPr>
  </w:style>
  <w:style w:type="paragraph" w:styleId="ListContinue2">
    <w:name w:val="List Continue 2"/>
    <w:basedOn w:val="Normal"/>
    <w:uiPriority w:val="99"/>
    <w:rsid w:val="004C4021"/>
    <w:pPr>
      <w:spacing w:after="120"/>
      <w:ind w:left="566"/>
    </w:pPr>
  </w:style>
  <w:style w:type="paragraph" w:styleId="ListContinue3">
    <w:name w:val="List Continue 3"/>
    <w:basedOn w:val="Normal"/>
    <w:uiPriority w:val="99"/>
    <w:rsid w:val="004C4021"/>
    <w:pPr>
      <w:spacing w:after="120"/>
      <w:ind w:left="849"/>
    </w:pPr>
  </w:style>
  <w:style w:type="paragraph" w:styleId="ListContinue4">
    <w:name w:val="List Continue 4"/>
    <w:basedOn w:val="Normal"/>
    <w:uiPriority w:val="99"/>
    <w:rsid w:val="004C4021"/>
    <w:pPr>
      <w:spacing w:after="120"/>
      <w:ind w:left="1132"/>
    </w:pPr>
  </w:style>
  <w:style w:type="paragraph" w:styleId="ListContinue5">
    <w:name w:val="List Continue 5"/>
    <w:basedOn w:val="Normal"/>
    <w:uiPriority w:val="99"/>
    <w:rsid w:val="004C4021"/>
    <w:pPr>
      <w:spacing w:after="120"/>
      <w:ind w:left="1415"/>
    </w:pPr>
  </w:style>
  <w:style w:type="paragraph" w:styleId="ListNumber">
    <w:name w:val="List Number"/>
    <w:basedOn w:val="Normal"/>
    <w:uiPriority w:val="99"/>
    <w:rsid w:val="004C4021"/>
    <w:pPr>
      <w:tabs>
        <w:tab w:val="num" w:pos="360"/>
      </w:tabs>
      <w:ind w:left="360" w:hanging="360"/>
    </w:pPr>
  </w:style>
  <w:style w:type="paragraph" w:styleId="ListNumber2">
    <w:name w:val="List Number 2"/>
    <w:basedOn w:val="Normal"/>
    <w:uiPriority w:val="99"/>
    <w:rsid w:val="004C4021"/>
    <w:pPr>
      <w:tabs>
        <w:tab w:val="num" w:pos="643"/>
      </w:tabs>
      <w:ind w:left="643" w:hanging="360"/>
    </w:pPr>
  </w:style>
  <w:style w:type="paragraph" w:styleId="ListNumber3">
    <w:name w:val="List Number 3"/>
    <w:basedOn w:val="Normal"/>
    <w:uiPriority w:val="99"/>
    <w:rsid w:val="004C4021"/>
    <w:pPr>
      <w:tabs>
        <w:tab w:val="num" w:pos="926"/>
      </w:tabs>
      <w:ind w:left="926" w:hanging="360"/>
    </w:pPr>
  </w:style>
  <w:style w:type="paragraph" w:styleId="ListNumber4">
    <w:name w:val="List Number 4"/>
    <w:basedOn w:val="Normal"/>
    <w:uiPriority w:val="99"/>
    <w:rsid w:val="004C4021"/>
    <w:pPr>
      <w:tabs>
        <w:tab w:val="num" w:pos="1209"/>
      </w:tabs>
      <w:ind w:left="1209" w:hanging="360"/>
    </w:pPr>
  </w:style>
  <w:style w:type="paragraph" w:styleId="ListNumber5">
    <w:name w:val="List Number 5"/>
    <w:basedOn w:val="Normal"/>
    <w:uiPriority w:val="99"/>
    <w:rsid w:val="004C4021"/>
    <w:pPr>
      <w:tabs>
        <w:tab w:val="num" w:pos="1492"/>
      </w:tabs>
      <w:ind w:left="1492" w:hanging="360"/>
    </w:pPr>
  </w:style>
  <w:style w:type="paragraph" w:styleId="MessageHeader">
    <w:name w:val="Message Header"/>
    <w:basedOn w:val="Normal"/>
    <w:link w:val="MessageHeaderChar"/>
    <w:uiPriority w:val="99"/>
    <w:rsid w:val="004C4021"/>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rsid w:val="002A1DBF"/>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uiPriority w:val="99"/>
    <w:rsid w:val="004C4021"/>
    <w:pPr>
      <w:ind w:left="720"/>
    </w:pPr>
  </w:style>
  <w:style w:type="paragraph" w:styleId="NoteHeading">
    <w:name w:val="Note Heading"/>
    <w:basedOn w:val="Normal"/>
    <w:next w:val="Normal"/>
    <w:link w:val="NoteHeadingChar"/>
    <w:uiPriority w:val="99"/>
    <w:rsid w:val="004C4021"/>
  </w:style>
  <w:style w:type="character" w:customStyle="1" w:styleId="NoteHeadingChar">
    <w:name w:val="Note Heading Char"/>
    <w:basedOn w:val="DefaultParagraphFont"/>
    <w:link w:val="NoteHeading"/>
    <w:uiPriority w:val="99"/>
    <w:semiHidden/>
    <w:rsid w:val="002A1DBF"/>
    <w:rPr>
      <w:rFonts w:ascii="Arial" w:hAnsi="Arial"/>
      <w:sz w:val="24"/>
      <w:szCs w:val="20"/>
      <w:lang w:eastAsia="en-US"/>
    </w:rPr>
  </w:style>
  <w:style w:type="character" w:styleId="PageNumber">
    <w:name w:val="page number"/>
    <w:basedOn w:val="DefaultParagraphFont"/>
    <w:uiPriority w:val="99"/>
    <w:rsid w:val="004C4021"/>
    <w:rPr>
      <w:rFonts w:cs="Times New Roman"/>
    </w:rPr>
  </w:style>
  <w:style w:type="paragraph" w:styleId="PlainText">
    <w:name w:val="Plain Text"/>
    <w:basedOn w:val="Normal"/>
    <w:link w:val="PlainTextChar"/>
    <w:uiPriority w:val="99"/>
    <w:rsid w:val="004C4021"/>
    <w:rPr>
      <w:rFonts w:ascii="Courier New" w:hAnsi="Courier New"/>
      <w:sz w:val="20"/>
    </w:rPr>
  </w:style>
  <w:style w:type="character" w:customStyle="1" w:styleId="PlainTextChar">
    <w:name w:val="Plain Text Char"/>
    <w:basedOn w:val="DefaultParagraphFont"/>
    <w:link w:val="PlainText"/>
    <w:uiPriority w:val="99"/>
    <w:semiHidden/>
    <w:rsid w:val="002A1DBF"/>
    <w:rPr>
      <w:rFonts w:ascii="Courier New" w:hAnsi="Courier New" w:cs="Courier New"/>
      <w:sz w:val="20"/>
      <w:szCs w:val="20"/>
      <w:lang w:eastAsia="en-US"/>
    </w:rPr>
  </w:style>
  <w:style w:type="paragraph" w:styleId="Salutation">
    <w:name w:val="Salutation"/>
    <w:basedOn w:val="Normal"/>
    <w:next w:val="Normal"/>
    <w:link w:val="SalutationChar"/>
    <w:uiPriority w:val="99"/>
    <w:rsid w:val="004C4021"/>
  </w:style>
  <w:style w:type="character" w:customStyle="1" w:styleId="SalutationChar">
    <w:name w:val="Salutation Char"/>
    <w:basedOn w:val="DefaultParagraphFont"/>
    <w:link w:val="Salutation"/>
    <w:uiPriority w:val="99"/>
    <w:semiHidden/>
    <w:rsid w:val="002A1DBF"/>
    <w:rPr>
      <w:rFonts w:ascii="Arial" w:hAnsi="Arial"/>
      <w:sz w:val="24"/>
      <w:szCs w:val="20"/>
      <w:lang w:eastAsia="en-US"/>
    </w:rPr>
  </w:style>
  <w:style w:type="paragraph" w:styleId="Signature">
    <w:name w:val="Signature"/>
    <w:basedOn w:val="Normal"/>
    <w:link w:val="SignatureChar"/>
    <w:uiPriority w:val="99"/>
    <w:rsid w:val="004C4021"/>
    <w:pPr>
      <w:ind w:left="4252"/>
    </w:pPr>
  </w:style>
  <w:style w:type="character" w:customStyle="1" w:styleId="SignatureChar">
    <w:name w:val="Signature Char"/>
    <w:basedOn w:val="DefaultParagraphFont"/>
    <w:link w:val="Signature"/>
    <w:uiPriority w:val="99"/>
    <w:semiHidden/>
    <w:rsid w:val="002A1DBF"/>
    <w:rPr>
      <w:rFonts w:ascii="Arial" w:hAnsi="Arial"/>
      <w:sz w:val="24"/>
      <w:szCs w:val="20"/>
      <w:lang w:eastAsia="en-US"/>
    </w:rPr>
  </w:style>
  <w:style w:type="character" w:styleId="Strong">
    <w:name w:val="Strong"/>
    <w:basedOn w:val="DefaultParagraphFont"/>
    <w:uiPriority w:val="99"/>
    <w:qFormat/>
    <w:rsid w:val="004C4021"/>
    <w:rPr>
      <w:rFonts w:cs="Times New Roman"/>
      <w:b/>
    </w:rPr>
  </w:style>
  <w:style w:type="paragraph" w:styleId="Subtitle">
    <w:name w:val="Subtitle"/>
    <w:basedOn w:val="Normal"/>
    <w:link w:val="SubtitleChar"/>
    <w:uiPriority w:val="99"/>
    <w:qFormat/>
    <w:rsid w:val="004C4021"/>
    <w:pPr>
      <w:spacing w:after="60"/>
      <w:jc w:val="center"/>
      <w:outlineLvl w:val="1"/>
    </w:pPr>
  </w:style>
  <w:style w:type="character" w:customStyle="1" w:styleId="SubtitleChar">
    <w:name w:val="Subtitle Char"/>
    <w:basedOn w:val="DefaultParagraphFont"/>
    <w:link w:val="Subtitle"/>
    <w:uiPriority w:val="11"/>
    <w:rsid w:val="002A1DBF"/>
    <w:rPr>
      <w:rFonts w:asciiTheme="majorHAnsi" w:eastAsiaTheme="majorEastAsia" w:hAnsiTheme="majorHAnsi" w:cstheme="majorBidi"/>
      <w:sz w:val="24"/>
      <w:szCs w:val="24"/>
      <w:lang w:eastAsia="en-US"/>
    </w:rPr>
  </w:style>
  <w:style w:type="paragraph" w:styleId="Title">
    <w:name w:val="Title"/>
    <w:basedOn w:val="Normal"/>
    <w:link w:val="TitleChar"/>
    <w:uiPriority w:val="99"/>
    <w:qFormat/>
    <w:rsid w:val="004C4021"/>
    <w:pPr>
      <w:spacing w:before="240" w:after="60"/>
      <w:jc w:val="center"/>
      <w:outlineLvl w:val="0"/>
    </w:pPr>
    <w:rPr>
      <w:b/>
      <w:kern w:val="28"/>
      <w:sz w:val="32"/>
    </w:rPr>
  </w:style>
  <w:style w:type="character" w:customStyle="1" w:styleId="TitleChar">
    <w:name w:val="Title Char"/>
    <w:basedOn w:val="DefaultParagraphFont"/>
    <w:link w:val="Title"/>
    <w:uiPriority w:val="10"/>
    <w:rsid w:val="002A1DBF"/>
    <w:rPr>
      <w:rFonts w:asciiTheme="majorHAnsi" w:eastAsiaTheme="majorEastAsia" w:hAnsiTheme="majorHAnsi" w:cstheme="majorBidi"/>
      <w:b/>
      <w:bCs/>
      <w:kern w:val="28"/>
      <w:sz w:val="32"/>
      <w:szCs w:val="32"/>
      <w:lang w:eastAsia="en-US"/>
    </w:rPr>
  </w:style>
  <w:style w:type="paragraph" w:styleId="BalloonText">
    <w:name w:val="Balloon Text"/>
    <w:basedOn w:val="Normal"/>
    <w:link w:val="BalloonTextChar"/>
    <w:uiPriority w:val="99"/>
    <w:rsid w:val="00C664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6642C"/>
    <w:rPr>
      <w:rFonts w:ascii="Tahoma" w:hAnsi="Tahoma" w:cs="Tahoma"/>
      <w:sz w:val="16"/>
      <w:szCs w:val="16"/>
      <w:lang w:eastAsia="en-US"/>
    </w:rPr>
  </w:style>
  <w:style w:type="paragraph" w:styleId="ListParagraph">
    <w:name w:val="List Paragraph"/>
    <w:basedOn w:val="Normal"/>
    <w:uiPriority w:val="34"/>
    <w:qFormat/>
    <w:rsid w:val="00002D2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A24DB3"/>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26A4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24D92"/>
    <w:pPr>
      <w:spacing w:before="100" w:beforeAutospacing="1" w:after="100" w:afterAutospacing="1" w:line="240" w:lineRule="auto"/>
    </w:pPr>
    <w:rPr>
      <w:rFonts w:ascii="Times New Roman" w:eastAsia="Calibri"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06243">
      <w:bodyDiv w:val="1"/>
      <w:marLeft w:val="0"/>
      <w:marRight w:val="0"/>
      <w:marTop w:val="0"/>
      <w:marBottom w:val="0"/>
      <w:divBdr>
        <w:top w:val="none" w:sz="0" w:space="0" w:color="auto"/>
        <w:left w:val="none" w:sz="0" w:space="0" w:color="auto"/>
        <w:bottom w:val="none" w:sz="0" w:space="0" w:color="auto"/>
        <w:right w:val="none" w:sz="0" w:space="0" w:color="auto"/>
      </w:divBdr>
    </w:div>
    <w:div w:id="158883589">
      <w:bodyDiv w:val="1"/>
      <w:marLeft w:val="0"/>
      <w:marRight w:val="0"/>
      <w:marTop w:val="0"/>
      <w:marBottom w:val="0"/>
      <w:divBdr>
        <w:top w:val="none" w:sz="0" w:space="0" w:color="auto"/>
        <w:left w:val="none" w:sz="0" w:space="0" w:color="auto"/>
        <w:bottom w:val="none" w:sz="0" w:space="0" w:color="auto"/>
        <w:right w:val="none" w:sz="0" w:space="0" w:color="auto"/>
      </w:divBdr>
      <w:divsChild>
        <w:div w:id="754790817">
          <w:marLeft w:val="547"/>
          <w:marRight w:val="0"/>
          <w:marTop w:val="96"/>
          <w:marBottom w:val="0"/>
          <w:divBdr>
            <w:top w:val="none" w:sz="0" w:space="0" w:color="auto"/>
            <w:left w:val="none" w:sz="0" w:space="0" w:color="auto"/>
            <w:bottom w:val="none" w:sz="0" w:space="0" w:color="auto"/>
            <w:right w:val="none" w:sz="0" w:space="0" w:color="auto"/>
          </w:divBdr>
        </w:div>
        <w:div w:id="369427027">
          <w:marLeft w:val="547"/>
          <w:marRight w:val="0"/>
          <w:marTop w:val="96"/>
          <w:marBottom w:val="0"/>
          <w:divBdr>
            <w:top w:val="none" w:sz="0" w:space="0" w:color="auto"/>
            <w:left w:val="none" w:sz="0" w:space="0" w:color="auto"/>
            <w:bottom w:val="none" w:sz="0" w:space="0" w:color="auto"/>
            <w:right w:val="none" w:sz="0" w:space="0" w:color="auto"/>
          </w:divBdr>
        </w:div>
        <w:div w:id="654456957">
          <w:marLeft w:val="547"/>
          <w:marRight w:val="0"/>
          <w:marTop w:val="96"/>
          <w:marBottom w:val="0"/>
          <w:divBdr>
            <w:top w:val="none" w:sz="0" w:space="0" w:color="auto"/>
            <w:left w:val="none" w:sz="0" w:space="0" w:color="auto"/>
            <w:bottom w:val="none" w:sz="0" w:space="0" w:color="auto"/>
            <w:right w:val="none" w:sz="0" w:space="0" w:color="auto"/>
          </w:divBdr>
        </w:div>
        <w:div w:id="448086824">
          <w:marLeft w:val="547"/>
          <w:marRight w:val="0"/>
          <w:marTop w:val="96"/>
          <w:marBottom w:val="0"/>
          <w:divBdr>
            <w:top w:val="none" w:sz="0" w:space="0" w:color="auto"/>
            <w:left w:val="none" w:sz="0" w:space="0" w:color="auto"/>
            <w:bottom w:val="none" w:sz="0" w:space="0" w:color="auto"/>
            <w:right w:val="none" w:sz="0" w:space="0" w:color="auto"/>
          </w:divBdr>
        </w:div>
        <w:div w:id="1866628665">
          <w:marLeft w:val="547"/>
          <w:marRight w:val="0"/>
          <w:marTop w:val="96"/>
          <w:marBottom w:val="0"/>
          <w:divBdr>
            <w:top w:val="none" w:sz="0" w:space="0" w:color="auto"/>
            <w:left w:val="none" w:sz="0" w:space="0" w:color="auto"/>
            <w:bottom w:val="none" w:sz="0" w:space="0" w:color="auto"/>
            <w:right w:val="none" w:sz="0" w:space="0" w:color="auto"/>
          </w:divBdr>
        </w:div>
        <w:div w:id="2121141364">
          <w:marLeft w:val="547"/>
          <w:marRight w:val="0"/>
          <w:marTop w:val="96"/>
          <w:marBottom w:val="0"/>
          <w:divBdr>
            <w:top w:val="none" w:sz="0" w:space="0" w:color="auto"/>
            <w:left w:val="none" w:sz="0" w:space="0" w:color="auto"/>
            <w:bottom w:val="none" w:sz="0" w:space="0" w:color="auto"/>
            <w:right w:val="none" w:sz="0" w:space="0" w:color="auto"/>
          </w:divBdr>
        </w:div>
        <w:div w:id="1316910242">
          <w:marLeft w:val="547"/>
          <w:marRight w:val="0"/>
          <w:marTop w:val="96"/>
          <w:marBottom w:val="0"/>
          <w:divBdr>
            <w:top w:val="none" w:sz="0" w:space="0" w:color="auto"/>
            <w:left w:val="none" w:sz="0" w:space="0" w:color="auto"/>
            <w:bottom w:val="none" w:sz="0" w:space="0" w:color="auto"/>
            <w:right w:val="none" w:sz="0" w:space="0" w:color="auto"/>
          </w:divBdr>
        </w:div>
      </w:divsChild>
    </w:div>
    <w:div w:id="332952959">
      <w:bodyDiv w:val="1"/>
      <w:marLeft w:val="0"/>
      <w:marRight w:val="0"/>
      <w:marTop w:val="0"/>
      <w:marBottom w:val="0"/>
      <w:divBdr>
        <w:top w:val="none" w:sz="0" w:space="0" w:color="auto"/>
        <w:left w:val="none" w:sz="0" w:space="0" w:color="auto"/>
        <w:bottom w:val="none" w:sz="0" w:space="0" w:color="auto"/>
        <w:right w:val="none" w:sz="0" w:space="0" w:color="auto"/>
      </w:divBdr>
      <w:divsChild>
        <w:div w:id="1871263173">
          <w:marLeft w:val="547"/>
          <w:marRight w:val="0"/>
          <w:marTop w:val="96"/>
          <w:marBottom w:val="0"/>
          <w:divBdr>
            <w:top w:val="none" w:sz="0" w:space="0" w:color="auto"/>
            <w:left w:val="none" w:sz="0" w:space="0" w:color="auto"/>
            <w:bottom w:val="none" w:sz="0" w:space="0" w:color="auto"/>
            <w:right w:val="none" w:sz="0" w:space="0" w:color="auto"/>
          </w:divBdr>
        </w:div>
        <w:div w:id="1543907950">
          <w:marLeft w:val="547"/>
          <w:marRight w:val="0"/>
          <w:marTop w:val="96"/>
          <w:marBottom w:val="0"/>
          <w:divBdr>
            <w:top w:val="none" w:sz="0" w:space="0" w:color="auto"/>
            <w:left w:val="none" w:sz="0" w:space="0" w:color="auto"/>
            <w:bottom w:val="none" w:sz="0" w:space="0" w:color="auto"/>
            <w:right w:val="none" w:sz="0" w:space="0" w:color="auto"/>
          </w:divBdr>
        </w:div>
        <w:div w:id="1483505534">
          <w:marLeft w:val="547"/>
          <w:marRight w:val="0"/>
          <w:marTop w:val="96"/>
          <w:marBottom w:val="0"/>
          <w:divBdr>
            <w:top w:val="none" w:sz="0" w:space="0" w:color="auto"/>
            <w:left w:val="none" w:sz="0" w:space="0" w:color="auto"/>
            <w:bottom w:val="none" w:sz="0" w:space="0" w:color="auto"/>
            <w:right w:val="none" w:sz="0" w:space="0" w:color="auto"/>
          </w:divBdr>
        </w:div>
        <w:div w:id="1006514519">
          <w:marLeft w:val="547"/>
          <w:marRight w:val="0"/>
          <w:marTop w:val="96"/>
          <w:marBottom w:val="0"/>
          <w:divBdr>
            <w:top w:val="none" w:sz="0" w:space="0" w:color="auto"/>
            <w:left w:val="none" w:sz="0" w:space="0" w:color="auto"/>
            <w:bottom w:val="none" w:sz="0" w:space="0" w:color="auto"/>
            <w:right w:val="none" w:sz="0" w:space="0" w:color="auto"/>
          </w:divBdr>
        </w:div>
        <w:div w:id="1537043498">
          <w:marLeft w:val="547"/>
          <w:marRight w:val="0"/>
          <w:marTop w:val="96"/>
          <w:marBottom w:val="0"/>
          <w:divBdr>
            <w:top w:val="none" w:sz="0" w:space="0" w:color="auto"/>
            <w:left w:val="none" w:sz="0" w:space="0" w:color="auto"/>
            <w:bottom w:val="none" w:sz="0" w:space="0" w:color="auto"/>
            <w:right w:val="none" w:sz="0" w:space="0" w:color="auto"/>
          </w:divBdr>
        </w:div>
        <w:div w:id="492843606">
          <w:marLeft w:val="547"/>
          <w:marRight w:val="0"/>
          <w:marTop w:val="96"/>
          <w:marBottom w:val="0"/>
          <w:divBdr>
            <w:top w:val="none" w:sz="0" w:space="0" w:color="auto"/>
            <w:left w:val="none" w:sz="0" w:space="0" w:color="auto"/>
            <w:bottom w:val="none" w:sz="0" w:space="0" w:color="auto"/>
            <w:right w:val="none" w:sz="0" w:space="0" w:color="auto"/>
          </w:divBdr>
        </w:div>
      </w:divsChild>
    </w:div>
    <w:div w:id="460851798">
      <w:bodyDiv w:val="1"/>
      <w:marLeft w:val="0"/>
      <w:marRight w:val="0"/>
      <w:marTop w:val="0"/>
      <w:marBottom w:val="0"/>
      <w:divBdr>
        <w:top w:val="none" w:sz="0" w:space="0" w:color="auto"/>
        <w:left w:val="none" w:sz="0" w:space="0" w:color="auto"/>
        <w:bottom w:val="none" w:sz="0" w:space="0" w:color="auto"/>
        <w:right w:val="none" w:sz="0" w:space="0" w:color="auto"/>
      </w:divBdr>
    </w:div>
    <w:div w:id="637535777">
      <w:bodyDiv w:val="1"/>
      <w:marLeft w:val="0"/>
      <w:marRight w:val="0"/>
      <w:marTop w:val="0"/>
      <w:marBottom w:val="0"/>
      <w:divBdr>
        <w:top w:val="none" w:sz="0" w:space="0" w:color="auto"/>
        <w:left w:val="none" w:sz="0" w:space="0" w:color="auto"/>
        <w:bottom w:val="none" w:sz="0" w:space="0" w:color="auto"/>
        <w:right w:val="none" w:sz="0" w:space="0" w:color="auto"/>
      </w:divBdr>
    </w:div>
    <w:div w:id="638461619">
      <w:bodyDiv w:val="1"/>
      <w:marLeft w:val="0"/>
      <w:marRight w:val="0"/>
      <w:marTop w:val="0"/>
      <w:marBottom w:val="0"/>
      <w:divBdr>
        <w:top w:val="none" w:sz="0" w:space="0" w:color="auto"/>
        <w:left w:val="none" w:sz="0" w:space="0" w:color="auto"/>
        <w:bottom w:val="none" w:sz="0" w:space="0" w:color="auto"/>
        <w:right w:val="none" w:sz="0" w:space="0" w:color="auto"/>
      </w:divBdr>
    </w:div>
    <w:div w:id="1129513794">
      <w:bodyDiv w:val="1"/>
      <w:marLeft w:val="0"/>
      <w:marRight w:val="0"/>
      <w:marTop w:val="0"/>
      <w:marBottom w:val="0"/>
      <w:divBdr>
        <w:top w:val="none" w:sz="0" w:space="0" w:color="auto"/>
        <w:left w:val="none" w:sz="0" w:space="0" w:color="auto"/>
        <w:bottom w:val="none" w:sz="0" w:space="0" w:color="auto"/>
        <w:right w:val="none" w:sz="0" w:space="0" w:color="auto"/>
      </w:divBdr>
    </w:div>
    <w:div w:id="1365013078">
      <w:bodyDiv w:val="1"/>
      <w:marLeft w:val="0"/>
      <w:marRight w:val="0"/>
      <w:marTop w:val="0"/>
      <w:marBottom w:val="0"/>
      <w:divBdr>
        <w:top w:val="none" w:sz="0" w:space="0" w:color="auto"/>
        <w:left w:val="none" w:sz="0" w:space="0" w:color="auto"/>
        <w:bottom w:val="none" w:sz="0" w:space="0" w:color="auto"/>
        <w:right w:val="none" w:sz="0" w:space="0" w:color="auto"/>
      </w:divBdr>
      <w:divsChild>
        <w:div w:id="121197948">
          <w:marLeft w:val="547"/>
          <w:marRight w:val="0"/>
          <w:marTop w:val="134"/>
          <w:marBottom w:val="0"/>
          <w:divBdr>
            <w:top w:val="none" w:sz="0" w:space="0" w:color="auto"/>
            <w:left w:val="none" w:sz="0" w:space="0" w:color="auto"/>
            <w:bottom w:val="none" w:sz="0" w:space="0" w:color="auto"/>
            <w:right w:val="none" w:sz="0" w:space="0" w:color="auto"/>
          </w:divBdr>
        </w:div>
        <w:div w:id="811795178">
          <w:marLeft w:val="547"/>
          <w:marRight w:val="0"/>
          <w:marTop w:val="134"/>
          <w:marBottom w:val="0"/>
          <w:divBdr>
            <w:top w:val="none" w:sz="0" w:space="0" w:color="auto"/>
            <w:left w:val="none" w:sz="0" w:space="0" w:color="auto"/>
            <w:bottom w:val="none" w:sz="0" w:space="0" w:color="auto"/>
            <w:right w:val="none" w:sz="0" w:space="0" w:color="auto"/>
          </w:divBdr>
        </w:div>
      </w:divsChild>
    </w:div>
    <w:div w:id="1426877156">
      <w:bodyDiv w:val="1"/>
      <w:marLeft w:val="0"/>
      <w:marRight w:val="0"/>
      <w:marTop w:val="0"/>
      <w:marBottom w:val="0"/>
      <w:divBdr>
        <w:top w:val="none" w:sz="0" w:space="0" w:color="auto"/>
        <w:left w:val="none" w:sz="0" w:space="0" w:color="auto"/>
        <w:bottom w:val="none" w:sz="0" w:space="0" w:color="auto"/>
        <w:right w:val="none" w:sz="0" w:space="0" w:color="auto"/>
      </w:divBdr>
    </w:div>
    <w:div w:id="1681153022">
      <w:bodyDiv w:val="1"/>
      <w:marLeft w:val="0"/>
      <w:marRight w:val="0"/>
      <w:marTop w:val="0"/>
      <w:marBottom w:val="0"/>
      <w:divBdr>
        <w:top w:val="none" w:sz="0" w:space="0" w:color="auto"/>
        <w:left w:val="none" w:sz="0" w:space="0" w:color="auto"/>
        <w:bottom w:val="none" w:sz="0" w:space="0" w:color="auto"/>
        <w:right w:val="none" w:sz="0" w:space="0" w:color="auto"/>
      </w:divBdr>
    </w:div>
    <w:div w:id="1746486729">
      <w:bodyDiv w:val="1"/>
      <w:marLeft w:val="0"/>
      <w:marRight w:val="0"/>
      <w:marTop w:val="0"/>
      <w:marBottom w:val="0"/>
      <w:divBdr>
        <w:top w:val="none" w:sz="0" w:space="0" w:color="auto"/>
        <w:left w:val="none" w:sz="0" w:space="0" w:color="auto"/>
        <w:bottom w:val="none" w:sz="0" w:space="0" w:color="auto"/>
        <w:right w:val="none" w:sz="0" w:space="0" w:color="auto"/>
      </w:divBdr>
    </w:div>
    <w:div w:id="2022194148">
      <w:bodyDiv w:val="1"/>
      <w:marLeft w:val="0"/>
      <w:marRight w:val="0"/>
      <w:marTop w:val="0"/>
      <w:marBottom w:val="0"/>
      <w:divBdr>
        <w:top w:val="none" w:sz="0" w:space="0" w:color="auto"/>
        <w:left w:val="none" w:sz="0" w:space="0" w:color="auto"/>
        <w:bottom w:val="none" w:sz="0" w:space="0" w:color="auto"/>
        <w:right w:val="none" w:sz="0" w:space="0" w:color="auto"/>
      </w:divBdr>
    </w:div>
    <w:div w:id="212260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E9AC7-8250-4410-975C-7C74D3A33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Please enter name here</vt:lpstr>
    </vt:vector>
  </TitlesOfParts>
  <Company>Arts Council England</Company>
  <LinksUpToDate>false</LinksUpToDate>
  <CharactersWithSpaces>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enter name here</dc:title>
  <dc:creator>ctogher</dc:creator>
  <cp:lastModifiedBy>Alison Harkness</cp:lastModifiedBy>
  <cp:revision>2</cp:revision>
  <cp:lastPrinted>2015-10-28T11:46:00Z</cp:lastPrinted>
  <dcterms:created xsi:type="dcterms:W3CDTF">2016-11-02T10:01:00Z</dcterms:created>
  <dcterms:modified xsi:type="dcterms:W3CDTF">2016-11-02T10:01:00Z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1.2</vt:lpwstr>
  </property>
  <property fmtid="{D5CDD505-2E9C-101B-9397-08002B2CF9AE}" pid="3" name="Template by">
    <vt:lpwstr>www.in-support.com</vt:lpwstr>
  </property>
</Properties>
</file>