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BB5A4" w14:textId="77777777" w:rsidR="00FD0357" w:rsidRDefault="003D3B28" w:rsidP="00E643A7">
      <w:pPr>
        <w:spacing w:line="240" w:lineRule="auto"/>
        <w:jc w:val="right"/>
        <w:rPr>
          <w:rFonts w:ascii="Calibri" w:hAnsi="Calibri"/>
          <w:color w:val="FF0000"/>
          <w:sz w:val="22"/>
          <w:szCs w:val="22"/>
          <w:lang w:val="cy-GB" w:eastAsia="zh-CN"/>
        </w:rPr>
      </w:pPr>
      <w:r>
        <w:rPr>
          <w:noProof/>
          <w:lang w:eastAsia="en-GB"/>
        </w:rPr>
        <w:drawing>
          <wp:anchor distT="0" distB="0" distL="114300" distR="114300" simplePos="0" relativeHeight="251659264" behindDoc="0" locked="0" layoutInCell="1" allowOverlap="1" wp14:anchorId="6F72B82D" wp14:editId="1F10914F">
            <wp:simplePos x="0" y="0"/>
            <wp:positionH relativeFrom="margin">
              <wp:posOffset>2409190</wp:posOffset>
            </wp:positionH>
            <wp:positionV relativeFrom="margin">
              <wp:posOffset>-77470</wp:posOffset>
            </wp:positionV>
            <wp:extent cx="1143000" cy="1128395"/>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43443" w14:textId="77777777" w:rsidR="00BC11A8" w:rsidRPr="00BC11A8" w:rsidRDefault="00BC11A8" w:rsidP="00BC11A8">
      <w:pPr>
        <w:pStyle w:val="ACEBodyText"/>
        <w:rPr>
          <w:lang w:val="cy-GB"/>
        </w:rPr>
      </w:pPr>
    </w:p>
    <w:p w14:paraId="2AD5C675" w14:textId="77777777" w:rsidR="004B6916" w:rsidRDefault="004B6916" w:rsidP="00E643A7">
      <w:pPr>
        <w:spacing w:line="240" w:lineRule="auto"/>
        <w:jc w:val="center"/>
        <w:rPr>
          <w:rFonts w:ascii="Calibri" w:hAnsi="Calibri"/>
          <w:color w:val="FF0000"/>
          <w:sz w:val="22"/>
          <w:szCs w:val="22"/>
          <w:lang w:val="cy-GB" w:eastAsia="zh-CN"/>
        </w:rPr>
      </w:pPr>
    </w:p>
    <w:p w14:paraId="662B415B" w14:textId="77777777" w:rsidR="00340F64" w:rsidRPr="00340F64" w:rsidRDefault="00340F64" w:rsidP="00E643A7">
      <w:pPr>
        <w:pStyle w:val="ACEBodyText"/>
        <w:rPr>
          <w:lang w:val="cy-GB"/>
        </w:rPr>
      </w:pPr>
    </w:p>
    <w:p w14:paraId="24772B82" w14:textId="77777777" w:rsidR="003D3B28" w:rsidRDefault="003D3B28" w:rsidP="00E643A7">
      <w:pPr>
        <w:jc w:val="center"/>
        <w:rPr>
          <w:b/>
          <w:szCs w:val="24"/>
        </w:rPr>
      </w:pPr>
    </w:p>
    <w:p w14:paraId="0ACCDFD7" w14:textId="77777777" w:rsidR="003D3B28" w:rsidRDefault="003D3B28" w:rsidP="00E643A7">
      <w:pPr>
        <w:jc w:val="center"/>
        <w:rPr>
          <w:b/>
          <w:szCs w:val="24"/>
        </w:rPr>
      </w:pPr>
    </w:p>
    <w:p w14:paraId="70B3E4C3" w14:textId="77777777" w:rsidR="00002D27" w:rsidRPr="001B0B8B" w:rsidRDefault="001B0B8B" w:rsidP="00761B9B">
      <w:pPr>
        <w:jc w:val="center"/>
        <w:rPr>
          <w:b/>
          <w:szCs w:val="24"/>
        </w:rPr>
      </w:pPr>
      <w:r w:rsidRPr="001B0B8B">
        <w:rPr>
          <w:b/>
          <w:szCs w:val="24"/>
        </w:rPr>
        <w:t>BOARD MEETING</w:t>
      </w:r>
    </w:p>
    <w:p w14:paraId="405C0CBE" w14:textId="77777777" w:rsidR="001B0B8B" w:rsidRDefault="001B0B8B" w:rsidP="00E643A7">
      <w:pPr>
        <w:spacing w:line="240" w:lineRule="auto"/>
        <w:jc w:val="center"/>
        <w:rPr>
          <w:rFonts w:asciiTheme="minorHAnsi" w:hAnsiTheme="minorHAnsi" w:cstheme="minorHAnsi"/>
          <w:b/>
          <w:sz w:val="22"/>
          <w:szCs w:val="22"/>
        </w:rPr>
      </w:pPr>
    </w:p>
    <w:p w14:paraId="2661B143" w14:textId="77777777" w:rsidR="006D4C04" w:rsidRDefault="0057624E" w:rsidP="00E643A7">
      <w:pPr>
        <w:spacing w:line="240" w:lineRule="auto"/>
        <w:jc w:val="center"/>
        <w:rPr>
          <w:rFonts w:asciiTheme="minorHAnsi" w:hAnsiTheme="minorHAnsi" w:cstheme="minorHAnsi"/>
          <w:b/>
          <w:sz w:val="22"/>
          <w:szCs w:val="22"/>
        </w:rPr>
      </w:pPr>
      <w:r w:rsidRPr="00431D68">
        <w:rPr>
          <w:rFonts w:asciiTheme="minorHAnsi" w:hAnsiTheme="minorHAnsi" w:cstheme="minorHAnsi"/>
          <w:b/>
          <w:sz w:val="22"/>
          <w:szCs w:val="22"/>
        </w:rPr>
        <w:t>Minutes of the Cheshire and Warringt</w:t>
      </w:r>
      <w:r w:rsidR="001B0B8B">
        <w:rPr>
          <w:rFonts w:asciiTheme="minorHAnsi" w:hAnsiTheme="minorHAnsi" w:cstheme="minorHAnsi"/>
          <w:b/>
          <w:sz w:val="22"/>
          <w:szCs w:val="22"/>
        </w:rPr>
        <w:t>on Local Enterprise Partnership</w:t>
      </w:r>
      <w:r w:rsidR="00A33DF5">
        <w:rPr>
          <w:rFonts w:asciiTheme="minorHAnsi" w:hAnsiTheme="minorHAnsi" w:cstheme="minorHAnsi"/>
          <w:b/>
          <w:sz w:val="22"/>
          <w:szCs w:val="22"/>
        </w:rPr>
        <w:t xml:space="preserve"> </w:t>
      </w:r>
      <w:r w:rsidRPr="00431D68">
        <w:rPr>
          <w:rFonts w:asciiTheme="minorHAnsi" w:hAnsiTheme="minorHAnsi" w:cstheme="minorHAnsi"/>
          <w:b/>
          <w:sz w:val="22"/>
          <w:szCs w:val="22"/>
        </w:rPr>
        <w:t>Board Meeting</w:t>
      </w:r>
    </w:p>
    <w:p w14:paraId="0CDA21D2" w14:textId="65E04D32" w:rsidR="00F33EFC" w:rsidRPr="00F33EFC" w:rsidRDefault="0057624E" w:rsidP="003D3B28">
      <w:pPr>
        <w:spacing w:line="240" w:lineRule="auto"/>
        <w:jc w:val="center"/>
      </w:pPr>
      <w:r w:rsidRPr="00431D68">
        <w:rPr>
          <w:rFonts w:asciiTheme="minorHAnsi" w:hAnsiTheme="minorHAnsi" w:cstheme="minorHAnsi"/>
          <w:b/>
          <w:sz w:val="22"/>
          <w:szCs w:val="22"/>
        </w:rPr>
        <w:t xml:space="preserve">held on </w:t>
      </w:r>
      <w:r w:rsidR="00F831BC">
        <w:rPr>
          <w:rFonts w:asciiTheme="minorHAnsi" w:hAnsiTheme="minorHAnsi" w:cstheme="minorHAnsi"/>
          <w:b/>
          <w:sz w:val="22"/>
          <w:szCs w:val="22"/>
        </w:rPr>
        <w:t>23</w:t>
      </w:r>
      <w:r w:rsidR="00F831BC" w:rsidRPr="00F831BC">
        <w:rPr>
          <w:rFonts w:asciiTheme="minorHAnsi" w:hAnsiTheme="minorHAnsi" w:cstheme="minorHAnsi"/>
          <w:b/>
          <w:sz w:val="22"/>
          <w:szCs w:val="22"/>
          <w:vertAlign w:val="superscript"/>
        </w:rPr>
        <w:t>rd</w:t>
      </w:r>
      <w:r w:rsidR="00F831BC">
        <w:rPr>
          <w:rFonts w:asciiTheme="minorHAnsi" w:hAnsiTheme="minorHAnsi" w:cstheme="minorHAnsi"/>
          <w:b/>
          <w:sz w:val="22"/>
          <w:szCs w:val="22"/>
        </w:rPr>
        <w:t xml:space="preserve"> </w:t>
      </w:r>
      <w:r w:rsidR="00B41333">
        <w:rPr>
          <w:rFonts w:asciiTheme="minorHAnsi" w:hAnsiTheme="minorHAnsi" w:cstheme="minorHAnsi"/>
          <w:b/>
          <w:sz w:val="22"/>
          <w:szCs w:val="22"/>
        </w:rPr>
        <w:t>January</w:t>
      </w:r>
      <w:r w:rsidR="007173ED">
        <w:rPr>
          <w:rFonts w:asciiTheme="minorHAnsi" w:hAnsiTheme="minorHAnsi" w:cstheme="minorHAnsi"/>
          <w:b/>
          <w:sz w:val="22"/>
          <w:szCs w:val="22"/>
        </w:rPr>
        <w:t>,</w:t>
      </w:r>
      <w:r w:rsidR="0090244E">
        <w:rPr>
          <w:rFonts w:asciiTheme="minorHAnsi" w:hAnsiTheme="minorHAnsi" w:cstheme="minorHAnsi"/>
          <w:b/>
          <w:sz w:val="22"/>
          <w:szCs w:val="22"/>
        </w:rPr>
        <w:t xml:space="preserve"> </w:t>
      </w:r>
      <w:r w:rsidR="0028595A">
        <w:rPr>
          <w:rFonts w:asciiTheme="minorHAnsi" w:hAnsiTheme="minorHAnsi" w:cstheme="minorHAnsi"/>
          <w:b/>
          <w:sz w:val="22"/>
          <w:szCs w:val="22"/>
        </w:rPr>
        <w:t>Wyvern House, The Drumber</w:t>
      </w:r>
      <w:r w:rsidR="00337A41" w:rsidRPr="00337A41">
        <w:rPr>
          <w:rFonts w:asciiTheme="minorHAnsi" w:hAnsiTheme="minorHAnsi" w:cstheme="minorHAnsi"/>
          <w:b/>
          <w:sz w:val="22"/>
          <w:szCs w:val="22"/>
        </w:rPr>
        <w:t xml:space="preserve">, </w:t>
      </w:r>
      <w:r w:rsidR="0028595A">
        <w:rPr>
          <w:rFonts w:asciiTheme="minorHAnsi" w:hAnsiTheme="minorHAnsi" w:cstheme="minorHAnsi"/>
          <w:b/>
          <w:sz w:val="22"/>
          <w:szCs w:val="22"/>
        </w:rPr>
        <w:t>Winsford</w:t>
      </w:r>
      <w:r w:rsidR="00337A41" w:rsidRPr="00337A41">
        <w:rPr>
          <w:rFonts w:asciiTheme="minorHAnsi" w:hAnsiTheme="minorHAnsi" w:cstheme="minorHAnsi"/>
          <w:b/>
          <w:sz w:val="22"/>
          <w:szCs w:val="22"/>
        </w:rPr>
        <w:t xml:space="preserve"> </w:t>
      </w:r>
      <w:r w:rsidR="0028595A">
        <w:rPr>
          <w:rFonts w:asciiTheme="minorHAnsi" w:hAnsiTheme="minorHAnsi" w:cstheme="minorHAnsi"/>
          <w:b/>
          <w:sz w:val="22"/>
          <w:szCs w:val="22"/>
        </w:rPr>
        <w:t>C</w:t>
      </w:r>
      <w:r w:rsidR="00337A41" w:rsidRPr="00337A41">
        <w:rPr>
          <w:rFonts w:asciiTheme="minorHAnsi" w:hAnsiTheme="minorHAnsi" w:cstheme="minorHAnsi"/>
          <w:b/>
          <w:sz w:val="22"/>
          <w:szCs w:val="22"/>
        </w:rPr>
        <w:t>W</w:t>
      </w:r>
      <w:r w:rsidR="0028595A">
        <w:rPr>
          <w:rFonts w:asciiTheme="minorHAnsi" w:hAnsiTheme="minorHAnsi" w:cstheme="minorHAnsi"/>
          <w:b/>
          <w:sz w:val="22"/>
          <w:szCs w:val="22"/>
        </w:rPr>
        <w:t>7</w:t>
      </w:r>
      <w:r w:rsidR="00337A41" w:rsidRPr="00337A41">
        <w:rPr>
          <w:rFonts w:asciiTheme="minorHAnsi" w:hAnsiTheme="minorHAnsi" w:cstheme="minorHAnsi"/>
          <w:b/>
          <w:sz w:val="22"/>
          <w:szCs w:val="22"/>
        </w:rPr>
        <w:t xml:space="preserve"> I</w:t>
      </w:r>
      <w:r w:rsidR="0028595A">
        <w:rPr>
          <w:rFonts w:asciiTheme="minorHAnsi" w:hAnsiTheme="minorHAnsi" w:cstheme="minorHAnsi"/>
          <w:b/>
          <w:sz w:val="22"/>
          <w:szCs w:val="22"/>
        </w:rPr>
        <w:t>A</w:t>
      </w:r>
      <w:r w:rsidR="00337A41" w:rsidRPr="00337A41">
        <w:rPr>
          <w:rFonts w:asciiTheme="minorHAnsi" w:hAnsiTheme="minorHAnsi" w:cstheme="minorHAnsi"/>
          <w:b/>
          <w:sz w:val="22"/>
          <w:szCs w:val="22"/>
        </w:rPr>
        <w:t>H</w:t>
      </w:r>
      <w:r w:rsidR="003D3B28">
        <w:rPr>
          <w:rFonts w:asciiTheme="minorHAnsi" w:hAnsiTheme="minorHAnsi" w:cstheme="minorHAnsi"/>
          <w:b/>
          <w:sz w:val="22"/>
          <w:szCs w:val="22"/>
        </w:rPr>
        <w:t xml:space="preserve"> </w:t>
      </w:r>
    </w:p>
    <w:p w14:paraId="27503DE5" w14:textId="77777777" w:rsidR="005277AE" w:rsidRDefault="005277AE" w:rsidP="00E643A7">
      <w:pPr>
        <w:spacing w:line="240" w:lineRule="auto"/>
        <w:jc w:val="both"/>
        <w:rPr>
          <w:rFonts w:asciiTheme="minorHAnsi" w:hAnsiTheme="minorHAnsi" w:cstheme="minorHAnsi"/>
          <w:b/>
          <w:sz w:val="22"/>
          <w:szCs w:val="22"/>
        </w:rPr>
      </w:pPr>
    </w:p>
    <w:p w14:paraId="4C635468" w14:textId="77777777" w:rsidR="000E2661" w:rsidRDefault="000E2661" w:rsidP="00E643A7">
      <w:pPr>
        <w:spacing w:line="240" w:lineRule="auto"/>
        <w:jc w:val="both"/>
        <w:rPr>
          <w:rFonts w:asciiTheme="minorHAnsi" w:hAnsiTheme="minorHAnsi" w:cstheme="minorHAnsi"/>
          <w:b/>
          <w:sz w:val="22"/>
          <w:szCs w:val="22"/>
        </w:rPr>
      </w:pPr>
    </w:p>
    <w:p w14:paraId="19A9E7EF" w14:textId="77777777" w:rsidR="00BC59E4" w:rsidRPr="00D343C2" w:rsidRDefault="00BC59E4" w:rsidP="00E643A7">
      <w:pPr>
        <w:spacing w:line="240" w:lineRule="auto"/>
        <w:jc w:val="both"/>
        <w:rPr>
          <w:rFonts w:asciiTheme="minorHAnsi" w:hAnsiTheme="minorHAnsi" w:cstheme="minorHAnsi"/>
          <w:b/>
          <w:sz w:val="22"/>
          <w:szCs w:val="22"/>
        </w:rPr>
      </w:pPr>
      <w:r w:rsidRPr="00D343C2">
        <w:rPr>
          <w:rFonts w:asciiTheme="minorHAnsi" w:hAnsiTheme="minorHAnsi" w:cstheme="minorHAnsi"/>
          <w:b/>
          <w:sz w:val="22"/>
          <w:szCs w:val="22"/>
        </w:rPr>
        <w:t>Present:</w:t>
      </w:r>
    </w:p>
    <w:p w14:paraId="287DB759" w14:textId="50392E28" w:rsidR="00B30FE5" w:rsidRDefault="00EB7129"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 xml:space="preserve">Christine Gaskell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947190">
        <w:rPr>
          <w:rFonts w:asciiTheme="minorHAnsi" w:hAnsiTheme="minorHAnsi" w:cstheme="minorHAnsi"/>
          <w:sz w:val="22"/>
          <w:szCs w:val="22"/>
        </w:rPr>
        <w:t xml:space="preserve">Cllr Rachel </w:t>
      </w:r>
      <w:proofErr w:type="gramStart"/>
      <w:r w:rsidR="00947190">
        <w:rPr>
          <w:rFonts w:asciiTheme="minorHAnsi" w:hAnsiTheme="minorHAnsi" w:cstheme="minorHAnsi"/>
          <w:sz w:val="22"/>
          <w:szCs w:val="22"/>
        </w:rPr>
        <w:t xml:space="preserve">Bailey  </w:t>
      </w:r>
      <w:r w:rsidR="00AD478E">
        <w:rPr>
          <w:rFonts w:asciiTheme="minorHAnsi" w:hAnsiTheme="minorHAnsi" w:cstheme="minorHAnsi"/>
          <w:sz w:val="22"/>
          <w:szCs w:val="22"/>
        </w:rPr>
        <w:tab/>
      </w:r>
      <w:proofErr w:type="gramEnd"/>
      <w:r>
        <w:rPr>
          <w:rFonts w:asciiTheme="minorHAnsi" w:hAnsiTheme="minorHAnsi" w:cstheme="minorHAnsi"/>
          <w:sz w:val="22"/>
          <w:szCs w:val="22"/>
        </w:rPr>
        <w:tab/>
      </w:r>
      <w:r w:rsidR="00B30FE5">
        <w:rPr>
          <w:rFonts w:asciiTheme="minorHAnsi" w:hAnsiTheme="minorHAnsi" w:cstheme="minorHAnsi"/>
          <w:sz w:val="22"/>
          <w:szCs w:val="22"/>
        </w:rPr>
        <w:t>Cllr Russ Bow</w:t>
      </w:r>
      <w:r w:rsidR="00361D63">
        <w:rPr>
          <w:rFonts w:asciiTheme="minorHAnsi" w:hAnsiTheme="minorHAnsi" w:cstheme="minorHAnsi"/>
          <w:sz w:val="22"/>
          <w:szCs w:val="22"/>
        </w:rPr>
        <w:t>d</w:t>
      </w:r>
      <w:r w:rsidR="00B30FE5">
        <w:rPr>
          <w:rFonts w:asciiTheme="minorHAnsi" w:hAnsiTheme="minorHAnsi" w:cstheme="minorHAnsi"/>
          <w:sz w:val="22"/>
          <w:szCs w:val="22"/>
        </w:rPr>
        <w:t>en</w:t>
      </w:r>
    </w:p>
    <w:p w14:paraId="415AFCC4" w14:textId="77777777" w:rsidR="00B30FE5" w:rsidRDefault="003F557D"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Prof Tim Wheeler</w:t>
      </w:r>
      <w:r w:rsidR="0028595A">
        <w:rPr>
          <w:rFonts w:asciiTheme="minorHAnsi" w:hAnsiTheme="minorHAnsi" w:cstheme="minorHAnsi"/>
          <w:sz w:val="22"/>
          <w:szCs w:val="22"/>
          <w:lang w:eastAsia="en-US"/>
        </w:rPr>
        <w:t xml:space="preserve"> </w:t>
      </w:r>
      <w:r w:rsidR="00B30FE5">
        <w:rPr>
          <w:rFonts w:asciiTheme="minorHAnsi" w:hAnsiTheme="minorHAnsi" w:cstheme="minorHAnsi"/>
          <w:sz w:val="22"/>
          <w:szCs w:val="22"/>
          <w:lang w:eastAsia="en-US"/>
        </w:rPr>
        <w:tab/>
      </w:r>
      <w:r w:rsidR="00B30FE5">
        <w:rPr>
          <w:rFonts w:asciiTheme="minorHAnsi" w:hAnsiTheme="minorHAnsi" w:cstheme="minorHAnsi"/>
          <w:sz w:val="22"/>
          <w:szCs w:val="22"/>
          <w:lang w:eastAsia="en-US"/>
        </w:rPr>
        <w:tab/>
      </w:r>
      <w:r w:rsidR="00B30FE5">
        <w:rPr>
          <w:rFonts w:asciiTheme="minorHAnsi" w:hAnsiTheme="minorHAnsi" w:cstheme="minorHAnsi"/>
          <w:sz w:val="22"/>
          <w:szCs w:val="22"/>
          <w:lang w:eastAsia="en-US"/>
        </w:rPr>
        <w:tab/>
      </w:r>
      <w:r w:rsidR="00947190">
        <w:rPr>
          <w:rFonts w:asciiTheme="minorHAnsi" w:hAnsiTheme="minorHAnsi" w:cstheme="minorHAnsi"/>
          <w:sz w:val="22"/>
          <w:szCs w:val="22"/>
        </w:rPr>
        <w:t>John Downes</w:t>
      </w:r>
      <w:r w:rsidR="0090244E">
        <w:rPr>
          <w:rFonts w:asciiTheme="minorHAnsi" w:hAnsiTheme="minorHAnsi" w:cstheme="minorHAnsi"/>
          <w:sz w:val="22"/>
          <w:szCs w:val="22"/>
        </w:rPr>
        <w:tab/>
      </w:r>
      <w:r w:rsidR="0090244E">
        <w:rPr>
          <w:rFonts w:asciiTheme="minorHAnsi" w:hAnsiTheme="minorHAnsi" w:cstheme="minorHAnsi"/>
          <w:sz w:val="22"/>
          <w:szCs w:val="22"/>
        </w:rPr>
        <w:tab/>
      </w:r>
      <w:r w:rsidR="0090244E">
        <w:rPr>
          <w:rFonts w:asciiTheme="minorHAnsi" w:hAnsiTheme="minorHAnsi" w:cstheme="minorHAnsi"/>
          <w:sz w:val="22"/>
          <w:szCs w:val="22"/>
        </w:rPr>
        <w:tab/>
      </w:r>
      <w:r w:rsidR="00947190">
        <w:rPr>
          <w:rFonts w:asciiTheme="minorHAnsi" w:hAnsiTheme="minorHAnsi" w:cstheme="minorHAnsi"/>
          <w:sz w:val="22"/>
          <w:szCs w:val="22"/>
        </w:rPr>
        <w:t>Meredydd David</w:t>
      </w:r>
    </w:p>
    <w:p w14:paraId="1675EEF2" w14:textId="092E75FD" w:rsidR="007173ED" w:rsidRDefault="00291465" w:rsidP="00E643A7">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rPr>
        <w:t>Stephen Kinsey</w:t>
      </w:r>
      <w:r>
        <w:rPr>
          <w:rFonts w:asciiTheme="minorHAnsi" w:hAnsiTheme="minorHAnsi" w:cstheme="minorHAnsi"/>
          <w:sz w:val="22"/>
          <w:szCs w:val="22"/>
        </w:rPr>
        <w:tab/>
      </w:r>
      <w:r w:rsidR="00337A41">
        <w:rPr>
          <w:rFonts w:asciiTheme="minorHAnsi" w:hAnsiTheme="minorHAnsi" w:cstheme="minorHAnsi"/>
          <w:sz w:val="22"/>
          <w:szCs w:val="22"/>
        </w:rPr>
        <w:tab/>
      </w:r>
      <w:r w:rsidR="00337A41">
        <w:rPr>
          <w:rFonts w:asciiTheme="minorHAnsi" w:hAnsiTheme="minorHAnsi" w:cstheme="minorHAnsi"/>
          <w:sz w:val="22"/>
          <w:szCs w:val="22"/>
        </w:rPr>
        <w:tab/>
      </w:r>
      <w:r w:rsidR="0028595A">
        <w:rPr>
          <w:rFonts w:asciiTheme="minorHAnsi" w:hAnsiTheme="minorHAnsi" w:cstheme="minorHAnsi"/>
          <w:sz w:val="22"/>
          <w:szCs w:val="22"/>
        </w:rPr>
        <w:tab/>
        <w:t>Ged Barlow</w:t>
      </w:r>
      <w:r w:rsidR="00AF4DAB">
        <w:rPr>
          <w:rFonts w:asciiTheme="minorHAnsi" w:hAnsiTheme="minorHAnsi" w:cstheme="minorHAnsi"/>
          <w:sz w:val="22"/>
          <w:szCs w:val="22"/>
        </w:rPr>
        <w:tab/>
      </w:r>
      <w:r w:rsidR="00AF4DAB">
        <w:rPr>
          <w:rFonts w:asciiTheme="minorHAnsi" w:hAnsiTheme="minorHAnsi" w:cstheme="minorHAnsi"/>
          <w:sz w:val="22"/>
          <w:szCs w:val="22"/>
        </w:rPr>
        <w:tab/>
      </w:r>
      <w:r w:rsidR="00B30FE5">
        <w:rPr>
          <w:rFonts w:asciiTheme="minorHAnsi" w:hAnsiTheme="minorHAnsi" w:cstheme="minorHAnsi"/>
          <w:sz w:val="22"/>
          <w:szCs w:val="22"/>
        </w:rPr>
        <w:tab/>
      </w:r>
      <w:r w:rsidR="00EA7735">
        <w:rPr>
          <w:rFonts w:asciiTheme="minorHAnsi" w:hAnsiTheme="minorHAnsi" w:cstheme="minorHAnsi"/>
          <w:sz w:val="22"/>
          <w:szCs w:val="22"/>
        </w:rPr>
        <w:tab/>
      </w:r>
      <w:r w:rsidR="006D233C">
        <w:rPr>
          <w:rFonts w:asciiTheme="minorHAnsi" w:hAnsiTheme="minorHAnsi" w:cstheme="minorHAnsi"/>
          <w:sz w:val="22"/>
          <w:szCs w:val="22"/>
        </w:rPr>
        <w:tab/>
      </w:r>
      <w:r w:rsidR="006D233C">
        <w:rPr>
          <w:rFonts w:asciiTheme="minorHAnsi" w:hAnsiTheme="minorHAnsi" w:cstheme="minorHAnsi"/>
          <w:sz w:val="22"/>
          <w:szCs w:val="22"/>
        </w:rPr>
        <w:tab/>
      </w:r>
      <w:r w:rsidR="006D233C">
        <w:rPr>
          <w:rFonts w:asciiTheme="minorHAnsi" w:hAnsiTheme="minorHAnsi" w:cstheme="minorHAnsi"/>
          <w:sz w:val="22"/>
          <w:szCs w:val="22"/>
        </w:rPr>
        <w:tab/>
      </w:r>
    </w:p>
    <w:p w14:paraId="0852EAAE" w14:textId="50AC58B5" w:rsidR="00137702" w:rsidRPr="00D24B67" w:rsidRDefault="00116882" w:rsidP="00E643A7">
      <w:pPr>
        <w:pStyle w:val="ACEBodyText"/>
        <w:spacing w:line="240" w:lineRule="auto"/>
        <w:rPr>
          <w:rFonts w:asciiTheme="minorHAnsi" w:hAnsiTheme="minorHAnsi" w:cstheme="minorHAnsi"/>
          <w:sz w:val="22"/>
          <w:szCs w:val="22"/>
        </w:rPr>
      </w:pPr>
      <w:r w:rsidRPr="00E706A5">
        <w:rPr>
          <w:rFonts w:asciiTheme="minorHAnsi" w:hAnsiTheme="minorHAnsi" w:cstheme="minorHAnsi"/>
          <w:b/>
          <w:sz w:val="22"/>
          <w:szCs w:val="22"/>
          <w:lang w:eastAsia="en-US"/>
        </w:rPr>
        <w:t>Apologies:</w:t>
      </w:r>
      <w:r w:rsidR="00E36675" w:rsidRPr="00E706A5">
        <w:rPr>
          <w:rFonts w:asciiTheme="minorHAnsi" w:hAnsiTheme="minorHAnsi" w:cstheme="minorHAnsi"/>
          <w:sz w:val="22"/>
          <w:szCs w:val="22"/>
          <w:lang w:eastAsia="en-US"/>
        </w:rPr>
        <w:tab/>
      </w:r>
      <w:r w:rsidR="009A372F" w:rsidRPr="00E706A5">
        <w:rPr>
          <w:rFonts w:asciiTheme="minorHAnsi" w:hAnsiTheme="minorHAnsi" w:cstheme="minorHAnsi"/>
          <w:sz w:val="22"/>
          <w:szCs w:val="22"/>
          <w:lang w:eastAsia="en-US"/>
        </w:rPr>
        <w:tab/>
      </w:r>
      <w:r w:rsidR="00E36675" w:rsidRPr="00E706A5">
        <w:rPr>
          <w:rFonts w:asciiTheme="minorHAnsi" w:hAnsiTheme="minorHAnsi" w:cstheme="minorHAnsi"/>
          <w:sz w:val="22"/>
          <w:szCs w:val="22"/>
          <w:lang w:eastAsia="en-US"/>
        </w:rPr>
        <w:tab/>
      </w:r>
    </w:p>
    <w:p w14:paraId="689CDA43" w14:textId="3AFE5DFC" w:rsidR="00AD478E" w:rsidRDefault="00947190" w:rsidP="00311BFD">
      <w:pPr>
        <w:spacing w:line="240" w:lineRule="auto"/>
        <w:rPr>
          <w:rFonts w:asciiTheme="minorHAnsi" w:hAnsiTheme="minorHAnsi" w:cstheme="minorHAnsi"/>
          <w:sz w:val="22"/>
          <w:szCs w:val="22"/>
        </w:rPr>
      </w:pPr>
      <w:r>
        <w:rPr>
          <w:rFonts w:asciiTheme="minorHAnsi" w:hAnsiTheme="minorHAnsi" w:cstheme="minorHAnsi"/>
          <w:sz w:val="22"/>
          <w:szCs w:val="22"/>
        </w:rPr>
        <w:t>Cllr Samantha Dixon</w:t>
      </w:r>
      <w:r w:rsidR="008464F8">
        <w:rPr>
          <w:rFonts w:asciiTheme="minorHAnsi" w:hAnsiTheme="minorHAnsi" w:cstheme="minorHAnsi"/>
          <w:sz w:val="22"/>
          <w:szCs w:val="22"/>
        </w:rPr>
        <w:tab/>
      </w:r>
      <w:r w:rsidR="008464F8">
        <w:rPr>
          <w:rFonts w:asciiTheme="minorHAnsi" w:hAnsiTheme="minorHAnsi" w:cstheme="minorHAnsi"/>
          <w:sz w:val="22"/>
          <w:szCs w:val="22"/>
        </w:rPr>
        <w:tab/>
      </w:r>
      <w:r w:rsidR="008464F8">
        <w:rPr>
          <w:rFonts w:asciiTheme="minorHAnsi" w:hAnsiTheme="minorHAnsi" w:cstheme="minorHAnsi"/>
          <w:sz w:val="22"/>
          <w:szCs w:val="22"/>
        </w:rPr>
        <w:tab/>
      </w:r>
      <w:r>
        <w:rPr>
          <w:rFonts w:asciiTheme="minorHAnsi" w:hAnsiTheme="minorHAnsi" w:cstheme="minorHAnsi"/>
          <w:sz w:val="22"/>
          <w:szCs w:val="22"/>
        </w:rPr>
        <w:t>Clare Hayward</w:t>
      </w:r>
      <w:r w:rsidR="00E20E37">
        <w:rPr>
          <w:rFonts w:asciiTheme="minorHAnsi" w:hAnsiTheme="minorHAnsi" w:cstheme="minorHAnsi"/>
          <w:sz w:val="22"/>
          <w:szCs w:val="22"/>
        </w:rPr>
        <w:tab/>
      </w:r>
      <w:r w:rsidR="003F557D">
        <w:rPr>
          <w:rFonts w:asciiTheme="minorHAnsi" w:hAnsiTheme="minorHAnsi" w:cstheme="minorHAnsi"/>
          <w:sz w:val="22"/>
          <w:szCs w:val="22"/>
        </w:rPr>
        <w:tab/>
      </w:r>
      <w:r w:rsidR="003F557D">
        <w:rPr>
          <w:rFonts w:asciiTheme="minorHAnsi" w:hAnsiTheme="minorHAnsi" w:cstheme="minorHAnsi"/>
          <w:sz w:val="22"/>
          <w:szCs w:val="22"/>
        </w:rPr>
        <w:tab/>
      </w:r>
      <w:r w:rsidR="00B30FE5">
        <w:rPr>
          <w:rFonts w:asciiTheme="minorHAnsi" w:hAnsiTheme="minorHAnsi" w:cstheme="minorHAnsi"/>
          <w:sz w:val="22"/>
          <w:szCs w:val="22"/>
        </w:rPr>
        <w:t>Graeme Bristow</w:t>
      </w:r>
    </w:p>
    <w:p w14:paraId="12261AF6" w14:textId="7E7CB081" w:rsidR="0028595A" w:rsidRDefault="00947190" w:rsidP="00311BFD">
      <w:pPr>
        <w:spacing w:line="240" w:lineRule="auto"/>
        <w:rPr>
          <w:rFonts w:asciiTheme="minorHAnsi" w:hAnsiTheme="minorHAnsi" w:cstheme="minorHAnsi"/>
          <w:sz w:val="22"/>
          <w:szCs w:val="22"/>
        </w:rPr>
      </w:pPr>
      <w:r>
        <w:rPr>
          <w:rFonts w:asciiTheme="minorHAnsi" w:hAnsiTheme="minorHAnsi" w:cstheme="minorHAnsi"/>
          <w:sz w:val="22"/>
          <w:szCs w:val="22"/>
        </w:rPr>
        <w:t>Chris Hindley</w:t>
      </w:r>
      <w:r w:rsidRPr="00947190">
        <w:rPr>
          <w:rFonts w:asciiTheme="minorHAnsi" w:hAnsiTheme="minorHAnsi" w:cstheme="minorHAnsi"/>
          <w:sz w:val="22"/>
          <w:szCs w:val="22"/>
        </w:rPr>
        <w:t xml:space="preserve"> </w:t>
      </w:r>
      <w:r w:rsidR="00AD478E">
        <w:rPr>
          <w:rFonts w:asciiTheme="minorHAnsi" w:hAnsiTheme="minorHAnsi" w:cstheme="minorHAnsi"/>
          <w:sz w:val="22"/>
          <w:szCs w:val="22"/>
        </w:rPr>
        <w:tab/>
      </w:r>
      <w:r w:rsidR="00AD478E">
        <w:rPr>
          <w:rFonts w:asciiTheme="minorHAnsi" w:hAnsiTheme="minorHAnsi" w:cstheme="minorHAnsi"/>
          <w:sz w:val="22"/>
          <w:szCs w:val="22"/>
        </w:rPr>
        <w:tab/>
      </w:r>
      <w:r w:rsidR="00AD478E">
        <w:rPr>
          <w:rFonts w:asciiTheme="minorHAnsi" w:hAnsiTheme="minorHAnsi" w:cstheme="minorHAnsi"/>
          <w:sz w:val="22"/>
          <w:szCs w:val="22"/>
        </w:rPr>
        <w:tab/>
      </w:r>
      <w:r w:rsidR="00AD478E">
        <w:rPr>
          <w:rFonts w:asciiTheme="minorHAnsi" w:hAnsiTheme="minorHAnsi" w:cstheme="minorHAnsi"/>
          <w:sz w:val="22"/>
          <w:szCs w:val="22"/>
        </w:rPr>
        <w:tab/>
      </w:r>
      <w:r>
        <w:rPr>
          <w:rFonts w:asciiTheme="minorHAnsi" w:hAnsiTheme="minorHAnsi" w:cstheme="minorHAnsi"/>
          <w:sz w:val="22"/>
          <w:szCs w:val="22"/>
        </w:rPr>
        <w:t>Pete Waterman</w:t>
      </w:r>
      <w:r>
        <w:rPr>
          <w:rFonts w:asciiTheme="minorHAnsi" w:hAnsiTheme="minorHAnsi" w:cstheme="minorHAnsi"/>
          <w:sz w:val="22"/>
          <w:szCs w:val="22"/>
        </w:rPr>
        <w:tab/>
      </w:r>
      <w:r w:rsidR="00361D63">
        <w:rPr>
          <w:rFonts w:asciiTheme="minorHAnsi" w:hAnsiTheme="minorHAnsi" w:cstheme="minorHAnsi"/>
          <w:sz w:val="22"/>
          <w:szCs w:val="22"/>
        </w:rPr>
        <w:tab/>
      </w:r>
      <w:r w:rsidR="00361D63">
        <w:rPr>
          <w:rFonts w:asciiTheme="minorHAnsi" w:hAnsiTheme="minorHAnsi" w:cstheme="minorHAnsi"/>
          <w:sz w:val="22"/>
          <w:szCs w:val="22"/>
        </w:rPr>
        <w:tab/>
        <w:t>Robert Mee</w:t>
      </w:r>
    </w:p>
    <w:p w14:paraId="21B8C6F7" w14:textId="27A27AF5" w:rsidR="00143C7B" w:rsidRPr="00143C7B" w:rsidRDefault="00896DDC" w:rsidP="005F0F87">
      <w:pPr>
        <w:spacing w:line="240" w:lineRule="auto"/>
      </w:pPr>
      <w:r>
        <w:rPr>
          <w:rFonts w:asciiTheme="minorHAnsi" w:hAnsiTheme="minorHAnsi" w:cstheme="minorHAnsi"/>
          <w:sz w:val="22"/>
          <w:szCs w:val="22"/>
        </w:rPr>
        <w:tab/>
      </w:r>
      <w:r w:rsidR="00DF71DD">
        <w:rPr>
          <w:rFonts w:asciiTheme="minorHAnsi" w:hAnsiTheme="minorHAnsi" w:cstheme="minorHAnsi"/>
          <w:sz w:val="22"/>
          <w:szCs w:val="22"/>
        </w:rPr>
        <w:tab/>
      </w:r>
      <w:r w:rsidR="00D918E7">
        <w:rPr>
          <w:rFonts w:asciiTheme="minorHAnsi" w:hAnsiTheme="minorHAnsi" w:cstheme="minorHAnsi"/>
          <w:sz w:val="22"/>
          <w:szCs w:val="22"/>
        </w:rPr>
        <w:tab/>
      </w:r>
    </w:p>
    <w:p w14:paraId="48B5C2BA" w14:textId="77777777" w:rsidR="0090244E" w:rsidRDefault="0090244E" w:rsidP="0090244E">
      <w:pPr>
        <w:pStyle w:val="ACEBodyText"/>
        <w:spacing w:line="240"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Attending / Observing:</w:t>
      </w:r>
    </w:p>
    <w:p w14:paraId="7FFC40F8" w14:textId="55FA9CF4" w:rsidR="0090244E" w:rsidRDefault="0030643B"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rPr>
        <w:t>Philip Cox (LEP Chief Executive)</w:t>
      </w:r>
      <w:r w:rsidR="007173ED">
        <w:rPr>
          <w:rFonts w:asciiTheme="minorHAnsi" w:hAnsiTheme="minorHAnsi" w:cstheme="minorHAnsi"/>
          <w:sz w:val="22"/>
          <w:szCs w:val="22"/>
          <w:lang w:eastAsia="en-US"/>
        </w:rPr>
        <w:tab/>
      </w:r>
      <w:r w:rsidR="007173ED">
        <w:rPr>
          <w:rFonts w:asciiTheme="minorHAnsi" w:hAnsiTheme="minorHAnsi" w:cstheme="minorHAnsi"/>
          <w:sz w:val="22"/>
          <w:szCs w:val="22"/>
          <w:lang w:eastAsia="en-US"/>
        </w:rPr>
        <w:tab/>
      </w:r>
      <w:r w:rsidR="007939BE">
        <w:rPr>
          <w:rFonts w:asciiTheme="minorHAnsi" w:hAnsiTheme="minorHAnsi" w:cstheme="minorHAnsi"/>
          <w:sz w:val="22"/>
          <w:szCs w:val="22"/>
        </w:rPr>
        <w:t>Mark Livesey</w:t>
      </w:r>
      <w:r w:rsidR="0090244E">
        <w:rPr>
          <w:rFonts w:asciiTheme="minorHAnsi" w:hAnsiTheme="minorHAnsi" w:cstheme="minorHAnsi"/>
          <w:sz w:val="22"/>
          <w:szCs w:val="22"/>
        </w:rPr>
        <w:t xml:space="preserve"> </w:t>
      </w:r>
      <w:r w:rsidR="0090244E">
        <w:rPr>
          <w:rFonts w:asciiTheme="minorHAnsi" w:hAnsiTheme="minorHAnsi" w:cstheme="minorHAnsi"/>
          <w:sz w:val="22"/>
          <w:szCs w:val="22"/>
        </w:rPr>
        <w:tab/>
      </w:r>
      <w:r w:rsidR="0090244E">
        <w:rPr>
          <w:rFonts w:asciiTheme="minorHAnsi" w:hAnsiTheme="minorHAnsi" w:cstheme="minorHAnsi"/>
          <w:sz w:val="22"/>
          <w:szCs w:val="22"/>
        </w:rPr>
        <w:tab/>
      </w:r>
      <w:r w:rsidR="003B5F3E">
        <w:rPr>
          <w:rFonts w:asciiTheme="minorHAnsi" w:hAnsiTheme="minorHAnsi" w:cstheme="minorHAnsi"/>
          <w:sz w:val="22"/>
          <w:szCs w:val="22"/>
        </w:rPr>
        <w:tab/>
      </w:r>
      <w:r w:rsidR="008464F8">
        <w:rPr>
          <w:rFonts w:asciiTheme="minorHAnsi" w:hAnsiTheme="minorHAnsi" w:cstheme="minorHAnsi"/>
          <w:sz w:val="22"/>
          <w:szCs w:val="22"/>
        </w:rPr>
        <w:t>Frank Jordan</w:t>
      </w:r>
    </w:p>
    <w:p w14:paraId="65951AAA" w14:textId="6DA4AD21" w:rsidR="00B30FE5" w:rsidRDefault="003F557D"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Andy Farrall</w:t>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sidR="00E20E37">
        <w:rPr>
          <w:rFonts w:asciiTheme="minorHAnsi" w:hAnsiTheme="minorHAnsi" w:cstheme="minorHAnsi"/>
          <w:sz w:val="22"/>
          <w:szCs w:val="22"/>
          <w:lang w:eastAsia="en-US"/>
        </w:rPr>
        <w:t>Charlie Seward</w:t>
      </w:r>
      <w:r w:rsidR="00E20E37">
        <w:rPr>
          <w:rFonts w:asciiTheme="minorHAnsi" w:hAnsiTheme="minorHAnsi" w:cstheme="minorHAnsi"/>
          <w:sz w:val="22"/>
          <w:szCs w:val="22"/>
          <w:lang w:eastAsia="en-US"/>
        </w:rPr>
        <w:tab/>
      </w:r>
      <w:r w:rsidR="00E20E37">
        <w:rPr>
          <w:rFonts w:asciiTheme="minorHAnsi" w:hAnsiTheme="minorHAnsi" w:cstheme="minorHAnsi"/>
          <w:sz w:val="22"/>
          <w:szCs w:val="22"/>
          <w:lang w:eastAsia="en-US"/>
        </w:rPr>
        <w:tab/>
      </w:r>
      <w:r w:rsidR="00E20E37">
        <w:rPr>
          <w:rFonts w:asciiTheme="minorHAnsi" w:hAnsiTheme="minorHAnsi" w:cstheme="minorHAnsi"/>
          <w:sz w:val="22"/>
          <w:szCs w:val="22"/>
          <w:lang w:eastAsia="en-US"/>
        </w:rPr>
        <w:tab/>
      </w:r>
      <w:r w:rsidR="00B30FE5">
        <w:rPr>
          <w:rFonts w:asciiTheme="minorHAnsi" w:hAnsiTheme="minorHAnsi" w:cstheme="minorHAnsi"/>
          <w:sz w:val="22"/>
          <w:szCs w:val="22"/>
          <w:lang w:eastAsia="en-US"/>
        </w:rPr>
        <w:t>John Adl</w:t>
      </w:r>
      <w:r w:rsidR="00361D63">
        <w:rPr>
          <w:rFonts w:asciiTheme="minorHAnsi" w:hAnsiTheme="minorHAnsi" w:cstheme="minorHAnsi"/>
          <w:sz w:val="22"/>
          <w:szCs w:val="22"/>
          <w:lang w:eastAsia="en-US"/>
        </w:rPr>
        <w:t>e</w:t>
      </w:r>
      <w:r w:rsidR="00B30FE5">
        <w:rPr>
          <w:rFonts w:asciiTheme="minorHAnsi" w:hAnsiTheme="minorHAnsi" w:cstheme="minorHAnsi"/>
          <w:sz w:val="22"/>
          <w:szCs w:val="22"/>
          <w:lang w:eastAsia="en-US"/>
        </w:rPr>
        <w:t>n</w:t>
      </w:r>
    </w:p>
    <w:p w14:paraId="7EC6D938" w14:textId="30B632C7" w:rsidR="007173ED" w:rsidRDefault="00B30FE5"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Andy Hulme</w:t>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t xml:space="preserve">Mike Benson </w:t>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t>Stuart Scott-Goldstone</w:t>
      </w:r>
    </w:p>
    <w:p w14:paraId="2D88361A" w14:textId="77777777" w:rsidR="00C2343D" w:rsidRPr="00C2343D" w:rsidRDefault="00C2343D" w:rsidP="00E643A7">
      <w:pPr>
        <w:pBdr>
          <w:bottom w:val="single" w:sz="4" w:space="1" w:color="auto"/>
        </w:pBdr>
        <w:spacing w:line="240" w:lineRule="auto"/>
        <w:jc w:val="both"/>
        <w:rPr>
          <w:rFonts w:asciiTheme="minorHAnsi" w:hAnsiTheme="minorHAnsi" w:cstheme="minorHAnsi"/>
          <w:sz w:val="22"/>
          <w:szCs w:val="22"/>
        </w:rPr>
      </w:pPr>
    </w:p>
    <w:p w14:paraId="5D90478E" w14:textId="77777777" w:rsidR="00C2343D" w:rsidRDefault="00C2343D" w:rsidP="00E643A7">
      <w:pPr>
        <w:pStyle w:val="ACEBodyText"/>
        <w:rPr>
          <w:lang w:eastAsia="en-US"/>
        </w:rPr>
      </w:pPr>
    </w:p>
    <w:p w14:paraId="0315F0B3" w14:textId="77777777" w:rsidR="000E2661" w:rsidRPr="00C2343D" w:rsidRDefault="000E2661" w:rsidP="00E643A7">
      <w:pPr>
        <w:pStyle w:val="ACEBodyText"/>
        <w:rPr>
          <w:lang w:eastAsia="en-US"/>
        </w:rPr>
      </w:pPr>
    </w:p>
    <w:p w14:paraId="7BBFBBE5" w14:textId="77777777" w:rsidR="00D169CB" w:rsidRPr="0003002C" w:rsidRDefault="00511CB4" w:rsidP="00E643A7">
      <w:pPr>
        <w:spacing w:line="240" w:lineRule="auto"/>
        <w:jc w:val="both"/>
        <w:rPr>
          <w:rFonts w:asciiTheme="minorHAnsi" w:hAnsiTheme="minorHAnsi" w:cstheme="minorHAnsi"/>
          <w:b/>
          <w:sz w:val="22"/>
          <w:szCs w:val="22"/>
        </w:rPr>
      </w:pPr>
      <w:r w:rsidRPr="0003002C">
        <w:rPr>
          <w:rFonts w:asciiTheme="minorHAnsi" w:hAnsiTheme="minorHAnsi" w:cstheme="minorHAnsi"/>
          <w:b/>
          <w:sz w:val="22"/>
          <w:szCs w:val="22"/>
        </w:rPr>
        <w:t>Agenda Item 1: Apologies</w:t>
      </w:r>
      <w:r w:rsidR="00B16F5A">
        <w:rPr>
          <w:rFonts w:asciiTheme="minorHAnsi" w:hAnsiTheme="minorHAnsi" w:cstheme="minorHAnsi"/>
          <w:b/>
          <w:sz w:val="22"/>
          <w:szCs w:val="22"/>
        </w:rPr>
        <w:t xml:space="preserve"> and Introductions</w:t>
      </w:r>
    </w:p>
    <w:p w14:paraId="05983B3B" w14:textId="77777777" w:rsidR="00511CB4" w:rsidRDefault="00511CB4" w:rsidP="00761B9B">
      <w:pPr>
        <w:pStyle w:val="NoSpacing"/>
      </w:pPr>
    </w:p>
    <w:p w14:paraId="3C24F45D" w14:textId="60B79886" w:rsidR="00B16F5A" w:rsidRPr="004D2193" w:rsidRDefault="004D2193" w:rsidP="004D2193">
      <w:pPr>
        <w:spacing w:line="240" w:lineRule="auto"/>
        <w:rPr>
          <w:rFonts w:asciiTheme="minorHAnsi" w:hAnsiTheme="minorHAnsi" w:cstheme="minorHAnsi"/>
          <w:sz w:val="22"/>
          <w:szCs w:val="22"/>
        </w:rPr>
      </w:pPr>
      <w:r>
        <w:rPr>
          <w:rFonts w:asciiTheme="minorHAnsi" w:hAnsiTheme="minorHAnsi" w:cstheme="minorHAnsi"/>
          <w:sz w:val="22"/>
          <w:szCs w:val="22"/>
        </w:rPr>
        <w:t xml:space="preserve">1.1 </w:t>
      </w:r>
      <w:r w:rsidR="008464F8">
        <w:rPr>
          <w:rFonts w:asciiTheme="minorHAnsi" w:hAnsiTheme="minorHAnsi" w:cstheme="minorHAnsi"/>
          <w:sz w:val="22"/>
          <w:szCs w:val="22"/>
        </w:rPr>
        <w:t>Christine Gaskell</w:t>
      </w:r>
      <w:r w:rsidR="0028595A">
        <w:rPr>
          <w:rFonts w:asciiTheme="minorHAnsi" w:hAnsiTheme="minorHAnsi" w:cstheme="minorHAnsi"/>
          <w:sz w:val="22"/>
          <w:szCs w:val="22"/>
        </w:rPr>
        <w:t xml:space="preserve"> </w:t>
      </w:r>
      <w:r w:rsidR="00AF4DAB">
        <w:rPr>
          <w:rFonts w:asciiTheme="minorHAnsi" w:hAnsiTheme="minorHAnsi" w:cstheme="minorHAnsi"/>
          <w:sz w:val="22"/>
          <w:szCs w:val="22"/>
        </w:rPr>
        <w:t>welcome</w:t>
      </w:r>
      <w:r w:rsidR="00337A41">
        <w:rPr>
          <w:rFonts w:asciiTheme="minorHAnsi" w:hAnsiTheme="minorHAnsi" w:cstheme="minorHAnsi"/>
          <w:sz w:val="22"/>
          <w:szCs w:val="22"/>
        </w:rPr>
        <w:t>d</w:t>
      </w:r>
      <w:r w:rsidR="00AF4DAB">
        <w:rPr>
          <w:rFonts w:asciiTheme="minorHAnsi" w:hAnsiTheme="minorHAnsi" w:cstheme="minorHAnsi"/>
          <w:sz w:val="22"/>
          <w:szCs w:val="22"/>
        </w:rPr>
        <w:t xml:space="preserve"> Board Members</w:t>
      </w:r>
      <w:r w:rsidR="00B474F0">
        <w:rPr>
          <w:rFonts w:asciiTheme="minorHAnsi" w:hAnsiTheme="minorHAnsi" w:cstheme="minorHAnsi"/>
          <w:sz w:val="22"/>
          <w:szCs w:val="22"/>
        </w:rPr>
        <w:t xml:space="preserve"> and </w:t>
      </w:r>
      <w:r w:rsidR="00B30FE5">
        <w:rPr>
          <w:rFonts w:asciiTheme="minorHAnsi" w:hAnsiTheme="minorHAnsi" w:cstheme="minorHAnsi"/>
          <w:sz w:val="22"/>
          <w:szCs w:val="22"/>
        </w:rPr>
        <w:t xml:space="preserve">extended a </w:t>
      </w:r>
      <w:r w:rsidR="00AD478E">
        <w:rPr>
          <w:rFonts w:asciiTheme="minorHAnsi" w:hAnsiTheme="minorHAnsi" w:cstheme="minorHAnsi"/>
          <w:sz w:val="22"/>
          <w:szCs w:val="22"/>
        </w:rPr>
        <w:t xml:space="preserve">warm </w:t>
      </w:r>
      <w:r w:rsidR="00B30FE5">
        <w:rPr>
          <w:rFonts w:asciiTheme="minorHAnsi" w:hAnsiTheme="minorHAnsi" w:cstheme="minorHAnsi"/>
          <w:sz w:val="22"/>
          <w:szCs w:val="22"/>
        </w:rPr>
        <w:t>welcome to Cllr Russ Bow</w:t>
      </w:r>
      <w:r w:rsidR="00361D63">
        <w:rPr>
          <w:rFonts w:asciiTheme="minorHAnsi" w:hAnsiTheme="minorHAnsi" w:cstheme="minorHAnsi"/>
          <w:sz w:val="22"/>
          <w:szCs w:val="22"/>
        </w:rPr>
        <w:t>d</w:t>
      </w:r>
      <w:r w:rsidR="00B30FE5">
        <w:rPr>
          <w:rFonts w:asciiTheme="minorHAnsi" w:hAnsiTheme="minorHAnsi" w:cstheme="minorHAnsi"/>
          <w:sz w:val="22"/>
          <w:szCs w:val="22"/>
        </w:rPr>
        <w:t>en who was attending his first Board meeting.  Christine went on</w:t>
      </w:r>
      <w:r w:rsidR="00B41333">
        <w:rPr>
          <w:rFonts w:asciiTheme="minorHAnsi" w:hAnsiTheme="minorHAnsi" w:cstheme="minorHAnsi"/>
          <w:sz w:val="22"/>
          <w:szCs w:val="22"/>
        </w:rPr>
        <w:t xml:space="preserve"> to</w:t>
      </w:r>
      <w:r w:rsidR="00B30FE5">
        <w:rPr>
          <w:rFonts w:asciiTheme="minorHAnsi" w:hAnsiTheme="minorHAnsi" w:cstheme="minorHAnsi"/>
          <w:sz w:val="22"/>
          <w:szCs w:val="22"/>
        </w:rPr>
        <w:t xml:space="preserve"> thank everyone</w:t>
      </w:r>
      <w:r w:rsidR="00AD478E">
        <w:rPr>
          <w:rFonts w:asciiTheme="minorHAnsi" w:hAnsiTheme="minorHAnsi" w:cstheme="minorHAnsi"/>
          <w:sz w:val="22"/>
          <w:szCs w:val="22"/>
        </w:rPr>
        <w:t xml:space="preserve"> who had passed on their congratulations following the award of </w:t>
      </w:r>
      <w:r w:rsidR="00B41333">
        <w:rPr>
          <w:rFonts w:asciiTheme="minorHAnsi" w:hAnsiTheme="minorHAnsi" w:cstheme="minorHAnsi"/>
          <w:sz w:val="22"/>
          <w:szCs w:val="22"/>
        </w:rPr>
        <w:t>her</w:t>
      </w:r>
      <w:r w:rsidR="00AD478E">
        <w:rPr>
          <w:rFonts w:asciiTheme="minorHAnsi" w:hAnsiTheme="minorHAnsi" w:cstheme="minorHAnsi"/>
          <w:sz w:val="22"/>
          <w:szCs w:val="22"/>
        </w:rPr>
        <w:t xml:space="preserve"> CBE.  This was not only a recognition of Christine’s efforts, but also a recognition of the work of the LEP Board and team. </w:t>
      </w:r>
      <w:r w:rsidR="00B30FE5">
        <w:rPr>
          <w:rFonts w:asciiTheme="minorHAnsi" w:hAnsiTheme="minorHAnsi" w:cstheme="minorHAnsi"/>
          <w:sz w:val="22"/>
          <w:szCs w:val="22"/>
        </w:rPr>
        <w:t xml:space="preserve"> </w:t>
      </w:r>
      <w:r w:rsidR="00445635">
        <w:rPr>
          <w:rFonts w:asciiTheme="minorHAnsi" w:hAnsiTheme="minorHAnsi" w:cstheme="minorHAnsi"/>
          <w:sz w:val="22"/>
          <w:szCs w:val="22"/>
        </w:rPr>
        <w:t xml:space="preserve">Apologies were received </w:t>
      </w:r>
      <w:r w:rsidR="0014220A">
        <w:rPr>
          <w:rFonts w:asciiTheme="minorHAnsi" w:hAnsiTheme="minorHAnsi" w:cstheme="minorHAnsi"/>
          <w:sz w:val="22"/>
          <w:szCs w:val="22"/>
        </w:rPr>
        <w:t xml:space="preserve">from </w:t>
      </w:r>
      <w:r w:rsidR="00EA7735">
        <w:rPr>
          <w:rFonts w:asciiTheme="minorHAnsi" w:hAnsiTheme="minorHAnsi" w:cstheme="minorHAnsi"/>
          <w:sz w:val="22"/>
          <w:szCs w:val="22"/>
        </w:rPr>
        <w:t xml:space="preserve">Cllr </w:t>
      </w:r>
      <w:r w:rsidR="00AD478E">
        <w:rPr>
          <w:rFonts w:asciiTheme="minorHAnsi" w:hAnsiTheme="minorHAnsi" w:cstheme="minorHAnsi"/>
          <w:sz w:val="22"/>
          <w:szCs w:val="22"/>
        </w:rPr>
        <w:t>Samantha Dixon</w:t>
      </w:r>
      <w:r w:rsidR="00E20E37">
        <w:rPr>
          <w:rFonts w:asciiTheme="minorHAnsi" w:hAnsiTheme="minorHAnsi" w:cstheme="minorHAnsi"/>
          <w:sz w:val="22"/>
          <w:szCs w:val="22"/>
        </w:rPr>
        <w:t xml:space="preserve">, </w:t>
      </w:r>
      <w:r w:rsidR="00AD478E">
        <w:rPr>
          <w:rFonts w:asciiTheme="minorHAnsi" w:hAnsiTheme="minorHAnsi" w:cstheme="minorHAnsi"/>
          <w:sz w:val="22"/>
          <w:szCs w:val="22"/>
        </w:rPr>
        <w:t>Clare Hayward, Graeme Bristow, Chris Hindley</w:t>
      </w:r>
      <w:r w:rsidR="00361D63">
        <w:rPr>
          <w:rFonts w:asciiTheme="minorHAnsi" w:hAnsiTheme="minorHAnsi" w:cstheme="minorHAnsi"/>
          <w:sz w:val="22"/>
          <w:szCs w:val="22"/>
        </w:rPr>
        <w:t>, P</w:t>
      </w:r>
      <w:r w:rsidR="00AD478E">
        <w:rPr>
          <w:rFonts w:asciiTheme="minorHAnsi" w:hAnsiTheme="minorHAnsi" w:cstheme="minorHAnsi"/>
          <w:sz w:val="22"/>
          <w:szCs w:val="22"/>
        </w:rPr>
        <w:t>ete Waterman</w:t>
      </w:r>
      <w:r w:rsidR="00361D63">
        <w:rPr>
          <w:rFonts w:asciiTheme="minorHAnsi" w:hAnsiTheme="minorHAnsi" w:cstheme="minorHAnsi"/>
          <w:sz w:val="22"/>
          <w:szCs w:val="22"/>
        </w:rPr>
        <w:t xml:space="preserve"> and Robert Mee</w:t>
      </w:r>
      <w:r w:rsidR="00E20E37">
        <w:rPr>
          <w:rFonts w:asciiTheme="minorHAnsi" w:hAnsiTheme="minorHAnsi" w:cstheme="minorHAnsi"/>
          <w:sz w:val="22"/>
          <w:szCs w:val="22"/>
        </w:rPr>
        <w:t>.</w:t>
      </w:r>
      <w:r w:rsidR="000543D1">
        <w:rPr>
          <w:rFonts w:asciiTheme="minorHAnsi" w:hAnsiTheme="minorHAnsi" w:cstheme="minorHAnsi"/>
          <w:sz w:val="22"/>
          <w:szCs w:val="22"/>
        </w:rPr>
        <w:t xml:space="preserve">  </w:t>
      </w:r>
    </w:p>
    <w:p w14:paraId="70BF7AE2" w14:textId="77777777" w:rsidR="004D2193" w:rsidRDefault="004D2193" w:rsidP="00511CB4">
      <w:pPr>
        <w:pStyle w:val="ACEBodyText"/>
        <w:rPr>
          <w:rFonts w:asciiTheme="minorHAnsi" w:hAnsiTheme="minorHAnsi" w:cstheme="minorHAnsi"/>
          <w:b/>
          <w:sz w:val="22"/>
          <w:szCs w:val="22"/>
          <w:lang w:eastAsia="en-US"/>
        </w:rPr>
      </w:pPr>
    </w:p>
    <w:p w14:paraId="7CDA2DE7" w14:textId="77777777" w:rsidR="00511CB4" w:rsidRDefault="00511CB4" w:rsidP="00511CB4">
      <w:pPr>
        <w:pStyle w:val="ACEBodyText"/>
        <w:rPr>
          <w:rFonts w:asciiTheme="minorHAnsi" w:hAnsiTheme="minorHAnsi" w:cstheme="minorHAnsi"/>
          <w:b/>
          <w:sz w:val="22"/>
          <w:szCs w:val="22"/>
          <w:lang w:eastAsia="en-US"/>
        </w:rPr>
      </w:pPr>
      <w:r w:rsidRPr="0003002C">
        <w:rPr>
          <w:rFonts w:asciiTheme="minorHAnsi" w:hAnsiTheme="minorHAnsi" w:cstheme="minorHAnsi"/>
          <w:b/>
          <w:sz w:val="22"/>
          <w:szCs w:val="22"/>
          <w:lang w:eastAsia="en-US"/>
        </w:rPr>
        <w:t>Agend</w:t>
      </w:r>
      <w:r w:rsidR="005A47D2">
        <w:rPr>
          <w:rFonts w:asciiTheme="minorHAnsi" w:hAnsiTheme="minorHAnsi" w:cstheme="minorHAnsi"/>
          <w:b/>
          <w:sz w:val="22"/>
          <w:szCs w:val="22"/>
          <w:lang w:eastAsia="en-US"/>
        </w:rPr>
        <w:t>a Item 2: Conflicts of Interest</w:t>
      </w:r>
      <w:r w:rsidR="00EA7DAF">
        <w:rPr>
          <w:rFonts w:asciiTheme="minorHAnsi" w:hAnsiTheme="minorHAnsi" w:cstheme="minorHAnsi"/>
          <w:b/>
          <w:sz w:val="22"/>
          <w:szCs w:val="22"/>
          <w:lang w:eastAsia="en-US"/>
        </w:rPr>
        <w:t xml:space="preserve"> </w:t>
      </w:r>
    </w:p>
    <w:p w14:paraId="591FF638" w14:textId="77777777" w:rsidR="00FF3AA4" w:rsidRPr="0003002C" w:rsidRDefault="00FF3AA4" w:rsidP="00761B9B">
      <w:pPr>
        <w:pStyle w:val="NoSpacing"/>
      </w:pPr>
    </w:p>
    <w:p w14:paraId="3A35B390" w14:textId="781D5E0C" w:rsidR="00E10F65" w:rsidRDefault="00F51DAC" w:rsidP="00FA7E39">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 xml:space="preserve">2.1 </w:t>
      </w:r>
      <w:r w:rsidR="00AD478E">
        <w:rPr>
          <w:rFonts w:asciiTheme="minorHAnsi" w:hAnsiTheme="minorHAnsi" w:cstheme="minorHAnsi"/>
          <w:sz w:val="22"/>
          <w:szCs w:val="22"/>
          <w:lang w:eastAsia="en-US"/>
        </w:rPr>
        <w:t xml:space="preserve">Cllr Bailey and the Deputy CEO declared a conflict </w:t>
      </w:r>
      <w:r w:rsidR="00B41333">
        <w:rPr>
          <w:rFonts w:asciiTheme="minorHAnsi" w:hAnsiTheme="minorHAnsi" w:cstheme="minorHAnsi"/>
          <w:sz w:val="22"/>
          <w:szCs w:val="22"/>
          <w:lang w:eastAsia="en-US"/>
        </w:rPr>
        <w:t xml:space="preserve">of interest </w:t>
      </w:r>
      <w:r w:rsidR="00AD478E">
        <w:rPr>
          <w:rFonts w:asciiTheme="minorHAnsi" w:hAnsiTheme="minorHAnsi" w:cstheme="minorHAnsi"/>
          <w:sz w:val="22"/>
          <w:szCs w:val="22"/>
          <w:lang w:eastAsia="en-US"/>
        </w:rPr>
        <w:t>in relation to agenda item 9 and agreed that they would leave the meeting.   Prof Tim Wheeler declared a conflict</w:t>
      </w:r>
      <w:r w:rsidR="00B41333">
        <w:rPr>
          <w:rFonts w:asciiTheme="minorHAnsi" w:hAnsiTheme="minorHAnsi" w:cstheme="minorHAnsi"/>
          <w:sz w:val="22"/>
          <w:szCs w:val="22"/>
          <w:lang w:eastAsia="en-US"/>
        </w:rPr>
        <w:t xml:space="preserve"> of interest </w:t>
      </w:r>
      <w:r w:rsidR="00AD478E">
        <w:rPr>
          <w:rFonts w:asciiTheme="minorHAnsi" w:hAnsiTheme="minorHAnsi" w:cstheme="minorHAnsi"/>
          <w:sz w:val="22"/>
          <w:szCs w:val="22"/>
          <w:lang w:eastAsia="en-US"/>
        </w:rPr>
        <w:t>in relation to agenda item</w:t>
      </w:r>
      <w:r w:rsidR="00B27DF5">
        <w:rPr>
          <w:rFonts w:asciiTheme="minorHAnsi" w:hAnsiTheme="minorHAnsi" w:cstheme="minorHAnsi"/>
          <w:sz w:val="22"/>
          <w:szCs w:val="22"/>
          <w:lang w:eastAsia="en-US"/>
        </w:rPr>
        <w:t xml:space="preserve"> </w:t>
      </w:r>
      <w:r w:rsidR="00AD478E">
        <w:rPr>
          <w:rFonts w:asciiTheme="minorHAnsi" w:hAnsiTheme="minorHAnsi" w:cstheme="minorHAnsi"/>
          <w:sz w:val="22"/>
          <w:szCs w:val="22"/>
          <w:lang w:eastAsia="en-US"/>
        </w:rPr>
        <w:t>9</w:t>
      </w:r>
      <w:r w:rsidR="00F831BC">
        <w:rPr>
          <w:rFonts w:asciiTheme="minorHAnsi" w:hAnsiTheme="minorHAnsi" w:cstheme="minorHAnsi"/>
          <w:sz w:val="22"/>
          <w:szCs w:val="22"/>
          <w:lang w:eastAsia="en-US"/>
        </w:rPr>
        <w:t xml:space="preserve"> and the University of Chester’s role </w:t>
      </w:r>
      <w:r w:rsidR="00B41333">
        <w:rPr>
          <w:rFonts w:asciiTheme="minorHAnsi" w:hAnsiTheme="minorHAnsi" w:cstheme="minorHAnsi"/>
          <w:sz w:val="22"/>
          <w:szCs w:val="22"/>
          <w:lang w:eastAsia="en-US"/>
        </w:rPr>
        <w:t xml:space="preserve">in </w:t>
      </w:r>
      <w:r w:rsidR="00F831BC">
        <w:rPr>
          <w:rFonts w:asciiTheme="minorHAnsi" w:hAnsiTheme="minorHAnsi" w:cstheme="minorHAnsi"/>
          <w:sz w:val="22"/>
          <w:szCs w:val="22"/>
          <w:lang w:eastAsia="en-US"/>
        </w:rPr>
        <w:t>Thornton Science Park</w:t>
      </w:r>
      <w:r w:rsidR="00AD478E">
        <w:rPr>
          <w:rFonts w:asciiTheme="minorHAnsi" w:hAnsiTheme="minorHAnsi" w:cstheme="minorHAnsi"/>
          <w:sz w:val="22"/>
          <w:szCs w:val="22"/>
          <w:lang w:eastAsia="en-US"/>
        </w:rPr>
        <w:t>.</w:t>
      </w:r>
    </w:p>
    <w:p w14:paraId="39366066" w14:textId="77777777" w:rsidR="00514B43" w:rsidRDefault="00514B43" w:rsidP="00D169CB">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3: </w:t>
      </w:r>
      <w:r w:rsidR="003E028D">
        <w:rPr>
          <w:rFonts w:asciiTheme="minorHAnsi" w:eastAsia="Times New Roman" w:hAnsiTheme="minorHAnsi" w:cstheme="minorHAnsi"/>
          <w:b/>
          <w:sz w:val="22"/>
          <w:szCs w:val="22"/>
          <w:lang w:eastAsia="en-US"/>
        </w:rPr>
        <w:t>Public Presentation</w:t>
      </w:r>
    </w:p>
    <w:p w14:paraId="761CEEA9" w14:textId="7B82D602" w:rsidR="003E028D" w:rsidRPr="003E028D" w:rsidRDefault="00663F48"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3.1 </w:t>
      </w:r>
      <w:r w:rsidR="00AD478E">
        <w:rPr>
          <w:rFonts w:asciiTheme="minorHAnsi" w:eastAsia="Times New Roman" w:hAnsiTheme="minorHAnsi" w:cstheme="minorHAnsi"/>
          <w:sz w:val="22"/>
          <w:szCs w:val="22"/>
          <w:lang w:eastAsia="en-US"/>
        </w:rPr>
        <w:t xml:space="preserve">No members of the </w:t>
      </w:r>
      <w:r w:rsidR="00EA7735">
        <w:rPr>
          <w:rFonts w:asciiTheme="minorHAnsi" w:eastAsia="Times New Roman" w:hAnsiTheme="minorHAnsi" w:cstheme="minorHAnsi"/>
          <w:sz w:val="22"/>
          <w:szCs w:val="22"/>
          <w:lang w:eastAsia="en-US"/>
        </w:rPr>
        <w:t xml:space="preserve">public were </w:t>
      </w:r>
      <w:r w:rsidR="00AD478E">
        <w:rPr>
          <w:rFonts w:asciiTheme="minorHAnsi" w:eastAsia="Times New Roman" w:hAnsiTheme="minorHAnsi" w:cstheme="minorHAnsi"/>
          <w:sz w:val="22"/>
          <w:szCs w:val="22"/>
          <w:lang w:eastAsia="en-US"/>
        </w:rPr>
        <w:t>present.</w:t>
      </w:r>
      <w:r w:rsidR="00454415">
        <w:rPr>
          <w:rFonts w:asciiTheme="minorHAnsi" w:eastAsia="Times New Roman" w:hAnsiTheme="minorHAnsi" w:cstheme="minorHAnsi"/>
          <w:sz w:val="22"/>
          <w:szCs w:val="22"/>
          <w:lang w:eastAsia="en-US"/>
        </w:rPr>
        <w:t xml:space="preserve"> </w:t>
      </w:r>
      <w:r w:rsidR="00445635">
        <w:rPr>
          <w:rFonts w:asciiTheme="minorHAnsi" w:eastAsia="Times New Roman" w:hAnsiTheme="minorHAnsi" w:cstheme="minorHAnsi"/>
          <w:sz w:val="22"/>
          <w:szCs w:val="22"/>
          <w:lang w:eastAsia="en-US"/>
        </w:rPr>
        <w:t xml:space="preserve"> </w:t>
      </w:r>
    </w:p>
    <w:p w14:paraId="4EFCBFC8" w14:textId="6E2F2E26" w:rsidR="003E028D" w:rsidRDefault="003E028D" w:rsidP="00D169CB">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b/>
          <w:sz w:val="22"/>
          <w:szCs w:val="22"/>
          <w:lang w:eastAsia="en-US"/>
        </w:rPr>
        <w:t xml:space="preserve">Agenda Item 4: </w:t>
      </w:r>
      <w:r w:rsidR="001D6D23">
        <w:rPr>
          <w:rFonts w:asciiTheme="minorHAnsi" w:eastAsia="Times New Roman" w:hAnsiTheme="minorHAnsi" w:cstheme="minorHAnsi"/>
          <w:b/>
          <w:sz w:val="22"/>
          <w:szCs w:val="22"/>
          <w:lang w:eastAsia="en-US"/>
        </w:rPr>
        <w:t xml:space="preserve">Minutes of the Meeting held on </w:t>
      </w:r>
      <w:r w:rsidR="00454415">
        <w:rPr>
          <w:rFonts w:asciiTheme="minorHAnsi" w:eastAsia="Times New Roman" w:hAnsiTheme="minorHAnsi" w:cstheme="minorHAnsi"/>
          <w:b/>
          <w:sz w:val="22"/>
          <w:szCs w:val="22"/>
          <w:lang w:eastAsia="en-US"/>
        </w:rPr>
        <w:t>1</w:t>
      </w:r>
      <w:r w:rsidR="00F831BC">
        <w:rPr>
          <w:rFonts w:asciiTheme="minorHAnsi" w:eastAsia="Times New Roman" w:hAnsiTheme="minorHAnsi" w:cstheme="minorHAnsi"/>
          <w:b/>
          <w:sz w:val="22"/>
          <w:szCs w:val="22"/>
          <w:lang w:eastAsia="en-US"/>
        </w:rPr>
        <w:t xml:space="preserve">4 November </w:t>
      </w:r>
      <w:r w:rsidR="00C90E6A">
        <w:rPr>
          <w:rFonts w:asciiTheme="minorHAnsi" w:eastAsia="Times New Roman" w:hAnsiTheme="minorHAnsi" w:cstheme="minorHAnsi"/>
          <w:b/>
          <w:sz w:val="22"/>
          <w:szCs w:val="22"/>
          <w:lang w:eastAsia="en-US"/>
        </w:rPr>
        <w:t>2018</w:t>
      </w:r>
    </w:p>
    <w:p w14:paraId="5DD5FB26" w14:textId="77777777" w:rsidR="00361D63" w:rsidRDefault="001D6D23"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4.1 </w:t>
      </w:r>
      <w:r w:rsidRPr="001D6D23">
        <w:rPr>
          <w:rFonts w:asciiTheme="minorHAnsi" w:eastAsia="Times New Roman" w:hAnsiTheme="minorHAnsi" w:cstheme="minorHAnsi"/>
          <w:sz w:val="22"/>
          <w:szCs w:val="22"/>
          <w:lang w:eastAsia="en-US"/>
        </w:rPr>
        <w:t>The minutes were agreed as a true and accurate record</w:t>
      </w:r>
      <w:r w:rsidR="0003105C">
        <w:rPr>
          <w:rFonts w:asciiTheme="minorHAnsi" w:eastAsia="Times New Roman" w:hAnsiTheme="minorHAnsi" w:cstheme="minorHAnsi"/>
          <w:sz w:val="22"/>
          <w:szCs w:val="22"/>
          <w:lang w:eastAsia="en-US"/>
        </w:rPr>
        <w:t>, with all action points having been actioned.</w:t>
      </w:r>
    </w:p>
    <w:p w14:paraId="73439B53" w14:textId="3F954DC9" w:rsidR="00D169CB" w:rsidRPr="0003002C" w:rsidRDefault="00514B43" w:rsidP="00D169CB">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w:t>
      </w:r>
      <w:r w:rsidR="001D6D23">
        <w:rPr>
          <w:rFonts w:asciiTheme="minorHAnsi" w:eastAsia="Times New Roman" w:hAnsiTheme="minorHAnsi" w:cstheme="minorHAnsi"/>
          <w:b/>
          <w:sz w:val="22"/>
          <w:szCs w:val="22"/>
          <w:lang w:eastAsia="en-US"/>
        </w:rPr>
        <w:t>5</w:t>
      </w:r>
      <w:r w:rsidRPr="0003002C">
        <w:rPr>
          <w:rFonts w:asciiTheme="minorHAnsi" w:eastAsia="Times New Roman" w:hAnsiTheme="minorHAnsi" w:cstheme="minorHAnsi"/>
          <w:b/>
          <w:sz w:val="22"/>
          <w:szCs w:val="22"/>
          <w:lang w:eastAsia="en-US"/>
        </w:rPr>
        <w:t xml:space="preserve">: </w:t>
      </w:r>
      <w:r w:rsidR="00D169CB" w:rsidRPr="0003002C">
        <w:rPr>
          <w:rFonts w:asciiTheme="minorHAnsi" w:eastAsia="Times New Roman" w:hAnsiTheme="minorHAnsi" w:cstheme="minorHAnsi"/>
          <w:b/>
          <w:sz w:val="22"/>
          <w:szCs w:val="22"/>
          <w:lang w:eastAsia="en-US"/>
        </w:rPr>
        <w:t>Chief Executive's report</w:t>
      </w:r>
    </w:p>
    <w:p w14:paraId="03AAA908" w14:textId="77777777" w:rsidR="00D169CB" w:rsidRDefault="001D6D23"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5</w:t>
      </w:r>
      <w:r w:rsidR="00F51DAC">
        <w:rPr>
          <w:rFonts w:asciiTheme="minorHAnsi" w:eastAsia="Times New Roman" w:hAnsiTheme="minorHAnsi" w:cstheme="minorHAnsi"/>
          <w:sz w:val="22"/>
          <w:szCs w:val="22"/>
          <w:lang w:eastAsia="en-US"/>
        </w:rPr>
        <w:t xml:space="preserve">.1 </w:t>
      </w:r>
      <w:r w:rsidR="00206D74">
        <w:rPr>
          <w:rFonts w:asciiTheme="minorHAnsi" w:eastAsia="Times New Roman" w:hAnsiTheme="minorHAnsi" w:cstheme="minorHAnsi"/>
          <w:sz w:val="22"/>
          <w:szCs w:val="22"/>
          <w:lang w:eastAsia="en-US"/>
        </w:rPr>
        <w:t>The</w:t>
      </w:r>
      <w:r w:rsidR="00E82E2F">
        <w:rPr>
          <w:rFonts w:asciiTheme="minorHAnsi" w:eastAsia="Times New Roman" w:hAnsiTheme="minorHAnsi" w:cstheme="minorHAnsi"/>
          <w:sz w:val="22"/>
          <w:szCs w:val="22"/>
          <w:lang w:eastAsia="en-US"/>
        </w:rPr>
        <w:t xml:space="preserve"> Board noted the report and</w:t>
      </w:r>
      <w:r w:rsidR="00206D74">
        <w:rPr>
          <w:rFonts w:asciiTheme="minorHAnsi" w:eastAsia="Times New Roman" w:hAnsiTheme="minorHAnsi" w:cstheme="minorHAnsi"/>
          <w:sz w:val="22"/>
          <w:szCs w:val="22"/>
          <w:lang w:eastAsia="en-US"/>
        </w:rPr>
        <w:t xml:space="preserve"> additional comments from the Chief Executive</w:t>
      </w:r>
      <w:r w:rsidR="00E82E2F">
        <w:rPr>
          <w:rFonts w:asciiTheme="minorHAnsi" w:eastAsia="Times New Roman" w:hAnsiTheme="minorHAnsi" w:cstheme="minorHAnsi"/>
          <w:sz w:val="22"/>
          <w:szCs w:val="22"/>
          <w:lang w:eastAsia="en-US"/>
        </w:rPr>
        <w:t xml:space="preserve"> and</w:t>
      </w:r>
      <w:r w:rsidR="00206D74">
        <w:rPr>
          <w:rFonts w:asciiTheme="minorHAnsi" w:eastAsia="Times New Roman" w:hAnsiTheme="minorHAnsi" w:cstheme="minorHAnsi"/>
          <w:sz w:val="22"/>
          <w:szCs w:val="22"/>
          <w:lang w:eastAsia="en-US"/>
        </w:rPr>
        <w:t>:</w:t>
      </w:r>
      <w:r w:rsidR="00D169CB" w:rsidRPr="0003002C">
        <w:rPr>
          <w:rFonts w:asciiTheme="minorHAnsi" w:eastAsia="Times New Roman" w:hAnsiTheme="minorHAnsi" w:cstheme="minorHAnsi"/>
          <w:sz w:val="22"/>
          <w:szCs w:val="22"/>
          <w:lang w:eastAsia="en-US"/>
        </w:rPr>
        <w:t xml:space="preserve"> </w:t>
      </w:r>
    </w:p>
    <w:p w14:paraId="6944AB69" w14:textId="21046F3F" w:rsidR="009D2D97" w:rsidRDefault="006D233C" w:rsidP="002A66D8">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lastRenderedPageBreak/>
        <w:t xml:space="preserve">Welcomed </w:t>
      </w:r>
      <w:r w:rsidR="00454415">
        <w:rPr>
          <w:rFonts w:asciiTheme="minorHAnsi" w:eastAsia="Times New Roman" w:hAnsiTheme="minorHAnsi" w:cstheme="minorHAnsi"/>
          <w:sz w:val="22"/>
          <w:szCs w:val="22"/>
          <w:lang w:eastAsia="en-US"/>
        </w:rPr>
        <w:t xml:space="preserve">the </w:t>
      </w:r>
      <w:r w:rsidR="00625FEC">
        <w:rPr>
          <w:rFonts w:asciiTheme="minorHAnsi" w:eastAsia="Times New Roman" w:hAnsiTheme="minorHAnsi" w:cstheme="minorHAnsi"/>
          <w:sz w:val="22"/>
          <w:szCs w:val="22"/>
          <w:lang w:eastAsia="en-US"/>
        </w:rPr>
        <w:t>strengthening of the LEP following the receipt of additional central funding.  This ha</w:t>
      </w:r>
      <w:r w:rsidR="00B41333">
        <w:rPr>
          <w:rFonts w:asciiTheme="minorHAnsi" w:eastAsia="Times New Roman" w:hAnsiTheme="minorHAnsi" w:cstheme="minorHAnsi"/>
          <w:sz w:val="22"/>
          <w:szCs w:val="22"/>
          <w:lang w:eastAsia="en-US"/>
        </w:rPr>
        <w:t>d</w:t>
      </w:r>
      <w:r w:rsidR="00625FEC">
        <w:rPr>
          <w:rFonts w:asciiTheme="minorHAnsi" w:eastAsia="Times New Roman" w:hAnsiTheme="minorHAnsi" w:cstheme="minorHAnsi"/>
          <w:sz w:val="22"/>
          <w:szCs w:val="22"/>
          <w:lang w:eastAsia="en-US"/>
        </w:rPr>
        <w:t xml:space="preserve"> enabled the LEP to develop plans to strengthen its analytical capacity, particularly around skills and evidence to support the production of the Local Industrial Strategy.  </w:t>
      </w:r>
    </w:p>
    <w:p w14:paraId="596F9C9A" w14:textId="407B8A7B" w:rsidR="00625FEC" w:rsidRDefault="00625FEC" w:rsidP="002A66D8">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The funding ha</w:t>
      </w:r>
      <w:r w:rsidR="00B41333">
        <w:rPr>
          <w:rFonts w:asciiTheme="minorHAnsi" w:eastAsia="Times New Roman" w:hAnsiTheme="minorHAnsi" w:cstheme="minorHAnsi"/>
          <w:sz w:val="22"/>
          <w:szCs w:val="22"/>
          <w:lang w:eastAsia="en-US"/>
        </w:rPr>
        <w:t>d</w:t>
      </w:r>
      <w:r>
        <w:rPr>
          <w:rFonts w:asciiTheme="minorHAnsi" w:eastAsia="Times New Roman" w:hAnsiTheme="minorHAnsi" w:cstheme="minorHAnsi"/>
          <w:sz w:val="22"/>
          <w:szCs w:val="22"/>
          <w:lang w:eastAsia="en-US"/>
        </w:rPr>
        <w:t xml:space="preserve"> also enable</w:t>
      </w:r>
      <w:r w:rsidR="009D2D97">
        <w:rPr>
          <w:rFonts w:asciiTheme="minorHAnsi" w:eastAsia="Times New Roman" w:hAnsiTheme="minorHAnsi" w:cstheme="minorHAnsi"/>
          <w:sz w:val="22"/>
          <w:szCs w:val="22"/>
          <w:lang w:eastAsia="en-US"/>
        </w:rPr>
        <w:t>d</w:t>
      </w:r>
      <w:r>
        <w:rPr>
          <w:rFonts w:asciiTheme="minorHAnsi" w:eastAsia="Times New Roman" w:hAnsiTheme="minorHAnsi" w:cstheme="minorHAnsi"/>
          <w:sz w:val="22"/>
          <w:szCs w:val="22"/>
          <w:lang w:eastAsia="en-US"/>
        </w:rPr>
        <w:t xml:space="preserve"> the LEP to make the following key appointments</w:t>
      </w:r>
    </w:p>
    <w:p w14:paraId="54EAFEFB" w14:textId="5644B468" w:rsidR="00625FEC" w:rsidRDefault="00625FEC" w:rsidP="00625FEC">
      <w:pPr>
        <w:pStyle w:val="NormalWeb"/>
        <w:numPr>
          <w:ilvl w:val="1"/>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Catherine Walker (Marketing and Communications Director)</w:t>
      </w:r>
    </w:p>
    <w:p w14:paraId="0134225C" w14:textId="2F0E296D" w:rsidR="00625FEC" w:rsidRDefault="00625FEC" w:rsidP="00625FEC">
      <w:pPr>
        <w:pStyle w:val="NormalWeb"/>
        <w:numPr>
          <w:ilvl w:val="1"/>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Paul Chapman (Business Growth Support Broker)</w:t>
      </w:r>
    </w:p>
    <w:p w14:paraId="36E92601" w14:textId="09465009" w:rsidR="00625FEC" w:rsidRDefault="00625FEC" w:rsidP="00625FEC">
      <w:pPr>
        <w:pStyle w:val="NormalWeb"/>
        <w:numPr>
          <w:ilvl w:val="1"/>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Rachel Zaidel-Lamb (Business Growth Communications &amp; Engagement) </w:t>
      </w:r>
    </w:p>
    <w:p w14:paraId="69792762" w14:textId="5D22F7D4" w:rsidR="00625FEC" w:rsidRDefault="00625FEC" w:rsidP="00625FEC">
      <w:pPr>
        <w:pStyle w:val="NormalWeb"/>
        <w:numPr>
          <w:ilvl w:val="1"/>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Andy Devaney (Business and Innovation Director)</w:t>
      </w:r>
    </w:p>
    <w:p w14:paraId="494C2FFE" w14:textId="749075A5" w:rsidR="009D2D97" w:rsidRDefault="009D2D97" w:rsidP="002A66D8">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The LEP had also concluded interviews for the Finance and Governance Director and an offer had been made.  Again, this would significantly strengthen the LEP’s </w:t>
      </w:r>
      <w:r w:rsidR="00B41333">
        <w:rPr>
          <w:rFonts w:asciiTheme="minorHAnsi" w:eastAsia="Times New Roman" w:hAnsiTheme="minorHAnsi" w:cstheme="minorHAnsi"/>
          <w:sz w:val="22"/>
          <w:szCs w:val="22"/>
          <w:lang w:eastAsia="en-US"/>
        </w:rPr>
        <w:t>governance and resilience</w:t>
      </w:r>
      <w:r>
        <w:rPr>
          <w:rFonts w:asciiTheme="minorHAnsi" w:eastAsia="Times New Roman" w:hAnsiTheme="minorHAnsi" w:cstheme="minorHAnsi"/>
          <w:sz w:val="22"/>
          <w:szCs w:val="22"/>
          <w:lang w:eastAsia="en-US"/>
        </w:rPr>
        <w:t>.</w:t>
      </w:r>
    </w:p>
    <w:p w14:paraId="1DD9123E" w14:textId="1374C358" w:rsidR="00491D4C" w:rsidRDefault="009D2D97" w:rsidP="002A66D8">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Welcomed the proposed recruitment </w:t>
      </w:r>
      <w:r w:rsidR="00E15C30">
        <w:rPr>
          <w:rFonts w:asciiTheme="minorHAnsi" w:eastAsia="Times New Roman" w:hAnsiTheme="minorHAnsi" w:cstheme="minorHAnsi"/>
          <w:sz w:val="22"/>
          <w:szCs w:val="22"/>
          <w:lang w:eastAsia="en-US"/>
        </w:rPr>
        <w:t>campaign to identify new Board members and additional sub-committee members.  Christine had already hosted a women’s event to highlight the opportunity to get involved in the LEP’s work.</w:t>
      </w:r>
    </w:p>
    <w:p w14:paraId="3BA98178" w14:textId="5F3E2FAF" w:rsidR="00E15C30" w:rsidRPr="00E15C30" w:rsidRDefault="00E15C30" w:rsidP="00E15C30">
      <w:pPr>
        <w:pStyle w:val="NormalWeb"/>
        <w:numPr>
          <w:ilvl w:val="0"/>
          <w:numId w:val="2"/>
        </w:numPr>
        <w:rPr>
          <w:rFonts w:asciiTheme="minorHAnsi" w:eastAsia="Times New Roman" w:hAnsiTheme="minorHAnsi" w:cstheme="minorHAnsi"/>
          <w:b/>
          <w:sz w:val="22"/>
          <w:szCs w:val="22"/>
          <w:lang w:eastAsia="en-US"/>
        </w:rPr>
      </w:pPr>
      <w:r>
        <w:rPr>
          <w:rFonts w:asciiTheme="minorHAnsi" w:eastAsia="Times New Roman" w:hAnsiTheme="minorHAnsi" w:cstheme="minorHAnsi"/>
          <w:sz w:val="22"/>
          <w:szCs w:val="22"/>
          <w:lang w:eastAsia="en-US"/>
        </w:rPr>
        <w:t xml:space="preserve">Noted that recommendations would come to the March Board, following publication of the revised National Assurance Framework.  </w:t>
      </w:r>
      <w:r w:rsidR="00B41333">
        <w:rPr>
          <w:rFonts w:asciiTheme="minorHAnsi" w:eastAsia="Times New Roman" w:hAnsiTheme="minorHAnsi" w:cstheme="minorHAnsi"/>
          <w:sz w:val="22"/>
          <w:szCs w:val="22"/>
          <w:lang w:eastAsia="en-US"/>
        </w:rPr>
        <w:t>While</w:t>
      </w:r>
      <w:r>
        <w:rPr>
          <w:rFonts w:asciiTheme="minorHAnsi" w:eastAsia="Times New Roman" w:hAnsiTheme="minorHAnsi" w:cstheme="minorHAnsi"/>
          <w:sz w:val="22"/>
          <w:szCs w:val="22"/>
          <w:lang w:eastAsia="en-US"/>
        </w:rPr>
        <w:t xml:space="preserve"> the LE</w:t>
      </w:r>
      <w:r w:rsidR="00B41333">
        <w:rPr>
          <w:rFonts w:asciiTheme="minorHAnsi" w:eastAsia="Times New Roman" w:hAnsiTheme="minorHAnsi" w:cstheme="minorHAnsi"/>
          <w:sz w:val="22"/>
          <w:szCs w:val="22"/>
          <w:lang w:eastAsia="en-US"/>
        </w:rPr>
        <w:t>P</w:t>
      </w:r>
      <w:r>
        <w:rPr>
          <w:rFonts w:asciiTheme="minorHAnsi" w:eastAsia="Times New Roman" w:hAnsiTheme="minorHAnsi" w:cstheme="minorHAnsi"/>
          <w:sz w:val="22"/>
          <w:szCs w:val="22"/>
          <w:lang w:eastAsia="en-US"/>
        </w:rPr>
        <w:t xml:space="preserve"> was pretty much compliant with the new framework, minor amendments would be needed in a few areas. </w:t>
      </w:r>
    </w:p>
    <w:p w14:paraId="1169C560" w14:textId="05BA9C00" w:rsidR="00D169CB" w:rsidRPr="000B112E" w:rsidRDefault="009364EE" w:rsidP="00E15C30">
      <w:pPr>
        <w:pStyle w:val="NormalWeb"/>
        <w:rPr>
          <w:rFonts w:asciiTheme="minorHAnsi" w:eastAsia="Times New Roman" w:hAnsiTheme="minorHAnsi" w:cstheme="minorHAnsi"/>
          <w:b/>
          <w:sz w:val="22"/>
          <w:szCs w:val="22"/>
          <w:lang w:eastAsia="en-US"/>
        </w:rPr>
      </w:pPr>
      <w:r w:rsidRPr="000B112E">
        <w:rPr>
          <w:rFonts w:asciiTheme="minorHAnsi" w:eastAsia="Times New Roman" w:hAnsiTheme="minorHAnsi" w:cstheme="minorHAnsi"/>
          <w:b/>
          <w:sz w:val="22"/>
          <w:szCs w:val="22"/>
          <w:lang w:eastAsia="en-US"/>
        </w:rPr>
        <w:t>A</w:t>
      </w:r>
      <w:r w:rsidR="00875FA6" w:rsidRPr="000B112E">
        <w:rPr>
          <w:rFonts w:asciiTheme="minorHAnsi" w:eastAsia="Times New Roman" w:hAnsiTheme="minorHAnsi" w:cstheme="minorHAnsi"/>
          <w:b/>
          <w:sz w:val="22"/>
          <w:szCs w:val="22"/>
          <w:lang w:eastAsia="en-US"/>
        </w:rPr>
        <w:t xml:space="preserve">genda Item </w:t>
      </w:r>
      <w:r w:rsidR="005C1C60" w:rsidRPr="000B112E">
        <w:rPr>
          <w:rFonts w:asciiTheme="minorHAnsi" w:eastAsia="Times New Roman" w:hAnsiTheme="minorHAnsi" w:cstheme="minorHAnsi"/>
          <w:b/>
          <w:sz w:val="22"/>
          <w:szCs w:val="22"/>
          <w:lang w:eastAsia="en-US"/>
        </w:rPr>
        <w:t xml:space="preserve">6: </w:t>
      </w:r>
      <w:r w:rsidR="00E15C30">
        <w:rPr>
          <w:rFonts w:asciiTheme="minorHAnsi" w:eastAsia="Times New Roman" w:hAnsiTheme="minorHAnsi" w:cstheme="minorHAnsi"/>
          <w:b/>
          <w:sz w:val="22"/>
          <w:szCs w:val="22"/>
          <w:lang w:eastAsia="en-US"/>
        </w:rPr>
        <w:t>Budget 2019/20</w:t>
      </w:r>
      <w:r w:rsidR="00337A41" w:rsidRPr="000B112E">
        <w:rPr>
          <w:rFonts w:asciiTheme="minorHAnsi" w:eastAsia="Times New Roman" w:hAnsiTheme="minorHAnsi" w:cstheme="minorHAnsi"/>
          <w:b/>
          <w:sz w:val="22"/>
          <w:szCs w:val="22"/>
          <w:lang w:eastAsia="en-US"/>
        </w:rPr>
        <w:t xml:space="preserve"> </w:t>
      </w:r>
      <w:r w:rsidR="008A36FF" w:rsidRPr="000B112E">
        <w:rPr>
          <w:rFonts w:asciiTheme="minorHAnsi" w:eastAsia="Times New Roman" w:hAnsiTheme="minorHAnsi" w:cstheme="minorHAnsi"/>
          <w:b/>
          <w:sz w:val="22"/>
          <w:szCs w:val="22"/>
          <w:lang w:eastAsia="en-US"/>
        </w:rPr>
        <w:t xml:space="preserve"> </w:t>
      </w:r>
    </w:p>
    <w:p w14:paraId="6C89AC75" w14:textId="5F0E10B8" w:rsidR="003C579B" w:rsidRDefault="00ED7901" w:rsidP="00E153AC">
      <w:pPr>
        <w:spacing w:after="120" w:line="259" w:lineRule="auto"/>
        <w:rPr>
          <w:rFonts w:ascii="Calibri" w:hAnsi="Calibri" w:cs="Calibri"/>
          <w:sz w:val="22"/>
          <w:szCs w:val="22"/>
        </w:rPr>
      </w:pPr>
      <w:bookmarkStart w:id="0" w:name="_Hlk509481662"/>
      <w:r w:rsidRPr="00E153AC">
        <w:rPr>
          <w:rFonts w:ascii="Calibri" w:hAnsi="Calibri" w:cs="Calibri"/>
          <w:sz w:val="22"/>
          <w:szCs w:val="22"/>
        </w:rPr>
        <w:t>6</w:t>
      </w:r>
      <w:r w:rsidR="00F51DAC" w:rsidRPr="00E153AC">
        <w:rPr>
          <w:rFonts w:ascii="Calibri" w:hAnsi="Calibri" w:cs="Calibri"/>
          <w:sz w:val="22"/>
          <w:szCs w:val="22"/>
        </w:rPr>
        <w:t xml:space="preserve">.1 </w:t>
      </w:r>
      <w:r w:rsidR="00E15C30">
        <w:rPr>
          <w:rFonts w:ascii="Calibri" w:hAnsi="Calibri" w:cs="Calibri"/>
          <w:sz w:val="22"/>
          <w:szCs w:val="22"/>
        </w:rPr>
        <w:t>The Deputy Chief Executive took the Board through the draft Budget for 2019/20</w:t>
      </w:r>
      <w:r w:rsidR="003C579B">
        <w:rPr>
          <w:rFonts w:ascii="Calibri" w:hAnsi="Calibri" w:cs="Calibri"/>
          <w:sz w:val="22"/>
          <w:szCs w:val="22"/>
        </w:rPr>
        <w:t xml:space="preserve">20, pointing out that the aim was to deliver the identified priorities of the Board, namely external engagement and place marketing, while also delivering a balanced Budget.  </w:t>
      </w:r>
    </w:p>
    <w:p w14:paraId="71E5DA53" w14:textId="41B58A5B" w:rsidR="00E15C30" w:rsidRDefault="00E15C30" w:rsidP="00E153AC">
      <w:pPr>
        <w:spacing w:after="120" w:line="259" w:lineRule="auto"/>
        <w:rPr>
          <w:rFonts w:ascii="Calibri" w:hAnsi="Calibri" w:cs="Calibri"/>
          <w:sz w:val="22"/>
          <w:szCs w:val="22"/>
        </w:rPr>
      </w:pPr>
      <w:r>
        <w:rPr>
          <w:rFonts w:ascii="Calibri" w:hAnsi="Calibri" w:cs="Calibri"/>
          <w:sz w:val="22"/>
          <w:szCs w:val="22"/>
        </w:rPr>
        <w:t xml:space="preserve"> The key features highlighted, included:</w:t>
      </w:r>
    </w:p>
    <w:p w14:paraId="13C6C1B4" w14:textId="292E8BD2" w:rsidR="004025AE" w:rsidRDefault="003C579B" w:rsidP="00E15C30">
      <w:pPr>
        <w:pStyle w:val="ListParagraph"/>
        <w:numPr>
          <w:ilvl w:val="0"/>
          <w:numId w:val="14"/>
        </w:numPr>
        <w:spacing w:after="120" w:line="259" w:lineRule="auto"/>
        <w:rPr>
          <w:rFonts w:ascii="Calibri" w:hAnsi="Calibri" w:cs="Calibri"/>
        </w:rPr>
      </w:pPr>
      <w:r>
        <w:rPr>
          <w:rFonts w:ascii="Calibri" w:hAnsi="Calibri" w:cs="Calibri"/>
        </w:rPr>
        <w:t xml:space="preserve">A fall in income of just over £500,000 due to falling interest receipts </w:t>
      </w:r>
      <w:r w:rsidR="004025AE">
        <w:rPr>
          <w:rFonts w:ascii="Calibri" w:hAnsi="Calibri" w:cs="Calibri"/>
        </w:rPr>
        <w:t>and management fees</w:t>
      </w:r>
      <w:r w:rsidR="00B41333">
        <w:rPr>
          <w:rFonts w:ascii="Calibri" w:hAnsi="Calibri" w:cs="Calibri"/>
        </w:rPr>
        <w:t>,</w:t>
      </w:r>
      <w:r w:rsidR="004025AE">
        <w:rPr>
          <w:rFonts w:ascii="Calibri" w:hAnsi="Calibri" w:cs="Calibri"/>
        </w:rPr>
        <w:t xml:space="preserve"> </w:t>
      </w:r>
      <w:r>
        <w:rPr>
          <w:rFonts w:ascii="Calibri" w:hAnsi="Calibri" w:cs="Calibri"/>
        </w:rPr>
        <w:t xml:space="preserve">as capital pots </w:t>
      </w:r>
      <w:proofErr w:type="gramStart"/>
      <w:r>
        <w:rPr>
          <w:rFonts w:ascii="Calibri" w:hAnsi="Calibri" w:cs="Calibri"/>
        </w:rPr>
        <w:t>diminished</w:t>
      </w:r>
      <w:proofErr w:type="gramEnd"/>
      <w:r w:rsidR="004025AE">
        <w:rPr>
          <w:rFonts w:ascii="Calibri" w:hAnsi="Calibri" w:cs="Calibri"/>
        </w:rPr>
        <w:t xml:space="preserve"> and technical assistance contributions were lost.</w:t>
      </w:r>
    </w:p>
    <w:p w14:paraId="2133BE18" w14:textId="347CE9A1" w:rsidR="004025AE" w:rsidRDefault="004025AE" w:rsidP="00E15C30">
      <w:pPr>
        <w:pStyle w:val="ListParagraph"/>
        <w:numPr>
          <w:ilvl w:val="0"/>
          <w:numId w:val="14"/>
        </w:numPr>
        <w:spacing w:after="120" w:line="259" w:lineRule="auto"/>
        <w:rPr>
          <w:rFonts w:ascii="Calibri" w:hAnsi="Calibri" w:cs="Calibri"/>
        </w:rPr>
      </w:pPr>
      <w:r>
        <w:rPr>
          <w:rFonts w:ascii="Calibri" w:hAnsi="Calibri" w:cs="Calibri"/>
        </w:rPr>
        <w:t>Additional funding (£200,000) had been received to help strengthen governance and the evidence base for the Local Industrial Strategy.</w:t>
      </w:r>
    </w:p>
    <w:p w14:paraId="1DDB8FA1" w14:textId="77777777" w:rsidR="004025AE" w:rsidRDefault="004025AE" w:rsidP="00E15C30">
      <w:pPr>
        <w:pStyle w:val="ListParagraph"/>
        <w:numPr>
          <w:ilvl w:val="0"/>
          <w:numId w:val="14"/>
        </w:numPr>
        <w:spacing w:after="120" w:line="259" w:lineRule="auto"/>
        <w:rPr>
          <w:rFonts w:ascii="Calibri" w:hAnsi="Calibri" w:cs="Calibri"/>
        </w:rPr>
      </w:pPr>
      <w:r>
        <w:rPr>
          <w:rFonts w:ascii="Calibri" w:hAnsi="Calibri" w:cs="Calibri"/>
        </w:rPr>
        <w:t>An additional £75,000 had been received to help inform and implement Skills Advisory Panels, as well as £75,000 to appoint a regional digital co-ordinator following confirmation that we would be the next national Digital Skills Partnership.</w:t>
      </w:r>
    </w:p>
    <w:p w14:paraId="1345D14E" w14:textId="77777777" w:rsidR="004025AE" w:rsidRDefault="004025AE" w:rsidP="00E15C30">
      <w:pPr>
        <w:pStyle w:val="ListParagraph"/>
        <w:numPr>
          <w:ilvl w:val="0"/>
          <w:numId w:val="14"/>
        </w:numPr>
        <w:spacing w:after="120" w:line="259" w:lineRule="auto"/>
        <w:rPr>
          <w:rFonts w:ascii="Calibri" w:hAnsi="Calibri" w:cs="Calibri"/>
        </w:rPr>
      </w:pPr>
      <w:r>
        <w:rPr>
          <w:rFonts w:ascii="Calibri" w:hAnsi="Calibri" w:cs="Calibri"/>
        </w:rPr>
        <w:t>The decision to bring the Growth Hub in-house would mean an additional £287,000 from BEIS, though this would be a straight in/out as the money would deliver the Growth Hub services.</w:t>
      </w:r>
    </w:p>
    <w:p w14:paraId="150979F8" w14:textId="47199DCF" w:rsidR="00B41333" w:rsidRDefault="004025AE" w:rsidP="004025AE">
      <w:pPr>
        <w:pStyle w:val="ListParagraph"/>
        <w:numPr>
          <w:ilvl w:val="0"/>
          <w:numId w:val="14"/>
        </w:numPr>
        <w:spacing w:after="120" w:line="259" w:lineRule="auto"/>
        <w:rPr>
          <w:rFonts w:ascii="Calibri" w:hAnsi="Calibri" w:cs="Calibri"/>
        </w:rPr>
      </w:pPr>
      <w:r>
        <w:rPr>
          <w:rFonts w:ascii="Calibri" w:hAnsi="Calibri" w:cs="Calibri"/>
        </w:rPr>
        <w:t>In summary, with a draw</w:t>
      </w:r>
      <w:r w:rsidR="00B41333">
        <w:rPr>
          <w:rFonts w:ascii="Calibri" w:hAnsi="Calibri" w:cs="Calibri"/>
        </w:rPr>
        <w:t>-</w:t>
      </w:r>
      <w:r>
        <w:rPr>
          <w:rFonts w:ascii="Calibri" w:hAnsi="Calibri" w:cs="Calibri"/>
        </w:rPr>
        <w:t xml:space="preserve">down </w:t>
      </w:r>
      <w:r w:rsidR="00B41333">
        <w:rPr>
          <w:rFonts w:ascii="Calibri" w:hAnsi="Calibri" w:cs="Calibri"/>
        </w:rPr>
        <w:t xml:space="preserve">of £460,000 </w:t>
      </w:r>
      <w:r>
        <w:rPr>
          <w:rFonts w:ascii="Calibri" w:hAnsi="Calibri" w:cs="Calibri"/>
        </w:rPr>
        <w:t xml:space="preserve">from </w:t>
      </w:r>
      <w:r w:rsidR="00361D63">
        <w:rPr>
          <w:rFonts w:ascii="Calibri" w:hAnsi="Calibri" w:cs="Calibri"/>
        </w:rPr>
        <w:t>Enterprise Zone</w:t>
      </w:r>
      <w:r>
        <w:rPr>
          <w:rFonts w:ascii="Calibri" w:hAnsi="Calibri" w:cs="Calibri"/>
        </w:rPr>
        <w:t xml:space="preserve"> retained business rates and given the above, the LEP was able to </w:t>
      </w:r>
      <w:r w:rsidR="00B41333">
        <w:rPr>
          <w:rFonts w:ascii="Calibri" w:hAnsi="Calibri" w:cs="Calibri"/>
        </w:rPr>
        <w:t xml:space="preserve">significantly strengthen its team as well as </w:t>
      </w:r>
      <w:r>
        <w:rPr>
          <w:rFonts w:ascii="Calibri" w:hAnsi="Calibri" w:cs="Calibri"/>
        </w:rPr>
        <w:t>deliver</w:t>
      </w:r>
      <w:r w:rsidR="00B41333">
        <w:rPr>
          <w:rFonts w:ascii="Calibri" w:hAnsi="Calibri" w:cs="Calibri"/>
        </w:rPr>
        <w:t>ing</w:t>
      </w:r>
      <w:r>
        <w:rPr>
          <w:rFonts w:ascii="Calibri" w:hAnsi="Calibri" w:cs="Calibri"/>
        </w:rPr>
        <w:t xml:space="preserve"> a balanced budget</w:t>
      </w:r>
      <w:r w:rsidR="00B41333">
        <w:rPr>
          <w:rFonts w:ascii="Calibri" w:hAnsi="Calibri" w:cs="Calibri"/>
        </w:rPr>
        <w:t xml:space="preserve">.  This included </w:t>
      </w:r>
      <w:r>
        <w:rPr>
          <w:rFonts w:ascii="Calibri" w:hAnsi="Calibri" w:cs="Calibri"/>
        </w:rPr>
        <w:t>a significantly enhance</w:t>
      </w:r>
      <w:r w:rsidR="00B41333">
        <w:rPr>
          <w:rFonts w:ascii="Calibri" w:hAnsi="Calibri" w:cs="Calibri"/>
        </w:rPr>
        <w:t>d</w:t>
      </w:r>
      <w:r>
        <w:rPr>
          <w:rFonts w:ascii="Calibri" w:hAnsi="Calibri" w:cs="Calibri"/>
        </w:rPr>
        <w:t xml:space="preserve"> marketing and external engagement</w:t>
      </w:r>
      <w:r w:rsidR="00B41333">
        <w:rPr>
          <w:rFonts w:ascii="Calibri" w:hAnsi="Calibri" w:cs="Calibri"/>
        </w:rPr>
        <w:t xml:space="preserve"> budget of £200,000.</w:t>
      </w:r>
    </w:p>
    <w:p w14:paraId="56FBFB76" w14:textId="0EC13566" w:rsidR="00E153AC" w:rsidRDefault="00F26EBC" w:rsidP="004025AE">
      <w:pPr>
        <w:pStyle w:val="ListParagraph"/>
        <w:numPr>
          <w:ilvl w:val="0"/>
          <w:numId w:val="14"/>
        </w:numPr>
        <w:spacing w:after="120" w:line="259" w:lineRule="auto"/>
        <w:rPr>
          <w:rFonts w:ascii="Calibri" w:hAnsi="Calibri" w:cs="Calibri"/>
        </w:rPr>
      </w:pPr>
      <w:r>
        <w:rPr>
          <w:rFonts w:ascii="Calibri" w:hAnsi="Calibri" w:cs="Calibri"/>
        </w:rPr>
        <w:t>This would still leave over £1m of retained business rates</w:t>
      </w:r>
      <w:r w:rsidR="00361D63">
        <w:rPr>
          <w:rFonts w:ascii="Calibri" w:hAnsi="Calibri" w:cs="Calibri"/>
        </w:rPr>
        <w:t xml:space="preserve">, as well as the continued annual receipt of retained rates going forward.  The </w:t>
      </w:r>
      <w:r>
        <w:rPr>
          <w:rFonts w:ascii="Calibri" w:hAnsi="Calibri" w:cs="Calibri"/>
        </w:rPr>
        <w:t xml:space="preserve"> LEP would be keen to discuss with regional partners how best to deploy th</w:t>
      </w:r>
      <w:r w:rsidR="00361D63">
        <w:rPr>
          <w:rFonts w:ascii="Calibri" w:hAnsi="Calibri" w:cs="Calibri"/>
        </w:rPr>
        <w:t>ose funds</w:t>
      </w:r>
      <w:r>
        <w:rPr>
          <w:rFonts w:ascii="Calibri" w:hAnsi="Calibri" w:cs="Calibri"/>
        </w:rPr>
        <w:t>.</w:t>
      </w:r>
    </w:p>
    <w:p w14:paraId="634C3F6A" w14:textId="77777777" w:rsidR="004025AE" w:rsidRPr="004025AE" w:rsidRDefault="004025AE" w:rsidP="004025AE">
      <w:pPr>
        <w:pStyle w:val="ListParagraph"/>
        <w:spacing w:after="120" w:line="259" w:lineRule="auto"/>
        <w:ind w:left="768"/>
        <w:rPr>
          <w:rFonts w:ascii="Calibri" w:hAnsi="Calibri" w:cs="Calibri"/>
        </w:rPr>
      </w:pPr>
    </w:p>
    <w:p w14:paraId="387FBDA8" w14:textId="47AD029A" w:rsidR="00E153AC" w:rsidRDefault="00F26EBC" w:rsidP="00E153AC">
      <w:pPr>
        <w:pStyle w:val="ListParagraph"/>
        <w:numPr>
          <w:ilvl w:val="1"/>
          <w:numId w:val="13"/>
        </w:numPr>
        <w:spacing w:after="160" w:line="259" w:lineRule="auto"/>
      </w:pPr>
      <w:r>
        <w:t>In discussion, it was agreed that the LEP would work with regional partners to identify how resources across the region could best be deployed.  Place marketing and securing inward investment would remain a priority and it was suggested that some of the retained business rates could be used to support that activity.</w:t>
      </w:r>
    </w:p>
    <w:p w14:paraId="54B72BB3" w14:textId="0F189A0A" w:rsidR="00E153AC" w:rsidRDefault="00E153AC" w:rsidP="00F26EBC">
      <w:pPr>
        <w:pStyle w:val="ListParagraph"/>
        <w:spacing w:after="160" w:line="259" w:lineRule="auto"/>
        <w:ind w:left="851"/>
      </w:pPr>
    </w:p>
    <w:p w14:paraId="4EFC594E" w14:textId="57E6B593" w:rsidR="00770A59" w:rsidRPr="00B41333" w:rsidRDefault="00F26EBC" w:rsidP="00F26EBC">
      <w:pPr>
        <w:pStyle w:val="ListParagraph"/>
        <w:numPr>
          <w:ilvl w:val="1"/>
          <w:numId w:val="13"/>
        </w:numPr>
        <w:spacing w:after="120" w:line="259" w:lineRule="auto"/>
        <w:rPr>
          <w:rFonts w:cstheme="minorHAnsi"/>
          <w:b/>
        </w:rPr>
      </w:pPr>
      <w:r>
        <w:t>The Board approved the draft B</w:t>
      </w:r>
      <w:bookmarkEnd w:id="0"/>
      <w:r>
        <w:t xml:space="preserve">udget </w:t>
      </w:r>
      <w:r w:rsidR="00B41333">
        <w:t xml:space="preserve">for </w:t>
      </w:r>
      <w:r>
        <w:t>2019/20.</w:t>
      </w:r>
    </w:p>
    <w:p w14:paraId="45A77AFB" w14:textId="15990F51" w:rsidR="00897195" w:rsidRDefault="00897195" w:rsidP="00187762">
      <w:pPr>
        <w:pStyle w:val="ACEBodyText"/>
        <w:spacing w:line="240" w:lineRule="auto"/>
        <w:rPr>
          <w:rFonts w:asciiTheme="minorHAnsi" w:hAnsiTheme="minorHAnsi" w:cstheme="minorHAnsi"/>
          <w:sz w:val="22"/>
          <w:szCs w:val="22"/>
          <w:lang w:eastAsia="en-US"/>
        </w:rPr>
      </w:pPr>
    </w:p>
    <w:p w14:paraId="08459080" w14:textId="1BA49A85" w:rsidR="00FB2585" w:rsidRDefault="009364EE" w:rsidP="00FB2585">
      <w:pPr>
        <w:spacing w:line="240" w:lineRule="auto"/>
        <w:rPr>
          <w:rFonts w:asciiTheme="minorHAnsi" w:hAnsiTheme="minorHAnsi" w:cstheme="minorHAnsi"/>
          <w:b/>
          <w:sz w:val="22"/>
          <w:szCs w:val="22"/>
        </w:rPr>
      </w:pPr>
      <w:bookmarkStart w:id="1" w:name="_Hlk481048980"/>
      <w:r>
        <w:rPr>
          <w:rFonts w:asciiTheme="minorHAnsi" w:hAnsiTheme="minorHAnsi" w:cstheme="minorHAnsi"/>
          <w:b/>
          <w:sz w:val="22"/>
          <w:szCs w:val="22"/>
        </w:rPr>
        <w:t xml:space="preserve">Agenda Item </w:t>
      </w:r>
      <w:r w:rsidR="004C7296">
        <w:rPr>
          <w:rFonts w:asciiTheme="minorHAnsi" w:hAnsiTheme="minorHAnsi" w:cstheme="minorHAnsi"/>
          <w:b/>
          <w:sz w:val="22"/>
          <w:szCs w:val="22"/>
        </w:rPr>
        <w:t>7</w:t>
      </w:r>
      <w:r w:rsidR="002A3216" w:rsidRPr="003807D0">
        <w:rPr>
          <w:rFonts w:asciiTheme="minorHAnsi" w:hAnsiTheme="minorHAnsi" w:cstheme="minorHAnsi"/>
          <w:b/>
          <w:sz w:val="22"/>
          <w:szCs w:val="22"/>
        </w:rPr>
        <w:t xml:space="preserve">: </w:t>
      </w:r>
      <w:r w:rsidR="005A47D2" w:rsidRPr="003807D0">
        <w:rPr>
          <w:rFonts w:asciiTheme="minorHAnsi" w:hAnsiTheme="minorHAnsi" w:cstheme="minorHAnsi"/>
          <w:b/>
          <w:sz w:val="22"/>
          <w:szCs w:val="22"/>
        </w:rPr>
        <w:t xml:space="preserve"> </w:t>
      </w:r>
      <w:bookmarkEnd w:id="1"/>
      <w:r w:rsidR="00770A59">
        <w:rPr>
          <w:rFonts w:asciiTheme="minorHAnsi" w:hAnsiTheme="minorHAnsi" w:cstheme="minorHAnsi"/>
          <w:b/>
          <w:sz w:val="22"/>
          <w:szCs w:val="22"/>
        </w:rPr>
        <w:t>Board Sub-Committee Reports</w:t>
      </w:r>
    </w:p>
    <w:p w14:paraId="25DA8F0D" w14:textId="77777777" w:rsidR="004810C8" w:rsidRDefault="004810C8" w:rsidP="003659B8">
      <w:pPr>
        <w:spacing w:line="240" w:lineRule="auto"/>
        <w:rPr>
          <w:rFonts w:asciiTheme="minorHAnsi" w:hAnsiTheme="minorHAnsi" w:cstheme="minorHAnsi"/>
          <w:sz w:val="22"/>
          <w:szCs w:val="22"/>
        </w:rPr>
      </w:pPr>
    </w:p>
    <w:p w14:paraId="6794EC6D" w14:textId="49DE5FFB" w:rsidR="004810C8" w:rsidRDefault="004C7296" w:rsidP="003659B8">
      <w:pPr>
        <w:spacing w:line="240" w:lineRule="auto"/>
        <w:rPr>
          <w:rFonts w:asciiTheme="minorHAnsi" w:hAnsiTheme="minorHAnsi" w:cstheme="minorHAnsi"/>
          <w:sz w:val="22"/>
          <w:szCs w:val="22"/>
        </w:rPr>
      </w:pPr>
      <w:r>
        <w:rPr>
          <w:rFonts w:asciiTheme="minorHAnsi" w:hAnsiTheme="minorHAnsi" w:cstheme="minorHAnsi"/>
          <w:sz w:val="22"/>
          <w:szCs w:val="22"/>
        </w:rPr>
        <w:t>7</w:t>
      </w:r>
      <w:r w:rsidR="004810C8">
        <w:rPr>
          <w:rFonts w:asciiTheme="minorHAnsi" w:hAnsiTheme="minorHAnsi" w:cstheme="minorHAnsi"/>
          <w:sz w:val="22"/>
          <w:szCs w:val="22"/>
        </w:rPr>
        <w:t xml:space="preserve">.2 In </w:t>
      </w:r>
      <w:r w:rsidR="00EA7097">
        <w:rPr>
          <w:rFonts w:asciiTheme="minorHAnsi" w:hAnsiTheme="minorHAnsi" w:cstheme="minorHAnsi"/>
          <w:sz w:val="22"/>
          <w:szCs w:val="22"/>
        </w:rPr>
        <w:t>reporting sub-committee updates</w:t>
      </w:r>
      <w:r w:rsidR="004810C8">
        <w:rPr>
          <w:rFonts w:asciiTheme="minorHAnsi" w:hAnsiTheme="minorHAnsi" w:cstheme="minorHAnsi"/>
          <w:sz w:val="22"/>
          <w:szCs w:val="22"/>
        </w:rPr>
        <w:t xml:space="preserve">: </w:t>
      </w:r>
    </w:p>
    <w:p w14:paraId="7314F107" w14:textId="77777777" w:rsidR="00B41333" w:rsidRPr="00B41333" w:rsidRDefault="00B41333" w:rsidP="00B41333">
      <w:pPr>
        <w:pStyle w:val="ACEBodyText"/>
        <w:rPr>
          <w:lang w:eastAsia="en-US"/>
        </w:rPr>
      </w:pPr>
    </w:p>
    <w:p w14:paraId="03ABFA7A" w14:textId="45853BFF" w:rsidR="00F26EBC" w:rsidRPr="00F26EBC" w:rsidRDefault="00F26EBC" w:rsidP="00B41333">
      <w:pPr>
        <w:pStyle w:val="ListParagraph"/>
        <w:numPr>
          <w:ilvl w:val="0"/>
          <w:numId w:val="11"/>
        </w:numPr>
        <w:spacing w:line="240" w:lineRule="auto"/>
      </w:pPr>
      <w:r>
        <w:rPr>
          <w:rFonts w:cstheme="minorHAnsi"/>
        </w:rPr>
        <w:lastRenderedPageBreak/>
        <w:t>Noted that work in Performance &amp; Investment Committee around Ellesmere Port one public estate continued.</w:t>
      </w:r>
    </w:p>
    <w:p w14:paraId="1B9242EC" w14:textId="17FD9FDC" w:rsidR="004810C8" w:rsidRPr="00EA7097" w:rsidRDefault="004C7296" w:rsidP="00EA7097">
      <w:pPr>
        <w:pStyle w:val="ListParagraph"/>
        <w:numPr>
          <w:ilvl w:val="0"/>
          <w:numId w:val="11"/>
        </w:numPr>
        <w:spacing w:line="240" w:lineRule="auto"/>
      </w:pPr>
      <w:r>
        <w:rPr>
          <w:rFonts w:cstheme="minorHAnsi"/>
        </w:rPr>
        <w:t xml:space="preserve">In relation to skills, the Pledge initiative had received final approval by DWP before Christmas and we were just awaiting sign-off on the contract.  The Skills for Growth initiative had passed gateway and had been invited to submit a full application.  </w:t>
      </w:r>
    </w:p>
    <w:p w14:paraId="722545C4" w14:textId="262F8184" w:rsidR="004C7296" w:rsidRDefault="004C7296" w:rsidP="00EA7097">
      <w:pPr>
        <w:pStyle w:val="ListParagraph"/>
        <w:numPr>
          <w:ilvl w:val="0"/>
          <w:numId w:val="11"/>
        </w:numPr>
        <w:spacing w:line="240" w:lineRule="auto"/>
      </w:pPr>
      <w:r>
        <w:t>The Enterprise Zone Board continued to consider investment proposals, with 13 potential projects now in the pipeline.</w:t>
      </w:r>
    </w:p>
    <w:p w14:paraId="6F70917A" w14:textId="59CEB0DB" w:rsidR="004C7296" w:rsidRDefault="004C7296" w:rsidP="004C7296">
      <w:pPr>
        <w:pStyle w:val="ListParagraph"/>
        <w:numPr>
          <w:ilvl w:val="0"/>
          <w:numId w:val="11"/>
        </w:numPr>
        <w:spacing w:line="240" w:lineRule="auto"/>
      </w:pPr>
      <w:r>
        <w:t>The Local Transport Board had considered the work programme for 2019 and had identified a series of studies that would need to secure funding if they were to proceed.  Discussions would follow with Transport for the North and Highways England to ensure</w:t>
      </w:r>
      <w:r w:rsidR="00B41333">
        <w:t xml:space="preserve"> that</w:t>
      </w:r>
      <w:r>
        <w:t xml:space="preserve"> they were involved in this work. </w:t>
      </w:r>
    </w:p>
    <w:p w14:paraId="1081FBBC" w14:textId="77777777" w:rsidR="00EA7097" w:rsidRPr="004810C8" w:rsidRDefault="00EA7097" w:rsidP="00EA7097">
      <w:pPr>
        <w:pStyle w:val="ListParagraph"/>
        <w:spacing w:line="240" w:lineRule="auto"/>
      </w:pPr>
    </w:p>
    <w:p w14:paraId="6FC40C15" w14:textId="5BB0DEFF" w:rsidR="007344DC" w:rsidRDefault="004C7296" w:rsidP="001673BE">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b/>
          <w:sz w:val="22"/>
          <w:szCs w:val="22"/>
          <w:lang w:eastAsia="en-US"/>
        </w:rPr>
        <w:t xml:space="preserve">The Board then went into private discussion.  </w:t>
      </w:r>
    </w:p>
    <w:p w14:paraId="6B57C078" w14:textId="3F8254E6" w:rsidR="005602E0" w:rsidRDefault="005602E0" w:rsidP="005602E0">
      <w:pPr>
        <w:spacing w:line="240" w:lineRule="auto"/>
        <w:rPr>
          <w:rFonts w:asciiTheme="minorHAnsi" w:hAnsiTheme="minorHAnsi" w:cstheme="minorHAnsi"/>
          <w:b/>
          <w:sz w:val="22"/>
          <w:szCs w:val="22"/>
        </w:rPr>
      </w:pPr>
      <w:r>
        <w:rPr>
          <w:rFonts w:asciiTheme="minorHAnsi" w:hAnsiTheme="minorHAnsi" w:cstheme="minorHAnsi"/>
          <w:b/>
          <w:sz w:val="22"/>
          <w:szCs w:val="22"/>
        </w:rPr>
        <w:t>Agenda Item 8</w:t>
      </w:r>
      <w:r w:rsidRPr="003807D0">
        <w:rPr>
          <w:rFonts w:asciiTheme="minorHAnsi" w:hAnsiTheme="minorHAnsi" w:cstheme="minorHAnsi"/>
          <w:b/>
          <w:sz w:val="22"/>
          <w:szCs w:val="22"/>
        </w:rPr>
        <w:t xml:space="preserve">:  </w:t>
      </w:r>
      <w:r>
        <w:rPr>
          <w:rFonts w:asciiTheme="minorHAnsi" w:hAnsiTheme="minorHAnsi" w:cstheme="minorHAnsi"/>
          <w:b/>
          <w:sz w:val="22"/>
          <w:szCs w:val="22"/>
        </w:rPr>
        <w:t>EZ Financing</w:t>
      </w:r>
    </w:p>
    <w:p w14:paraId="207FADF0" w14:textId="77777777" w:rsidR="005602E0" w:rsidRDefault="005602E0" w:rsidP="005602E0">
      <w:pPr>
        <w:spacing w:line="240" w:lineRule="auto"/>
        <w:rPr>
          <w:rFonts w:asciiTheme="minorHAnsi" w:hAnsiTheme="minorHAnsi" w:cstheme="minorHAnsi"/>
          <w:sz w:val="22"/>
          <w:szCs w:val="22"/>
        </w:rPr>
      </w:pPr>
    </w:p>
    <w:p w14:paraId="1E0D4F6A" w14:textId="28D2B31E" w:rsidR="005159AE" w:rsidRDefault="00804BF2" w:rsidP="005602E0">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8</w:t>
      </w:r>
      <w:r w:rsidR="005602E0">
        <w:rPr>
          <w:rFonts w:asciiTheme="minorHAnsi" w:hAnsiTheme="minorHAnsi" w:cstheme="minorHAnsi"/>
          <w:sz w:val="22"/>
          <w:szCs w:val="22"/>
        </w:rPr>
        <w:t xml:space="preserve">.2 </w:t>
      </w:r>
      <w:r>
        <w:rPr>
          <w:rFonts w:asciiTheme="minorHAnsi" w:hAnsiTheme="minorHAnsi" w:cstheme="minorHAnsi"/>
          <w:sz w:val="22"/>
          <w:szCs w:val="22"/>
        </w:rPr>
        <w:t xml:space="preserve">The Chief Executive took the Board through a paper relating to the approval of the following </w:t>
      </w:r>
      <w:r w:rsidR="001A7714">
        <w:rPr>
          <w:rFonts w:asciiTheme="minorHAnsi" w:hAnsiTheme="minorHAnsi" w:cstheme="minorHAnsi"/>
          <w:sz w:val="22"/>
          <w:szCs w:val="22"/>
        </w:rPr>
        <w:t>EZ</w:t>
      </w:r>
      <w:r>
        <w:rPr>
          <w:rFonts w:asciiTheme="minorHAnsi" w:hAnsiTheme="minorHAnsi" w:cstheme="minorHAnsi"/>
          <w:sz w:val="22"/>
          <w:szCs w:val="22"/>
        </w:rPr>
        <w:t xml:space="preserve"> investments, which had been approved by the EZ Board and P&amp;I Committee:</w:t>
      </w:r>
    </w:p>
    <w:p w14:paraId="070C8F5E" w14:textId="07E4AAA5" w:rsidR="00804BF2" w:rsidRPr="00804BF2" w:rsidRDefault="00804BF2" w:rsidP="005602E0">
      <w:pPr>
        <w:pStyle w:val="ACEBodyText"/>
        <w:spacing w:line="240" w:lineRule="auto"/>
        <w:rPr>
          <w:rFonts w:asciiTheme="minorHAnsi" w:hAnsiTheme="minorHAnsi" w:cstheme="minorHAnsi"/>
          <w:sz w:val="22"/>
          <w:szCs w:val="22"/>
        </w:rPr>
      </w:pPr>
    </w:p>
    <w:p w14:paraId="7DE05596" w14:textId="77777777" w:rsidR="00804BF2" w:rsidRPr="00804BF2" w:rsidRDefault="00804BF2" w:rsidP="00804BF2">
      <w:pPr>
        <w:pStyle w:val="ACEBodyText"/>
        <w:numPr>
          <w:ilvl w:val="0"/>
          <w:numId w:val="16"/>
        </w:numPr>
        <w:spacing w:line="240" w:lineRule="auto"/>
        <w:rPr>
          <w:rFonts w:asciiTheme="minorHAnsi" w:hAnsiTheme="minorHAnsi" w:cstheme="minorHAnsi"/>
          <w:sz w:val="22"/>
          <w:szCs w:val="22"/>
          <w:lang w:eastAsia="en-US"/>
        </w:rPr>
      </w:pPr>
      <w:r w:rsidRPr="00804BF2">
        <w:rPr>
          <w:rFonts w:asciiTheme="minorHAnsi" w:hAnsiTheme="minorHAnsi" w:cstheme="minorHAnsi"/>
          <w:sz w:val="22"/>
          <w:szCs w:val="22"/>
          <w:lang w:eastAsia="en-US"/>
        </w:rPr>
        <w:t>Helix Business Park Phase 2 (£659,347)</w:t>
      </w:r>
    </w:p>
    <w:p w14:paraId="22406849" w14:textId="77777777" w:rsidR="00804BF2" w:rsidRPr="00804BF2" w:rsidRDefault="00804BF2" w:rsidP="00804BF2">
      <w:pPr>
        <w:pStyle w:val="ACEBodyText"/>
        <w:numPr>
          <w:ilvl w:val="0"/>
          <w:numId w:val="16"/>
        </w:numPr>
        <w:spacing w:line="240" w:lineRule="auto"/>
        <w:rPr>
          <w:rFonts w:asciiTheme="minorHAnsi" w:hAnsiTheme="minorHAnsi" w:cstheme="minorHAnsi"/>
          <w:sz w:val="22"/>
          <w:szCs w:val="22"/>
          <w:lang w:eastAsia="en-US"/>
        </w:rPr>
      </w:pPr>
      <w:r w:rsidRPr="00804BF2">
        <w:rPr>
          <w:rFonts w:asciiTheme="minorHAnsi" w:hAnsiTheme="minorHAnsi" w:cstheme="minorHAnsi"/>
          <w:sz w:val="22"/>
          <w:szCs w:val="22"/>
          <w:lang w:eastAsia="en-US"/>
        </w:rPr>
        <w:t>Aviator Phase 1 (£1,701,418)</w:t>
      </w:r>
    </w:p>
    <w:p w14:paraId="1BED77B0" w14:textId="77777777" w:rsidR="00804BF2" w:rsidRPr="00804BF2" w:rsidRDefault="00804BF2" w:rsidP="00804BF2">
      <w:pPr>
        <w:pStyle w:val="ACEBodyText"/>
        <w:numPr>
          <w:ilvl w:val="0"/>
          <w:numId w:val="16"/>
        </w:numPr>
        <w:spacing w:line="240" w:lineRule="auto"/>
        <w:rPr>
          <w:rFonts w:asciiTheme="minorHAnsi" w:hAnsiTheme="minorHAnsi" w:cstheme="minorHAnsi"/>
          <w:sz w:val="22"/>
          <w:szCs w:val="22"/>
          <w:lang w:eastAsia="en-US"/>
        </w:rPr>
      </w:pPr>
      <w:r w:rsidRPr="00804BF2">
        <w:rPr>
          <w:rFonts w:asciiTheme="minorHAnsi" w:hAnsiTheme="minorHAnsi" w:cstheme="minorHAnsi"/>
          <w:sz w:val="22"/>
          <w:szCs w:val="22"/>
          <w:lang w:eastAsia="en-US"/>
        </w:rPr>
        <w:t>Rhino Newport (£792,670)</w:t>
      </w:r>
    </w:p>
    <w:p w14:paraId="00155323" w14:textId="77777777" w:rsidR="00804BF2" w:rsidRPr="00804BF2" w:rsidRDefault="00804BF2" w:rsidP="00804BF2">
      <w:pPr>
        <w:pStyle w:val="ACEBodyText"/>
        <w:numPr>
          <w:ilvl w:val="0"/>
          <w:numId w:val="16"/>
        </w:numPr>
        <w:spacing w:line="240" w:lineRule="auto"/>
        <w:rPr>
          <w:rFonts w:asciiTheme="minorHAnsi" w:hAnsiTheme="minorHAnsi" w:cstheme="minorHAnsi"/>
          <w:sz w:val="22"/>
          <w:szCs w:val="22"/>
          <w:lang w:eastAsia="en-US"/>
        </w:rPr>
      </w:pPr>
      <w:r w:rsidRPr="00804BF2">
        <w:rPr>
          <w:rFonts w:asciiTheme="minorHAnsi" w:hAnsiTheme="minorHAnsi" w:cstheme="minorHAnsi"/>
          <w:sz w:val="22"/>
          <w:szCs w:val="22"/>
          <w:lang w:eastAsia="en-US"/>
        </w:rPr>
        <w:t>New Bridge Road Substation (£590,857)</w:t>
      </w:r>
    </w:p>
    <w:p w14:paraId="65005E14" w14:textId="77777777" w:rsidR="00804BF2" w:rsidRDefault="00804BF2" w:rsidP="00804BF2">
      <w:pPr>
        <w:pStyle w:val="ACEBodyText"/>
        <w:spacing w:line="240" w:lineRule="auto"/>
        <w:rPr>
          <w:rFonts w:asciiTheme="minorHAnsi" w:hAnsiTheme="minorHAnsi" w:cstheme="minorHAnsi"/>
          <w:sz w:val="22"/>
          <w:szCs w:val="22"/>
          <w:lang w:eastAsia="en-US"/>
        </w:rPr>
      </w:pPr>
    </w:p>
    <w:p w14:paraId="32D97561" w14:textId="7F72C04A" w:rsidR="001A7714" w:rsidRDefault="001A7714" w:rsidP="00804BF2">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The Chief Executive highlighted the following key points: </w:t>
      </w:r>
    </w:p>
    <w:p w14:paraId="47068E1F" w14:textId="77777777" w:rsidR="001A7714" w:rsidRDefault="001A7714" w:rsidP="00804BF2">
      <w:pPr>
        <w:pStyle w:val="ACEBodyText"/>
        <w:spacing w:line="240" w:lineRule="auto"/>
        <w:rPr>
          <w:rFonts w:asciiTheme="minorHAnsi" w:hAnsiTheme="minorHAnsi" w:cstheme="minorHAnsi"/>
          <w:sz w:val="22"/>
          <w:szCs w:val="22"/>
          <w:lang w:eastAsia="en-US"/>
        </w:rPr>
      </w:pPr>
    </w:p>
    <w:p w14:paraId="5611CA4C" w14:textId="0524D50A" w:rsidR="001A7714" w:rsidRDefault="00804BF2" w:rsidP="001A7714">
      <w:pPr>
        <w:pStyle w:val="ACEBodyText"/>
        <w:numPr>
          <w:ilvl w:val="0"/>
          <w:numId w:val="17"/>
        </w:numPr>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The Executive Team is in discussions with the three local authority partners to create a £30m borrowing facility to fund investments in the EZ</w:t>
      </w:r>
      <w:r w:rsidR="001A7714">
        <w:rPr>
          <w:rFonts w:asciiTheme="minorHAnsi" w:hAnsiTheme="minorHAnsi" w:cstheme="minorHAnsi"/>
          <w:sz w:val="22"/>
          <w:szCs w:val="22"/>
          <w:lang w:eastAsia="en-US"/>
        </w:rPr>
        <w:t xml:space="preserve">. The local authorities have agreed the principle of establishing the facility, but the details of the facility still need to </w:t>
      </w:r>
      <w:proofErr w:type="gramStart"/>
      <w:r w:rsidR="001A7714">
        <w:rPr>
          <w:rFonts w:asciiTheme="minorHAnsi" w:hAnsiTheme="minorHAnsi" w:cstheme="minorHAnsi"/>
          <w:sz w:val="22"/>
          <w:szCs w:val="22"/>
          <w:lang w:eastAsia="en-US"/>
        </w:rPr>
        <w:t>agreed</w:t>
      </w:r>
      <w:proofErr w:type="gramEnd"/>
      <w:r w:rsidR="001A7714">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p>
    <w:p w14:paraId="328755DE" w14:textId="1586BB44" w:rsidR="001A7714" w:rsidRDefault="001A7714" w:rsidP="001A7714">
      <w:pPr>
        <w:pStyle w:val="ACEBodyText"/>
        <w:numPr>
          <w:ilvl w:val="0"/>
          <w:numId w:val="17"/>
        </w:numPr>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T</w:t>
      </w:r>
      <w:r w:rsidR="00804BF2">
        <w:rPr>
          <w:rFonts w:asciiTheme="minorHAnsi" w:hAnsiTheme="minorHAnsi" w:cstheme="minorHAnsi"/>
          <w:sz w:val="22"/>
          <w:szCs w:val="22"/>
          <w:lang w:eastAsia="en-US"/>
        </w:rPr>
        <w:t xml:space="preserve">he four investments in question require agreement as a matter of urgency in order </w:t>
      </w:r>
      <w:r>
        <w:rPr>
          <w:rFonts w:asciiTheme="minorHAnsi" w:hAnsiTheme="minorHAnsi" w:cstheme="minorHAnsi"/>
          <w:sz w:val="22"/>
          <w:szCs w:val="22"/>
          <w:lang w:eastAsia="en-US"/>
        </w:rPr>
        <w:t xml:space="preserve">maintain the momentum of development and market confidence in the EZ. </w:t>
      </w:r>
    </w:p>
    <w:p w14:paraId="0AA0BA9A" w14:textId="77777777" w:rsidR="001A7714" w:rsidRDefault="001A7714" w:rsidP="001A7714">
      <w:pPr>
        <w:pStyle w:val="ACEBodyText"/>
        <w:numPr>
          <w:ilvl w:val="0"/>
          <w:numId w:val="17"/>
        </w:numPr>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It was proposed to utilise GPF, and if </w:t>
      </w:r>
      <w:proofErr w:type="gramStart"/>
      <w:r>
        <w:rPr>
          <w:rFonts w:asciiTheme="minorHAnsi" w:hAnsiTheme="minorHAnsi" w:cstheme="minorHAnsi"/>
          <w:sz w:val="22"/>
          <w:szCs w:val="22"/>
          <w:lang w:eastAsia="en-US"/>
        </w:rPr>
        <w:t>necessary</w:t>
      </w:r>
      <w:proofErr w:type="gramEnd"/>
      <w:r>
        <w:rPr>
          <w:rFonts w:asciiTheme="minorHAnsi" w:hAnsiTheme="minorHAnsi" w:cstheme="minorHAnsi"/>
          <w:sz w:val="22"/>
          <w:szCs w:val="22"/>
          <w:lang w:eastAsia="en-US"/>
        </w:rPr>
        <w:t xml:space="preserve"> the existing retained business rates, to forward fund these investments until the local authority borrowing facility was in place. </w:t>
      </w:r>
    </w:p>
    <w:p w14:paraId="1524AA09" w14:textId="7EE8F4B5" w:rsidR="00804BF2" w:rsidRDefault="001A7714" w:rsidP="001A7714">
      <w:pPr>
        <w:pStyle w:val="ACEBodyText"/>
        <w:numPr>
          <w:ilvl w:val="0"/>
          <w:numId w:val="17"/>
        </w:numPr>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There are insufficient funds left in GPF to meet all of our existing commitments, although this a includes £2.5m allocation to Vauxhall, which they have yet to apply for and a £2.5m allocation to cover LGF payments to the three local authorities</w:t>
      </w:r>
      <w:r w:rsidR="00425709">
        <w:rPr>
          <w:rFonts w:asciiTheme="minorHAnsi" w:hAnsiTheme="minorHAnsi" w:cstheme="minorHAnsi"/>
          <w:sz w:val="22"/>
          <w:szCs w:val="22"/>
          <w:lang w:eastAsia="en-US"/>
        </w:rPr>
        <w:t>, which is already showing slippage.</w:t>
      </w:r>
      <w:r>
        <w:rPr>
          <w:rFonts w:asciiTheme="minorHAnsi" w:hAnsiTheme="minorHAnsi" w:cstheme="minorHAnsi"/>
          <w:sz w:val="22"/>
          <w:szCs w:val="22"/>
          <w:lang w:eastAsia="en-US"/>
        </w:rPr>
        <w:t xml:space="preserve"> </w:t>
      </w:r>
    </w:p>
    <w:p w14:paraId="52E5A3BB" w14:textId="77777777" w:rsidR="00804BF2" w:rsidRDefault="00804BF2" w:rsidP="00804BF2">
      <w:pPr>
        <w:pStyle w:val="ACEBodyText"/>
        <w:spacing w:line="240" w:lineRule="auto"/>
        <w:rPr>
          <w:rFonts w:asciiTheme="minorHAnsi" w:hAnsiTheme="minorHAnsi" w:cstheme="minorHAnsi"/>
          <w:sz w:val="22"/>
          <w:szCs w:val="22"/>
          <w:lang w:eastAsia="en-US"/>
        </w:rPr>
      </w:pPr>
    </w:p>
    <w:p w14:paraId="6A7336D5" w14:textId="5C4B1665" w:rsidR="00804BF2" w:rsidRDefault="00425709" w:rsidP="00804BF2">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The Board approved the investments and d</w:t>
      </w:r>
      <w:r w:rsidR="00804BF2" w:rsidRPr="00804BF2">
        <w:rPr>
          <w:rFonts w:asciiTheme="minorHAnsi" w:hAnsiTheme="minorHAnsi" w:cstheme="minorHAnsi"/>
          <w:sz w:val="22"/>
          <w:szCs w:val="22"/>
          <w:lang w:eastAsia="en-US"/>
        </w:rPr>
        <w:t>elegate</w:t>
      </w:r>
      <w:r>
        <w:rPr>
          <w:rFonts w:asciiTheme="minorHAnsi" w:hAnsiTheme="minorHAnsi" w:cstheme="minorHAnsi"/>
          <w:sz w:val="22"/>
          <w:szCs w:val="22"/>
          <w:lang w:eastAsia="en-US"/>
        </w:rPr>
        <w:t>d</w:t>
      </w:r>
      <w:r w:rsidR="00804BF2" w:rsidRPr="00804BF2">
        <w:rPr>
          <w:rFonts w:asciiTheme="minorHAnsi" w:hAnsiTheme="minorHAnsi" w:cstheme="minorHAnsi"/>
          <w:sz w:val="22"/>
          <w:szCs w:val="22"/>
          <w:lang w:eastAsia="en-US"/>
        </w:rPr>
        <w:t xml:space="preserve"> authority to sign the investment agreements to the Chair of the EZ Board and the Chair of the Finance and Audit Committee once letter</w:t>
      </w:r>
      <w:r>
        <w:rPr>
          <w:rFonts w:asciiTheme="minorHAnsi" w:hAnsiTheme="minorHAnsi" w:cstheme="minorHAnsi"/>
          <w:sz w:val="22"/>
          <w:szCs w:val="22"/>
          <w:lang w:eastAsia="en-US"/>
        </w:rPr>
        <w:t>s</w:t>
      </w:r>
      <w:r w:rsidR="00804BF2" w:rsidRPr="00804BF2">
        <w:rPr>
          <w:rFonts w:asciiTheme="minorHAnsi" w:hAnsiTheme="minorHAnsi" w:cstheme="minorHAnsi"/>
          <w:sz w:val="22"/>
          <w:szCs w:val="22"/>
          <w:lang w:eastAsia="en-US"/>
        </w:rPr>
        <w:t xml:space="preserve"> of comfort in relation to </w:t>
      </w:r>
      <w:r>
        <w:rPr>
          <w:rFonts w:asciiTheme="minorHAnsi" w:hAnsiTheme="minorHAnsi" w:cstheme="minorHAnsi"/>
          <w:sz w:val="22"/>
          <w:szCs w:val="22"/>
          <w:lang w:eastAsia="en-US"/>
        </w:rPr>
        <w:t xml:space="preserve">the borrowing facility had </w:t>
      </w:r>
      <w:r w:rsidR="00804BF2" w:rsidRPr="00804BF2">
        <w:rPr>
          <w:rFonts w:asciiTheme="minorHAnsi" w:hAnsiTheme="minorHAnsi" w:cstheme="minorHAnsi"/>
          <w:sz w:val="22"/>
          <w:szCs w:val="22"/>
          <w:lang w:eastAsia="en-US"/>
        </w:rPr>
        <w:t>been received from the LEP’s local authority partners</w:t>
      </w:r>
      <w:r>
        <w:rPr>
          <w:rFonts w:asciiTheme="minorHAnsi" w:hAnsiTheme="minorHAnsi" w:cstheme="minorHAnsi"/>
          <w:sz w:val="22"/>
          <w:szCs w:val="22"/>
          <w:lang w:eastAsia="en-US"/>
        </w:rPr>
        <w:t xml:space="preserve"> and subject to sign off by the S151 Officer.</w:t>
      </w:r>
    </w:p>
    <w:p w14:paraId="47A711AF" w14:textId="6F5E3D1D" w:rsidR="007A3E43" w:rsidRDefault="007A3E43" w:rsidP="00804BF2">
      <w:pPr>
        <w:pStyle w:val="ACEBodyText"/>
        <w:spacing w:line="240" w:lineRule="auto"/>
        <w:rPr>
          <w:rFonts w:asciiTheme="minorHAnsi" w:hAnsiTheme="minorHAnsi" w:cstheme="minorHAnsi"/>
          <w:sz w:val="22"/>
          <w:szCs w:val="22"/>
          <w:lang w:eastAsia="en-US"/>
        </w:rPr>
      </w:pPr>
    </w:p>
    <w:p w14:paraId="63595AC8" w14:textId="77777777" w:rsidR="007A3E43" w:rsidRDefault="007A3E43" w:rsidP="007A3E43">
      <w:pPr>
        <w:pStyle w:val="ACEBodyText"/>
        <w:spacing w:line="240" w:lineRule="auto"/>
        <w:rPr>
          <w:rFonts w:asciiTheme="minorHAnsi" w:hAnsiTheme="minorHAnsi" w:cstheme="minorHAnsi"/>
          <w:b/>
          <w:sz w:val="22"/>
          <w:szCs w:val="22"/>
        </w:rPr>
      </w:pPr>
      <w:r>
        <w:rPr>
          <w:rFonts w:asciiTheme="minorHAnsi" w:hAnsiTheme="minorHAnsi" w:cstheme="minorHAnsi"/>
          <w:b/>
          <w:sz w:val="22"/>
          <w:szCs w:val="22"/>
        </w:rPr>
        <w:t>Agenda Item 9</w:t>
      </w:r>
      <w:r w:rsidRPr="003807D0">
        <w:rPr>
          <w:rFonts w:asciiTheme="minorHAnsi" w:hAnsiTheme="minorHAnsi" w:cstheme="minorHAnsi"/>
          <w:b/>
          <w:sz w:val="22"/>
          <w:szCs w:val="22"/>
        </w:rPr>
        <w:t>:</w:t>
      </w:r>
      <w:r>
        <w:rPr>
          <w:rFonts w:asciiTheme="minorHAnsi" w:hAnsiTheme="minorHAnsi" w:cstheme="minorHAnsi"/>
          <w:b/>
          <w:sz w:val="22"/>
          <w:szCs w:val="22"/>
        </w:rPr>
        <w:t xml:space="preserve">  Sub-regional Infrastructure (Housing)</w:t>
      </w:r>
    </w:p>
    <w:p w14:paraId="75FC8FA8" w14:textId="77777777" w:rsidR="007A3E43" w:rsidRDefault="007A3E43" w:rsidP="007A3E43">
      <w:pPr>
        <w:pStyle w:val="ACEBodyText"/>
        <w:spacing w:line="240" w:lineRule="auto"/>
        <w:rPr>
          <w:rFonts w:asciiTheme="minorHAnsi" w:hAnsiTheme="minorHAnsi" w:cstheme="minorHAnsi"/>
          <w:b/>
          <w:sz w:val="22"/>
          <w:szCs w:val="22"/>
        </w:rPr>
      </w:pPr>
    </w:p>
    <w:p w14:paraId="75201A89" w14:textId="34D1F6CC" w:rsidR="007A3E43" w:rsidRDefault="007A3E43" w:rsidP="007A3E43">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 xml:space="preserve">9.1 Neil Pickering (GL Hearn) took the Board through the sub-regional housing strategy presentation.  The presentation made a compelling case for the role housing could play in supporting the local economy.  The evidence stressed that a more interventionist approach to the delivery of housing was needed in order to avoid a perfect storm.  The key features of that storm were:  </w:t>
      </w:r>
    </w:p>
    <w:p w14:paraId="4797EFAA" w14:textId="3F135341" w:rsidR="007A3E43" w:rsidRDefault="007A3E43" w:rsidP="007A3E43">
      <w:pPr>
        <w:pStyle w:val="ACEBodyText"/>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A loss of almost 10,000 young people from the region by 2026, at the same time as replacement demand for the same period was estimated to be 230,000 jobs</w:t>
      </w:r>
    </w:p>
    <w:p w14:paraId="636DBAA1" w14:textId="1A4C2921" w:rsidR="007A3E43" w:rsidRDefault="007A3E43" w:rsidP="007A3E43">
      <w:pPr>
        <w:pStyle w:val="ACEBodyText"/>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An increasing demand for STEM skills, with a potential shortfall in 60,000 graduates</w:t>
      </w:r>
    </w:p>
    <w:p w14:paraId="0BC848A2" w14:textId="1D97330A" w:rsidR="007A3E43" w:rsidRDefault="007A3E43" w:rsidP="007A3E43">
      <w:pPr>
        <w:pStyle w:val="ACEBodyText"/>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A danger of continuing to build the wrong houses in the wrong places (in some parts of the region over 70% of outstanding permissions for 3 / 4 bed houses outside of urban areas)</w:t>
      </w:r>
    </w:p>
    <w:p w14:paraId="79AB94C6" w14:textId="46776EC9" w:rsidR="007A3E43" w:rsidRDefault="007A3E43" w:rsidP="007A3E43">
      <w:pPr>
        <w:pStyle w:val="ACEBodyText"/>
        <w:spacing w:line="240" w:lineRule="auto"/>
        <w:rPr>
          <w:rFonts w:asciiTheme="minorHAnsi" w:hAnsiTheme="minorHAnsi" w:cstheme="minorHAnsi"/>
          <w:sz w:val="22"/>
          <w:szCs w:val="22"/>
        </w:rPr>
      </w:pPr>
    </w:p>
    <w:p w14:paraId="0A196636" w14:textId="77777777" w:rsidR="005F0F87" w:rsidRDefault="007A3E43" w:rsidP="007A3E43">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9.2 The Board agreed that the overriding priority, in support of the economy, was to attract and retain more young people in the region.  This would necessitate building smaller, more affordable houses in the places where young people wanted to live.  This demanded a different approach and th</w:t>
      </w:r>
      <w:r w:rsidR="005F0F87">
        <w:rPr>
          <w:rFonts w:asciiTheme="minorHAnsi" w:hAnsiTheme="minorHAnsi" w:cstheme="minorHAnsi"/>
          <w:sz w:val="22"/>
          <w:szCs w:val="22"/>
        </w:rPr>
        <w:t xml:space="preserve">e delivery of different products in urban areas.  Residential led regeneration of our town centres could play a critical role in reversing the decline and repurposing our town centres to remain vibrant places attracting communities to come together.  </w:t>
      </w:r>
    </w:p>
    <w:p w14:paraId="4ED17879" w14:textId="77777777" w:rsidR="005F0F87" w:rsidRDefault="005F0F87" w:rsidP="007A3E43">
      <w:pPr>
        <w:pStyle w:val="ACEBodyText"/>
        <w:spacing w:line="240" w:lineRule="auto"/>
        <w:rPr>
          <w:rFonts w:asciiTheme="minorHAnsi" w:hAnsiTheme="minorHAnsi" w:cstheme="minorHAnsi"/>
          <w:sz w:val="22"/>
          <w:szCs w:val="22"/>
        </w:rPr>
      </w:pPr>
    </w:p>
    <w:p w14:paraId="5B9065DD" w14:textId="6ED16B0B" w:rsidR="005F0F87" w:rsidRDefault="005F0F87" w:rsidP="007A3E43">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 xml:space="preserve">9.3 The Board agreed that securing Home England’s help and support in delivering this ambitious agenda, would help de-risk the emerging new markets and support the delivery in more complicated settings.  </w:t>
      </w:r>
    </w:p>
    <w:p w14:paraId="73048280" w14:textId="6E9136F7" w:rsidR="00BF3D46" w:rsidRDefault="00BF3D46" w:rsidP="007A3E43">
      <w:pPr>
        <w:pStyle w:val="ACEBodyText"/>
        <w:spacing w:line="240" w:lineRule="auto"/>
        <w:rPr>
          <w:rFonts w:asciiTheme="minorHAnsi" w:hAnsiTheme="minorHAnsi" w:cstheme="minorHAnsi"/>
          <w:sz w:val="22"/>
          <w:szCs w:val="22"/>
        </w:rPr>
      </w:pPr>
    </w:p>
    <w:p w14:paraId="53F6A202" w14:textId="77777777" w:rsidR="00BF3D46" w:rsidRDefault="00BF3D46" w:rsidP="007A3E43">
      <w:pPr>
        <w:pStyle w:val="ACEBodyText"/>
        <w:spacing w:line="240" w:lineRule="auto"/>
        <w:rPr>
          <w:rFonts w:asciiTheme="minorHAnsi" w:hAnsiTheme="minorHAnsi" w:cstheme="minorHAnsi"/>
          <w:sz w:val="22"/>
          <w:szCs w:val="22"/>
        </w:rPr>
      </w:pPr>
    </w:p>
    <w:p w14:paraId="37B1FF5E" w14:textId="428DD0B0" w:rsidR="00BF3D46" w:rsidRDefault="00BF3D46" w:rsidP="00BF3D46">
      <w:pPr>
        <w:pStyle w:val="ACEBodyText"/>
        <w:spacing w:line="240" w:lineRule="auto"/>
        <w:rPr>
          <w:rFonts w:asciiTheme="minorHAnsi" w:hAnsiTheme="minorHAnsi" w:cstheme="minorHAnsi"/>
          <w:b/>
          <w:sz w:val="22"/>
          <w:szCs w:val="22"/>
        </w:rPr>
      </w:pPr>
      <w:r>
        <w:rPr>
          <w:rFonts w:asciiTheme="minorHAnsi" w:hAnsiTheme="minorHAnsi" w:cstheme="minorHAnsi"/>
          <w:b/>
          <w:sz w:val="22"/>
          <w:szCs w:val="22"/>
        </w:rPr>
        <w:t>Agenda Item 10</w:t>
      </w:r>
      <w:r w:rsidRPr="003807D0">
        <w:rPr>
          <w:rFonts w:asciiTheme="minorHAnsi" w:hAnsiTheme="minorHAnsi" w:cstheme="minorHAnsi"/>
          <w:b/>
          <w:sz w:val="22"/>
          <w:szCs w:val="22"/>
        </w:rPr>
        <w:t>:</w:t>
      </w:r>
      <w:r>
        <w:rPr>
          <w:rFonts w:asciiTheme="minorHAnsi" w:hAnsiTheme="minorHAnsi" w:cstheme="minorHAnsi"/>
          <w:b/>
          <w:sz w:val="22"/>
          <w:szCs w:val="22"/>
        </w:rPr>
        <w:t xml:space="preserve">  Marketing Cheshire Merger</w:t>
      </w:r>
    </w:p>
    <w:p w14:paraId="558BBA7D" w14:textId="6C7E4358" w:rsidR="00BF3D46" w:rsidRDefault="00BF3D46" w:rsidP="00BF3D46">
      <w:pPr>
        <w:pStyle w:val="ACEBodyText"/>
        <w:spacing w:line="240" w:lineRule="auto"/>
        <w:rPr>
          <w:rFonts w:asciiTheme="minorHAnsi" w:hAnsiTheme="minorHAnsi" w:cstheme="minorHAnsi"/>
          <w:b/>
          <w:sz w:val="22"/>
          <w:szCs w:val="22"/>
        </w:rPr>
      </w:pPr>
    </w:p>
    <w:p w14:paraId="58E0C4CC" w14:textId="2A19B041" w:rsidR="00BF3D46" w:rsidRDefault="00B43A4F" w:rsidP="007A3E43">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 xml:space="preserve">Philip Cox provided the background to this item and introduced Mike Benson, who took the Board through the financial due diligence he has undertaken.  He also reminded the Board that as he is also the statutory auditor for Marketing </w:t>
      </w:r>
      <w:proofErr w:type="gramStart"/>
      <w:r>
        <w:rPr>
          <w:rFonts w:asciiTheme="minorHAnsi" w:hAnsiTheme="minorHAnsi" w:cstheme="minorHAnsi"/>
          <w:sz w:val="22"/>
          <w:szCs w:val="22"/>
        </w:rPr>
        <w:t>Cheshire</w:t>
      </w:r>
      <w:proofErr w:type="gramEnd"/>
      <w:r>
        <w:rPr>
          <w:rFonts w:asciiTheme="minorHAnsi" w:hAnsiTheme="minorHAnsi" w:cstheme="minorHAnsi"/>
          <w:sz w:val="22"/>
          <w:szCs w:val="22"/>
        </w:rPr>
        <w:t xml:space="preserve"> he needed to record a potential conflict of interest.</w:t>
      </w:r>
    </w:p>
    <w:p w14:paraId="368B87AE" w14:textId="21E0DE6D" w:rsidR="00B43A4F" w:rsidRDefault="00B43A4F" w:rsidP="007A3E43">
      <w:pPr>
        <w:pStyle w:val="ACEBodyText"/>
        <w:spacing w:line="240" w:lineRule="auto"/>
        <w:rPr>
          <w:rFonts w:asciiTheme="minorHAnsi" w:hAnsiTheme="minorHAnsi" w:cstheme="minorHAnsi"/>
          <w:sz w:val="22"/>
          <w:szCs w:val="22"/>
        </w:rPr>
      </w:pPr>
    </w:p>
    <w:p w14:paraId="4AC1C8A0" w14:textId="0D093083" w:rsidR="00B43A4F" w:rsidRDefault="00B43A4F" w:rsidP="007A3E43">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Mr Benson said that he has found no risks in the accounts of either organisation that the Board needed to be aware of, but did remind the Board that even though the LEP was under no legal obligation to ‘bail out’ Marketing Cheshire if it got into trouble, it might find that it would be under a strong moral obligation to step in financially.</w:t>
      </w:r>
    </w:p>
    <w:p w14:paraId="3496D7B9" w14:textId="19DEAEA6" w:rsidR="00B43A4F" w:rsidRDefault="00B43A4F" w:rsidP="007A3E43">
      <w:pPr>
        <w:pStyle w:val="ACEBodyText"/>
        <w:spacing w:line="240" w:lineRule="auto"/>
        <w:rPr>
          <w:rFonts w:asciiTheme="minorHAnsi" w:hAnsiTheme="minorHAnsi" w:cstheme="minorHAnsi"/>
          <w:sz w:val="22"/>
          <w:szCs w:val="22"/>
        </w:rPr>
      </w:pPr>
    </w:p>
    <w:p w14:paraId="0EDED300" w14:textId="6FCD8163" w:rsidR="00B43A4F" w:rsidRDefault="00B43A4F" w:rsidP="007A3E43">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Mr Benson also introduced St</w:t>
      </w:r>
      <w:r w:rsidR="003D157E">
        <w:rPr>
          <w:rFonts w:asciiTheme="minorHAnsi" w:hAnsiTheme="minorHAnsi" w:cstheme="minorHAnsi"/>
          <w:sz w:val="22"/>
          <w:szCs w:val="22"/>
        </w:rPr>
        <w:t>uart Scott-Goldstone</w:t>
      </w:r>
      <w:r>
        <w:rPr>
          <w:rFonts w:asciiTheme="minorHAnsi" w:hAnsiTheme="minorHAnsi" w:cstheme="minorHAnsi"/>
          <w:sz w:val="22"/>
          <w:szCs w:val="22"/>
        </w:rPr>
        <w:t xml:space="preserve"> from Aaron &amp; Partners.  Mr </w:t>
      </w:r>
      <w:r w:rsidR="003D157E">
        <w:rPr>
          <w:rFonts w:asciiTheme="minorHAnsi" w:hAnsiTheme="minorHAnsi" w:cstheme="minorHAnsi"/>
          <w:sz w:val="22"/>
          <w:szCs w:val="22"/>
        </w:rPr>
        <w:t>Scott-Goldstone</w:t>
      </w:r>
      <w:r>
        <w:rPr>
          <w:rFonts w:asciiTheme="minorHAnsi" w:hAnsiTheme="minorHAnsi" w:cstheme="minorHAnsi"/>
          <w:sz w:val="22"/>
          <w:szCs w:val="22"/>
        </w:rPr>
        <w:t xml:space="preserve"> explained that he is drafting amendments to MC’s Articles of Association.</w:t>
      </w:r>
    </w:p>
    <w:p w14:paraId="3DBD746C" w14:textId="2828377D" w:rsidR="00B43A4F" w:rsidRDefault="00B43A4F" w:rsidP="007A3E43">
      <w:pPr>
        <w:pStyle w:val="ACEBodyText"/>
        <w:spacing w:line="240" w:lineRule="auto"/>
        <w:rPr>
          <w:rFonts w:asciiTheme="minorHAnsi" w:hAnsiTheme="minorHAnsi" w:cstheme="minorHAnsi"/>
          <w:sz w:val="22"/>
          <w:szCs w:val="22"/>
        </w:rPr>
      </w:pPr>
    </w:p>
    <w:p w14:paraId="29E59199" w14:textId="0D1B1F1E" w:rsidR="00B43A4F" w:rsidRDefault="00B43A4F" w:rsidP="007A3E43">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 xml:space="preserve">The Board agreed that on the basis of the reports from Mr Benson and Mr </w:t>
      </w:r>
      <w:r w:rsidR="00F42387">
        <w:rPr>
          <w:rFonts w:asciiTheme="minorHAnsi" w:hAnsiTheme="minorHAnsi" w:cstheme="minorHAnsi"/>
          <w:sz w:val="22"/>
          <w:szCs w:val="22"/>
        </w:rPr>
        <w:t>Scott-Goldstone</w:t>
      </w:r>
      <w:r>
        <w:rPr>
          <w:rFonts w:asciiTheme="minorHAnsi" w:hAnsiTheme="minorHAnsi" w:cstheme="minorHAnsi"/>
          <w:sz w:val="22"/>
          <w:szCs w:val="22"/>
        </w:rPr>
        <w:t>, and the earlier report from the LEP Executive, that they were content</w:t>
      </w:r>
      <w:r w:rsidR="00BB1627">
        <w:rPr>
          <w:rFonts w:asciiTheme="minorHAnsi" w:hAnsiTheme="minorHAnsi" w:cstheme="minorHAnsi"/>
          <w:sz w:val="22"/>
          <w:szCs w:val="22"/>
        </w:rPr>
        <w:t xml:space="preserve"> for the merger to proceed.  They also agreed to delegate authority to sign the necessary documentation to the Chair of the LEP and the Chair of the Finance and Audit Committee, subject to the revised MC Articles of Association being circulated to the full Board.</w:t>
      </w:r>
    </w:p>
    <w:p w14:paraId="2BEBCF9A" w14:textId="77777777" w:rsidR="005F0F87" w:rsidRDefault="005F0F87" w:rsidP="007A3E43">
      <w:pPr>
        <w:pStyle w:val="ACEBodyText"/>
        <w:spacing w:line="240" w:lineRule="auto"/>
        <w:rPr>
          <w:rFonts w:asciiTheme="minorHAnsi" w:hAnsiTheme="minorHAnsi" w:cstheme="minorHAnsi"/>
          <w:sz w:val="22"/>
          <w:szCs w:val="22"/>
        </w:rPr>
      </w:pPr>
    </w:p>
    <w:p w14:paraId="19135463" w14:textId="77777777" w:rsidR="00BB1627" w:rsidRDefault="007A3E43" w:rsidP="00BB162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 xml:space="preserve"> </w:t>
      </w:r>
    </w:p>
    <w:p w14:paraId="47CA5CF7" w14:textId="611C631E" w:rsidR="001E6F4B" w:rsidRPr="00F51DAC" w:rsidRDefault="004667F9" w:rsidP="00BB1627">
      <w:pPr>
        <w:pStyle w:val="ACEBodyText"/>
        <w:spacing w:line="240" w:lineRule="auto"/>
        <w:rPr>
          <w:rFonts w:asciiTheme="minorHAnsi" w:hAnsiTheme="minorHAnsi" w:cstheme="minorHAnsi"/>
          <w:b/>
          <w:sz w:val="22"/>
          <w:szCs w:val="22"/>
        </w:rPr>
      </w:pPr>
      <w:r w:rsidRPr="00F51DAC">
        <w:rPr>
          <w:rFonts w:asciiTheme="minorHAnsi" w:hAnsiTheme="minorHAnsi" w:cstheme="minorHAnsi"/>
          <w:b/>
          <w:sz w:val="22"/>
          <w:szCs w:val="22"/>
        </w:rPr>
        <w:t>Date and Time of Next Meeting:</w:t>
      </w:r>
    </w:p>
    <w:p w14:paraId="395D5A47" w14:textId="4497F90E" w:rsidR="00CA4FD5" w:rsidRDefault="00377000" w:rsidP="00DD3D0A">
      <w:pPr>
        <w:pStyle w:val="NormalWeb"/>
        <w:rPr>
          <w:rFonts w:asciiTheme="minorHAnsi" w:hAnsiTheme="minorHAnsi" w:cstheme="minorHAnsi"/>
          <w:b/>
          <w:sz w:val="22"/>
          <w:szCs w:val="22"/>
          <w:lang w:eastAsia="en-US"/>
        </w:rPr>
      </w:pPr>
      <w:r>
        <w:rPr>
          <w:rFonts w:asciiTheme="minorHAnsi" w:hAnsiTheme="minorHAnsi" w:cstheme="minorHAnsi"/>
          <w:sz w:val="22"/>
          <w:szCs w:val="22"/>
        </w:rPr>
        <w:t xml:space="preserve">Wednesday </w:t>
      </w:r>
      <w:r w:rsidR="00430265">
        <w:rPr>
          <w:rFonts w:asciiTheme="minorHAnsi" w:hAnsiTheme="minorHAnsi" w:cstheme="minorHAnsi"/>
          <w:sz w:val="22"/>
          <w:szCs w:val="22"/>
        </w:rPr>
        <w:t>February 20</w:t>
      </w:r>
      <w:r w:rsidR="00430265" w:rsidRPr="00430265">
        <w:rPr>
          <w:rFonts w:asciiTheme="minorHAnsi" w:hAnsiTheme="minorHAnsi" w:cstheme="minorHAnsi"/>
          <w:sz w:val="22"/>
          <w:szCs w:val="22"/>
          <w:vertAlign w:val="superscript"/>
        </w:rPr>
        <w:t>th</w:t>
      </w:r>
      <w:r w:rsidR="00430265">
        <w:rPr>
          <w:rFonts w:asciiTheme="minorHAnsi" w:hAnsiTheme="minorHAnsi" w:cstheme="minorHAnsi"/>
          <w:sz w:val="22"/>
          <w:szCs w:val="22"/>
        </w:rPr>
        <w:t xml:space="preserve"> 5:00</w:t>
      </w:r>
      <w:r w:rsidR="009364EE">
        <w:rPr>
          <w:rFonts w:asciiTheme="minorHAnsi" w:hAnsiTheme="minorHAnsi" w:cstheme="minorHAnsi"/>
          <w:sz w:val="22"/>
          <w:szCs w:val="22"/>
        </w:rPr>
        <w:t>pm</w:t>
      </w:r>
      <w:r w:rsidR="00356BE4">
        <w:rPr>
          <w:rFonts w:asciiTheme="minorHAnsi" w:hAnsiTheme="minorHAnsi" w:cstheme="minorHAnsi"/>
          <w:sz w:val="22"/>
          <w:szCs w:val="22"/>
        </w:rPr>
        <w:t>.</w:t>
      </w:r>
    </w:p>
    <w:p w14:paraId="4D5D3ADF" w14:textId="77777777" w:rsidR="00CA4FD5" w:rsidRDefault="00A26B40" w:rsidP="00DD3D0A">
      <w:pPr>
        <w:pStyle w:val="NormalWeb"/>
        <w:rPr>
          <w:rFonts w:asciiTheme="minorHAnsi" w:hAnsiTheme="minorHAnsi" w:cstheme="minorHAnsi"/>
          <w:b/>
          <w:sz w:val="22"/>
          <w:szCs w:val="22"/>
          <w:lang w:eastAsia="en-US"/>
        </w:rPr>
      </w:pPr>
      <w:r>
        <w:rPr>
          <w:rFonts w:asciiTheme="minorHAnsi" w:hAnsiTheme="minorHAnsi" w:cstheme="minorHAnsi"/>
          <w:b/>
          <w:sz w:val="22"/>
          <w:szCs w:val="22"/>
          <w:lang w:eastAsia="en-US"/>
        </w:rPr>
        <w:t>Action points:</w:t>
      </w:r>
    </w:p>
    <w:p w14:paraId="0CA85821" w14:textId="0E1BB67C" w:rsidR="00A26B40" w:rsidRDefault="00A26B40" w:rsidP="00DD3D0A">
      <w:pPr>
        <w:pStyle w:val="NoSpacing"/>
        <w:rPr>
          <w:rFonts w:asciiTheme="minorHAnsi" w:hAnsiTheme="minorHAnsi" w:cstheme="minorHAnsi"/>
          <w:sz w:val="22"/>
          <w:szCs w:val="22"/>
        </w:rPr>
      </w:pPr>
      <w:r w:rsidRPr="00761B9B">
        <w:rPr>
          <w:rFonts w:asciiTheme="minorHAnsi" w:hAnsiTheme="minorHAnsi" w:cstheme="minorHAnsi"/>
          <w:b/>
          <w:sz w:val="22"/>
          <w:szCs w:val="22"/>
        </w:rPr>
        <w:t>Action</w:t>
      </w:r>
      <w:r w:rsidRPr="00761B9B">
        <w:rPr>
          <w:rFonts w:asciiTheme="minorHAnsi" w:hAnsiTheme="minorHAnsi" w:cstheme="minorHAnsi"/>
          <w:sz w:val="22"/>
          <w:szCs w:val="22"/>
        </w:rPr>
        <w:t xml:space="preserve">: </w:t>
      </w:r>
      <w:r w:rsidR="00430265">
        <w:rPr>
          <w:rFonts w:asciiTheme="minorHAnsi" w:hAnsiTheme="minorHAnsi" w:cstheme="minorHAnsi"/>
          <w:sz w:val="22"/>
          <w:szCs w:val="22"/>
        </w:rPr>
        <w:t xml:space="preserve">None arising </w:t>
      </w:r>
    </w:p>
    <w:p w14:paraId="314998AB" w14:textId="77777777" w:rsidR="007344DC" w:rsidRDefault="007344DC" w:rsidP="00DD3D0A">
      <w:pPr>
        <w:pStyle w:val="NoSpacing"/>
        <w:rPr>
          <w:rFonts w:asciiTheme="minorHAnsi" w:hAnsiTheme="minorHAnsi" w:cstheme="minorHAnsi"/>
          <w:sz w:val="22"/>
          <w:szCs w:val="22"/>
        </w:rPr>
      </w:pPr>
    </w:p>
    <w:sectPr w:rsidR="007344DC" w:rsidSect="00BC11A8">
      <w:headerReference w:type="even" r:id="rId9"/>
      <w:headerReference w:type="default" r:id="rId10"/>
      <w:footerReference w:type="even" r:id="rId11"/>
      <w:footerReference w:type="default" r:id="rId12"/>
      <w:headerReference w:type="first" r:id="rId13"/>
      <w:footerReference w:type="first" r:id="rId14"/>
      <w:pgSz w:w="11906" w:h="16838" w:code="9"/>
      <w:pgMar w:top="709" w:right="1133" w:bottom="709" w:left="1440" w:header="567" w:footer="0" w:gutter="0"/>
      <w:paperSrc w:firs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4CCE8" w14:textId="77777777" w:rsidR="00C46A6A" w:rsidRDefault="00C46A6A">
      <w:r>
        <w:separator/>
      </w:r>
    </w:p>
  </w:endnote>
  <w:endnote w:type="continuationSeparator" w:id="0">
    <w:p w14:paraId="750AF369" w14:textId="77777777" w:rsidR="00C46A6A" w:rsidRDefault="00C4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9EE27" w14:textId="77777777" w:rsidR="00644A07" w:rsidRDefault="00644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8236635"/>
      <w:docPartObj>
        <w:docPartGallery w:val="Page Numbers (Bottom of Page)"/>
        <w:docPartUnique/>
      </w:docPartObj>
    </w:sdtPr>
    <w:sdtEndPr/>
    <w:sdtContent>
      <w:sdt>
        <w:sdtPr>
          <w:id w:val="1344050741"/>
          <w:docPartObj>
            <w:docPartGallery w:val="Page Numbers (Top of Page)"/>
            <w:docPartUnique/>
          </w:docPartObj>
        </w:sdtPr>
        <w:sdtEndPr/>
        <w:sdtContent>
          <w:p w14:paraId="79A94F43" w14:textId="77777777" w:rsidR="00644A07" w:rsidRDefault="00644A0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034170">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34170">
              <w:rPr>
                <w:b/>
              </w:rPr>
              <w:t>4</w:t>
            </w:r>
            <w:r>
              <w:rPr>
                <w:b/>
                <w:sz w:val="24"/>
                <w:szCs w:val="24"/>
              </w:rPr>
              <w:fldChar w:fldCharType="end"/>
            </w:r>
          </w:p>
        </w:sdtContent>
      </w:sdt>
    </w:sdtContent>
  </w:sdt>
  <w:p w14:paraId="6F52BB24" w14:textId="77777777" w:rsidR="00644A07" w:rsidRDefault="00644A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9511141"/>
      <w:docPartObj>
        <w:docPartGallery w:val="Page Numbers (Bottom of Page)"/>
        <w:docPartUnique/>
      </w:docPartObj>
    </w:sdtPr>
    <w:sdtEndPr/>
    <w:sdtContent>
      <w:sdt>
        <w:sdtPr>
          <w:id w:val="203681350"/>
          <w:docPartObj>
            <w:docPartGallery w:val="Page Numbers (Top of Page)"/>
            <w:docPartUnique/>
          </w:docPartObj>
        </w:sdtPr>
        <w:sdtEndPr/>
        <w:sdtContent>
          <w:p w14:paraId="697BC876" w14:textId="77777777" w:rsidR="00644A07" w:rsidRDefault="00644A0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rPr>
              <w:t>3</w:t>
            </w:r>
            <w:r>
              <w:rPr>
                <w:b/>
                <w:sz w:val="24"/>
                <w:szCs w:val="24"/>
              </w:rPr>
              <w:fldChar w:fldCharType="end"/>
            </w:r>
          </w:p>
        </w:sdtContent>
      </w:sdt>
    </w:sdtContent>
  </w:sdt>
  <w:p w14:paraId="4CC64D41" w14:textId="77777777" w:rsidR="00644A07" w:rsidRDefault="00644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5D04A" w14:textId="77777777" w:rsidR="00C46A6A" w:rsidRDefault="00C46A6A">
      <w:r>
        <w:separator/>
      </w:r>
    </w:p>
  </w:footnote>
  <w:footnote w:type="continuationSeparator" w:id="0">
    <w:p w14:paraId="7C7E9D0A" w14:textId="77777777" w:rsidR="00C46A6A" w:rsidRDefault="00C46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8C1B0" w14:textId="77777777" w:rsidR="00644A07" w:rsidRDefault="00644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B5C46" w14:textId="5D4E3B63" w:rsidR="00644A07" w:rsidRDefault="00644A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5A175" w14:textId="77777777" w:rsidR="00644A07" w:rsidRDefault="00644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67242"/>
    <w:multiLevelType w:val="multilevel"/>
    <w:tmpl w:val="62D87E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1F3A0B"/>
    <w:multiLevelType w:val="hybridMultilevel"/>
    <w:tmpl w:val="2392D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44EDE"/>
    <w:multiLevelType w:val="hybridMultilevel"/>
    <w:tmpl w:val="A4B89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50037"/>
    <w:multiLevelType w:val="hybridMultilevel"/>
    <w:tmpl w:val="B39E6C4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24D06C53"/>
    <w:multiLevelType w:val="hybridMultilevel"/>
    <w:tmpl w:val="E5BA9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D15ACE"/>
    <w:multiLevelType w:val="hybridMultilevel"/>
    <w:tmpl w:val="A98CF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12FA9"/>
    <w:multiLevelType w:val="hybridMultilevel"/>
    <w:tmpl w:val="56A6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A72703"/>
    <w:multiLevelType w:val="hybridMultilevel"/>
    <w:tmpl w:val="0636B3EA"/>
    <w:lvl w:ilvl="0" w:tplc="84868614">
      <w:start w:val="1"/>
      <w:numFmt w:val="decimal"/>
      <w:lvlText w:val="%1."/>
      <w:lvlJc w:val="left"/>
      <w:pPr>
        <w:ind w:left="360" w:hanging="360"/>
      </w:pPr>
      <w:rPr>
        <w:b w:val="0"/>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77602A"/>
    <w:multiLevelType w:val="hybridMultilevel"/>
    <w:tmpl w:val="D8BAF9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1D7F5A"/>
    <w:multiLevelType w:val="hybridMultilevel"/>
    <w:tmpl w:val="E1A2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3E256D"/>
    <w:multiLevelType w:val="hybridMultilevel"/>
    <w:tmpl w:val="E23C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0A1156"/>
    <w:multiLevelType w:val="hybridMultilevel"/>
    <w:tmpl w:val="8E583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5E68E3"/>
    <w:multiLevelType w:val="hybridMultilevel"/>
    <w:tmpl w:val="11BC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0A5FB7"/>
    <w:multiLevelType w:val="hybridMultilevel"/>
    <w:tmpl w:val="590C8A70"/>
    <w:lvl w:ilvl="0" w:tplc="8FF065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907E1B"/>
    <w:multiLevelType w:val="hybridMultilevel"/>
    <w:tmpl w:val="6C6013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75EF2713"/>
    <w:multiLevelType w:val="hybridMultilevel"/>
    <w:tmpl w:val="9798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FC72CB"/>
    <w:multiLevelType w:val="hybridMultilevel"/>
    <w:tmpl w:val="5356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17"/>
  </w:num>
  <w:num w:numId="5">
    <w:abstractNumId w:val="4"/>
  </w:num>
  <w:num w:numId="6">
    <w:abstractNumId w:val="15"/>
  </w:num>
  <w:num w:numId="7">
    <w:abstractNumId w:val="6"/>
  </w:num>
  <w:num w:numId="8">
    <w:abstractNumId w:val="13"/>
  </w:num>
  <w:num w:numId="9">
    <w:abstractNumId w:val="16"/>
  </w:num>
  <w:num w:numId="10">
    <w:abstractNumId w:val="10"/>
  </w:num>
  <w:num w:numId="11">
    <w:abstractNumId w:val="11"/>
  </w:num>
  <w:num w:numId="12">
    <w:abstractNumId w:val="7"/>
  </w:num>
  <w:num w:numId="13">
    <w:abstractNumId w:val="0"/>
  </w:num>
  <w:num w:numId="14">
    <w:abstractNumId w:val="3"/>
  </w:num>
  <w:num w:numId="15">
    <w:abstractNumId w:val="12"/>
  </w:num>
  <w:num w:numId="16">
    <w:abstractNumId w:val="14"/>
  </w:num>
  <w:num w:numId="17">
    <w:abstractNumId w:val="2"/>
  </w:num>
  <w:num w:numId="1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F18"/>
    <w:rsid w:val="000007F1"/>
    <w:rsid w:val="000008F8"/>
    <w:rsid w:val="0000122B"/>
    <w:rsid w:val="000021ED"/>
    <w:rsid w:val="00002D27"/>
    <w:rsid w:val="00003B04"/>
    <w:rsid w:val="00006664"/>
    <w:rsid w:val="000068B0"/>
    <w:rsid w:val="00006AAC"/>
    <w:rsid w:val="00006B14"/>
    <w:rsid w:val="00010C3D"/>
    <w:rsid w:val="00011694"/>
    <w:rsid w:val="00013924"/>
    <w:rsid w:val="000145C0"/>
    <w:rsid w:val="00014B76"/>
    <w:rsid w:val="0001501D"/>
    <w:rsid w:val="000163E2"/>
    <w:rsid w:val="000164F9"/>
    <w:rsid w:val="00017F9F"/>
    <w:rsid w:val="000200FA"/>
    <w:rsid w:val="0002024F"/>
    <w:rsid w:val="000202DE"/>
    <w:rsid w:val="00022ED1"/>
    <w:rsid w:val="000247A4"/>
    <w:rsid w:val="00024881"/>
    <w:rsid w:val="00025B01"/>
    <w:rsid w:val="000267C4"/>
    <w:rsid w:val="0003002C"/>
    <w:rsid w:val="0003105C"/>
    <w:rsid w:val="00031598"/>
    <w:rsid w:val="00032A30"/>
    <w:rsid w:val="00033C02"/>
    <w:rsid w:val="00034170"/>
    <w:rsid w:val="0003453D"/>
    <w:rsid w:val="000347F6"/>
    <w:rsid w:val="00034D87"/>
    <w:rsid w:val="000367CA"/>
    <w:rsid w:val="00036EB9"/>
    <w:rsid w:val="00040E63"/>
    <w:rsid w:val="00041033"/>
    <w:rsid w:val="0004252B"/>
    <w:rsid w:val="000429F5"/>
    <w:rsid w:val="00043DAF"/>
    <w:rsid w:val="0004448E"/>
    <w:rsid w:val="00045B5E"/>
    <w:rsid w:val="00046BB2"/>
    <w:rsid w:val="000476FA"/>
    <w:rsid w:val="00050E35"/>
    <w:rsid w:val="00052E39"/>
    <w:rsid w:val="000543D1"/>
    <w:rsid w:val="0005705E"/>
    <w:rsid w:val="00057454"/>
    <w:rsid w:val="00057DE0"/>
    <w:rsid w:val="00060416"/>
    <w:rsid w:val="00062232"/>
    <w:rsid w:val="000626F4"/>
    <w:rsid w:val="00062E56"/>
    <w:rsid w:val="00064EAD"/>
    <w:rsid w:val="00067408"/>
    <w:rsid w:val="0007177D"/>
    <w:rsid w:val="0007212C"/>
    <w:rsid w:val="00073B14"/>
    <w:rsid w:val="00076191"/>
    <w:rsid w:val="0008021B"/>
    <w:rsid w:val="00080C33"/>
    <w:rsid w:val="00080FE6"/>
    <w:rsid w:val="00082771"/>
    <w:rsid w:val="0008280A"/>
    <w:rsid w:val="00082E32"/>
    <w:rsid w:val="00090A16"/>
    <w:rsid w:val="00090C0A"/>
    <w:rsid w:val="00091C5E"/>
    <w:rsid w:val="00091EC1"/>
    <w:rsid w:val="00092459"/>
    <w:rsid w:val="000926A8"/>
    <w:rsid w:val="00092BAB"/>
    <w:rsid w:val="00094B68"/>
    <w:rsid w:val="00095A0C"/>
    <w:rsid w:val="00096BBC"/>
    <w:rsid w:val="000A01F5"/>
    <w:rsid w:val="000A4185"/>
    <w:rsid w:val="000A45DE"/>
    <w:rsid w:val="000A53A6"/>
    <w:rsid w:val="000A54C6"/>
    <w:rsid w:val="000A58D4"/>
    <w:rsid w:val="000B112E"/>
    <w:rsid w:val="000B20DE"/>
    <w:rsid w:val="000B36D7"/>
    <w:rsid w:val="000B5CFC"/>
    <w:rsid w:val="000B5D94"/>
    <w:rsid w:val="000C114C"/>
    <w:rsid w:val="000C1F1A"/>
    <w:rsid w:val="000C219C"/>
    <w:rsid w:val="000C2C75"/>
    <w:rsid w:val="000C2D95"/>
    <w:rsid w:val="000C55D3"/>
    <w:rsid w:val="000C5F20"/>
    <w:rsid w:val="000C675A"/>
    <w:rsid w:val="000C6CE6"/>
    <w:rsid w:val="000C7463"/>
    <w:rsid w:val="000C751B"/>
    <w:rsid w:val="000C7D00"/>
    <w:rsid w:val="000D23BF"/>
    <w:rsid w:val="000D23C1"/>
    <w:rsid w:val="000D468A"/>
    <w:rsid w:val="000D5266"/>
    <w:rsid w:val="000D552C"/>
    <w:rsid w:val="000D5977"/>
    <w:rsid w:val="000E16EA"/>
    <w:rsid w:val="000E1944"/>
    <w:rsid w:val="000E19B6"/>
    <w:rsid w:val="000E2661"/>
    <w:rsid w:val="000E4577"/>
    <w:rsid w:val="000E4973"/>
    <w:rsid w:val="000E647A"/>
    <w:rsid w:val="000F05E3"/>
    <w:rsid w:val="000F2A20"/>
    <w:rsid w:val="000F474D"/>
    <w:rsid w:val="000F527E"/>
    <w:rsid w:val="000F57B5"/>
    <w:rsid w:val="000F6AD7"/>
    <w:rsid w:val="000F7524"/>
    <w:rsid w:val="00100198"/>
    <w:rsid w:val="00101924"/>
    <w:rsid w:val="001019AE"/>
    <w:rsid w:val="00103BCA"/>
    <w:rsid w:val="00103DC6"/>
    <w:rsid w:val="0010446C"/>
    <w:rsid w:val="001054F9"/>
    <w:rsid w:val="0011068F"/>
    <w:rsid w:val="001108E5"/>
    <w:rsid w:val="00111932"/>
    <w:rsid w:val="00112EAD"/>
    <w:rsid w:val="00116882"/>
    <w:rsid w:val="001172BC"/>
    <w:rsid w:val="00123AB5"/>
    <w:rsid w:val="00123F2F"/>
    <w:rsid w:val="001242F0"/>
    <w:rsid w:val="001255D0"/>
    <w:rsid w:val="001258C7"/>
    <w:rsid w:val="0012711C"/>
    <w:rsid w:val="0013044E"/>
    <w:rsid w:val="00130906"/>
    <w:rsid w:val="00131110"/>
    <w:rsid w:val="0013424C"/>
    <w:rsid w:val="00135601"/>
    <w:rsid w:val="00135DC7"/>
    <w:rsid w:val="001364A5"/>
    <w:rsid w:val="00136F7E"/>
    <w:rsid w:val="001374F8"/>
    <w:rsid w:val="00137702"/>
    <w:rsid w:val="00137C6C"/>
    <w:rsid w:val="00140C60"/>
    <w:rsid w:val="001420F9"/>
    <w:rsid w:val="0014220A"/>
    <w:rsid w:val="00143C7B"/>
    <w:rsid w:val="001504FD"/>
    <w:rsid w:val="00150DBA"/>
    <w:rsid w:val="001514D0"/>
    <w:rsid w:val="00151648"/>
    <w:rsid w:val="00154853"/>
    <w:rsid w:val="00161F29"/>
    <w:rsid w:val="00163768"/>
    <w:rsid w:val="00164516"/>
    <w:rsid w:val="001651A5"/>
    <w:rsid w:val="0016543A"/>
    <w:rsid w:val="00165A8C"/>
    <w:rsid w:val="00166183"/>
    <w:rsid w:val="001661D1"/>
    <w:rsid w:val="001661E7"/>
    <w:rsid w:val="001667B0"/>
    <w:rsid w:val="00166E3D"/>
    <w:rsid w:val="001673BE"/>
    <w:rsid w:val="00167809"/>
    <w:rsid w:val="00167899"/>
    <w:rsid w:val="00170AA0"/>
    <w:rsid w:val="001712BA"/>
    <w:rsid w:val="001740C1"/>
    <w:rsid w:val="00175672"/>
    <w:rsid w:val="00175E6B"/>
    <w:rsid w:val="00176A6B"/>
    <w:rsid w:val="0018096D"/>
    <w:rsid w:val="001825B0"/>
    <w:rsid w:val="00182A0B"/>
    <w:rsid w:val="00182E39"/>
    <w:rsid w:val="00183340"/>
    <w:rsid w:val="00183985"/>
    <w:rsid w:val="0018401A"/>
    <w:rsid w:val="001841B0"/>
    <w:rsid w:val="001844F1"/>
    <w:rsid w:val="0018475E"/>
    <w:rsid w:val="001853FE"/>
    <w:rsid w:val="00185D2B"/>
    <w:rsid w:val="00185EFE"/>
    <w:rsid w:val="00187762"/>
    <w:rsid w:val="0018791F"/>
    <w:rsid w:val="00190274"/>
    <w:rsid w:val="0019051E"/>
    <w:rsid w:val="00192949"/>
    <w:rsid w:val="0019296B"/>
    <w:rsid w:val="001932A0"/>
    <w:rsid w:val="00193D66"/>
    <w:rsid w:val="001950D5"/>
    <w:rsid w:val="00195329"/>
    <w:rsid w:val="001A009D"/>
    <w:rsid w:val="001A0A39"/>
    <w:rsid w:val="001A115E"/>
    <w:rsid w:val="001A12D8"/>
    <w:rsid w:val="001A4790"/>
    <w:rsid w:val="001A48DC"/>
    <w:rsid w:val="001A4DE0"/>
    <w:rsid w:val="001A5249"/>
    <w:rsid w:val="001A5C10"/>
    <w:rsid w:val="001A7714"/>
    <w:rsid w:val="001B056C"/>
    <w:rsid w:val="001B0770"/>
    <w:rsid w:val="001B0B48"/>
    <w:rsid w:val="001B0B8B"/>
    <w:rsid w:val="001B0DAF"/>
    <w:rsid w:val="001B0F37"/>
    <w:rsid w:val="001B114D"/>
    <w:rsid w:val="001B293B"/>
    <w:rsid w:val="001B35E5"/>
    <w:rsid w:val="001B3E94"/>
    <w:rsid w:val="001B443E"/>
    <w:rsid w:val="001B466F"/>
    <w:rsid w:val="001B4FDF"/>
    <w:rsid w:val="001B63F5"/>
    <w:rsid w:val="001B68CD"/>
    <w:rsid w:val="001B7B4E"/>
    <w:rsid w:val="001C0633"/>
    <w:rsid w:val="001C1398"/>
    <w:rsid w:val="001C34F2"/>
    <w:rsid w:val="001C4C27"/>
    <w:rsid w:val="001C4C4B"/>
    <w:rsid w:val="001C59FC"/>
    <w:rsid w:val="001C5ECE"/>
    <w:rsid w:val="001C740B"/>
    <w:rsid w:val="001C7E79"/>
    <w:rsid w:val="001D0C58"/>
    <w:rsid w:val="001D1F1D"/>
    <w:rsid w:val="001D2185"/>
    <w:rsid w:val="001D28EB"/>
    <w:rsid w:val="001D328C"/>
    <w:rsid w:val="001D4A33"/>
    <w:rsid w:val="001D4A85"/>
    <w:rsid w:val="001D6394"/>
    <w:rsid w:val="001D6AEC"/>
    <w:rsid w:val="001D6D23"/>
    <w:rsid w:val="001D79FB"/>
    <w:rsid w:val="001E01BB"/>
    <w:rsid w:val="001E04AC"/>
    <w:rsid w:val="001E1795"/>
    <w:rsid w:val="001E19DA"/>
    <w:rsid w:val="001E2FDE"/>
    <w:rsid w:val="001E3A54"/>
    <w:rsid w:val="001E6B84"/>
    <w:rsid w:val="001E6F4B"/>
    <w:rsid w:val="001E7462"/>
    <w:rsid w:val="001E78E0"/>
    <w:rsid w:val="001F28AC"/>
    <w:rsid w:val="001F295E"/>
    <w:rsid w:val="001F3789"/>
    <w:rsid w:val="001F7D09"/>
    <w:rsid w:val="00201999"/>
    <w:rsid w:val="00201BA8"/>
    <w:rsid w:val="002027BC"/>
    <w:rsid w:val="00203EDD"/>
    <w:rsid w:val="00203FCE"/>
    <w:rsid w:val="0020639E"/>
    <w:rsid w:val="00206D74"/>
    <w:rsid w:val="00211651"/>
    <w:rsid w:val="00211A2E"/>
    <w:rsid w:val="00213CD8"/>
    <w:rsid w:val="00213D53"/>
    <w:rsid w:val="00214F24"/>
    <w:rsid w:val="00216070"/>
    <w:rsid w:val="00220722"/>
    <w:rsid w:val="00220ABD"/>
    <w:rsid w:val="00222BFC"/>
    <w:rsid w:val="0022399F"/>
    <w:rsid w:val="00223BB5"/>
    <w:rsid w:val="002247FB"/>
    <w:rsid w:val="00224C48"/>
    <w:rsid w:val="0022551B"/>
    <w:rsid w:val="0022579D"/>
    <w:rsid w:val="002270FC"/>
    <w:rsid w:val="00227158"/>
    <w:rsid w:val="00230481"/>
    <w:rsid w:val="00230DDC"/>
    <w:rsid w:val="002321A7"/>
    <w:rsid w:val="00232708"/>
    <w:rsid w:val="002332C9"/>
    <w:rsid w:val="00233D46"/>
    <w:rsid w:val="00235F15"/>
    <w:rsid w:val="00244536"/>
    <w:rsid w:val="002447F8"/>
    <w:rsid w:val="0024642D"/>
    <w:rsid w:val="00246C9B"/>
    <w:rsid w:val="00251910"/>
    <w:rsid w:val="0025336F"/>
    <w:rsid w:val="00253673"/>
    <w:rsid w:val="00254AE6"/>
    <w:rsid w:val="00254E5E"/>
    <w:rsid w:val="002550DB"/>
    <w:rsid w:val="002553F0"/>
    <w:rsid w:val="002560B7"/>
    <w:rsid w:val="00256E2C"/>
    <w:rsid w:val="00257E1E"/>
    <w:rsid w:val="00261DC9"/>
    <w:rsid w:val="00264058"/>
    <w:rsid w:val="00264208"/>
    <w:rsid w:val="00264B0F"/>
    <w:rsid w:val="00264DF6"/>
    <w:rsid w:val="00266364"/>
    <w:rsid w:val="00271685"/>
    <w:rsid w:val="00271CCD"/>
    <w:rsid w:val="0027239A"/>
    <w:rsid w:val="00272405"/>
    <w:rsid w:val="00273447"/>
    <w:rsid w:val="00274CCD"/>
    <w:rsid w:val="002762A9"/>
    <w:rsid w:val="00280B21"/>
    <w:rsid w:val="002813C2"/>
    <w:rsid w:val="00281DCC"/>
    <w:rsid w:val="00283E2C"/>
    <w:rsid w:val="002853A0"/>
    <w:rsid w:val="002855AF"/>
    <w:rsid w:val="0028595A"/>
    <w:rsid w:val="002870B7"/>
    <w:rsid w:val="002879B8"/>
    <w:rsid w:val="00291465"/>
    <w:rsid w:val="002925E4"/>
    <w:rsid w:val="00292B89"/>
    <w:rsid w:val="00295201"/>
    <w:rsid w:val="002957A9"/>
    <w:rsid w:val="00295AEE"/>
    <w:rsid w:val="002A043D"/>
    <w:rsid w:val="002A063D"/>
    <w:rsid w:val="002A06B1"/>
    <w:rsid w:val="002A0AB1"/>
    <w:rsid w:val="002A1111"/>
    <w:rsid w:val="002A13F6"/>
    <w:rsid w:val="002A1D6C"/>
    <w:rsid w:val="002A2067"/>
    <w:rsid w:val="002A3216"/>
    <w:rsid w:val="002A3A30"/>
    <w:rsid w:val="002A66D8"/>
    <w:rsid w:val="002B22BA"/>
    <w:rsid w:val="002B3497"/>
    <w:rsid w:val="002B4883"/>
    <w:rsid w:val="002B4E7B"/>
    <w:rsid w:val="002B5CA9"/>
    <w:rsid w:val="002B5EFB"/>
    <w:rsid w:val="002B7B6E"/>
    <w:rsid w:val="002B7E0D"/>
    <w:rsid w:val="002C01D2"/>
    <w:rsid w:val="002C2B19"/>
    <w:rsid w:val="002C2CFA"/>
    <w:rsid w:val="002C53D9"/>
    <w:rsid w:val="002C69D5"/>
    <w:rsid w:val="002C6E7C"/>
    <w:rsid w:val="002C7127"/>
    <w:rsid w:val="002D0CE7"/>
    <w:rsid w:val="002D258F"/>
    <w:rsid w:val="002D3033"/>
    <w:rsid w:val="002D4B28"/>
    <w:rsid w:val="002E0521"/>
    <w:rsid w:val="002E0774"/>
    <w:rsid w:val="002E23AB"/>
    <w:rsid w:val="002E359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AD4"/>
    <w:rsid w:val="002F4C81"/>
    <w:rsid w:val="002F5761"/>
    <w:rsid w:val="002F58F3"/>
    <w:rsid w:val="002F720F"/>
    <w:rsid w:val="002F79BE"/>
    <w:rsid w:val="0030069D"/>
    <w:rsid w:val="00301727"/>
    <w:rsid w:val="00302D7F"/>
    <w:rsid w:val="00303A35"/>
    <w:rsid w:val="0030597D"/>
    <w:rsid w:val="0030643B"/>
    <w:rsid w:val="003074F2"/>
    <w:rsid w:val="00311499"/>
    <w:rsid w:val="00311BFD"/>
    <w:rsid w:val="00313690"/>
    <w:rsid w:val="003144DA"/>
    <w:rsid w:val="00314518"/>
    <w:rsid w:val="00314E8B"/>
    <w:rsid w:val="00315010"/>
    <w:rsid w:val="00316281"/>
    <w:rsid w:val="0031754A"/>
    <w:rsid w:val="003176E5"/>
    <w:rsid w:val="0032099A"/>
    <w:rsid w:val="00320E1A"/>
    <w:rsid w:val="003225CC"/>
    <w:rsid w:val="00322942"/>
    <w:rsid w:val="00323355"/>
    <w:rsid w:val="00323A46"/>
    <w:rsid w:val="003241FD"/>
    <w:rsid w:val="003247DB"/>
    <w:rsid w:val="00324828"/>
    <w:rsid w:val="00324CB4"/>
    <w:rsid w:val="003273D0"/>
    <w:rsid w:val="00327433"/>
    <w:rsid w:val="00327C5A"/>
    <w:rsid w:val="003302AA"/>
    <w:rsid w:val="0033129B"/>
    <w:rsid w:val="0033135F"/>
    <w:rsid w:val="0033193E"/>
    <w:rsid w:val="00334316"/>
    <w:rsid w:val="00335371"/>
    <w:rsid w:val="00337A41"/>
    <w:rsid w:val="00337F51"/>
    <w:rsid w:val="00340F64"/>
    <w:rsid w:val="00340FCB"/>
    <w:rsid w:val="00341960"/>
    <w:rsid w:val="00342333"/>
    <w:rsid w:val="0034300B"/>
    <w:rsid w:val="003435E4"/>
    <w:rsid w:val="00346B97"/>
    <w:rsid w:val="00346E06"/>
    <w:rsid w:val="003474BC"/>
    <w:rsid w:val="0035037B"/>
    <w:rsid w:val="003526B6"/>
    <w:rsid w:val="00352B50"/>
    <w:rsid w:val="00352C9C"/>
    <w:rsid w:val="00352F11"/>
    <w:rsid w:val="00354757"/>
    <w:rsid w:val="003556C7"/>
    <w:rsid w:val="00356BE4"/>
    <w:rsid w:val="00357D56"/>
    <w:rsid w:val="003607DD"/>
    <w:rsid w:val="00360CF3"/>
    <w:rsid w:val="003613B1"/>
    <w:rsid w:val="00361474"/>
    <w:rsid w:val="00361710"/>
    <w:rsid w:val="00361D63"/>
    <w:rsid w:val="00364624"/>
    <w:rsid w:val="00364DB2"/>
    <w:rsid w:val="003659B8"/>
    <w:rsid w:val="003661C7"/>
    <w:rsid w:val="003665DD"/>
    <w:rsid w:val="00366A8E"/>
    <w:rsid w:val="00366AA3"/>
    <w:rsid w:val="00367BBF"/>
    <w:rsid w:val="00367E50"/>
    <w:rsid w:val="00370656"/>
    <w:rsid w:val="0037148F"/>
    <w:rsid w:val="00371FBF"/>
    <w:rsid w:val="003725DD"/>
    <w:rsid w:val="00372B06"/>
    <w:rsid w:val="00372BBA"/>
    <w:rsid w:val="003734C5"/>
    <w:rsid w:val="00373706"/>
    <w:rsid w:val="00373A58"/>
    <w:rsid w:val="00374E76"/>
    <w:rsid w:val="00377000"/>
    <w:rsid w:val="00377039"/>
    <w:rsid w:val="0037750B"/>
    <w:rsid w:val="003807D0"/>
    <w:rsid w:val="0038368B"/>
    <w:rsid w:val="00391C64"/>
    <w:rsid w:val="00391C73"/>
    <w:rsid w:val="00392011"/>
    <w:rsid w:val="003932A8"/>
    <w:rsid w:val="0039342A"/>
    <w:rsid w:val="003936FE"/>
    <w:rsid w:val="003938F4"/>
    <w:rsid w:val="00394FB6"/>
    <w:rsid w:val="003975F2"/>
    <w:rsid w:val="00397C9D"/>
    <w:rsid w:val="003A0FD4"/>
    <w:rsid w:val="003A1406"/>
    <w:rsid w:val="003A293F"/>
    <w:rsid w:val="003A34FC"/>
    <w:rsid w:val="003A6859"/>
    <w:rsid w:val="003A69E6"/>
    <w:rsid w:val="003B0E69"/>
    <w:rsid w:val="003B1F72"/>
    <w:rsid w:val="003B234E"/>
    <w:rsid w:val="003B26FB"/>
    <w:rsid w:val="003B2D28"/>
    <w:rsid w:val="003B3F10"/>
    <w:rsid w:val="003B5F3E"/>
    <w:rsid w:val="003B5FBD"/>
    <w:rsid w:val="003C147E"/>
    <w:rsid w:val="003C199A"/>
    <w:rsid w:val="003C1FB4"/>
    <w:rsid w:val="003C2278"/>
    <w:rsid w:val="003C2E2B"/>
    <w:rsid w:val="003C2FD5"/>
    <w:rsid w:val="003C33B4"/>
    <w:rsid w:val="003C396E"/>
    <w:rsid w:val="003C4641"/>
    <w:rsid w:val="003C47EF"/>
    <w:rsid w:val="003C4A91"/>
    <w:rsid w:val="003C5580"/>
    <w:rsid w:val="003C579B"/>
    <w:rsid w:val="003C57DF"/>
    <w:rsid w:val="003D033D"/>
    <w:rsid w:val="003D0EF2"/>
    <w:rsid w:val="003D157E"/>
    <w:rsid w:val="003D171E"/>
    <w:rsid w:val="003D19EF"/>
    <w:rsid w:val="003D278F"/>
    <w:rsid w:val="003D37D2"/>
    <w:rsid w:val="003D3A91"/>
    <w:rsid w:val="003D3B28"/>
    <w:rsid w:val="003D4738"/>
    <w:rsid w:val="003D4BE4"/>
    <w:rsid w:val="003D558E"/>
    <w:rsid w:val="003D7013"/>
    <w:rsid w:val="003D76AB"/>
    <w:rsid w:val="003D7D07"/>
    <w:rsid w:val="003E028D"/>
    <w:rsid w:val="003E0307"/>
    <w:rsid w:val="003E138C"/>
    <w:rsid w:val="003E156D"/>
    <w:rsid w:val="003E1AB8"/>
    <w:rsid w:val="003E1B7E"/>
    <w:rsid w:val="003E31E5"/>
    <w:rsid w:val="003E3430"/>
    <w:rsid w:val="003E56C3"/>
    <w:rsid w:val="003E721B"/>
    <w:rsid w:val="003E7B6A"/>
    <w:rsid w:val="003F08C6"/>
    <w:rsid w:val="003F249C"/>
    <w:rsid w:val="003F363C"/>
    <w:rsid w:val="003F557D"/>
    <w:rsid w:val="003F5A82"/>
    <w:rsid w:val="003F66DC"/>
    <w:rsid w:val="003F7061"/>
    <w:rsid w:val="003F7277"/>
    <w:rsid w:val="003F7E4F"/>
    <w:rsid w:val="0040004A"/>
    <w:rsid w:val="004025AE"/>
    <w:rsid w:val="004037BB"/>
    <w:rsid w:val="00403B6E"/>
    <w:rsid w:val="0041217E"/>
    <w:rsid w:val="004145A7"/>
    <w:rsid w:val="004158A5"/>
    <w:rsid w:val="004167EF"/>
    <w:rsid w:val="00416A35"/>
    <w:rsid w:val="00416B19"/>
    <w:rsid w:val="00417016"/>
    <w:rsid w:val="004203FA"/>
    <w:rsid w:val="00420DE2"/>
    <w:rsid w:val="004219A4"/>
    <w:rsid w:val="00421D07"/>
    <w:rsid w:val="004230BB"/>
    <w:rsid w:val="00425709"/>
    <w:rsid w:val="0042772E"/>
    <w:rsid w:val="00430265"/>
    <w:rsid w:val="00431351"/>
    <w:rsid w:val="00431D68"/>
    <w:rsid w:val="00432AB5"/>
    <w:rsid w:val="00432C0E"/>
    <w:rsid w:val="00432F38"/>
    <w:rsid w:val="004338F7"/>
    <w:rsid w:val="0043405A"/>
    <w:rsid w:val="00434E59"/>
    <w:rsid w:val="00435D74"/>
    <w:rsid w:val="00435F82"/>
    <w:rsid w:val="00441AF2"/>
    <w:rsid w:val="004420B4"/>
    <w:rsid w:val="00443BCB"/>
    <w:rsid w:val="00443C08"/>
    <w:rsid w:val="004443C3"/>
    <w:rsid w:val="004449B6"/>
    <w:rsid w:val="00444D50"/>
    <w:rsid w:val="00445635"/>
    <w:rsid w:val="0044622A"/>
    <w:rsid w:val="00446B89"/>
    <w:rsid w:val="00447CC8"/>
    <w:rsid w:val="00450437"/>
    <w:rsid w:val="0045130F"/>
    <w:rsid w:val="0045262C"/>
    <w:rsid w:val="004535BC"/>
    <w:rsid w:val="00453EB0"/>
    <w:rsid w:val="00454415"/>
    <w:rsid w:val="00454512"/>
    <w:rsid w:val="00454953"/>
    <w:rsid w:val="00454FD7"/>
    <w:rsid w:val="0045575F"/>
    <w:rsid w:val="004578ED"/>
    <w:rsid w:val="0046063F"/>
    <w:rsid w:val="00460826"/>
    <w:rsid w:val="00460F28"/>
    <w:rsid w:val="00460F32"/>
    <w:rsid w:val="0046190A"/>
    <w:rsid w:val="004631E4"/>
    <w:rsid w:val="004632AB"/>
    <w:rsid w:val="0046444A"/>
    <w:rsid w:val="00464E86"/>
    <w:rsid w:val="00465488"/>
    <w:rsid w:val="0046641B"/>
    <w:rsid w:val="004667F9"/>
    <w:rsid w:val="00467DAA"/>
    <w:rsid w:val="00470344"/>
    <w:rsid w:val="00470465"/>
    <w:rsid w:val="004723FC"/>
    <w:rsid w:val="00475B93"/>
    <w:rsid w:val="00475DDA"/>
    <w:rsid w:val="004778CD"/>
    <w:rsid w:val="0048105C"/>
    <w:rsid w:val="004810C8"/>
    <w:rsid w:val="0048232B"/>
    <w:rsid w:val="00482696"/>
    <w:rsid w:val="004826F3"/>
    <w:rsid w:val="00482CCC"/>
    <w:rsid w:val="00487A6B"/>
    <w:rsid w:val="00487B5D"/>
    <w:rsid w:val="00491D4C"/>
    <w:rsid w:val="0049274D"/>
    <w:rsid w:val="00493593"/>
    <w:rsid w:val="00493AEE"/>
    <w:rsid w:val="004967B2"/>
    <w:rsid w:val="00497612"/>
    <w:rsid w:val="00497629"/>
    <w:rsid w:val="004A02E0"/>
    <w:rsid w:val="004A04B8"/>
    <w:rsid w:val="004A0545"/>
    <w:rsid w:val="004A1477"/>
    <w:rsid w:val="004A35DE"/>
    <w:rsid w:val="004A4DD7"/>
    <w:rsid w:val="004A5452"/>
    <w:rsid w:val="004A56A7"/>
    <w:rsid w:val="004A5EF5"/>
    <w:rsid w:val="004A5FDB"/>
    <w:rsid w:val="004A6123"/>
    <w:rsid w:val="004B0985"/>
    <w:rsid w:val="004B16F9"/>
    <w:rsid w:val="004B171F"/>
    <w:rsid w:val="004B4DB7"/>
    <w:rsid w:val="004B6916"/>
    <w:rsid w:val="004B7A55"/>
    <w:rsid w:val="004B7EE1"/>
    <w:rsid w:val="004C3901"/>
    <w:rsid w:val="004C3E5E"/>
    <w:rsid w:val="004C4021"/>
    <w:rsid w:val="004C4E5D"/>
    <w:rsid w:val="004C5DFD"/>
    <w:rsid w:val="004C62E7"/>
    <w:rsid w:val="004C7296"/>
    <w:rsid w:val="004C7986"/>
    <w:rsid w:val="004D03D3"/>
    <w:rsid w:val="004D0683"/>
    <w:rsid w:val="004D1F5E"/>
    <w:rsid w:val="004D2193"/>
    <w:rsid w:val="004D220F"/>
    <w:rsid w:val="004D2D25"/>
    <w:rsid w:val="004D3719"/>
    <w:rsid w:val="004D6AF1"/>
    <w:rsid w:val="004D7094"/>
    <w:rsid w:val="004E11F3"/>
    <w:rsid w:val="004E1D8B"/>
    <w:rsid w:val="004E4C91"/>
    <w:rsid w:val="004E50C3"/>
    <w:rsid w:val="004E5A20"/>
    <w:rsid w:val="004E5AB9"/>
    <w:rsid w:val="004E5D8D"/>
    <w:rsid w:val="004E69FA"/>
    <w:rsid w:val="004E744E"/>
    <w:rsid w:val="004F048A"/>
    <w:rsid w:val="004F3AC5"/>
    <w:rsid w:val="004F3CB1"/>
    <w:rsid w:val="004F44A7"/>
    <w:rsid w:val="004F5054"/>
    <w:rsid w:val="004F7411"/>
    <w:rsid w:val="005002B0"/>
    <w:rsid w:val="00500465"/>
    <w:rsid w:val="0050082A"/>
    <w:rsid w:val="005016A1"/>
    <w:rsid w:val="00501B34"/>
    <w:rsid w:val="00502443"/>
    <w:rsid w:val="00505E1A"/>
    <w:rsid w:val="005063F1"/>
    <w:rsid w:val="00506D8F"/>
    <w:rsid w:val="005079A7"/>
    <w:rsid w:val="00507F55"/>
    <w:rsid w:val="00511307"/>
    <w:rsid w:val="00511CB4"/>
    <w:rsid w:val="00511D3E"/>
    <w:rsid w:val="00512B14"/>
    <w:rsid w:val="00512B36"/>
    <w:rsid w:val="00512BAE"/>
    <w:rsid w:val="00513A2E"/>
    <w:rsid w:val="00513D84"/>
    <w:rsid w:val="00513ED8"/>
    <w:rsid w:val="005141ED"/>
    <w:rsid w:val="00514968"/>
    <w:rsid w:val="00514B43"/>
    <w:rsid w:val="00514D10"/>
    <w:rsid w:val="00514EB6"/>
    <w:rsid w:val="00515122"/>
    <w:rsid w:val="00515758"/>
    <w:rsid w:val="005159AE"/>
    <w:rsid w:val="00515A6D"/>
    <w:rsid w:val="0051626F"/>
    <w:rsid w:val="00521342"/>
    <w:rsid w:val="005231FA"/>
    <w:rsid w:val="00524623"/>
    <w:rsid w:val="0052467C"/>
    <w:rsid w:val="0052559D"/>
    <w:rsid w:val="005267AE"/>
    <w:rsid w:val="005277AE"/>
    <w:rsid w:val="00530379"/>
    <w:rsid w:val="0053063A"/>
    <w:rsid w:val="00530DCA"/>
    <w:rsid w:val="00531A28"/>
    <w:rsid w:val="00531AC6"/>
    <w:rsid w:val="005326FB"/>
    <w:rsid w:val="0053366D"/>
    <w:rsid w:val="005354E5"/>
    <w:rsid w:val="00537CB4"/>
    <w:rsid w:val="00537E41"/>
    <w:rsid w:val="00542C32"/>
    <w:rsid w:val="00542F1F"/>
    <w:rsid w:val="00543421"/>
    <w:rsid w:val="00543955"/>
    <w:rsid w:val="00544DB9"/>
    <w:rsid w:val="005453BA"/>
    <w:rsid w:val="0054710C"/>
    <w:rsid w:val="00547C69"/>
    <w:rsid w:val="00550CDA"/>
    <w:rsid w:val="00550F6E"/>
    <w:rsid w:val="005512AF"/>
    <w:rsid w:val="00551B52"/>
    <w:rsid w:val="0055203C"/>
    <w:rsid w:val="00552E58"/>
    <w:rsid w:val="00553113"/>
    <w:rsid w:val="00553B85"/>
    <w:rsid w:val="00553E6F"/>
    <w:rsid w:val="00555C7F"/>
    <w:rsid w:val="0055650C"/>
    <w:rsid w:val="00556D1F"/>
    <w:rsid w:val="005570D8"/>
    <w:rsid w:val="005602E0"/>
    <w:rsid w:val="0056193C"/>
    <w:rsid w:val="0056218C"/>
    <w:rsid w:val="00563532"/>
    <w:rsid w:val="00563AC2"/>
    <w:rsid w:val="00563C55"/>
    <w:rsid w:val="00564CAD"/>
    <w:rsid w:val="00564F79"/>
    <w:rsid w:val="00565291"/>
    <w:rsid w:val="005659F4"/>
    <w:rsid w:val="00567990"/>
    <w:rsid w:val="0057039B"/>
    <w:rsid w:val="00570FC6"/>
    <w:rsid w:val="00571B4F"/>
    <w:rsid w:val="00572DE4"/>
    <w:rsid w:val="0057386C"/>
    <w:rsid w:val="00574675"/>
    <w:rsid w:val="0057532F"/>
    <w:rsid w:val="00575768"/>
    <w:rsid w:val="00575AAA"/>
    <w:rsid w:val="0057624E"/>
    <w:rsid w:val="00576486"/>
    <w:rsid w:val="005768F5"/>
    <w:rsid w:val="005769FE"/>
    <w:rsid w:val="00576C94"/>
    <w:rsid w:val="00576E07"/>
    <w:rsid w:val="00577786"/>
    <w:rsid w:val="0058142C"/>
    <w:rsid w:val="00582E37"/>
    <w:rsid w:val="0058386E"/>
    <w:rsid w:val="00584135"/>
    <w:rsid w:val="005848B4"/>
    <w:rsid w:val="00585188"/>
    <w:rsid w:val="00585A86"/>
    <w:rsid w:val="005864EC"/>
    <w:rsid w:val="005910DA"/>
    <w:rsid w:val="00591A67"/>
    <w:rsid w:val="00591D33"/>
    <w:rsid w:val="00592D70"/>
    <w:rsid w:val="005939DF"/>
    <w:rsid w:val="00593FF3"/>
    <w:rsid w:val="005940A0"/>
    <w:rsid w:val="0059580C"/>
    <w:rsid w:val="00596686"/>
    <w:rsid w:val="00597585"/>
    <w:rsid w:val="00597E52"/>
    <w:rsid w:val="005A0527"/>
    <w:rsid w:val="005A0B13"/>
    <w:rsid w:val="005A171B"/>
    <w:rsid w:val="005A24FC"/>
    <w:rsid w:val="005A35EF"/>
    <w:rsid w:val="005A47D2"/>
    <w:rsid w:val="005A51BB"/>
    <w:rsid w:val="005A57E1"/>
    <w:rsid w:val="005A60C6"/>
    <w:rsid w:val="005A6A9B"/>
    <w:rsid w:val="005A77EF"/>
    <w:rsid w:val="005A78BE"/>
    <w:rsid w:val="005B0C3F"/>
    <w:rsid w:val="005B3327"/>
    <w:rsid w:val="005B4105"/>
    <w:rsid w:val="005B4253"/>
    <w:rsid w:val="005B42AA"/>
    <w:rsid w:val="005B4469"/>
    <w:rsid w:val="005B569C"/>
    <w:rsid w:val="005B66BD"/>
    <w:rsid w:val="005B7BFB"/>
    <w:rsid w:val="005C062B"/>
    <w:rsid w:val="005C0FD0"/>
    <w:rsid w:val="005C1C60"/>
    <w:rsid w:val="005C4705"/>
    <w:rsid w:val="005C773E"/>
    <w:rsid w:val="005D101F"/>
    <w:rsid w:val="005D25DF"/>
    <w:rsid w:val="005D4095"/>
    <w:rsid w:val="005D466E"/>
    <w:rsid w:val="005D482C"/>
    <w:rsid w:val="005D58C4"/>
    <w:rsid w:val="005D6AAB"/>
    <w:rsid w:val="005E0441"/>
    <w:rsid w:val="005E14EE"/>
    <w:rsid w:val="005E1929"/>
    <w:rsid w:val="005E20EE"/>
    <w:rsid w:val="005E4734"/>
    <w:rsid w:val="005E4EFD"/>
    <w:rsid w:val="005E528A"/>
    <w:rsid w:val="005E698E"/>
    <w:rsid w:val="005E6C42"/>
    <w:rsid w:val="005E750E"/>
    <w:rsid w:val="005F04C8"/>
    <w:rsid w:val="005F0C49"/>
    <w:rsid w:val="005F0F87"/>
    <w:rsid w:val="005F2A02"/>
    <w:rsid w:val="005F2A03"/>
    <w:rsid w:val="005F4E6A"/>
    <w:rsid w:val="005F5F95"/>
    <w:rsid w:val="005F7BA6"/>
    <w:rsid w:val="006003A7"/>
    <w:rsid w:val="00600FF0"/>
    <w:rsid w:val="006022E0"/>
    <w:rsid w:val="00604128"/>
    <w:rsid w:val="006050AD"/>
    <w:rsid w:val="00605EE0"/>
    <w:rsid w:val="00605F40"/>
    <w:rsid w:val="006068A7"/>
    <w:rsid w:val="006106B7"/>
    <w:rsid w:val="00611BE3"/>
    <w:rsid w:val="00611ED1"/>
    <w:rsid w:val="00611FC3"/>
    <w:rsid w:val="00611FD3"/>
    <w:rsid w:val="00613718"/>
    <w:rsid w:val="00614420"/>
    <w:rsid w:val="00617544"/>
    <w:rsid w:val="00620092"/>
    <w:rsid w:val="00620543"/>
    <w:rsid w:val="00620910"/>
    <w:rsid w:val="00620F50"/>
    <w:rsid w:val="00621D73"/>
    <w:rsid w:val="00621F12"/>
    <w:rsid w:val="0062388F"/>
    <w:rsid w:val="006248EB"/>
    <w:rsid w:val="00624F57"/>
    <w:rsid w:val="00625328"/>
    <w:rsid w:val="00625FEC"/>
    <w:rsid w:val="006275F8"/>
    <w:rsid w:val="006301B8"/>
    <w:rsid w:val="00630947"/>
    <w:rsid w:val="00631F79"/>
    <w:rsid w:val="00633F6A"/>
    <w:rsid w:val="006344DE"/>
    <w:rsid w:val="0063690B"/>
    <w:rsid w:val="00637F9E"/>
    <w:rsid w:val="00640A24"/>
    <w:rsid w:val="00642DCE"/>
    <w:rsid w:val="00642DE2"/>
    <w:rsid w:val="0064332E"/>
    <w:rsid w:val="00643AFE"/>
    <w:rsid w:val="00644A07"/>
    <w:rsid w:val="00646104"/>
    <w:rsid w:val="00646D39"/>
    <w:rsid w:val="006504F8"/>
    <w:rsid w:val="00651CE3"/>
    <w:rsid w:val="00651CE6"/>
    <w:rsid w:val="00651EB8"/>
    <w:rsid w:val="00652CB8"/>
    <w:rsid w:val="00653352"/>
    <w:rsid w:val="00653FEB"/>
    <w:rsid w:val="006558C5"/>
    <w:rsid w:val="006559EF"/>
    <w:rsid w:val="00656EAB"/>
    <w:rsid w:val="00663155"/>
    <w:rsid w:val="00663F48"/>
    <w:rsid w:val="00665EDA"/>
    <w:rsid w:val="00667567"/>
    <w:rsid w:val="00671A39"/>
    <w:rsid w:val="0067296D"/>
    <w:rsid w:val="00672D0F"/>
    <w:rsid w:val="0067310D"/>
    <w:rsid w:val="00673430"/>
    <w:rsid w:val="00673D30"/>
    <w:rsid w:val="00676547"/>
    <w:rsid w:val="00677BD7"/>
    <w:rsid w:val="00680493"/>
    <w:rsid w:val="00683602"/>
    <w:rsid w:val="00683882"/>
    <w:rsid w:val="00683F1B"/>
    <w:rsid w:val="00683F24"/>
    <w:rsid w:val="00684BA6"/>
    <w:rsid w:val="0068591A"/>
    <w:rsid w:val="00685F20"/>
    <w:rsid w:val="00686A2A"/>
    <w:rsid w:val="006944DA"/>
    <w:rsid w:val="006955E2"/>
    <w:rsid w:val="00695605"/>
    <w:rsid w:val="00695EF2"/>
    <w:rsid w:val="006A0FD1"/>
    <w:rsid w:val="006A2C04"/>
    <w:rsid w:val="006A31DC"/>
    <w:rsid w:val="006A394A"/>
    <w:rsid w:val="006A52E0"/>
    <w:rsid w:val="006A63B7"/>
    <w:rsid w:val="006A7DAA"/>
    <w:rsid w:val="006B1615"/>
    <w:rsid w:val="006B28A4"/>
    <w:rsid w:val="006B50E1"/>
    <w:rsid w:val="006B5268"/>
    <w:rsid w:val="006B5683"/>
    <w:rsid w:val="006C01EC"/>
    <w:rsid w:val="006C067F"/>
    <w:rsid w:val="006C0935"/>
    <w:rsid w:val="006C2028"/>
    <w:rsid w:val="006C3ABD"/>
    <w:rsid w:val="006C49C2"/>
    <w:rsid w:val="006C4D3E"/>
    <w:rsid w:val="006C6C8B"/>
    <w:rsid w:val="006C6F71"/>
    <w:rsid w:val="006D129E"/>
    <w:rsid w:val="006D148F"/>
    <w:rsid w:val="006D233C"/>
    <w:rsid w:val="006D265B"/>
    <w:rsid w:val="006D27E4"/>
    <w:rsid w:val="006D2B17"/>
    <w:rsid w:val="006D3309"/>
    <w:rsid w:val="006D418F"/>
    <w:rsid w:val="006D4606"/>
    <w:rsid w:val="006D4C04"/>
    <w:rsid w:val="006D4E67"/>
    <w:rsid w:val="006D5C2E"/>
    <w:rsid w:val="006D7BCD"/>
    <w:rsid w:val="006D7F0D"/>
    <w:rsid w:val="006E01FC"/>
    <w:rsid w:val="006E0C87"/>
    <w:rsid w:val="006E0F00"/>
    <w:rsid w:val="006E52BC"/>
    <w:rsid w:val="006E62E0"/>
    <w:rsid w:val="006E6B0E"/>
    <w:rsid w:val="006F135E"/>
    <w:rsid w:val="006F35A4"/>
    <w:rsid w:val="006F3A1A"/>
    <w:rsid w:val="006F5BEE"/>
    <w:rsid w:val="0070057B"/>
    <w:rsid w:val="00700762"/>
    <w:rsid w:val="00705A25"/>
    <w:rsid w:val="00705E7B"/>
    <w:rsid w:val="00707FE5"/>
    <w:rsid w:val="007107E3"/>
    <w:rsid w:val="00711B67"/>
    <w:rsid w:val="00711D55"/>
    <w:rsid w:val="007122F5"/>
    <w:rsid w:val="0071239B"/>
    <w:rsid w:val="007126CE"/>
    <w:rsid w:val="00712868"/>
    <w:rsid w:val="00712AC6"/>
    <w:rsid w:val="00713299"/>
    <w:rsid w:val="00713982"/>
    <w:rsid w:val="007142DA"/>
    <w:rsid w:val="00716070"/>
    <w:rsid w:val="007173ED"/>
    <w:rsid w:val="00720AFB"/>
    <w:rsid w:val="00720B27"/>
    <w:rsid w:val="00720BBC"/>
    <w:rsid w:val="00721CBE"/>
    <w:rsid w:val="00721DCF"/>
    <w:rsid w:val="0072347C"/>
    <w:rsid w:val="00724793"/>
    <w:rsid w:val="00724E1E"/>
    <w:rsid w:val="0073118A"/>
    <w:rsid w:val="00732A1C"/>
    <w:rsid w:val="007337F6"/>
    <w:rsid w:val="00733E50"/>
    <w:rsid w:val="007344DC"/>
    <w:rsid w:val="00736C1F"/>
    <w:rsid w:val="0073731E"/>
    <w:rsid w:val="007377DB"/>
    <w:rsid w:val="00737EF9"/>
    <w:rsid w:val="007436CA"/>
    <w:rsid w:val="00744F74"/>
    <w:rsid w:val="0074629A"/>
    <w:rsid w:val="0074774A"/>
    <w:rsid w:val="007501B7"/>
    <w:rsid w:val="00751AF2"/>
    <w:rsid w:val="00751C41"/>
    <w:rsid w:val="007546D8"/>
    <w:rsid w:val="007557C7"/>
    <w:rsid w:val="00755CF7"/>
    <w:rsid w:val="00755E96"/>
    <w:rsid w:val="007579CA"/>
    <w:rsid w:val="00761B9B"/>
    <w:rsid w:val="00762224"/>
    <w:rsid w:val="0076414D"/>
    <w:rsid w:val="00764878"/>
    <w:rsid w:val="00765197"/>
    <w:rsid w:val="007655B6"/>
    <w:rsid w:val="00766B7D"/>
    <w:rsid w:val="007674BD"/>
    <w:rsid w:val="00770A59"/>
    <w:rsid w:val="007724F4"/>
    <w:rsid w:val="00772C42"/>
    <w:rsid w:val="00772DBB"/>
    <w:rsid w:val="00773047"/>
    <w:rsid w:val="00774510"/>
    <w:rsid w:val="00774B13"/>
    <w:rsid w:val="00775C4F"/>
    <w:rsid w:val="00776C20"/>
    <w:rsid w:val="0077757A"/>
    <w:rsid w:val="00781BFB"/>
    <w:rsid w:val="007838CD"/>
    <w:rsid w:val="00783EE4"/>
    <w:rsid w:val="00785D06"/>
    <w:rsid w:val="00786C23"/>
    <w:rsid w:val="0079056F"/>
    <w:rsid w:val="0079202B"/>
    <w:rsid w:val="007933D5"/>
    <w:rsid w:val="007939BE"/>
    <w:rsid w:val="00793F8D"/>
    <w:rsid w:val="0079402E"/>
    <w:rsid w:val="00794C29"/>
    <w:rsid w:val="00795142"/>
    <w:rsid w:val="0079552E"/>
    <w:rsid w:val="00796C38"/>
    <w:rsid w:val="00796FD9"/>
    <w:rsid w:val="00797048"/>
    <w:rsid w:val="00797C75"/>
    <w:rsid w:val="007A072D"/>
    <w:rsid w:val="007A154D"/>
    <w:rsid w:val="007A2D91"/>
    <w:rsid w:val="007A3E43"/>
    <w:rsid w:val="007A482B"/>
    <w:rsid w:val="007A538B"/>
    <w:rsid w:val="007A55B4"/>
    <w:rsid w:val="007A5752"/>
    <w:rsid w:val="007A69D4"/>
    <w:rsid w:val="007A73A5"/>
    <w:rsid w:val="007A761A"/>
    <w:rsid w:val="007B0188"/>
    <w:rsid w:val="007B0FFF"/>
    <w:rsid w:val="007B1B02"/>
    <w:rsid w:val="007B1E7A"/>
    <w:rsid w:val="007B42A6"/>
    <w:rsid w:val="007B5DE2"/>
    <w:rsid w:val="007B5E83"/>
    <w:rsid w:val="007B7651"/>
    <w:rsid w:val="007C014C"/>
    <w:rsid w:val="007C0D52"/>
    <w:rsid w:val="007C145C"/>
    <w:rsid w:val="007C15AE"/>
    <w:rsid w:val="007C160F"/>
    <w:rsid w:val="007C161B"/>
    <w:rsid w:val="007C1AE5"/>
    <w:rsid w:val="007C237A"/>
    <w:rsid w:val="007C714F"/>
    <w:rsid w:val="007C7DFD"/>
    <w:rsid w:val="007D11C2"/>
    <w:rsid w:val="007D19BE"/>
    <w:rsid w:val="007D205B"/>
    <w:rsid w:val="007D2F3D"/>
    <w:rsid w:val="007D302E"/>
    <w:rsid w:val="007D3265"/>
    <w:rsid w:val="007D326C"/>
    <w:rsid w:val="007D3AA5"/>
    <w:rsid w:val="007D41AD"/>
    <w:rsid w:val="007D5F3F"/>
    <w:rsid w:val="007D6247"/>
    <w:rsid w:val="007E1101"/>
    <w:rsid w:val="007E1DCA"/>
    <w:rsid w:val="007E2C78"/>
    <w:rsid w:val="007E5F52"/>
    <w:rsid w:val="007E6351"/>
    <w:rsid w:val="007E6FBE"/>
    <w:rsid w:val="007F047E"/>
    <w:rsid w:val="007F0F19"/>
    <w:rsid w:val="007F145B"/>
    <w:rsid w:val="007F21B8"/>
    <w:rsid w:val="007F25FB"/>
    <w:rsid w:val="007F576B"/>
    <w:rsid w:val="007F57D5"/>
    <w:rsid w:val="00802F11"/>
    <w:rsid w:val="00803042"/>
    <w:rsid w:val="00804BF2"/>
    <w:rsid w:val="00805CBE"/>
    <w:rsid w:val="008062E0"/>
    <w:rsid w:val="00806E27"/>
    <w:rsid w:val="008074EE"/>
    <w:rsid w:val="00810764"/>
    <w:rsid w:val="00811B75"/>
    <w:rsid w:val="008135C9"/>
    <w:rsid w:val="00813E0D"/>
    <w:rsid w:val="00814F9D"/>
    <w:rsid w:val="00815A03"/>
    <w:rsid w:val="008160EA"/>
    <w:rsid w:val="00820306"/>
    <w:rsid w:val="008208AA"/>
    <w:rsid w:val="00820AD1"/>
    <w:rsid w:val="0082114F"/>
    <w:rsid w:val="008222DA"/>
    <w:rsid w:val="00822366"/>
    <w:rsid w:val="0082388A"/>
    <w:rsid w:val="00824C51"/>
    <w:rsid w:val="00826EB9"/>
    <w:rsid w:val="008279F6"/>
    <w:rsid w:val="00827B0C"/>
    <w:rsid w:val="00827CFF"/>
    <w:rsid w:val="00830C2F"/>
    <w:rsid w:val="0083171F"/>
    <w:rsid w:val="008319AB"/>
    <w:rsid w:val="00832F76"/>
    <w:rsid w:val="00834F6F"/>
    <w:rsid w:val="0083530E"/>
    <w:rsid w:val="00835466"/>
    <w:rsid w:val="00836C79"/>
    <w:rsid w:val="008370A5"/>
    <w:rsid w:val="00837F42"/>
    <w:rsid w:val="00841635"/>
    <w:rsid w:val="00842ADC"/>
    <w:rsid w:val="00844471"/>
    <w:rsid w:val="00844A68"/>
    <w:rsid w:val="00844B9B"/>
    <w:rsid w:val="008452DB"/>
    <w:rsid w:val="00845C06"/>
    <w:rsid w:val="008464F8"/>
    <w:rsid w:val="00846B6D"/>
    <w:rsid w:val="00851B12"/>
    <w:rsid w:val="00851BE0"/>
    <w:rsid w:val="00854BF2"/>
    <w:rsid w:val="00854F64"/>
    <w:rsid w:val="00855A0F"/>
    <w:rsid w:val="00855B9A"/>
    <w:rsid w:val="00857E58"/>
    <w:rsid w:val="008614DB"/>
    <w:rsid w:val="00861536"/>
    <w:rsid w:val="00865C4C"/>
    <w:rsid w:val="0086677A"/>
    <w:rsid w:val="0086687D"/>
    <w:rsid w:val="00870D43"/>
    <w:rsid w:val="0087199B"/>
    <w:rsid w:val="00871D2F"/>
    <w:rsid w:val="00872039"/>
    <w:rsid w:val="008721CF"/>
    <w:rsid w:val="00872364"/>
    <w:rsid w:val="00872818"/>
    <w:rsid w:val="00872989"/>
    <w:rsid w:val="00872A27"/>
    <w:rsid w:val="00873CEF"/>
    <w:rsid w:val="008758CE"/>
    <w:rsid w:val="00875FA6"/>
    <w:rsid w:val="00876F24"/>
    <w:rsid w:val="00876FD0"/>
    <w:rsid w:val="008773DF"/>
    <w:rsid w:val="00877650"/>
    <w:rsid w:val="00881F4E"/>
    <w:rsid w:val="00882E9E"/>
    <w:rsid w:val="0088440E"/>
    <w:rsid w:val="00884E4F"/>
    <w:rsid w:val="008855D8"/>
    <w:rsid w:val="008877AF"/>
    <w:rsid w:val="00891957"/>
    <w:rsid w:val="00894C0E"/>
    <w:rsid w:val="0089513F"/>
    <w:rsid w:val="00895CF7"/>
    <w:rsid w:val="008961CE"/>
    <w:rsid w:val="0089630D"/>
    <w:rsid w:val="008964E0"/>
    <w:rsid w:val="00896883"/>
    <w:rsid w:val="00896CD5"/>
    <w:rsid w:val="00896DDC"/>
    <w:rsid w:val="00897195"/>
    <w:rsid w:val="008979F4"/>
    <w:rsid w:val="00897DEA"/>
    <w:rsid w:val="008A00FB"/>
    <w:rsid w:val="008A08F1"/>
    <w:rsid w:val="008A1A51"/>
    <w:rsid w:val="008A36FF"/>
    <w:rsid w:val="008A38D3"/>
    <w:rsid w:val="008A4486"/>
    <w:rsid w:val="008A5062"/>
    <w:rsid w:val="008A7871"/>
    <w:rsid w:val="008B02FC"/>
    <w:rsid w:val="008B1E6C"/>
    <w:rsid w:val="008B2D52"/>
    <w:rsid w:val="008B3CBC"/>
    <w:rsid w:val="008B5475"/>
    <w:rsid w:val="008B67CA"/>
    <w:rsid w:val="008B716D"/>
    <w:rsid w:val="008B7388"/>
    <w:rsid w:val="008C1902"/>
    <w:rsid w:val="008C1F77"/>
    <w:rsid w:val="008C26D6"/>
    <w:rsid w:val="008C27FA"/>
    <w:rsid w:val="008C28F9"/>
    <w:rsid w:val="008C369B"/>
    <w:rsid w:val="008C40F5"/>
    <w:rsid w:val="008C6A2F"/>
    <w:rsid w:val="008C7638"/>
    <w:rsid w:val="008D0FD7"/>
    <w:rsid w:val="008D2354"/>
    <w:rsid w:val="008D4BCB"/>
    <w:rsid w:val="008D5BE8"/>
    <w:rsid w:val="008E11C8"/>
    <w:rsid w:val="008E4CC2"/>
    <w:rsid w:val="008E5427"/>
    <w:rsid w:val="008E5C2D"/>
    <w:rsid w:val="008E711D"/>
    <w:rsid w:val="008E75AD"/>
    <w:rsid w:val="008E7AB8"/>
    <w:rsid w:val="008E7D1E"/>
    <w:rsid w:val="008E7DC8"/>
    <w:rsid w:val="008E7F23"/>
    <w:rsid w:val="008F0FFF"/>
    <w:rsid w:val="008F1540"/>
    <w:rsid w:val="008F4D8E"/>
    <w:rsid w:val="008F4E0A"/>
    <w:rsid w:val="008F58E3"/>
    <w:rsid w:val="008F69F8"/>
    <w:rsid w:val="008F7D0D"/>
    <w:rsid w:val="00900553"/>
    <w:rsid w:val="00900E40"/>
    <w:rsid w:val="0090168C"/>
    <w:rsid w:val="0090244E"/>
    <w:rsid w:val="0090298B"/>
    <w:rsid w:val="00902D4D"/>
    <w:rsid w:val="00902ED7"/>
    <w:rsid w:val="00903791"/>
    <w:rsid w:val="00904856"/>
    <w:rsid w:val="00904997"/>
    <w:rsid w:val="00904A86"/>
    <w:rsid w:val="00904D62"/>
    <w:rsid w:val="00905B77"/>
    <w:rsid w:val="0090671E"/>
    <w:rsid w:val="00906F40"/>
    <w:rsid w:val="00907507"/>
    <w:rsid w:val="00910751"/>
    <w:rsid w:val="00911C79"/>
    <w:rsid w:val="009121FA"/>
    <w:rsid w:val="00912771"/>
    <w:rsid w:val="00912DAC"/>
    <w:rsid w:val="00912EE5"/>
    <w:rsid w:val="0091344F"/>
    <w:rsid w:val="00913F49"/>
    <w:rsid w:val="00916B98"/>
    <w:rsid w:val="00920D7F"/>
    <w:rsid w:val="00921BA6"/>
    <w:rsid w:val="009240FA"/>
    <w:rsid w:val="0092463C"/>
    <w:rsid w:val="00927DE7"/>
    <w:rsid w:val="00931D66"/>
    <w:rsid w:val="00932ECC"/>
    <w:rsid w:val="009335F9"/>
    <w:rsid w:val="00934658"/>
    <w:rsid w:val="00934E03"/>
    <w:rsid w:val="0093534D"/>
    <w:rsid w:val="009358A1"/>
    <w:rsid w:val="009364EE"/>
    <w:rsid w:val="009374A4"/>
    <w:rsid w:val="00940267"/>
    <w:rsid w:val="0094091B"/>
    <w:rsid w:val="00941017"/>
    <w:rsid w:val="0094121A"/>
    <w:rsid w:val="00941EDF"/>
    <w:rsid w:val="00942390"/>
    <w:rsid w:val="009426C0"/>
    <w:rsid w:val="0094593E"/>
    <w:rsid w:val="0094625F"/>
    <w:rsid w:val="00946549"/>
    <w:rsid w:val="00946CC6"/>
    <w:rsid w:val="00947190"/>
    <w:rsid w:val="00947C9D"/>
    <w:rsid w:val="00947EDD"/>
    <w:rsid w:val="00950803"/>
    <w:rsid w:val="00951DD8"/>
    <w:rsid w:val="00951F8C"/>
    <w:rsid w:val="00952563"/>
    <w:rsid w:val="009537DF"/>
    <w:rsid w:val="00954421"/>
    <w:rsid w:val="00954CC6"/>
    <w:rsid w:val="00955036"/>
    <w:rsid w:val="00956411"/>
    <w:rsid w:val="009568F3"/>
    <w:rsid w:val="009602A5"/>
    <w:rsid w:val="00960A0C"/>
    <w:rsid w:val="00960CE3"/>
    <w:rsid w:val="00961208"/>
    <w:rsid w:val="009620FD"/>
    <w:rsid w:val="0096245B"/>
    <w:rsid w:val="0096258F"/>
    <w:rsid w:val="00962B43"/>
    <w:rsid w:val="00963B15"/>
    <w:rsid w:val="00964856"/>
    <w:rsid w:val="009648C2"/>
    <w:rsid w:val="009705C8"/>
    <w:rsid w:val="00970765"/>
    <w:rsid w:val="00972EB0"/>
    <w:rsid w:val="00974CF9"/>
    <w:rsid w:val="009751A3"/>
    <w:rsid w:val="0097529C"/>
    <w:rsid w:val="009768FE"/>
    <w:rsid w:val="00976F05"/>
    <w:rsid w:val="0098108F"/>
    <w:rsid w:val="00981120"/>
    <w:rsid w:val="00984180"/>
    <w:rsid w:val="00984CC7"/>
    <w:rsid w:val="0098601D"/>
    <w:rsid w:val="009860FD"/>
    <w:rsid w:val="0098692D"/>
    <w:rsid w:val="00986FC8"/>
    <w:rsid w:val="009928AC"/>
    <w:rsid w:val="00992F5B"/>
    <w:rsid w:val="009932EC"/>
    <w:rsid w:val="0099546A"/>
    <w:rsid w:val="009A03E9"/>
    <w:rsid w:val="009A0F3A"/>
    <w:rsid w:val="009A1D15"/>
    <w:rsid w:val="009A2928"/>
    <w:rsid w:val="009A2CC4"/>
    <w:rsid w:val="009A2DBF"/>
    <w:rsid w:val="009A372F"/>
    <w:rsid w:val="009A4074"/>
    <w:rsid w:val="009A5BCA"/>
    <w:rsid w:val="009A606F"/>
    <w:rsid w:val="009A680E"/>
    <w:rsid w:val="009B1155"/>
    <w:rsid w:val="009B1C77"/>
    <w:rsid w:val="009B2352"/>
    <w:rsid w:val="009B250E"/>
    <w:rsid w:val="009B2E3B"/>
    <w:rsid w:val="009B323C"/>
    <w:rsid w:val="009B34DB"/>
    <w:rsid w:val="009B3C2B"/>
    <w:rsid w:val="009B44CD"/>
    <w:rsid w:val="009B46AE"/>
    <w:rsid w:val="009B470E"/>
    <w:rsid w:val="009B4C1E"/>
    <w:rsid w:val="009B6C4A"/>
    <w:rsid w:val="009C10F6"/>
    <w:rsid w:val="009C200E"/>
    <w:rsid w:val="009C2240"/>
    <w:rsid w:val="009C2347"/>
    <w:rsid w:val="009C3507"/>
    <w:rsid w:val="009C3697"/>
    <w:rsid w:val="009C374B"/>
    <w:rsid w:val="009C46AB"/>
    <w:rsid w:val="009D05AF"/>
    <w:rsid w:val="009D096D"/>
    <w:rsid w:val="009D1452"/>
    <w:rsid w:val="009D2D97"/>
    <w:rsid w:val="009D37C8"/>
    <w:rsid w:val="009D3C7C"/>
    <w:rsid w:val="009D416E"/>
    <w:rsid w:val="009D5267"/>
    <w:rsid w:val="009D7DBE"/>
    <w:rsid w:val="009E0AA4"/>
    <w:rsid w:val="009E3FA9"/>
    <w:rsid w:val="009E5C90"/>
    <w:rsid w:val="009E6AF0"/>
    <w:rsid w:val="009E7C8B"/>
    <w:rsid w:val="009F32FC"/>
    <w:rsid w:val="009F5E1E"/>
    <w:rsid w:val="009F60A4"/>
    <w:rsid w:val="009F71D6"/>
    <w:rsid w:val="009F76A2"/>
    <w:rsid w:val="00A01297"/>
    <w:rsid w:val="00A01882"/>
    <w:rsid w:val="00A03345"/>
    <w:rsid w:val="00A068D5"/>
    <w:rsid w:val="00A07489"/>
    <w:rsid w:val="00A10DED"/>
    <w:rsid w:val="00A12F07"/>
    <w:rsid w:val="00A134DB"/>
    <w:rsid w:val="00A149B6"/>
    <w:rsid w:val="00A155A6"/>
    <w:rsid w:val="00A158E4"/>
    <w:rsid w:val="00A16141"/>
    <w:rsid w:val="00A16A25"/>
    <w:rsid w:val="00A16C6C"/>
    <w:rsid w:val="00A20842"/>
    <w:rsid w:val="00A221B6"/>
    <w:rsid w:val="00A223BE"/>
    <w:rsid w:val="00A234BD"/>
    <w:rsid w:val="00A234CE"/>
    <w:rsid w:val="00A24BEB"/>
    <w:rsid w:val="00A24DB3"/>
    <w:rsid w:val="00A24FAA"/>
    <w:rsid w:val="00A25250"/>
    <w:rsid w:val="00A25337"/>
    <w:rsid w:val="00A25B47"/>
    <w:rsid w:val="00A266B4"/>
    <w:rsid w:val="00A26A4B"/>
    <w:rsid w:val="00A26B40"/>
    <w:rsid w:val="00A27B37"/>
    <w:rsid w:val="00A30F1F"/>
    <w:rsid w:val="00A31045"/>
    <w:rsid w:val="00A31433"/>
    <w:rsid w:val="00A32505"/>
    <w:rsid w:val="00A32720"/>
    <w:rsid w:val="00A3328B"/>
    <w:rsid w:val="00A33C0C"/>
    <w:rsid w:val="00A33DDD"/>
    <w:rsid w:val="00A33DF5"/>
    <w:rsid w:val="00A358C3"/>
    <w:rsid w:val="00A35D26"/>
    <w:rsid w:val="00A35D42"/>
    <w:rsid w:val="00A37ABE"/>
    <w:rsid w:val="00A40444"/>
    <w:rsid w:val="00A40744"/>
    <w:rsid w:val="00A40B06"/>
    <w:rsid w:val="00A40CDD"/>
    <w:rsid w:val="00A414F2"/>
    <w:rsid w:val="00A41A04"/>
    <w:rsid w:val="00A42365"/>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6162B"/>
    <w:rsid w:val="00A617F7"/>
    <w:rsid w:val="00A629E4"/>
    <w:rsid w:val="00A62FA7"/>
    <w:rsid w:val="00A6376D"/>
    <w:rsid w:val="00A647CC"/>
    <w:rsid w:val="00A6708C"/>
    <w:rsid w:val="00A70736"/>
    <w:rsid w:val="00A71461"/>
    <w:rsid w:val="00A719CB"/>
    <w:rsid w:val="00A71FEB"/>
    <w:rsid w:val="00A72CB9"/>
    <w:rsid w:val="00A72DFC"/>
    <w:rsid w:val="00A733A0"/>
    <w:rsid w:val="00A76C69"/>
    <w:rsid w:val="00A77D9A"/>
    <w:rsid w:val="00A80368"/>
    <w:rsid w:val="00A81BF8"/>
    <w:rsid w:val="00A82591"/>
    <w:rsid w:val="00A8330C"/>
    <w:rsid w:val="00A86985"/>
    <w:rsid w:val="00A86C9D"/>
    <w:rsid w:val="00A8715F"/>
    <w:rsid w:val="00A9258E"/>
    <w:rsid w:val="00A93F3D"/>
    <w:rsid w:val="00A94790"/>
    <w:rsid w:val="00A94935"/>
    <w:rsid w:val="00A94D6A"/>
    <w:rsid w:val="00A967DB"/>
    <w:rsid w:val="00AA0119"/>
    <w:rsid w:val="00AA17CC"/>
    <w:rsid w:val="00AA2694"/>
    <w:rsid w:val="00AA32DB"/>
    <w:rsid w:val="00AA416D"/>
    <w:rsid w:val="00AA773A"/>
    <w:rsid w:val="00AB00F0"/>
    <w:rsid w:val="00AB0EB1"/>
    <w:rsid w:val="00AB11C5"/>
    <w:rsid w:val="00AB2612"/>
    <w:rsid w:val="00AB4C72"/>
    <w:rsid w:val="00AB5F34"/>
    <w:rsid w:val="00AB6181"/>
    <w:rsid w:val="00AC1DAC"/>
    <w:rsid w:val="00AC1EC3"/>
    <w:rsid w:val="00AC2E5D"/>
    <w:rsid w:val="00AC3E48"/>
    <w:rsid w:val="00AC5C83"/>
    <w:rsid w:val="00AD0619"/>
    <w:rsid w:val="00AD09CF"/>
    <w:rsid w:val="00AD0B95"/>
    <w:rsid w:val="00AD2F29"/>
    <w:rsid w:val="00AD3CA0"/>
    <w:rsid w:val="00AD3FD2"/>
    <w:rsid w:val="00AD42A0"/>
    <w:rsid w:val="00AD478E"/>
    <w:rsid w:val="00AD7B2E"/>
    <w:rsid w:val="00AD7FDA"/>
    <w:rsid w:val="00AE1890"/>
    <w:rsid w:val="00AE195C"/>
    <w:rsid w:val="00AE3374"/>
    <w:rsid w:val="00AE4A3C"/>
    <w:rsid w:val="00AE5C1D"/>
    <w:rsid w:val="00AF278F"/>
    <w:rsid w:val="00AF3919"/>
    <w:rsid w:val="00AF4DAB"/>
    <w:rsid w:val="00AF5200"/>
    <w:rsid w:val="00AF5237"/>
    <w:rsid w:val="00AF5330"/>
    <w:rsid w:val="00AF6B9D"/>
    <w:rsid w:val="00AF6CED"/>
    <w:rsid w:val="00AF7416"/>
    <w:rsid w:val="00B01BB4"/>
    <w:rsid w:val="00B038AB"/>
    <w:rsid w:val="00B039D8"/>
    <w:rsid w:val="00B045AA"/>
    <w:rsid w:val="00B05A3A"/>
    <w:rsid w:val="00B0693F"/>
    <w:rsid w:val="00B06B60"/>
    <w:rsid w:val="00B11433"/>
    <w:rsid w:val="00B11724"/>
    <w:rsid w:val="00B13874"/>
    <w:rsid w:val="00B16F5A"/>
    <w:rsid w:val="00B1734B"/>
    <w:rsid w:val="00B22078"/>
    <w:rsid w:val="00B22E49"/>
    <w:rsid w:val="00B23B37"/>
    <w:rsid w:val="00B24197"/>
    <w:rsid w:val="00B24638"/>
    <w:rsid w:val="00B25994"/>
    <w:rsid w:val="00B2769D"/>
    <w:rsid w:val="00B27DF5"/>
    <w:rsid w:val="00B30ADF"/>
    <w:rsid w:val="00B30FE5"/>
    <w:rsid w:val="00B3217D"/>
    <w:rsid w:val="00B33668"/>
    <w:rsid w:val="00B33AF6"/>
    <w:rsid w:val="00B34891"/>
    <w:rsid w:val="00B3500E"/>
    <w:rsid w:val="00B356BF"/>
    <w:rsid w:val="00B3595D"/>
    <w:rsid w:val="00B35B3D"/>
    <w:rsid w:val="00B41333"/>
    <w:rsid w:val="00B417AC"/>
    <w:rsid w:val="00B42C05"/>
    <w:rsid w:val="00B432D7"/>
    <w:rsid w:val="00B43717"/>
    <w:rsid w:val="00B43A4F"/>
    <w:rsid w:val="00B442BB"/>
    <w:rsid w:val="00B44EBF"/>
    <w:rsid w:val="00B46F15"/>
    <w:rsid w:val="00B474F0"/>
    <w:rsid w:val="00B47B56"/>
    <w:rsid w:val="00B47D9B"/>
    <w:rsid w:val="00B508F6"/>
    <w:rsid w:val="00B50C6E"/>
    <w:rsid w:val="00B50F5B"/>
    <w:rsid w:val="00B53242"/>
    <w:rsid w:val="00B53995"/>
    <w:rsid w:val="00B608F4"/>
    <w:rsid w:val="00B62AA0"/>
    <w:rsid w:val="00B63378"/>
    <w:rsid w:val="00B637D0"/>
    <w:rsid w:val="00B6468F"/>
    <w:rsid w:val="00B66267"/>
    <w:rsid w:val="00B66C77"/>
    <w:rsid w:val="00B70BF6"/>
    <w:rsid w:val="00B714C4"/>
    <w:rsid w:val="00B72AD8"/>
    <w:rsid w:val="00B730DF"/>
    <w:rsid w:val="00B732E2"/>
    <w:rsid w:val="00B73D3E"/>
    <w:rsid w:val="00B73F85"/>
    <w:rsid w:val="00B7538C"/>
    <w:rsid w:val="00B766C1"/>
    <w:rsid w:val="00B766EC"/>
    <w:rsid w:val="00B76F4D"/>
    <w:rsid w:val="00B77557"/>
    <w:rsid w:val="00B80C86"/>
    <w:rsid w:val="00B816BC"/>
    <w:rsid w:val="00B8185E"/>
    <w:rsid w:val="00B8272C"/>
    <w:rsid w:val="00B83BFE"/>
    <w:rsid w:val="00B84BEA"/>
    <w:rsid w:val="00B84D6C"/>
    <w:rsid w:val="00B87A79"/>
    <w:rsid w:val="00B87BB4"/>
    <w:rsid w:val="00B87E6A"/>
    <w:rsid w:val="00B906F0"/>
    <w:rsid w:val="00B93E67"/>
    <w:rsid w:val="00B94B5B"/>
    <w:rsid w:val="00B95A80"/>
    <w:rsid w:val="00B9671D"/>
    <w:rsid w:val="00B97B1A"/>
    <w:rsid w:val="00B97CEA"/>
    <w:rsid w:val="00B97E6D"/>
    <w:rsid w:val="00B97EBA"/>
    <w:rsid w:val="00BA056D"/>
    <w:rsid w:val="00BA2D22"/>
    <w:rsid w:val="00BA3015"/>
    <w:rsid w:val="00BA4996"/>
    <w:rsid w:val="00BA741D"/>
    <w:rsid w:val="00BA77DB"/>
    <w:rsid w:val="00BA7F32"/>
    <w:rsid w:val="00BB03C7"/>
    <w:rsid w:val="00BB1627"/>
    <w:rsid w:val="00BB1749"/>
    <w:rsid w:val="00BB2A5D"/>
    <w:rsid w:val="00BB2C50"/>
    <w:rsid w:val="00BB35AB"/>
    <w:rsid w:val="00BB435F"/>
    <w:rsid w:val="00BB513E"/>
    <w:rsid w:val="00BB662A"/>
    <w:rsid w:val="00BB714F"/>
    <w:rsid w:val="00BB72AC"/>
    <w:rsid w:val="00BB740E"/>
    <w:rsid w:val="00BC04A0"/>
    <w:rsid w:val="00BC0C3A"/>
    <w:rsid w:val="00BC0F02"/>
    <w:rsid w:val="00BC11A8"/>
    <w:rsid w:val="00BC129E"/>
    <w:rsid w:val="00BC197D"/>
    <w:rsid w:val="00BC1F53"/>
    <w:rsid w:val="00BC3D16"/>
    <w:rsid w:val="00BC476E"/>
    <w:rsid w:val="00BC4776"/>
    <w:rsid w:val="00BC5265"/>
    <w:rsid w:val="00BC59E4"/>
    <w:rsid w:val="00BD0DAE"/>
    <w:rsid w:val="00BD288C"/>
    <w:rsid w:val="00BD60DD"/>
    <w:rsid w:val="00BD6FE0"/>
    <w:rsid w:val="00BE152D"/>
    <w:rsid w:val="00BE1962"/>
    <w:rsid w:val="00BE1D5F"/>
    <w:rsid w:val="00BE2A9F"/>
    <w:rsid w:val="00BE3584"/>
    <w:rsid w:val="00BE3CD0"/>
    <w:rsid w:val="00BE5B75"/>
    <w:rsid w:val="00BF0600"/>
    <w:rsid w:val="00BF079E"/>
    <w:rsid w:val="00BF07C0"/>
    <w:rsid w:val="00BF07E3"/>
    <w:rsid w:val="00BF3D46"/>
    <w:rsid w:val="00BF66B8"/>
    <w:rsid w:val="00BF678A"/>
    <w:rsid w:val="00C00D80"/>
    <w:rsid w:val="00C01377"/>
    <w:rsid w:val="00C06EEF"/>
    <w:rsid w:val="00C07624"/>
    <w:rsid w:val="00C07836"/>
    <w:rsid w:val="00C10BA6"/>
    <w:rsid w:val="00C11F74"/>
    <w:rsid w:val="00C13060"/>
    <w:rsid w:val="00C1328D"/>
    <w:rsid w:val="00C13475"/>
    <w:rsid w:val="00C134DB"/>
    <w:rsid w:val="00C13B3F"/>
    <w:rsid w:val="00C15D3E"/>
    <w:rsid w:val="00C17648"/>
    <w:rsid w:val="00C21054"/>
    <w:rsid w:val="00C21FAE"/>
    <w:rsid w:val="00C2343D"/>
    <w:rsid w:val="00C23B00"/>
    <w:rsid w:val="00C23C17"/>
    <w:rsid w:val="00C24185"/>
    <w:rsid w:val="00C24942"/>
    <w:rsid w:val="00C276DB"/>
    <w:rsid w:val="00C27CD2"/>
    <w:rsid w:val="00C30B75"/>
    <w:rsid w:val="00C310AA"/>
    <w:rsid w:val="00C317FB"/>
    <w:rsid w:val="00C31CA2"/>
    <w:rsid w:val="00C3394C"/>
    <w:rsid w:val="00C33C20"/>
    <w:rsid w:val="00C3431A"/>
    <w:rsid w:val="00C34DE3"/>
    <w:rsid w:val="00C35270"/>
    <w:rsid w:val="00C35597"/>
    <w:rsid w:val="00C361FA"/>
    <w:rsid w:val="00C40070"/>
    <w:rsid w:val="00C408A0"/>
    <w:rsid w:val="00C40B72"/>
    <w:rsid w:val="00C42561"/>
    <w:rsid w:val="00C4514A"/>
    <w:rsid w:val="00C46A6A"/>
    <w:rsid w:val="00C46BA8"/>
    <w:rsid w:val="00C478ED"/>
    <w:rsid w:val="00C501FB"/>
    <w:rsid w:val="00C5075D"/>
    <w:rsid w:val="00C508CC"/>
    <w:rsid w:val="00C50923"/>
    <w:rsid w:val="00C51D06"/>
    <w:rsid w:val="00C52178"/>
    <w:rsid w:val="00C53F69"/>
    <w:rsid w:val="00C5662C"/>
    <w:rsid w:val="00C5785F"/>
    <w:rsid w:val="00C61AF9"/>
    <w:rsid w:val="00C628EC"/>
    <w:rsid w:val="00C63617"/>
    <w:rsid w:val="00C65098"/>
    <w:rsid w:val="00C6642C"/>
    <w:rsid w:val="00C6765D"/>
    <w:rsid w:val="00C677DB"/>
    <w:rsid w:val="00C71C31"/>
    <w:rsid w:val="00C72E8C"/>
    <w:rsid w:val="00C7427F"/>
    <w:rsid w:val="00C753D8"/>
    <w:rsid w:val="00C75BDE"/>
    <w:rsid w:val="00C77770"/>
    <w:rsid w:val="00C804DF"/>
    <w:rsid w:val="00C83C5F"/>
    <w:rsid w:val="00C84269"/>
    <w:rsid w:val="00C842E0"/>
    <w:rsid w:val="00C8468C"/>
    <w:rsid w:val="00C84DAB"/>
    <w:rsid w:val="00C86253"/>
    <w:rsid w:val="00C86652"/>
    <w:rsid w:val="00C909D4"/>
    <w:rsid w:val="00C90BE8"/>
    <w:rsid w:val="00C90E6A"/>
    <w:rsid w:val="00C91BDA"/>
    <w:rsid w:val="00C9218E"/>
    <w:rsid w:val="00C96089"/>
    <w:rsid w:val="00C969B5"/>
    <w:rsid w:val="00C96B0A"/>
    <w:rsid w:val="00C97C22"/>
    <w:rsid w:val="00CA2A9D"/>
    <w:rsid w:val="00CA2E8B"/>
    <w:rsid w:val="00CA4FD5"/>
    <w:rsid w:val="00CA632A"/>
    <w:rsid w:val="00CB0CF6"/>
    <w:rsid w:val="00CB3579"/>
    <w:rsid w:val="00CB5BA2"/>
    <w:rsid w:val="00CC00A8"/>
    <w:rsid w:val="00CC293C"/>
    <w:rsid w:val="00CC2987"/>
    <w:rsid w:val="00CC2BA3"/>
    <w:rsid w:val="00CC3BF4"/>
    <w:rsid w:val="00CC461D"/>
    <w:rsid w:val="00CC7EE9"/>
    <w:rsid w:val="00CD0ECF"/>
    <w:rsid w:val="00CD10BC"/>
    <w:rsid w:val="00CD35B5"/>
    <w:rsid w:val="00CD5376"/>
    <w:rsid w:val="00CD6804"/>
    <w:rsid w:val="00CD6F96"/>
    <w:rsid w:val="00CD7CDF"/>
    <w:rsid w:val="00CE1722"/>
    <w:rsid w:val="00CE1837"/>
    <w:rsid w:val="00CE258C"/>
    <w:rsid w:val="00CE2CE9"/>
    <w:rsid w:val="00CE387F"/>
    <w:rsid w:val="00CE3A58"/>
    <w:rsid w:val="00CE3B9A"/>
    <w:rsid w:val="00CE3E15"/>
    <w:rsid w:val="00CF0300"/>
    <w:rsid w:val="00CF06A9"/>
    <w:rsid w:val="00CF1E5A"/>
    <w:rsid w:val="00CF3390"/>
    <w:rsid w:val="00CF400B"/>
    <w:rsid w:val="00CF4316"/>
    <w:rsid w:val="00CF54A5"/>
    <w:rsid w:val="00CF58F6"/>
    <w:rsid w:val="00CF5B9A"/>
    <w:rsid w:val="00CF639B"/>
    <w:rsid w:val="00CF64F0"/>
    <w:rsid w:val="00D00082"/>
    <w:rsid w:val="00D02A39"/>
    <w:rsid w:val="00D02F2A"/>
    <w:rsid w:val="00D03A1E"/>
    <w:rsid w:val="00D0542F"/>
    <w:rsid w:val="00D05E33"/>
    <w:rsid w:val="00D06502"/>
    <w:rsid w:val="00D066F6"/>
    <w:rsid w:val="00D06848"/>
    <w:rsid w:val="00D0697E"/>
    <w:rsid w:val="00D07000"/>
    <w:rsid w:val="00D07B8A"/>
    <w:rsid w:val="00D10973"/>
    <w:rsid w:val="00D10EB2"/>
    <w:rsid w:val="00D11482"/>
    <w:rsid w:val="00D125D6"/>
    <w:rsid w:val="00D13165"/>
    <w:rsid w:val="00D14B1E"/>
    <w:rsid w:val="00D14F18"/>
    <w:rsid w:val="00D169CB"/>
    <w:rsid w:val="00D17FFD"/>
    <w:rsid w:val="00D20529"/>
    <w:rsid w:val="00D21166"/>
    <w:rsid w:val="00D219AE"/>
    <w:rsid w:val="00D21BF6"/>
    <w:rsid w:val="00D22DB7"/>
    <w:rsid w:val="00D24085"/>
    <w:rsid w:val="00D2471E"/>
    <w:rsid w:val="00D249B8"/>
    <w:rsid w:val="00D24B67"/>
    <w:rsid w:val="00D2554F"/>
    <w:rsid w:val="00D276AA"/>
    <w:rsid w:val="00D30178"/>
    <w:rsid w:val="00D3172D"/>
    <w:rsid w:val="00D321A8"/>
    <w:rsid w:val="00D34043"/>
    <w:rsid w:val="00D343C2"/>
    <w:rsid w:val="00D364B7"/>
    <w:rsid w:val="00D371FB"/>
    <w:rsid w:val="00D37335"/>
    <w:rsid w:val="00D409B2"/>
    <w:rsid w:val="00D44470"/>
    <w:rsid w:val="00D46CC3"/>
    <w:rsid w:val="00D472AE"/>
    <w:rsid w:val="00D47C67"/>
    <w:rsid w:val="00D500F0"/>
    <w:rsid w:val="00D50B3B"/>
    <w:rsid w:val="00D51027"/>
    <w:rsid w:val="00D5191F"/>
    <w:rsid w:val="00D54884"/>
    <w:rsid w:val="00D54ED5"/>
    <w:rsid w:val="00D55759"/>
    <w:rsid w:val="00D560F7"/>
    <w:rsid w:val="00D56701"/>
    <w:rsid w:val="00D5694D"/>
    <w:rsid w:val="00D5699D"/>
    <w:rsid w:val="00D5733B"/>
    <w:rsid w:val="00D574DE"/>
    <w:rsid w:val="00D57EF6"/>
    <w:rsid w:val="00D618DD"/>
    <w:rsid w:val="00D62203"/>
    <w:rsid w:val="00D62406"/>
    <w:rsid w:val="00D62C89"/>
    <w:rsid w:val="00D6453B"/>
    <w:rsid w:val="00D64B4D"/>
    <w:rsid w:val="00D67281"/>
    <w:rsid w:val="00D6753E"/>
    <w:rsid w:val="00D704A7"/>
    <w:rsid w:val="00D70AEC"/>
    <w:rsid w:val="00D70B07"/>
    <w:rsid w:val="00D71682"/>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5C2D"/>
    <w:rsid w:val="00D95FDB"/>
    <w:rsid w:val="00D96AD5"/>
    <w:rsid w:val="00D9723E"/>
    <w:rsid w:val="00D97D5F"/>
    <w:rsid w:val="00DA0CEB"/>
    <w:rsid w:val="00DA2067"/>
    <w:rsid w:val="00DA242B"/>
    <w:rsid w:val="00DA2AAB"/>
    <w:rsid w:val="00DA2CBD"/>
    <w:rsid w:val="00DA37B9"/>
    <w:rsid w:val="00DA394E"/>
    <w:rsid w:val="00DA47F3"/>
    <w:rsid w:val="00DA4A3B"/>
    <w:rsid w:val="00DA4DB0"/>
    <w:rsid w:val="00DA5F2D"/>
    <w:rsid w:val="00DB1556"/>
    <w:rsid w:val="00DB2187"/>
    <w:rsid w:val="00DB26DD"/>
    <w:rsid w:val="00DB2836"/>
    <w:rsid w:val="00DB2BA9"/>
    <w:rsid w:val="00DB2CC1"/>
    <w:rsid w:val="00DB2D16"/>
    <w:rsid w:val="00DB4708"/>
    <w:rsid w:val="00DB5B0C"/>
    <w:rsid w:val="00DB63EA"/>
    <w:rsid w:val="00DB64A1"/>
    <w:rsid w:val="00DB67EF"/>
    <w:rsid w:val="00DB6992"/>
    <w:rsid w:val="00DB7EB3"/>
    <w:rsid w:val="00DB7FFD"/>
    <w:rsid w:val="00DC002C"/>
    <w:rsid w:val="00DC211C"/>
    <w:rsid w:val="00DC43FC"/>
    <w:rsid w:val="00DC5014"/>
    <w:rsid w:val="00DC6A9B"/>
    <w:rsid w:val="00DD0496"/>
    <w:rsid w:val="00DD09CE"/>
    <w:rsid w:val="00DD17EE"/>
    <w:rsid w:val="00DD3D0A"/>
    <w:rsid w:val="00DD60E4"/>
    <w:rsid w:val="00DD650B"/>
    <w:rsid w:val="00DD6F0C"/>
    <w:rsid w:val="00DD6F45"/>
    <w:rsid w:val="00DD765F"/>
    <w:rsid w:val="00DE04AA"/>
    <w:rsid w:val="00DE0A36"/>
    <w:rsid w:val="00DE0B73"/>
    <w:rsid w:val="00DE15CF"/>
    <w:rsid w:val="00DE16B1"/>
    <w:rsid w:val="00DE274F"/>
    <w:rsid w:val="00DE3F3D"/>
    <w:rsid w:val="00DE5FB7"/>
    <w:rsid w:val="00DE6289"/>
    <w:rsid w:val="00DE62D3"/>
    <w:rsid w:val="00DE62D4"/>
    <w:rsid w:val="00DE6843"/>
    <w:rsid w:val="00DE7939"/>
    <w:rsid w:val="00DF0D46"/>
    <w:rsid w:val="00DF207D"/>
    <w:rsid w:val="00DF3805"/>
    <w:rsid w:val="00DF3FFF"/>
    <w:rsid w:val="00DF4124"/>
    <w:rsid w:val="00DF4154"/>
    <w:rsid w:val="00DF5522"/>
    <w:rsid w:val="00DF62F5"/>
    <w:rsid w:val="00DF7058"/>
    <w:rsid w:val="00DF715D"/>
    <w:rsid w:val="00DF71DD"/>
    <w:rsid w:val="00DF7C6F"/>
    <w:rsid w:val="00E0083B"/>
    <w:rsid w:val="00E0108D"/>
    <w:rsid w:val="00E01D25"/>
    <w:rsid w:val="00E034C7"/>
    <w:rsid w:val="00E035E2"/>
    <w:rsid w:val="00E0480A"/>
    <w:rsid w:val="00E04D84"/>
    <w:rsid w:val="00E0747E"/>
    <w:rsid w:val="00E10F65"/>
    <w:rsid w:val="00E1146B"/>
    <w:rsid w:val="00E136D0"/>
    <w:rsid w:val="00E136DB"/>
    <w:rsid w:val="00E153AC"/>
    <w:rsid w:val="00E1545F"/>
    <w:rsid w:val="00E1584D"/>
    <w:rsid w:val="00E15C30"/>
    <w:rsid w:val="00E169D6"/>
    <w:rsid w:val="00E17E5B"/>
    <w:rsid w:val="00E204FA"/>
    <w:rsid w:val="00E20E37"/>
    <w:rsid w:val="00E213B3"/>
    <w:rsid w:val="00E224C3"/>
    <w:rsid w:val="00E225AD"/>
    <w:rsid w:val="00E22FE6"/>
    <w:rsid w:val="00E231B1"/>
    <w:rsid w:val="00E23CA9"/>
    <w:rsid w:val="00E25E59"/>
    <w:rsid w:val="00E26547"/>
    <w:rsid w:val="00E26621"/>
    <w:rsid w:val="00E2799E"/>
    <w:rsid w:val="00E3037A"/>
    <w:rsid w:val="00E30E51"/>
    <w:rsid w:val="00E31AA3"/>
    <w:rsid w:val="00E32376"/>
    <w:rsid w:val="00E32A08"/>
    <w:rsid w:val="00E333A8"/>
    <w:rsid w:val="00E34135"/>
    <w:rsid w:val="00E348A3"/>
    <w:rsid w:val="00E35758"/>
    <w:rsid w:val="00E362C7"/>
    <w:rsid w:val="00E364C2"/>
    <w:rsid w:val="00E36675"/>
    <w:rsid w:val="00E376E8"/>
    <w:rsid w:val="00E4138A"/>
    <w:rsid w:val="00E42628"/>
    <w:rsid w:val="00E43118"/>
    <w:rsid w:val="00E44348"/>
    <w:rsid w:val="00E46DEA"/>
    <w:rsid w:val="00E474BD"/>
    <w:rsid w:val="00E4761D"/>
    <w:rsid w:val="00E504F9"/>
    <w:rsid w:val="00E5088B"/>
    <w:rsid w:val="00E5307E"/>
    <w:rsid w:val="00E54E90"/>
    <w:rsid w:val="00E56470"/>
    <w:rsid w:val="00E56717"/>
    <w:rsid w:val="00E56A55"/>
    <w:rsid w:val="00E56AF6"/>
    <w:rsid w:val="00E56CF8"/>
    <w:rsid w:val="00E56D71"/>
    <w:rsid w:val="00E602EA"/>
    <w:rsid w:val="00E617D0"/>
    <w:rsid w:val="00E63E18"/>
    <w:rsid w:val="00E643A7"/>
    <w:rsid w:val="00E64501"/>
    <w:rsid w:val="00E6560B"/>
    <w:rsid w:val="00E65FC2"/>
    <w:rsid w:val="00E70120"/>
    <w:rsid w:val="00E706A5"/>
    <w:rsid w:val="00E71345"/>
    <w:rsid w:val="00E730B7"/>
    <w:rsid w:val="00E73AC2"/>
    <w:rsid w:val="00E7400E"/>
    <w:rsid w:val="00E74F34"/>
    <w:rsid w:val="00E7580F"/>
    <w:rsid w:val="00E763EC"/>
    <w:rsid w:val="00E77851"/>
    <w:rsid w:val="00E8172B"/>
    <w:rsid w:val="00E81796"/>
    <w:rsid w:val="00E82E2F"/>
    <w:rsid w:val="00E843D3"/>
    <w:rsid w:val="00E8469A"/>
    <w:rsid w:val="00E85D0C"/>
    <w:rsid w:val="00E86765"/>
    <w:rsid w:val="00E86C26"/>
    <w:rsid w:val="00E87AA8"/>
    <w:rsid w:val="00E91112"/>
    <w:rsid w:val="00E9133C"/>
    <w:rsid w:val="00E92072"/>
    <w:rsid w:val="00E9311B"/>
    <w:rsid w:val="00E9348B"/>
    <w:rsid w:val="00E9364B"/>
    <w:rsid w:val="00E947C9"/>
    <w:rsid w:val="00E94A9E"/>
    <w:rsid w:val="00E960F6"/>
    <w:rsid w:val="00E961E5"/>
    <w:rsid w:val="00EA0E09"/>
    <w:rsid w:val="00EA16CB"/>
    <w:rsid w:val="00EA219E"/>
    <w:rsid w:val="00EA24B7"/>
    <w:rsid w:val="00EA2611"/>
    <w:rsid w:val="00EA4809"/>
    <w:rsid w:val="00EA4CA0"/>
    <w:rsid w:val="00EA7097"/>
    <w:rsid w:val="00EA7735"/>
    <w:rsid w:val="00EA7DAF"/>
    <w:rsid w:val="00EB13E8"/>
    <w:rsid w:val="00EB1A4A"/>
    <w:rsid w:val="00EB2966"/>
    <w:rsid w:val="00EB332E"/>
    <w:rsid w:val="00EB3524"/>
    <w:rsid w:val="00EB3D83"/>
    <w:rsid w:val="00EB56B3"/>
    <w:rsid w:val="00EB5AC5"/>
    <w:rsid w:val="00EB604F"/>
    <w:rsid w:val="00EB6CF3"/>
    <w:rsid w:val="00EB7129"/>
    <w:rsid w:val="00EC07DA"/>
    <w:rsid w:val="00EC19E2"/>
    <w:rsid w:val="00EC2D21"/>
    <w:rsid w:val="00EC2EA7"/>
    <w:rsid w:val="00EC3BF8"/>
    <w:rsid w:val="00EC58E5"/>
    <w:rsid w:val="00EC5AFA"/>
    <w:rsid w:val="00EC65F3"/>
    <w:rsid w:val="00EC73FE"/>
    <w:rsid w:val="00EC7DF1"/>
    <w:rsid w:val="00ED0045"/>
    <w:rsid w:val="00ED0107"/>
    <w:rsid w:val="00ED141F"/>
    <w:rsid w:val="00ED18B3"/>
    <w:rsid w:val="00ED223F"/>
    <w:rsid w:val="00ED3E19"/>
    <w:rsid w:val="00ED622E"/>
    <w:rsid w:val="00ED6AFA"/>
    <w:rsid w:val="00ED7901"/>
    <w:rsid w:val="00ED79E6"/>
    <w:rsid w:val="00EE134F"/>
    <w:rsid w:val="00EE29DC"/>
    <w:rsid w:val="00EE38CE"/>
    <w:rsid w:val="00EE56ED"/>
    <w:rsid w:val="00EE5943"/>
    <w:rsid w:val="00EF08B5"/>
    <w:rsid w:val="00EF0C96"/>
    <w:rsid w:val="00EF0EA8"/>
    <w:rsid w:val="00EF2E40"/>
    <w:rsid w:val="00EF52C5"/>
    <w:rsid w:val="00EF7792"/>
    <w:rsid w:val="00F00239"/>
    <w:rsid w:val="00F00441"/>
    <w:rsid w:val="00F0058B"/>
    <w:rsid w:val="00F00B05"/>
    <w:rsid w:val="00F02271"/>
    <w:rsid w:val="00F04DD3"/>
    <w:rsid w:val="00F04E26"/>
    <w:rsid w:val="00F06ED8"/>
    <w:rsid w:val="00F11E00"/>
    <w:rsid w:val="00F12989"/>
    <w:rsid w:val="00F15219"/>
    <w:rsid w:val="00F1691A"/>
    <w:rsid w:val="00F17D70"/>
    <w:rsid w:val="00F20CEB"/>
    <w:rsid w:val="00F21488"/>
    <w:rsid w:val="00F2339B"/>
    <w:rsid w:val="00F2418A"/>
    <w:rsid w:val="00F245CD"/>
    <w:rsid w:val="00F24D92"/>
    <w:rsid w:val="00F25153"/>
    <w:rsid w:val="00F26A1B"/>
    <w:rsid w:val="00F26EBC"/>
    <w:rsid w:val="00F27654"/>
    <w:rsid w:val="00F27F2D"/>
    <w:rsid w:val="00F30255"/>
    <w:rsid w:val="00F313B0"/>
    <w:rsid w:val="00F32FF4"/>
    <w:rsid w:val="00F336AC"/>
    <w:rsid w:val="00F33EFC"/>
    <w:rsid w:val="00F34051"/>
    <w:rsid w:val="00F35139"/>
    <w:rsid w:val="00F35193"/>
    <w:rsid w:val="00F351E7"/>
    <w:rsid w:val="00F364C8"/>
    <w:rsid w:val="00F36667"/>
    <w:rsid w:val="00F37645"/>
    <w:rsid w:val="00F40480"/>
    <w:rsid w:val="00F40A33"/>
    <w:rsid w:val="00F42387"/>
    <w:rsid w:val="00F43073"/>
    <w:rsid w:val="00F4310F"/>
    <w:rsid w:val="00F4346C"/>
    <w:rsid w:val="00F46119"/>
    <w:rsid w:val="00F46213"/>
    <w:rsid w:val="00F50D19"/>
    <w:rsid w:val="00F50E3D"/>
    <w:rsid w:val="00F516AF"/>
    <w:rsid w:val="00F51DAC"/>
    <w:rsid w:val="00F52068"/>
    <w:rsid w:val="00F52608"/>
    <w:rsid w:val="00F53199"/>
    <w:rsid w:val="00F532C0"/>
    <w:rsid w:val="00F53AEC"/>
    <w:rsid w:val="00F53C26"/>
    <w:rsid w:val="00F53DA2"/>
    <w:rsid w:val="00F547D7"/>
    <w:rsid w:val="00F548A9"/>
    <w:rsid w:val="00F556F2"/>
    <w:rsid w:val="00F56748"/>
    <w:rsid w:val="00F57F8F"/>
    <w:rsid w:val="00F60D14"/>
    <w:rsid w:val="00F6132A"/>
    <w:rsid w:val="00F621D9"/>
    <w:rsid w:val="00F62DEC"/>
    <w:rsid w:val="00F65527"/>
    <w:rsid w:val="00F6566E"/>
    <w:rsid w:val="00F66726"/>
    <w:rsid w:val="00F66A92"/>
    <w:rsid w:val="00F66BE5"/>
    <w:rsid w:val="00F67049"/>
    <w:rsid w:val="00F73616"/>
    <w:rsid w:val="00F74182"/>
    <w:rsid w:val="00F75112"/>
    <w:rsid w:val="00F80B9A"/>
    <w:rsid w:val="00F8135E"/>
    <w:rsid w:val="00F81C7D"/>
    <w:rsid w:val="00F820DF"/>
    <w:rsid w:val="00F827C7"/>
    <w:rsid w:val="00F82BAD"/>
    <w:rsid w:val="00F831BC"/>
    <w:rsid w:val="00F834AE"/>
    <w:rsid w:val="00F85E70"/>
    <w:rsid w:val="00F86917"/>
    <w:rsid w:val="00F86F05"/>
    <w:rsid w:val="00F900D1"/>
    <w:rsid w:val="00F91AF2"/>
    <w:rsid w:val="00F91F4E"/>
    <w:rsid w:val="00F924DC"/>
    <w:rsid w:val="00F94C5F"/>
    <w:rsid w:val="00F94F01"/>
    <w:rsid w:val="00F9567B"/>
    <w:rsid w:val="00F9633E"/>
    <w:rsid w:val="00F9645D"/>
    <w:rsid w:val="00FA0F71"/>
    <w:rsid w:val="00FA265E"/>
    <w:rsid w:val="00FA48F8"/>
    <w:rsid w:val="00FA525B"/>
    <w:rsid w:val="00FA608B"/>
    <w:rsid w:val="00FA6B7A"/>
    <w:rsid w:val="00FA7894"/>
    <w:rsid w:val="00FA795C"/>
    <w:rsid w:val="00FA7E39"/>
    <w:rsid w:val="00FB00AB"/>
    <w:rsid w:val="00FB0E1D"/>
    <w:rsid w:val="00FB2585"/>
    <w:rsid w:val="00FB25BF"/>
    <w:rsid w:val="00FB2EE4"/>
    <w:rsid w:val="00FB50E0"/>
    <w:rsid w:val="00FB524F"/>
    <w:rsid w:val="00FB558E"/>
    <w:rsid w:val="00FB5A8E"/>
    <w:rsid w:val="00FB6447"/>
    <w:rsid w:val="00FB6D5B"/>
    <w:rsid w:val="00FB6D7C"/>
    <w:rsid w:val="00FB7475"/>
    <w:rsid w:val="00FC111C"/>
    <w:rsid w:val="00FC11CD"/>
    <w:rsid w:val="00FC2AA8"/>
    <w:rsid w:val="00FC315B"/>
    <w:rsid w:val="00FC3A52"/>
    <w:rsid w:val="00FC3F9A"/>
    <w:rsid w:val="00FC63E8"/>
    <w:rsid w:val="00FC6AE9"/>
    <w:rsid w:val="00FC7F97"/>
    <w:rsid w:val="00FD0357"/>
    <w:rsid w:val="00FD079D"/>
    <w:rsid w:val="00FD35E7"/>
    <w:rsid w:val="00FD5D14"/>
    <w:rsid w:val="00FD68B8"/>
    <w:rsid w:val="00FD7584"/>
    <w:rsid w:val="00FD7AE3"/>
    <w:rsid w:val="00FD7D55"/>
    <w:rsid w:val="00FE3892"/>
    <w:rsid w:val="00FE4F99"/>
    <w:rsid w:val="00FE59A9"/>
    <w:rsid w:val="00FE70B1"/>
    <w:rsid w:val="00FF0441"/>
    <w:rsid w:val="00FF0A2B"/>
    <w:rsid w:val="00FF2825"/>
    <w:rsid w:val="00FF3A2E"/>
    <w:rsid w:val="00FF3AA4"/>
    <w:rsid w:val="00FF4238"/>
    <w:rsid w:val="00FF5981"/>
    <w:rsid w:val="00FF5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633F94"/>
  <w15:docId w15:val="{DEBF098D-8195-4D88-9A6E-D0F5889D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CommentSubject">
    <w:name w:val="annotation subject"/>
    <w:basedOn w:val="CommentText"/>
    <w:next w:val="CommentText"/>
    <w:link w:val="CommentSubjectChar"/>
    <w:uiPriority w:val="99"/>
    <w:semiHidden/>
    <w:unhideWhenUsed/>
    <w:rsid w:val="00906F40"/>
    <w:pPr>
      <w:spacing w:line="240" w:lineRule="auto"/>
    </w:pPr>
    <w:rPr>
      <w:b/>
      <w:bCs/>
    </w:rPr>
  </w:style>
  <w:style w:type="character" w:customStyle="1" w:styleId="CommentSubjectChar">
    <w:name w:val="Comment Subject Char"/>
    <w:basedOn w:val="CommentTextChar"/>
    <w:link w:val="CommentSubject"/>
    <w:uiPriority w:val="99"/>
    <w:semiHidden/>
    <w:rsid w:val="00906F40"/>
    <w:rPr>
      <w:rFonts w:ascii="Arial" w:hAnsi="Arial"/>
      <w:b/>
      <w:bCs/>
      <w:sz w:val="20"/>
      <w:szCs w:val="20"/>
      <w:lang w:eastAsia="en-US"/>
    </w:rPr>
  </w:style>
  <w:style w:type="paragraph" w:styleId="NoSpacing">
    <w:name w:val="No Spacing"/>
    <w:uiPriority w:val="1"/>
    <w:qFormat/>
    <w:rsid w:val="00761B9B"/>
    <w:rPr>
      <w:rFonts w:ascii="Arial" w:hAnsi="Arial"/>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163591600">
      <w:bodyDiv w:val="1"/>
      <w:marLeft w:val="0"/>
      <w:marRight w:val="0"/>
      <w:marTop w:val="0"/>
      <w:marBottom w:val="0"/>
      <w:divBdr>
        <w:top w:val="none" w:sz="0" w:space="0" w:color="auto"/>
        <w:left w:val="none" w:sz="0" w:space="0" w:color="auto"/>
        <w:bottom w:val="none" w:sz="0" w:space="0" w:color="auto"/>
        <w:right w:val="none" w:sz="0" w:space="0" w:color="auto"/>
      </w:divBdr>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680126">
      <w:bodyDiv w:val="1"/>
      <w:marLeft w:val="0"/>
      <w:marRight w:val="0"/>
      <w:marTop w:val="0"/>
      <w:marBottom w:val="0"/>
      <w:divBdr>
        <w:top w:val="none" w:sz="0" w:space="0" w:color="auto"/>
        <w:left w:val="none" w:sz="0" w:space="0" w:color="auto"/>
        <w:bottom w:val="none" w:sz="0" w:space="0" w:color="auto"/>
        <w:right w:val="none" w:sz="0" w:space="0" w:color="auto"/>
      </w:divBdr>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77390616">
      <w:bodyDiv w:val="1"/>
      <w:marLeft w:val="0"/>
      <w:marRight w:val="0"/>
      <w:marTop w:val="0"/>
      <w:marBottom w:val="0"/>
      <w:divBdr>
        <w:top w:val="none" w:sz="0" w:space="0" w:color="auto"/>
        <w:left w:val="none" w:sz="0" w:space="0" w:color="auto"/>
        <w:bottom w:val="none" w:sz="0" w:space="0" w:color="auto"/>
        <w:right w:val="none" w:sz="0" w:space="0" w:color="auto"/>
      </w:divBdr>
    </w:div>
    <w:div w:id="752894079">
      <w:bodyDiv w:val="1"/>
      <w:marLeft w:val="0"/>
      <w:marRight w:val="0"/>
      <w:marTop w:val="0"/>
      <w:marBottom w:val="0"/>
      <w:divBdr>
        <w:top w:val="none" w:sz="0" w:space="0" w:color="auto"/>
        <w:left w:val="none" w:sz="0" w:space="0" w:color="auto"/>
        <w:bottom w:val="none" w:sz="0" w:space="0" w:color="auto"/>
        <w:right w:val="none" w:sz="0" w:space="0" w:color="auto"/>
      </w:divBdr>
    </w:div>
    <w:div w:id="802890155">
      <w:bodyDiv w:val="1"/>
      <w:marLeft w:val="0"/>
      <w:marRight w:val="0"/>
      <w:marTop w:val="0"/>
      <w:marBottom w:val="0"/>
      <w:divBdr>
        <w:top w:val="none" w:sz="0" w:space="0" w:color="auto"/>
        <w:left w:val="none" w:sz="0" w:space="0" w:color="auto"/>
        <w:bottom w:val="none" w:sz="0" w:space="0" w:color="auto"/>
        <w:right w:val="none" w:sz="0" w:space="0" w:color="auto"/>
      </w:divBdr>
    </w:div>
    <w:div w:id="915359398">
      <w:bodyDiv w:val="1"/>
      <w:marLeft w:val="0"/>
      <w:marRight w:val="0"/>
      <w:marTop w:val="0"/>
      <w:marBottom w:val="0"/>
      <w:divBdr>
        <w:top w:val="none" w:sz="0" w:space="0" w:color="auto"/>
        <w:left w:val="none" w:sz="0" w:space="0" w:color="auto"/>
        <w:bottom w:val="none" w:sz="0" w:space="0" w:color="auto"/>
        <w:right w:val="none" w:sz="0" w:space="0" w:color="auto"/>
      </w:divBdr>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49130110">
      <w:bodyDiv w:val="1"/>
      <w:marLeft w:val="0"/>
      <w:marRight w:val="0"/>
      <w:marTop w:val="0"/>
      <w:marBottom w:val="0"/>
      <w:divBdr>
        <w:top w:val="none" w:sz="0" w:space="0" w:color="auto"/>
        <w:left w:val="none" w:sz="0" w:space="0" w:color="auto"/>
        <w:bottom w:val="none" w:sz="0" w:space="0" w:color="auto"/>
        <w:right w:val="none" w:sz="0" w:space="0" w:color="auto"/>
      </w:divBdr>
    </w:div>
    <w:div w:id="1175657130">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440561643">
      <w:bodyDiv w:val="1"/>
      <w:marLeft w:val="0"/>
      <w:marRight w:val="0"/>
      <w:marTop w:val="0"/>
      <w:marBottom w:val="0"/>
      <w:divBdr>
        <w:top w:val="none" w:sz="0" w:space="0" w:color="auto"/>
        <w:left w:val="none" w:sz="0" w:space="0" w:color="auto"/>
        <w:bottom w:val="none" w:sz="0" w:space="0" w:color="auto"/>
        <w:right w:val="none" w:sz="0" w:space="0" w:color="auto"/>
      </w:divBdr>
    </w:div>
    <w:div w:id="1595087577">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691102960">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84323010">
      <w:bodyDiv w:val="1"/>
      <w:marLeft w:val="0"/>
      <w:marRight w:val="0"/>
      <w:marTop w:val="0"/>
      <w:marBottom w:val="0"/>
      <w:divBdr>
        <w:top w:val="none" w:sz="0" w:space="0" w:color="auto"/>
        <w:left w:val="none" w:sz="0" w:space="0" w:color="auto"/>
        <w:bottom w:val="none" w:sz="0" w:space="0" w:color="auto"/>
        <w:right w:val="none" w:sz="0" w:space="0" w:color="auto"/>
      </w:divBdr>
    </w:div>
    <w:div w:id="2009671516">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47959-E2E6-4536-A31C-22D52D4FB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1573</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ctogher</dc:creator>
  <cp:lastModifiedBy>Jane Wilson</cp:lastModifiedBy>
  <cp:revision>2</cp:revision>
  <cp:lastPrinted>2018-04-20T13:27:00Z</cp:lastPrinted>
  <dcterms:created xsi:type="dcterms:W3CDTF">2020-10-27T10:59:00Z</dcterms:created>
  <dcterms:modified xsi:type="dcterms:W3CDTF">2020-10-27T10:59:00Z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