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50D2F" w14:textId="77777777" w:rsidR="00103F5D" w:rsidRDefault="00103F5D" w:rsidP="00C61688">
      <w:pPr>
        <w:jc w:val="center"/>
        <w:rPr>
          <w:rFonts w:cs="Calibri"/>
          <w:b/>
        </w:rPr>
      </w:pPr>
    </w:p>
    <w:p w14:paraId="6897C061" w14:textId="77777777" w:rsidR="00C61688" w:rsidRDefault="005A38F6" w:rsidP="00C61688">
      <w:pPr>
        <w:jc w:val="center"/>
        <w:rPr>
          <w:rFonts w:cs="Calibri"/>
          <w:b/>
        </w:rPr>
      </w:pPr>
      <w:r>
        <w:rPr>
          <w:rFonts w:cs="Calibri"/>
          <w:b/>
        </w:rPr>
        <w:t>LEP Strategy Committee</w:t>
      </w:r>
    </w:p>
    <w:p w14:paraId="20BC3044" w14:textId="77777777" w:rsidR="00B016D1" w:rsidRPr="00B016D1" w:rsidRDefault="00B016D1" w:rsidP="00C61688">
      <w:pPr>
        <w:jc w:val="center"/>
        <w:rPr>
          <w:rFonts w:cs="Calibri"/>
          <w:b/>
          <w:sz w:val="28"/>
          <w:szCs w:val="28"/>
        </w:rPr>
      </w:pPr>
      <w:r w:rsidRPr="00B016D1">
        <w:rPr>
          <w:rFonts w:cs="Calibri"/>
          <w:b/>
          <w:sz w:val="28"/>
          <w:szCs w:val="28"/>
        </w:rPr>
        <w:t>MINUTES</w:t>
      </w:r>
      <w:r w:rsidR="00DF2E6A">
        <w:rPr>
          <w:rFonts w:cs="Calibri"/>
          <w:b/>
          <w:sz w:val="28"/>
          <w:szCs w:val="28"/>
        </w:rPr>
        <w:t xml:space="preserve"> (DRAFT)</w:t>
      </w:r>
    </w:p>
    <w:p w14:paraId="6E94712C" w14:textId="295E3291" w:rsidR="00D414D3" w:rsidRDefault="006D18D8" w:rsidP="00242E96">
      <w:pPr>
        <w:jc w:val="center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Meeting Held: </w:t>
      </w:r>
      <w:r w:rsidR="00816BFE">
        <w:rPr>
          <w:rFonts w:cs="Calibri"/>
          <w:sz w:val="22"/>
          <w:szCs w:val="22"/>
        </w:rPr>
        <w:t>Thursday 25</w:t>
      </w:r>
      <w:r w:rsidR="00816BFE" w:rsidRPr="00816BFE">
        <w:rPr>
          <w:rFonts w:cs="Calibri"/>
          <w:sz w:val="22"/>
          <w:szCs w:val="22"/>
          <w:vertAlign w:val="superscript"/>
        </w:rPr>
        <w:t>th</w:t>
      </w:r>
      <w:r w:rsidR="00816BFE">
        <w:rPr>
          <w:rFonts w:cs="Calibri"/>
          <w:sz w:val="22"/>
          <w:szCs w:val="22"/>
        </w:rPr>
        <w:t xml:space="preserve"> January</w:t>
      </w:r>
      <w:r w:rsidR="00BC4BCD">
        <w:rPr>
          <w:rFonts w:cs="Calibri"/>
          <w:sz w:val="22"/>
          <w:szCs w:val="22"/>
        </w:rPr>
        <w:t xml:space="preserve"> 201</w:t>
      </w:r>
      <w:r w:rsidR="00816BFE">
        <w:rPr>
          <w:rFonts w:cs="Calibri"/>
          <w:sz w:val="22"/>
          <w:szCs w:val="22"/>
        </w:rPr>
        <w:t>8</w:t>
      </w:r>
    </w:p>
    <w:p w14:paraId="4FC6A855" w14:textId="77777777" w:rsidR="00C61688" w:rsidRPr="003A6797" w:rsidRDefault="00186E7F" w:rsidP="00242E96">
      <w:pPr>
        <w:jc w:val="center"/>
        <w:rPr>
          <w:sz w:val="22"/>
          <w:szCs w:val="22"/>
        </w:rPr>
      </w:pPr>
      <w:r>
        <w:rPr>
          <w:rFonts w:cs="Calibri"/>
          <w:sz w:val="22"/>
          <w:szCs w:val="22"/>
        </w:rPr>
        <w:t>Wyvern House, Winsford</w:t>
      </w:r>
    </w:p>
    <w:p w14:paraId="1334AEC1" w14:textId="77777777" w:rsidR="00C61688" w:rsidRDefault="00C61688" w:rsidP="00C61688">
      <w:pPr>
        <w:jc w:val="center"/>
        <w:rPr>
          <w:rFonts w:cs="Calibri"/>
          <w:b/>
          <w:sz w:val="16"/>
          <w:szCs w:val="16"/>
        </w:rPr>
      </w:pPr>
    </w:p>
    <w:p w14:paraId="6720EED6" w14:textId="77777777" w:rsidR="009023BF" w:rsidRDefault="009023BF" w:rsidP="00C61688">
      <w:pPr>
        <w:jc w:val="center"/>
        <w:rPr>
          <w:rFonts w:cs="Calibri"/>
          <w:b/>
          <w:sz w:val="16"/>
          <w:szCs w:val="16"/>
        </w:rPr>
      </w:pPr>
    </w:p>
    <w:p w14:paraId="757787F1" w14:textId="77777777" w:rsidR="00B016D1" w:rsidRPr="00D343C2" w:rsidRDefault="00B016D1" w:rsidP="00B016D1">
      <w:pPr>
        <w:jc w:val="both"/>
        <w:rPr>
          <w:rFonts w:cstheme="minorHAnsi"/>
          <w:b/>
          <w:sz w:val="22"/>
          <w:szCs w:val="22"/>
        </w:rPr>
      </w:pPr>
      <w:r w:rsidRPr="00D343C2">
        <w:rPr>
          <w:rFonts w:cstheme="minorHAnsi"/>
          <w:b/>
          <w:sz w:val="22"/>
          <w:szCs w:val="22"/>
        </w:rPr>
        <w:t>Present:</w:t>
      </w:r>
    </w:p>
    <w:p w14:paraId="05A72097" w14:textId="5851CE00" w:rsidR="00CF0EFB" w:rsidRDefault="002F69F7" w:rsidP="00610468">
      <w:pPr>
        <w:pStyle w:val="ACEBodyText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Robert </w:t>
      </w:r>
      <w:proofErr w:type="spellStart"/>
      <w:r w:rsidR="00251F6B">
        <w:rPr>
          <w:rFonts w:asciiTheme="minorHAnsi" w:hAnsiTheme="minorHAnsi" w:cstheme="minorHAnsi"/>
          <w:sz w:val="22"/>
          <w:szCs w:val="22"/>
        </w:rPr>
        <w:t>Mee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(Chair)</w:t>
      </w:r>
      <w:r w:rsidR="005A38F6">
        <w:rPr>
          <w:rFonts w:asciiTheme="minorHAnsi" w:hAnsiTheme="minorHAnsi" w:cstheme="minorHAnsi"/>
          <w:sz w:val="22"/>
          <w:szCs w:val="22"/>
        </w:rPr>
        <w:tab/>
      </w:r>
      <w:r w:rsidR="00717614">
        <w:rPr>
          <w:rFonts w:asciiTheme="minorHAnsi" w:hAnsiTheme="minorHAnsi" w:cstheme="minorHAnsi"/>
          <w:sz w:val="22"/>
          <w:szCs w:val="22"/>
        </w:rPr>
        <w:tab/>
      </w:r>
      <w:r w:rsidR="005A38F6">
        <w:rPr>
          <w:rFonts w:asciiTheme="minorHAnsi" w:hAnsiTheme="minorHAnsi" w:cstheme="minorHAnsi"/>
          <w:sz w:val="22"/>
          <w:szCs w:val="22"/>
        </w:rPr>
        <w:t>Philip Cox</w:t>
      </w:r>
      <w:r w:rsidR="005A38F6">
        <w:rPr>
          <w:rFonts w:asciiTheme="minorHAnsi" w:hAnsiTheme="minorHAnsi" w:cstheme="minorHAnsi"/>
          <w:sz w:val="22"/>
          <w:szCs w:val="22"/>
        </w:rPr>
        <w:tab/>
      </w:r>
      <w:r w:rsidR="00D414D3">
        <w:rPr>
          <w:rFonts w:asciiTheme="minorHAnsi" w:hAnsiTheme="minorHAnsi" w:cstheme="minorHAnsi"/>
          <w:sz w:val="22"/>
          <w:szCs w:val="22"/>
        </w:rPr>
        <w:tab/>
      </w:r>
      <w:r w:rsidR="00D414D3">
        <w:rPr>
          <w:rFonts w:asciiTheme="minorHAnsi" w:hAnsiTheme="minorHAnsi" w:cstheme="minorHAnsi"/>
          <w:sz w:val="22"/>
          <w:szCs w:val="22"/>
        </w:rPr>
        <w:tab/>
      </w:r>
      <w:r w:rsidR="00816BFE">
        <w:rPr>
          <w:rFonts w:asciiTheme="minorHAnsi" w:hAnsiTheme="minorHAnsi" w:cstheme="minorHAnsi"/>
          <w:sz w:val="22"/>
          <w:szCs w:val="22"/>
        </w:rPr>
        <w:t>Stephen Kinsey</w:t>
      </w:r>
      <w:r w:rsidR="00610468">
        <w:rPr>
          <w:rFonts w:asciiTheme="minorHAnsi" w:hAnsiTheme="minorHAnsi" w:cstheme="minorHAnsi"/>
          <w:sz w:val="22"/>
          <w:szCs w:val="22"/>
        </w:rPr>
        <w:t xml:space="preserve"> </w:t>
      </w:r>
      <w:r w:rsidR="00610468">
        <w:rPr>
          <w:rFonts w:asciiTheme="minorHAnsi" w:hAnsiTheme="minorHAnsi" w:cstheme="minorHAnsi"/>
          <w:sz w:val="22"/>
          <w:szCs w:val="22"/>
        </w:rPr>
        <w:tab/>
      </w:r>
      <w:r w:rsidR="00610468">
        <w:rPr>
          <w:rFonts w:asciiTheme="minorHAnsi" w:hAnsiTheme="minorHAnsi" w:cstheme="minorHAnsi"/>
          <w:sz w:val="22"/>
          <w:szCs w:val="22"/>
        </w:rPr>
        <w:tab/>
      </w:r>
    </w:p>
    <w:p w14:paraId="7799F407" w14:textId="467794C6" w:rsidR="00CF0EFB" w:rsidRDefault="00610468" w:rsidP="00610468">
      <w:pPr>
        <w:pStyle w:val="ACEBodyText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Robert Davis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CF0EFB">
        <w:rPr>
          <w:rFonts w:asciiTheme="minorHAnsi" w:hAnsiTheme="minorHAnsi" w:cstheme="minorHAnsi"/>
          <w:sz w:val="22"/>
          <w:szCs w:val="22"/>
        </w:rPr>
        <w:t xml:space="preserve">Andy </w:t>
      </w:r>
      <w:proofErr w:type="spellStart"/>
      <w:r w:rsidR="00CF0EFB">
        <w:rPr>
          <w:rFonts w:asciiTheme="minorHAnsi" w:hAnsiTheme="minorHAnsi" w:cstheme="minorHAnsi"/>
          <w:sz w:val="22"/>
          <w:szCs w:val="22"/>
        </w:rPr>
        <w:t>Farrall</w:t>
      </w:r>
      <w:proofErr w:type="spellEnd"/>
      <w:r w:rsidR="00186E7F">
        <w:rPr>
          <w:rFonts w:asciiTheme="minorHAnsi" w:hAnsiTheme="minorHAnsi" w:cstheme="minorHAnsi"/>
          <w:sz w:val="22"/>
          <w:szCs w:val="22"/>
        </w:rPr>
        <w:tab/>
      </w:r>
      <w:r w:rsidR="00186E7F">
        <w:rPr>
          <w:rFonts w:asciiTheme="minorHAnsi" w:hAnsiTheme="minorHAnsi" w:cstheme="minorHAnsi"/>
          <w:sz w:val="22"/>
          <w:szCs w:val="22"/>
        </w:rPr>
        <w:tab/>
      </w:r>
      <w:r w:rsidR="00186E7F">
        <w:rPr>
          <w:rFonts w:asciiTheme="minorHAnsi" w:hAnsiTheme="minorHAnsi" w:cstheme="minorHAnsi"/>
          <w:sz w:val="22"/>
          <w:szCs w:val="22"/>
        </w:rPr>
        <w:tab/>
      </w:r>
      <w:r w:rsidR="00816BFE">
        <w:rPr>
          <w:rFonts w:asciiTheme="minorHAnsi" w:hAnsiTheme="minorHAnsi" w:cstheme="minorHAnsi"/>
          <w:sz w:val="22"/>
          <w:szCs w:val="22"/>
        </w:rPr>
        <w:t>Chloe</w:t>
      </w:r>
      <w:r w:rsidR="00A3518C">
        <w:rPr>
          <w:rFonts w:asciiTheme="minorHAnsi" w:hAnsiTheme="minorHAnsi" w:cstheme="minorHAnsi"/>
          <w:sz w:val="22"/>
          <w:szCs w:val="22"/>
        </w:rPr>
        <w:t xml:space="preserve"> T</w:t>
      </w:r>
      <w:r w:rsidR="00816BFE">
        <w:rPr>
          <w:rFonts w:asciiTheme="minorHAnsi" w:hAnsiTheme="minorHAnsi" w:cstheme="minorHAnsi"/>
          <w:sz w:val="22"/>
          <w:szCs w:val="22"/>
        </w:rPr>
        <w:t>aylor</w:t>
      </w:r>
    </w:p>
    <w:p w14:paraId="6833B311" w14:textId="27F826FD" w:rsidR="00D414D3" w:rsidRPr="000868FD" w:rsidRDefault="00816BFE" w:rsidP="00610468">
      <w:pPr>
        <w:pStyle w:val="ACEBodyText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Julian </w:t>
      </w:r>
      <w:proofErr w:type="spellStart"/>
      <w:r>
        <w:rPr>
          <w:rFonts w:asciiTheme="minorHAnsi" w:hAnsiTheme="minorHAnsi" w:cstheme="minorHAnsi"/>
          <w:sz w:val="22"/>
          <w:szCs w:val="22"/>
        </w:rPr>
        <w:t>Cobley</w:t>
      </w:r>
      <w:proofErr w:type="spellEnd"/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D414D3">
        <w:rPr>
          <w:rFonts w:asciiTheme="minorHAnsi" w:hAnsiTheme="minorHAnsi" w:cstheme="minorHAnsi"/>
          <w:sz w:val="22"/>
          <w:szCs w:val="22"/>
        </w:rPr>
        <w:t>Andy Hulme</w:t>
      </w:r>
    </w:p>
    <w:p w14:paraId="22697D34" w14:textId="77777777" w:rsidR="00AB0F07" w:rsidRPr="00FC4CFB" w:rsidRDefault="00AB0F07" w:rsidP="00AB0F07">
      <w:pPr>
        <w:jc w:val="both"/>
        <w:rPr>
          <w:rFonts w:cstheme="minorHAnsi"/>
          <w:sz w:val="22"/>
          <w:szCs w:val="22"/>
          <w:highlight w:val="yellow"/>
        </w:rPr>
      </w:pPr>
    </w:p>
    <w:p w14:paraId="43F4E831" w14:textId="77777777" w:rsidR="000868FD" w:rsidRDefault="00B016D1" w:rsidP="00CA67B3">
      <w:pPr>
        <w:pStyle w:val="ACEBodyText"/>
        <w:spacing w:line="240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4B1A96">
        <w:rPr>
          <w:rFonts w:asciiTheme="minorHAnsi" w:hAnsiTheme="minorHAnsi" w:cstheme="minorHAnsi"/>
          <w:b/>
          <w:sz w:val="22"/>
          <w:szCs w:val="22"/>
          <w:lang w:eastAsia="en-US"/>
        </w:rPr>
        <w:t>Apologies:</w:t>
      </w:r>
      <w:r w:rsidRPr="004B1A96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4B1A96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4B1A96">
        <w:rPr>
          <w:rFonts w:asciiTheme="minorHAnsi" w:hAnsiTheme="minorHAnsi" w:cstheme="minorHAnsi"/>
          <w:sz w:val="22"/>
          <w:szCs w:val="22"/>
          <w:lang w:eastAsia="en-US"/>
        </w:rPr>
        <w:tab/>
      </w:r>
    </w:p>
    <w:p w14:paraId="257C7166" w14:textId="77777777" w:rsidR="00CF0EFB" w:rsidRDefault="00C42673" w:rsidP="00CF0EFB">
      <w:pPr>
        <w:pStyle w:val="ACEBodyText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Frank Jordan</w:t>
      </w:r>
      <w:r w:rsidR="00A7783C">
        <w:rPr>
          <w:rFonts w:asciiTheme="minorHAnsi" w:hAnsiTheme="minorHAnsi" w:cstheme="minorHAnsi"/>
          <w:sz w:val="22"/>
          <w:szCs w:val="22"/>
        </w:rPr>
        <w:tab/>
      </w:r>
      <w:r w:rsidR="00A7783C">
        <w:rPr>
          <w:rFonts w:asciiTheme="minorHAnsi" w:hAnsiTheme="minorHAnsi" w:cstheme="minorHAnsi"/>
          <w:sz w:val="22"/>
          <w:szCs w:val="22"/>
        </w:rPr>
        <w:tab/>
      </w:r>
      <w:r w:rsidR="00A7783C">
        <w:rPr>
          <w:rFonts w:asciiTheme="minorHAnsi" w:hAnsiTheme="minorHAnsi" w:cstheme="minorHAnsi"/>
          <w:sz w:val="22"/>
          <w:szCs w:val="22"/>
        </w:rPr>
        <w:tab/>
        <w:t>Clare Ha</w:t>
      </w:r>
      <w:r w:rsidR="00251F6B">
        <w:rPr>
          <w:rFonts w:asciiTheme="minorHAnsi" w:hAnsiTheme="minorHAnsi" w:cstheme="minorHAnsi"/>
          <w:sz w:val="22"/>
          <w:szCs w:val="22"/>
        </w:rPr>
        <w:t>yward</w:t>
      </w:r>
      <w:r w:rsidR="00CF0EFB" w:rsidRPr="00CF0EFB">
        <w:rPr>
          <w:rFonts w:asciiTheme="minorHAnsi" w:hAnsiTheme="minorHAnsi" w:cstheme="minorHAnsi"/>
          <w:sz w:val="22"/>
          <w:szCs w:val="22"/>
        </w:rPr>
        <w:t xml:space="preserve"> </w:t>
      </w:r>
      <w:r w:rsidR="00CF0EFB">
        <w:rPr>
          <w:rFonts w:asciiTheme="minorHAnsi" w:hAnsiTheme="minorHAnsi" w:cstheme="minorHAnsi"/>
          <w:sz w:val="22"/>
          <w:szCs w:val="22"/>
        </w:rPr>
        <w:tab/>
      </w:r>
      <w:r w:rsidR="00CF0EFB">
        <w:rPr>
          <w:rFonts w:asciiTheme="minorHAnsi" w:hAnsiTheme="minorHAnsi" w:cstheme="minorHAnsi"/>
          <w:sz w:val="22"/>
          <w:szCs w:val="22"/>
        </w:rPr>
        <w:tab/>
      </w:r>
      <w:r w:rsidR="00CF0EFB">
        <w:rPr>
          <w:rFonts w:asciiTheme="minorHAnsi" w:hAnsiTheme="minorHAnsi" w:cstheme="minorHAnsi"/>
          <w:sz w:val="22"/>
          <w:szCs w:val="22"/>
        </w:rPr>
        <w:tab/>
        <w:t>Pete Waterman</w:t>
      </w:r>
    </w:p>
    <w:p w14:paraId="3217287A" w14:textId="2DDDD186" w:rsidR="00251F6B" w:rsidRDefault="00816BFE" w:rsidP="00CA67B3">
      <w:pPr>
        <w:pStyle w:val="ACEBodyText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Graem</w:t>
      </w:r>
      <w:r w:rsidR="009C7686">
        <w:rPr>
          <w:rFonts w:asciiTheme="minorHAnsi" w:hAnsiTheme="minorHAnsi" w:cstheme="minorHAnsi"/>
          <w:sz w:val="22"/>
          <w:szCs w:val="22"/>
          <w:lang w:eastAsia="en-US"/>
        </w:rPr>
        <w:t>e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Bristow</w:t>
      </w:r>
      <w:r w:rsidR="00CF0EFB" w:rsidRPr="00CF0EFB">
        <w:rPr>
          <w:rFonts w:asciiTheme="minorHAnsi" w:hAnsiTheme="minorHAnsi" w:cstheme="minorHAnsi"/>
          <w:sz w:val="22"/>
          <w:szCs w:val="22"/>
        </w:rPr>
        <w:t xml:space="preserve"> </w:t>
      </w:r>
      <w:r w:rsidR="00CF0EFB">
        <w:rPr>
          <w:rFonts w:asciiTheme="minorHAnsi" w:hAnsiTheme="minorHAnsi" w:cstheme="minorHAnsi"/>
          <w:sz w:val="22"/>
          <w:szCs w:val="22"/>
        </w:rPr>
        <w:tab/>
      </w:r>
      <w:r w:rsidR="00CF0EFB">
        <w:rPr>
          <w:rFonts w:asciiTheme="minorHAnsi" w:hAnsiTheme="minorHAnsi" w:cstheme="minorHAnsi"/>
          <w:sz w:val="22"/>
          <w:szCs w:val="22"/>
        </w:rPr>
        <w:tab/>
        <w:t>Gary Steen</w:t>
      </w:r>
      <w:r w:rsidR="00CF0EFB" w:rsidRPr="00CF0EFB">
        <w:rPr>
          <w:rFonts w:asciiTheme="minorHAnsi" w:hAnsiTheme="minorHAnsi" w:cstheme="minorHAnsi"/>
          <w:sz w:val="22"/>
          <w:szCs w:val="22"/>
        </w:rPr>
        <w:t xml:space="preserve"> </w:t>
      </w:r>
      <w:r w:rsidR="00CF0EFB">
        <w:rPr>
          <w:rFonts w:asciiTheme="minorHAnsi" w:hAnsiTheme="minorHAnsi" w:cstheme="minorHAnsi"/>
          <w:sz w:val="22"/>
          <w:szCs w:val="22"/>
        </w:rPr>
        <w:tab/>
      </w:r>
      <w:r w:rsidR="00CF0EFB">
        <w:rPr>
          <w:rFonts w:asciiTheme="minorHAnsi" w:hAnsiTheme="minorHAnsi" w:cstheme="minorHAnsi"/>
          <w:sz w:val="22"/>
          <w:szCs w:val="22"/>
        </w:rPr>
        <w:tab/>
      </w:r>
      <w:r w:rsidR="00CF0EFB">
        <w:rPr>
          <w:rFonts w:asciiTheme="minorHAnsi" w:hAnsiTheme="minorHAnsi" w:cstheme="minorHAnsi"/>
          <w:sz w:val="22"/>
          <w:szCs w:val="22"/>
        </w:rPr>
        <w:tab/>
        <w:t>Charlie Seward</w:t>
      </w:r>
    </w:p>
    <w:p w14:paraId="28F4082E" w14:textId="2850D48F" w:rsidR="00816BFE" w:rsidRDefault="00816BFE" w:rsidP="00CA67B3">
      <w:pPr>
        <w:pStyle w:val="ACEBodyText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Lisa Harris</w:t>
      </w:r>
    </w:p>
    <w:p w14:paraId="3D78A2AB" w14:textId="77777777" w:rsidR="00186E7F" w:rsidRDefault="00186E7F" w:rsidP="00CA67B3">
      <w:pPr>
        <w:pStyle w:val="ACEBodyText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805457F" w14:textId="77777777" w:rsidR="00186E7F" w:rsidRPr="00186E7F" w:rsidRDefault="00186E7F" w:rsidP="00CA67B3">
      <w:pPr>
        <w:pStyle w:val="ACEBodyText"/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186E7F">
        <w:rPr>
          <w:rFonts w:asciiTheme="minorHAnsi" w:hAnsiTheme="minorHAnsi" w:cstheme="minorHAnsi"/>
          <w:b/>
          <w:sz w:val="22"/>
          <w:szCs w:val="22"/>
        </w:rPr>
        <w:t>Attending:</w:t>
      </w:r>
    </w:p>
    <w:p w14:paraId="5D480EFF" w14:textId="7E039D15" w:rsidR="00186E7F" w:rsidRDefault="00816BFE" w:rsidP="00CA67B3">
      <w:pPr>
        <w:pStyle w:val="ACEBodyText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Nigel Wilcock, </w:t>
      </w:r>
      <w:proofErr w:type="spellStart"/>
      <w:r>
        <w:rPr>
          <w:rFonts w:asciiTheme="minorHAnsi" w:hAnsiTheme="minorHAnsi" w:cstheme="minorHAnsi"/>
          <w:sz w:val="22"/>
          <w:szCs w:val="22"/>
        </w:rPr>
        <w:t>Mickledore</w:t>
      </w:r>
      <w:proofErr w:type="spellEnd"/>
      <w:r w:rsidR="00CF0EFB">
        <w:rPr>
          <w:rFonts w:asciiTheme="minorHAnsi" w:hAnsiTheme="minorHAnsi" w:cstheme="minorHAnsi"/>
          <w:sz w:val="22"/>
          <w:szCs w:val="22"/>
        </w:rPr>
        <w:t xml:space="preserve"> (AI 3, only)</w:t>
      </w:r>
    </w:p>
    <w:p w14:paraId="30744220" w14:textId="77777777" w:rsidR="00D31983" w:rsidRDefault="00D31983" w:rsidP="00B016D1">
      <w:pPr>
        <w:pBdr>
          <w:bottom w:val="single" w:sz="4" w:space="1" w:color="auto"/>
        </w:pBdr>
        <w:jc w:val="both"/>
        <w:rPr>
          <w:rFonts w:cstheme="minorHAnsi"/>
          <w:sz w:val="22"/>
          <w:szCs w:val="22"/>
        </w:rPr>
      </w:pPr>
    </w:p>
    <w:p w14:paraId="77199845" w14:textId="77777777" w:rsidR="00131195" w:rsidRDefault="00131195" w:rsidP="00B016D1">
      <w:pPr>
        <w:jc w:val="both"/>
        <w:rPr>
          <w:rFonts w:cstheme="minorHAnsi"/>
          <w:b/>
          <w:sz w:val="22"/>
          <w:szCs w:val="22"/>
        </w:rPr>
      </w:pPr>
    </w:p>
    <w:p w14:paraId="2BF37652" w14:textId="77777777" w:rsidR="0020609E" w:rsidRPr="0020609E" w:rsidRDefault="0020609E" w:rsidP="0020609E">
      <w:pPr>
        <w:rPr>
          <w:b/>
        </w:rPr>
      </w:pPr>
      <w:r>
        <w:rPr>
          <w:b/>
        </w:rPr>
        <w:t xml:space="preserve">Agenda Item 1: </w:t>
      </w:r>
      <w:r w:rsidRPr="0020609E">
        <w:rPr>
          <w:b/>
        </w:rPr>
        <w:t>Apologies</w:t>
      </w:r>
    </w:p>
    <w:p w14:paraId="360EE6F4" w14:textId="77777777" w:rsidR="0020609E" w:rsidRDefault="0020609E" w:rsidP="0020609E"/>
    <w:p w14:paraId="74BEFD32" w14:textId="41ACA1DF" w:rsidR="0020609E" w:rsidRDefault="0020609E" w:rsidP="0020609E">
      <w:r>
        <w:t xml:space="preserve">Robert </w:t>
      </w:r>
      <w:proofErr w:type="spellStart"/>
      <w:r>
        <w:t>Mee</w:t>
      </w:r>
      <w:proofErr w:type="spellEnd"/>
      <w:r>
        <w:t xml:space="preserve"> welcomed members to the meeting</w:t>
      </w:r>
      <w:r w:rsidR="00816BFE">
        <w:t xml:space="preserve">. </w:t>
      </w:r>
      <w:r>
        <w:t>Apologies were recorded from Clare H</w:t>
      </w:r>
      <w:r w:rsidR="00715C24">
        <w:t>a</w:t>
      </w:r>
      <w:r>
        <w:t>yward</w:t>
      </w:r>
      <w:r w:rsidR="00CF0EFB">
        <w:t>, Frank Jordan</w:t>
      </w:r>
      <w:r w:rsidR="00816BFE">
        <w:t xml:space="preserve"> (represented by Julian </w:t>
      </w:r>
      <w:proofErr w:type="spellStart"/>
      <w:r w:rsidR="00816BFE">
        <w:t>Cobley</w:t>
      </w:r>
      <w:proofErr w:type="spellEnd"/>
      <w:r w:rsidR="00816BFE">
        <w:t>)</w:t>
      </w:r>
      <w:r w:rsidR="00CF0EFB">
        <w:t xml:space="preserve">, Charlie Seward (represented by </w:t>
      </w:r>
      <w:r w:rsidR="00816BFE">
        <w:t>Chloe Taylor</w:t>
      </w:r>
      <w:r w:rsidR="00CF0EFB">
        <w:t xml:space="preserve">), Gary Steen, Pete Waterman and </w:t>
      </w:r>
      <w:r w:rsidR="00816BFE">
        <w:t>Graeme Bristow</w:t>
      </w:r>
      <w:r w:rsidR="00CF0EFB">
        <w:t xml:space="preserve">. </w:t>
      </w:r>
    </w:p>
    <w:p w14:paraId="5E047035" w14:textId="77777777" w:rsidR="0020609E" w:rsidRDefault="0020609E" w:rsidP="0020609E">
      <w:pPr>
        <w:pStyle w:val="ListParagraph"/>
        <w:ind w:left="360"/>
      </w:pPr>
    </w:p>
    <w:p w14:paraId="6B5183A2" w14:textId="77777777" w:rsidR="0020609E" w:rsidRPr="0020609E" w:rsidRDefault="0020609E" w:rsidP="0020609E">
      <w:pPr>
        <w:rPr>
          <w:b/>
        </w:rPr>
      </w:pPr>
      <w:r>
        <w:rPr>
          <w:b/>
        </w:rPr>
        <w:t xml:space="preserve">Agenda Item 2: </w:t>
      </w:r>
      <w:r w:rsidRPr="0020609E">
        <w:rPr>
          <w:b/>
        </w:rPr>
        <w:t xml:space="preserve">Declarations of Interest </w:t>
      </w:r>
    </w:p>
    <w:p w14:paraId="3133CAA6" w14:textId="77777777" w:rsidR="0020609E" w:rsidRDefault="0020609E" w:rsidP="0020609E">
      <w:pPr>
        <w:rPr>
          <w:b/>
        </w:rPr>
      </w:pPr>
    </w:p>
    <w:p w14:paraId="2AF21241" w14:textId="74934B31" w:rsidR="0020609E" w:rsidRPr="008A157E" w:rsidRDefault="00816BFE" w:rsidP="0020609E">
      <w:r>
        <w:t>Robert Davis declared a non-pecuniary interest in Agenda Item 3 and Agenda Item 6.</w:t>
      </w:r>
      <w:r w:rsidR="00715C24">
        <w:t xml:space="preserve"> The Committee agreed that Mr Davis should remain during these items to input to the </w:t>
      </w:r>
      <w:proofErr w:type="spellStart"/>
      <w:r w:rsidR="00715C24">
        <w:t>di</w:t>
      </w:r>
      <w:r w:rsidR="00A3518C">
        <w:t>s</w:t>
      </w:r>
      <w:bookmarkStart w:id="0" w:name="_GoBack"/>
      <w:bookmarkEnd w:id="0"/>
      <w:r w:rsidR="00715C24">
        <w:t>cusssion</w:t>
      </w:r>
      <w:proofErr w:type="spellEnd"/>
      <w:r w:rsidR="00715C24">
        <w:t>.</w:t>
      </w:r>
    </w:p>
    <w:p w14:paraId="23B31A30" w14:textId="77777777" w:rsidR="0020609E" w:rsidRDefault="0020609E" w:rsidP="0020609E"/>
    <w:p w14:paraId="29005D5C" w14:textId="14FF560A" w:rsidR="0020609E" w:rsidRPr="0020609E" w:rsidRDefault="0020609E" w:rsidP="0020609E">
      <w:pPr>
        <w:rPr>
          <w:b/>
        </w:rPr>
      </w:pPr>
      <w:r>
        <w:rPr>
          <w:b/>
        </w:rPr>
        <w:t xml:space="preserve">Agenda Item 3: </w:t>
      </w:r>
      <w:r w:rsidRPr="0020609E">
        <w:rPr>
          <w:b/>
        </w:rPr>
        <w:t xml:space="preserve">Presentation: </w:t>
      </w:r>
      <w:r w:rsidR="00816BFE">
        <w:rPr>
          <w:b/>
        </w:rPr>
        <w:t>Energy Strategy</w:t>
      </w:r>
    </w:p>
    <w:p w14:paraId="0E0A5590" w14:textId="77777777" w:rsidR="0020609E" w:rsidRDefault="0020609E" w:rsidP="0020609E"/>
    <w:p w14:paraId="513868CE" w14:textId="77777777" w:rsidR="009C7E19" w:rsidRDefault="009C7E19" w:rsidP="0020609E">
      <w:r>
        <w:t xml:space="preserve">Nigel Wilcock of </w:t>
      </w:r>
      <w:proofErr w:type="spellStart"/>
      <w:r>
        <w:t>Mickledore</w:t>
      </w:r>
      <w:proofErr w:type="spellEnd"/>
      <w:r>
        <w:t xml:space="preserve"> gave a short presentation on the emerging LEP Energy Strategy, setting out the key findings and areas of potential LEP action.</w:t>
      </w:r>
    </w:p>
    <w:p w14:paraId="418C3B12" w14:textId="77777777" w:rsidR="009C7E19" w:rsidRDefault="009C7E19" w:rsidP="0020609E"/>
    <w:p w14:paraId="03B28A3E" w14:textId="77777777" w:rsidR="009C7E19" w:rsidRDefault="009C7E19" w:rsidP="0020609E">
      <w:r>
        <w:t>Key points from the presentation and subsequent discussion included: -</w:t>
      </w:r>
    </w:p>
    <w:p w14:paraId="248A7287" w14:textId="77777777" w:rsidR="009C7E19" w:rsidRDefault="009C7E19" w:rsidP="0020609E"/>
    <w:p w14:paraId="33C7309E" w14:textId="5AB8BC24" w:rsidR="008A7B51" w:rsidRDefault="003C5D5E" w:rsidP="009C7E19">
      <w:pPr>
        <w:pStyle w:val="ListParagraph"/>
        <w:numPr>
          <w:ilvl w:val="0"/>
          <w:numId w:val="2"/>
        </w:numPr>
      </w:pPr>
      <w:r>
        <w:t>As a sub-region we consume much higher levels of non-domestic energy than other areas, mainly due to the industrial cluster at Ellesmere Port</w:t>
      </w:r>
    </w:p>
    <w:p w14:paraId="7C16A30A" w14:textId="78914BFD" w:rsidR="003C5D5E" w:rsidRDefault="003C5D5E" w:rsidP="009C7E19">
      <w:pPr>
        <w:pStyle w:val="ListParagraph"/>
        <w:numPr>
          <w:ilvl w:val="0"/>
          <w:numId w:val="2"/>
        </w:numPr>
      </w:pPr>
      <w:r>
        <w:t>The existing electricity network is at or near capacity in large parts of the sub-</w:t>
      </w:r>
      <w:proofErr w:type="gramStart"/>
      <w:r>
        <w:t>region</w:t>
      </w:r>
      <w:proofErr w:type="gramEnd"/>
      <w:r>
        <w:t xml:space="preserve"> so our growth plans will require reinforcement of the network. </w:t>
      </w:r>
    </w:p>
    <w:p w14:paraId="791D1088" w14:textId="0F77BF5F" w:rsidR="00F74C1B" w:rsidRDefault="00F74C1B" w:rsidP="009C7E19">
      <w:pPr>
        <w:pStyle w:val="ListParagraph"/>
        <w:numPr>
          <w:ilvl w:val="0"/>
          <w:numId w:val="2"/>
        </w:numPr>
      </w:pPr>
      <w:r>
        <w:lastRenderedPageBreak/>
        <w:t xml:space="preserve">Current challenges to carbon reduction tend to be commercial rather than technological. As such there may be a role for the LEP / Local Authorities to help de-risk low carbon investment or act as a first mover in terms of some of the infrastructure. </w:t>
      </w:r>
    </w:p>
    <w:p w14:paraId="7FF54BA4" w14:textId="3064982B" w:rsidR="00F74C1B" w:rsidRDefault="00F74C1B" w:rsidP="009C7E19">
      <w:pPr>
        <w:pStyle w:val="ListParagraph"/>
        <w:numPr>
          <w:ilvl w:val="0"/>
          <w:numId w:val="2"/>
        </w:numPr>
      </w:pPr>
      <w:r>
        <w:t>There are risks to the long-term stability of the nuclear cluster in Cheshire and Warrington</w:t>
      </w:r>
      <w:r w:rsidR="00715C24">
        <w:t xml:space="preserve"> as the nuclear new build programme gains momentum and the ‘spotlight’ falls on areas like the south west of England.</w:t>
      </w:r>
    </w:p>
    <w:p w14:paraId="5360AC39" w14:textId="03DD4233" w:rsidR="003C5D5E" w:rsidRDefault="00A41301" w:rsidP="009C7E19">
      <w:pPr>
        <w:pStyle w:val="ListParagraph"/>
        <w:numPr>
          <w:ilvl w:val="0"/>
          <w:numId w:val="2"/>
        </w:numPr>
      </w:pPr>
      <w:proofErr w:type="spellStart"/>
      <w:r>
        <w:t>Mickledore</w:t>
      </w:r>
      <w:proofErr w:type="spellEnd"/>
      <w:r>
        <w:t xml:space="preserve"> has identified four key areas which the LEP could influence:</w:t>
      </w:r>
    </w:p>
    <w:p w14:paraId="5A415C44" w14:textId="46E42631" w:rsidR="00A41301" w:rsidRDefault="00A41301" w:rsidP="00A41301">
      <w:pPr>
        <w:pStyle w:val="ListParagraph"/>
        <w:numPr>
          <w:ilvl w:val="1"/>
          <w:numId w:val="2"/>
        </w:numPr>
      </w:pPr>
      <w:r>
        <w:t>Heat and energy efficiency</w:t>
      </w:r>
    </w:p>
    <w:p w14:paraId="399A0AA8" w14:textId="52867DE5" w:rsidR="00A41301" w:rsidRDefault="00A41301" w:rsidP="00A41301">
      <w:pPr>
        <w:pStyle w:val="ListParagraph"/>
        <w:numPr>
          <w:ilvl w:val="1"/>
          <w:numId w:val="2"/>
        </w:numPr>
      </w:pPr>
      <w:r>
        <w:t>EV infrastructure</w:t>
      </w:r>
    </w:p>
    <w:p w14:paraId="0C98AB30" w14:textId="183FE974" w:rsidR="00A41301" w:rsidRDefault="00876015" w:rsidP="00A41301">
      <w:pPr>
        <w:pStyle w:val="ListParagraph"/>
        <w:numPr>
          <w:ilvl w:val="1"/>
          <w:numId w:val="2"/>
        </w:numPr>
      </w:pPr>
      <w:r>
        <w:t>Localised power generation</w:t>
      </w:r>
    </w:p>
    <w:p w14:paraId="66EBD789" w14:textId="5B21A3BA" w:rsidR="00876015" w:rsidRDefault="00876015" w:rsidP="00A41301">
      <w:pPr>
        <w:pStyle w:val="ListParagraph"/>
        <w:numPr>
          <w:ilvl w:val="1"/>
          <w:numId w:val="2"/>
        </w:numPr>
      </w:pPr>
      <w:r>
        <w:t xml:space="preserve">Grid </w:t>
      </w:r>
    </w:p>
    <w:p w14:paraId="34930A56" w14:textId="3F27E411" w:rsidR="00876015" w:rsidRDefault="00F74C1B" w:rsidP="00876015">
      <w:pPr>
        <w:pStyle w:val="ListParagraph"/>
        <w:numPr>
          <w:ilvl w:val="0"/>
          <w:numId w:val="2"/>
        </w:numPr>
      </w:pPr>
      <w:r>
        <w:t xml:space="preserve">There is a significant number of households (particularly in southern parts of Cheshire East and Cheshire West) that are off the gas grid. This presents </w:t>
      </w:r>
      <w:proofErr w:type="gramStart"/>
      <w:r>
        <w:t>particular challenges</w:t>
      </w:r>
      <w:proofErr w:type="gramEnd"/>
      <w:r>
        <w:t xml:space="preserve"> – and opportunities – for carbon reduction.</w:t>
      </w:r>
    </w:p>
    <w:p w14:paraId="7865396A" w14:textId="3C5DC3EA" w:rsidR="00F74C1B" w:rsidRDefault="00F74C1B" w:rsidP="00876015">
      <w:pPr>
        <w:pStyle w:val="ListParagraph"/>
        <w:numPr>
          <w:ilvl w:val="0"/>
          <w:numId w:val="2"/>
        </w:numPr>
      </w:pPr>
      <w:r>
        <w:t xml:space="preserve">The thinking on the Cheshire and Warrington Low Carbon Innovation Fund was outlined. </w:t>
      </w:r>
      <w:r w:rsidR="00715C24">
        <w:t xml:space="preserve">The allocation is relatively modest so needs to be used in a targeted way and potentially as a means of unlocking additional Priority 4 ERDF. </w:t>
      </w:r>
    </w:p>
    <w:p w14:paraId="651331A4" w14:textId="2DD66AEE" w:rsidR="00F74C1B" w:rsidRDefault="00F74C1B" w:rsidP="00F74C1B"/>
    <w:p w14:paraId="3FC4E5DD" w14:textId="666FFEFD" w:rsidR="00FE0309" w:rsidRDefault="00FE0309" w:rsidP="00FE0309">
      <w:r>
        <w:t xml:space="preserve">Andy Hulme confirmed that the group Steering the study would be meeting in the next two weeks to provide feedback on the draft with a view to completing the </w:t>
      </w:r>
      <w:proofErr w:type="spellStart"/>
      <w:r>
        <w:t>Mickeldore</w:t>
      </w:r>
      <w:proofErr w:type="spellEnd"/>
      <w:r>
        <w:t xml:space="preserve"> report by mid-to-late February. A short summary document including the action plan would be developed for publication by the end of March.</w:t>
      </w:r>
    </w:p>
    <w:p w14:paraId="5F80C982" w14:textId="77777777" w:rsidR="00DA2884" w:rsidRDefault="00DA2884" w:rsidP="00DA2884"/>
    <w:p w14:paraId="40CC28E2" w14:textId="5068CCAC" w:rsidR="00DA2884" w:rsidRDefault="00DA2884" w:rsidP="00DA2884">
      <w:r>
        <w:t xml:space="preserve">The Committee thanked Nigel for his presentation and expressed support for the key findings he outlined. It was noted that the recommendations relating to planning regulations being used as a driver for faster adoption of low carbon technologies need to be understood quickly so that they can be incorporated (if appropriate) into emerging Local Plans and Local plan reviews. </w:t>
      </w:r>
    </w:p>
    <w:p w14:paraId="2EC4BE99" w14:textId="5C63D4FB" w:rsidR="00FE0309" w:rsidRDefault="00FE0309" w:rsidP="00F74C1B"/>
    <w:p w14:paraId="7CEE7852" w14:textId="7BFCDA1F" w:rsidR="00FE0309" w:rsidRPr="00FE0309" w:rsidRDefault="00FE0309" w:rsidP="00F74C1B">
      <w:pPr>
        <w:rPr>
          <w:b/>
          <w:i/>
        </w:rPr>
      </w:pPr>
      <w:r>
        <w:rPr>
          <w:b/>
          <w:i/>
        </w:rPr>
        <w:t xml:space="preserve">Action: Andy Hulme to forward the draft report to the local authority Executive Place / Development Directors </w:t>
      </w:r>
      <w:proofErr w:type="gramStart"/>
      <w:r>
        <w:rPr>
          <w:b/>
          <w:i/>
        </w:rPr>
        <w:t>for  review</w:t>
      </w:r>
      <w:proofErr w:type="gramEnd"/>
      <w:r>
        <w:rPr>
          <w:b/>
          <w:i/>
        </w:rPr>
        <w:t xml:space="preserve">. </w:t>
      </w:r>
    </w:p>
    <w:p w14:paraId="4254CF04" w14:textId="77777777" w:rsidR="00FE0309" w:rsidRDefault="00FE0309" w:rsidP="00F74C1B"/>
    <w:p w14:paraId="7BA0E63A" w14:textId="0353A204" w:rsidR="0020609E" w:rsidRPr="0020609E" w:rsidRDefault="0020609E" w:rsidP="0020609E">
      <w:pPr>
        <w:rPr>
          <w:b/>
        </w:rPr>
      </w:pPr>
      <w:r>
        <w:rPr>
          <w:b/>
        </w:rPr>
        <w:t xml:space="preserve">Agenda Item 4: </w:t>
      </w:r>
      <w:r w:rsidRPr="0020609E">
        <w:rPr>
          <w:b/>
        </w:rPr>
        <w:t>Minutes of Previous Meeting and Matters Arising</w:t>
      </w:r>
    </w:p>
    <w:p w14:paraId="66AD2E30" w14:textId="77777777" w:rsidR="0020609E" w:rsidRDefault="0020609E" w:rsidP="0020609E"/>
    <w:p w14:paraId="1CD1CFAA" w14:textId="235377C9" w:rsidR="0020609E" w:rsidRDefault="0020609E" w:rsidP="0020609E">
      <w:r>
        <w:t xml:space="preserve">The Minutes of the meeting held on </w:t>
      </w:r>
      <w:r w:rsidR="00816BFE">
        <w:t>12</w:t>
      </w:r>
      <w:r w:rsidR="00816BFE" w:rsidRPr="00816BFE">
        <w:rPr>
          <w:vertAlign w:val="superscript"/>
        </w:rPr>
        <w:t>th</w:t>
      </w:r>
      <w:r w:rsidR="00816BFE">
        <w:t xml:space="preserve"> December</w:t>
      </w:r>
      <w:r>
        <w:t xml:space="preserve"> 2017 were approved. </w:t>
      </w:r>
    </w:p>
    <w:p w14:paraId="381879A3" w14:textId="77777777" w:rsidR="0020609E" w:rsidRDefault="0020609E" w:rsidP="0020609E"/>
    <w:p w14:paraId="1DFF23A1" w14:textId="27896A0A" w:rsidR="0020609E" w:rsidRDefault="001C2BCD" w:rsidP="0020609E">
      <w:r>
        <w:t>The matters arising were covered under the agenda</w:t>
      </w:r>
      <w:r w:rsidR="00816BFE">
        <w:t xml:space="preserve"> </w:t>
      </w:r>
      <w:proofErr w:type="gramStart"/>
      <w:r w:rsidR="00816BFE">
        <w:t>with the exception of</w:t>
      </w:r>
      <w:proofErr w:type="gramEnd"/>
      <w:r w:rsidR="00816BFE">
        <w:t>: -</w:t>
      </w:r>
    </w:p>
    <w:p w14:paraId="5DB5DA6C" w14:textId="5B7F5EED" w:rsidR="00816BFE" w:rsidRDefault="00816BFE" w:rsidP="0020609E"/>
    <w:p w14:paraId="4069A189" w14:textId="7668C9C4" w:rsidR="00816BFE" w:rsidRDefault="00816BFE" w:rsidP="0020609E">
      <w:r w:rsidRPr="00B54363">
        <w:rPr>
          <w:i/>
        </w:rPr>
        <w:t>AI</w:t>
      </w:r>
      <w:r w:rsidR="00B54363" w:rsidRPr="00B54363">
        <w:rPr>
          <w:i/>
        </w:rPr>
        <w:t xml:space="preserve"> 3 Quality of Place:</w:t>
      </w:r>
      <w:r w:rsidR="00B54363">
        <w:t xml:space="preserve"> It was noted that a presentation was being arranged for the full LEP Board in February.</w:t>
      </w:r>
    </w:p>
    <w:p w14:paraId="2D116BD3" w14:textId="2624E6A5" w:rsidR="00B54363" w:rsidRDefault="00B54363" w:rsidP="0020609E"/>
    <w:p w14:paraId="70B121C7" w14:textId="441B67FF" w:rsidR="00B54363" w:rsidRDefault="00B54363" w:rsidP="0020609E">
      <w:r w:rsidRPr="00B54363">
        <w:rPr>
          <w:i/>
        </w:rPr>
        <w:t>AI 6 Business Growth Hub</w:t>
      </w:r>
      <w:r>
        <w:t xml:space="preserve">: Philip Cox confirmed that the LEP has received notification from BEIS that funding for the Business Growth Hub will continue for a further two years and at current levels. </w:t>
      </w:r>
    </w:p>
    <w:p w14:paraId="6A71830B" w14:textId="058C96F0" w:rsidR="00B54363" w:rsidRDefault="00B54363" w:rsidP="0020609E"/>
    <w:p w14:paraId="7D873300" w14:textId="779C39B1" w:rsidR="00B54363" w:rsidRDefault="00B54363" w:rsidP="0020609E">
      <w:r w:rsidRPr="00B54363">
        <w:rPr>
          <w:i/>
        </w:rPr>
        <w:lastRenderedPageBreak/>
        <w:t>AI 7 National Policy Announcements</w:t>
      </w:r>
      <w:r>
        <w:t xml:space="preserve">: following a brief discussion on the challenges of pulling together the proposed Infrastructure Group, it was agreed that an outline proposal would be developed setting out how various strands of strategic-level infrastructure thinking could be pulled together into a workable structure. </w:t>
      </w:r>
    </w:p>
    <w:p w14:paraId="3F5E3F06" w14:textId="63924FEB" w:rsidR="00DA2884" w:rsidRDefault="00DA2884" w:rsidP="0020609E"/>
    <w:p w14:paraId="7F10CF5F" w14:textId="42B94AF3" w:rsidR="00DA2884" w:rsidRPr="00DA2884" w:rsidRDefault="00DA2884" w:rsidP="0020609E">
      <w:pPr>
        <w:rPr>
          <w:b/>
          <w:i/>
        </w:rPr>
      </w:pPr>
      <w:r w:rsidRPr="00DA2884">
        <w:rPr>
          <w:b/>
          <w:i/>
        </w:rPr>
        <w:t>Action: LEP Executive to work with Sub Regional Directors to develop a proposal on strategic infrastructure oversight</w:t>
      </w:r>
    </w:p>
    <w:p w14:paraId="6006A0EB" w14:textId="77777777" w:rsidR="0020609E" w:rsidRDefault="0020609E" w:rsidP="0020609E"/>
    <w:p w14:paraId="79583182" w14:textId="3B9C93EE" w:rsidR="0020609E" w:rsidRPr="0020609E" w:rsidRDefault="0020609E" w:rsidP="0020609E">
      <w:pPr>
        <w:rPr>
          <w:b/>
        </w:rPr>
      </w:pPr>
      <w:r>
        <w:rPr>
          <w:b/>
        </w:rPr>
        <w:t xml:space="preserve">Agenda Item </w:t>
      </w:r>
      <w:r w:rsidR="00B54363">
        <w:rPr>
          <w:b/>
        </w:rPr>
        <w:t>5</w:t>
      </w:r>
      <w:r>
        <w:rPr>
          <w:b/>
        </w:rPr>
        <w:t xml:space="preserve">: </w:t>
      </w:r>
      <w:r w:rsidR="00B54363">
        <w:rPr>
          <w:b/>
        </w:rPr>
        <w:t>Open Meetings / 2018 Meeting Schedule</w:t>
      </w:r>
    </w:p>
    <w:p w14:paraId="477035C6" w14:textId="77777777" w:rsidR="0020609E" w:rsidRDefault="0020609E" w:rsidP="0020609E"/>
    <w:p w14:paraId="36CBB5FC" w14:textId="77777777" w:rsidR="0020609E" w:rsidRDefault="0020609E" w:rsidP="0020609E">
      <w:r>
        <w:t>The contents of the report were noted.</w:t>
      </w:r>
    </w:p>
    <w:p w14:paraId="40116235" w14:textId="77777777" w:rsidR="0020609E" w:rsidRDefault="0020609E" w:rsidP="0020609E"/>
    <w:p w14:paraId="08877074" w14:textId="55DA0B1A" w:rsidR="00385DCD" w:rsidRDefault="00B54363" w:rsidP="0020609E">
      <w:r>
        <w:t xml:space="preserve">The Committee discussed its commitment to demonstrate transparency in its discussions and decision making. The proposed meeting schedule for 2018 was agreed and the Committee opted to treat </w:t>
      </w:r>
      <w:proofErr w:type="gramStart"/>
      <w:r>
        <w:t>all of</w:t>
      </w:r>
      <w:proofErr w:type="gramEnd"/>
      <w:r>
        <w:t xml:space="preserve"> its meetings as open to the public. Any sensitive or commercially confidential issues would be dealt with via the use of Part I and Part II agendas (the latter being confidential and closed to the public). </w:t>
      </w:r>
    </w:p>
    <w:p w14:paraId="28E8BEBC" w14:textId="4D56DC3E" w:rsidR="00DA2884" w:rsidRDefault="00DA2884" w:rsidP="0020609E"/>
    <w:p w14:paraId="184C1383" w14:textId="7FA9E5F1" w:rsidR="00DA2884" w:rsidRPr="00DA2884" w:rsidRDefault="00DA2884" w:rsidP="0020609E">
      <w:pPr>
        <w:rPr>
          <w:b/>
          <w:i/>
        </w:rPr>
      </w:pPr>
      <w:r w:rsidRPr="00DA2884">
        <w:rPr>
          <w:b/>
          <w:i/>
        </w:rPr>
        <w:t xml:space="preserve">Action: Dates of Strategy Committee meetings to be made available on the LEP website. </w:t>
      </w:r>
    </w:p>
    <w:p w14:paraId="4EF1CF35" w14:textId="77777777" w:rsidR="00E87335" w:rsidRDefault="00E87335" w:rsidP="0020609E"/>
    <w:p w14:paraId="2DA6FF85" w14:textId="67C39087" w:rsidR="0020609E" w:rsidRPr="0020609E" w:rsidRDefault="0020609E" w:rsidP="0020609E">
      <w:pPr>
        <w:rPr>
          <w:b/>
        </w:rPr>
      </w:pPr>
      <w:r>
        <w:rPr>
          <w:b/>
        </w:rPr>
        <w:t xml:space="preserve">Agenda Item 6: </w:t>
      </w:r>
      <w:r w:rsidR="000E4A70">
        <w:rPr>
          <w:b/>
        </w:rPr>
        <w:t>St</w:t>
      </w:r>
      <w:r w:rsidR="00836093">
        <w:rPr>
          <w:b/>
        </w:rPr>
        <w:t>rategy Work Programme</w:t>
      </w:r>
    </w:p>
    <w:p w14:paraId="7AA54DEE" w14:textId="7155997C" w:rsidR="0020609E" w:rsidRDefault="0020609E" w:rsidP="0020609E"/>
    <w:p w14:paraId="777B6AC2" w14:textId="77777777" w:rsidR="00836093" w:rsidRDefault="00836093" w:rsidP="0020609E">
      <w:r>
        <w:t xml:space="preserve">The contents of the report were noted, including the current position </w:t>
      </w:r>
      <w:proofErr w:type="gramStart"/>
      <w:r>
        <w:t>in regard to</w:t>
      </w:r>
      <w:proofErr w:type="gramEnd"/>
      <w:r>
        <w:t xml:space="preserve"> the development of the supporting delivery plans to the SEP. </w:t>
      </w:r>
    </w:p>
    <w:p w14:paraId="5F4FDD43" w14:textId="77777777" w:rsidR="00836093" w:rsidRDefault="00836093" w:rsidP="0020609E"/>
    <w:p w14:paraId="314ACD14" w14:textId="04DF8CFF" w:rsidR="00836093" w:rsidRDefault="00836093" w:rsidP="0020609E">
      <w:r>
        <w:t xml:space="preserve">Andy Hulme confirmed that a ‘light touch’ review of the SEP would be undertaken in February to ensure that it remained factually correct and </w:t>
      </w:r>
      <w:r w:rsidR="00715C24">
        <w:t xml:space="preserve">up to date, and </w:t>
      </w:r>
      <w:r>
        <w:t>to reflect any changes (such as the change of name from HCA to Homes England).</w:t>
      </w:r>
    </w:p>
    <w:p w14:paraId="0830999A" w14:textId="77777777" w:rsidR="00836093" w:rsidRDefault="00836093" w:rsidP="0020609E"/>
    <w:p w14:paraId="7BEE15F1" w14:textId="36DCF3F7" w:rsidR="00836093" w:rsidRDefault="00836093" w:rsidP="0020609E">
      <w:r>
        <w:t>There was a discussion over the potential areas of activity for the 2018/19 work programme. The Strategy Committee was supportive of the broad areas of activity set out in the report</w:t>
      </w:r>
      <w:r w:rsidR="009C7E19">
        <w:t xml:space="preserve">, </w:t>
      </w:r>
      <w:proofErr w:type="gramStart"/>
      <w:r w:rsidR="009C7E19">
        <w:t>in particular the</w:t>
      </w:r>
      <w:proofErr w:type="gramEnd"/>
      <w:r w:rsidR="009C7E19">
        <w:t xml:space="preserve"> proposal to develop appropriate KPIs / management information to support the delivery of the sub-regional prospectus. </w:t>
      </w:r>
      <w:r>
        <w:t>It was noted that t</w:t>
      </w:r>
      <w:r w:rsidR="009C7E19">
        <w:t>h</w:t>
      </w:r>
      <w:r>
        <w:t xml:space="preserve">e accelerated rate of growth experienced in 2016 could make the infrastructure activity more pressing. </w:t>
      </w:r>
    </w:p>
    <w:p w14:paraId="3F63BEFE" w14:textId="28429E6D" w:rsidR="00836093" w:rsidRDefault="00836093" w:rsidP="0020609E"/>
    <w:p w14:paraId="1FCCCBC2" w14:textId="4FA0BFC1" w:rsidR="0020609E" w:rsidRPr="007E6EBF" w:rsidRDefault="0020609E" w:rsidP="0020609E">
      <w:r>
        <w:rPr>
          <w:b/>
        </w:rPr>
        <w:t xml:space="preserve">Agenda Item 7: </w:t>
      </w:r>
      <w:r w:rsidR="00DA2884">
        <w:rPr>
          <w:b/>
        </w:rPr>
        <w:t>Growing Places Fund</w:t>
      </w:r>
    </w:p>
    <w:p w14:paraId="0EB1A0AE" w14:textId="77777777" w:rsidR="0020609E" w:rsidRPr="007E6EBF" w:rsidRDefault="0020609E" w:rsidP="0020609E"/>
    <w:p w14:paraId="1595EE02" w14:textId="56C3E1D9" w:rsidR="00E50B0A" w:rsidRDefault="00DA2884" w:rsidP="0020609E">
      <w:r>
        <w:t>This item was carried forward to the February meeting.</w:t>
      </w:r>
    </w:p>
    <w:p w14:paraId="33BC19CD" w14:textId="77777777" w:rsidR="00DA2884" w:rsidRDefault="00DA2884" w:rsidP="0020609E"/>
    <w:p w14:paraId="33D886D6" w14:textId="37D3F1EE" w:rsidR="0020609E" w:rsidRDefault="0020609E" w:rsidP="0020609E">
      <w:pPr>
        <w:rPr>
          <w:b/>
        </w:rPr>
      </w:pPr>
      <w:r>
        <w:rPr>
          <w:b/>
        </w:rPr>
        <w:t xml:space="preserve">Agenda Item </w:t>
      </w:r>
      <w:r w:rsidR="001C2BCD">
        <w:rPr>
          <w:b/>
        </w:rPr>
        <w:t>8</w:t>
      </w:r>
      <w:r>
        <w:rPr>
          <w:b/>
        </w:rPr>
        <w:t xml:space="preserve">: </w:t>
      </w:r>
      <w:r w:rsidR="00DA2884">
        <w:rPr>
          <w:b/>
        </w:rPr>
        <w:t>Ellesmere Port Sub Station Negotiation position</w:t>
      </w:r>
    </w:p>
    <w:p w14:paraId="58F50CF4" w14:textId="034325D8" w:rsidR="00DA2884" w:rsidRDefault="00DA2884" w:rsidP="0020609E">
      <w:pPr>
        <w:rPr>
          <w:b/>
        </w:rPr>
      </w:pPr>
    </w:p>
    <w:p w14:paraId="420F75AF" w14:textId="45AE47C3" w:rsidR="00DA2884" w:rsidRPr="00DA2884" w:rsidRDefault="00DA2884" w:rsidP="0020609E">
      <w:r w:rsidRPr="00DA2884">
        <w:t>Du</w:t>
      </w:r>
      <w:r>
        <w:t>e to a delay in receiving relevant information from the LEP’s legal advisors, this item was carried forward to the February meeting.</w:t>
      </w:r>
    </w:p>
    <w:p w14:paraId="14B99DDB" w14:textId="311FB1AA" w:rsidR="0020609E" w:rsidRDefault="0020609E" w:rsidP="0020609E"/>
    <w:p w14:paraId="27EF8E9E" w14:textId="294406B2" w:rsidR="00DA2884" w:rsidRPr="00DA2884" w:rsidRDefault="00DA2884" w:rsidP="0020609E">
      <w:pPr>
        <w:rPr>
          <w:b/>
        </w:rPr>
      </w:pPr>
      <w:r w:rsidRPr="00DA2884">
        <w:rPr>
          <w:b/>
        </w:rPr>
        <w:lastRenderedPageBreak/>
        <w:t>Agenda Item 9: National Policy Announcements</w:t>
      </w:r>
    </w:p>
    <w:p w14:paraId="32004189" w14:textId="35BB2F01" w:rsidR="00DA2884" w:rsidRDefault="00DA2884" w:rsidP="0020609E"/>
    <w:p w14:paraId="690706D6" w14:textId="1FA8CD06" w:rsidR="00DA2884" w:rsidRDefault="00DA2884" w:rsidP="0020609E">
      <w:r>
        <w:t>The following items were noted: -</w:t>
      </w:r>
    </w:p>
    <w:p w14:paraId="29CE2B29" w14:textId="659280B5" w:rsidR="00DA2884" w:rsidRDefault="00DA2884" w:rsidP="0020609E"/>
    <w:p w14:paraId="40607D44" w14:textId="68698682" w:rsidR="00DA2884" w:rsidRDefault="008F54A3" w:rsidP="00DA2884">
      <w:pPr>
        <w:pStyle w:val="ListParagraph"/>
        <w:numPr>
          <w:ilvl w:val="0"/>
          <w:numId w:val="3"/>
        </w:numPr>
      </w:pPr>
      <w:r>
        <w:t xml:space="preserve">Major </w:t>
      </w:r>
      <w:r w:rsidR="00667051">
        <w:t>R</w:t>
      </w:r>
      <w:r>
        <w:t xml:space="preserve">oute </w:t>
      </w:r>
      <w:r w:rsidR="00667051">
        <w:t>N</w:t>
      </w:r>
      <w:r>
        <w:t xml:space="preserve">etwork </w:t>
      </w:r>
      <w:r w:rsidR="00667051">
        <w:t>consultation (DFT)</w:t>
      </w:r>
    </w:p>
    <w:p w14:paraId="24BD288E" w14:textId="0043930B" w:rsidR="008F54A3" w:rsidRDefault="00667051" w:rsidP="00DA2884">
      <w:pPr>
        <w:pStyle w:val="ListParagraph"/>
        <w:numPr>
          <w:ilvl w:val="0"/>
          <w:numId w:val="3"/>
        </w:numPr>
      </w:pPr>
      <w:r>
        <w:t>DEFRA 25-year Environment Plan</w:t>
      </w:r>
    </w:p>
    <w:p w14:paraId="3673FD39" w14:textId="0DF0A155" w:rsidR="00667051" w:rsidRDefault="00667051" w:rsidP="00DA2884">
      <w:pPr>
        <w:pStyle w:val="ListParagraph"/>
        <w:numPr>
          <w:ilvl w:val="0"/>
          <w:numId w:val="3"/>
        </w:numPr>
      </w:pPr>
      <w:proofErr w:type="spellStart"/>
      <w:r>
        <w:t>TfN</w:t>
      </w:r>
      <w:proofErr w:type="spellEnd"/>
      <w:r>
        <w:t xml:space="preserve"> Strategic Plan consultation</w:t>
      </w:r>
    </w:p>
    <w:p w14:paraId="31C72AB0" w14:textId="77777777" w:rsidR="00667051" w:rsidRDefault="00667051" w:rsidP="00DA2884">
      <w:pPr>
        <w:pStyle w:val="ListParagraph"/>
        <w:numPr>
          <w:ilvl w:val="0"/>
          <w:numId w:val="3"/>
        </w:numPr>
      </w:pPr>
      <w:r>
        <w:t>Update on 5G Policy</w:t>
      </w:r>
      <w:r w:rsidRPr="00667051">
        <w:t xml:space="preserve"> </w:t>
      </w:r>
    </w:p>
    <w:p w14:paraId="6369F97E" w14:textId="36FD02C3" w:rsidR="00667051" w:rsidRDefault="00A3518C" w:rsidP="00667051">
      <w:pPr>
        <w:ind w:left="720"/>
      </w:pPr>
      <w:hyperlink r:id="rId8" w:history="1">
        <w:r w:rsidR="00667051" w:rsidRPr="00572010">
          <w:rPr>
            <w:rStyle w:val="Hyperlink"/>
          </w:rPr>
          <w:t>https://www.gov.uk/government/publications/next-generation-mobile-technologies-an-update-to-the-5g-strategy-for-the-uk</w:t>
        </w:r>
      </w:hyperlink>
    </w:p>
    <w:p w14:paraId="57560D39" w14:textId="7B1B6E61" w:rsidR="00667051" w:rsidRDefault="00667051" w:rsidP="00DA2884">
      <w:pPr>
        <w:pStyle w:val="ListParagraph"/>
        <w:numPr>
          <w:ilvl w:val="0"/>
          <w:numId w:val="3"/>
        </w:numPr>
      </w:pPr>
      <w:proofErr w:type="spellStart"/>
      <w:r>
        <w:t>OfCom</w:t>
      </w:r>
      <w:proofErr w:type="spellEnd"/>
      <w:r>
        <w:t xml:space="preserve"> Connected Nations report </w:t>
      </w:r>
      <w:hyperlink r:id="rId9" w:history="1">
        <w:r>
          <w:rPr>
            <w:rStyle w:val="Hyperlink"/>
          </w:rPr>
          <w:t>https://www.ofcom.org.uk/__data/assets/pdf_file/0024/108843/summary-report-connected-nations-2017.pdf</w:t>
        </w:r>
      </w:hyperlink>
    </w:p>
    <w:p w14:paraId="4B4FE7A8" w14:textId="6C5D4EE8" w:rsidR="00667051" w:rsidRDefault="00667051" w:rsidP="00DA2884">
      <w:pPr>
        <w:pStyle w:val="ListParagraph"/>
        <w:numPr>
          <w:ilvl w:val="0"/>
          <w:numId w:val="3"/>
        </w:numPr>
      </w:pPr>
      <w:r>
        <w:t>Automotive Sector Deal launch</w:t>
      </w:r>
      <w:r w:rsidR="00675855">
        <w:t xml:space="preserve"> </w:t>
      </w:r>
      <w:hyperlink r:id="rId10" w:history="1">
        <w:r w:rsidR="00675855">
          <w:rPr>
            <w:rStyle w:val="Hyperlink"/>
          </w:rPr>
          <w:t>https://www.gov.uk/government/publications/automotive-sector-deal</w:t>
        </w:r>
      </w:hyperlink>
    </w:p>
    <w:p w14:paraId="50FC9453" w14:textId="77777777" w:rsidR="00675855" w:rsidRDefault="00667051" w:rsidP="00DA2884">
      <w:pPr>
        <w:pStyle w:val="ListParagraph"/>
        <w:numPr>
          <w:ilvl w:val="0"/>
          <w:numId w:val="3"/>
        </w:numPr>
      </w:pPr>
      <w:r>
        <w:t>Careers Strategy</w:t>
      </w:r>
      <w:r w:rsidR="00675855" w:rsidRPr="00675855">
        <w:t xml:space="preserve"> </w:t>
      </w:r>
    </w:p>
    <w:p w14:paraId="22A2A474" w14:textId="09D25D72" w:rsidR="00667051" w:rsidRDefault="00A3518C" w:rsidP="00675855">
      <w:pPr>
        <w:ind w:left="720"/>
      </w:pPr>
      <w:hyperlink r:id="rId11" w:history="1">
        <w:r w:rsidR="00675855" w:rsidRPr="00572010">
          <w:rPr>
            <w:rStyle w:val="Hyperlink"/>
          </w:rPr>
          <w:t>https://www.gov.uk/government/publications/careers-strategy-making-the-most-of-everyones-skills-and-talents</w:t>
        </w:r>
      </w:hyperlink>
    </w:p>
    <w:p w14:paraId="2EC9B7A2" w14:textId="77777777" w:rsidR="0020609E" w:rsidRDefault="0020609E" w:rsidP="0020609E"/>
    <w:p w14:paraId="0B967F12" w14:textId="69B3D0D9" w:rsidR="0020609E" w:rsidRDefault="0020609E" w:rsidP="0020609E">
      <w:r w:rsidRPr="0020609E">
        <w:rPr>
          <w:b/>
        </w:rPr>
        <w:t xml:space="preserve">Agenda Item </w:t>
      </w:r>
      <w:r w:rsidR="00DA2884">
        <w:rPr>
          <w:b/>
        </w:rPr>
        <w:t>10</w:t>
      </w:r>
      <w:r w:rsidRPr="0020609E">
        <w:rPr>
          <w:b/>
        </w:rPr>
        <w:t xml:space="preserve">: </w:t>
      </w:r>
      <w:r w:rsidR="00DA2884">
        <w:rPr>
          <w:b/>
        </w:rPr>
        <w:t>Any Other Business</w:t>
      </w:r>
    </w:p>
    <w:p w14:paraId="326011F7" w14:textId="3DAAE208" w:rsidR="00DA2884" w:rsidRDefault="00DA2884" w:rsidP="0020609E"/>
    <w:p w14:paraId="1FB80634" w14:textId="77777777" w:rsidR="00DA2884" w:rsidRDefault="00DA2884" w:rsidP="00DA2884">
      <w:r>
        <w:t>There were no items raised under Any Other Business.</w:t>
      </w:r>
    </w:p>
    <w:p w14:paraId="2E77C960" w14:textId="0B116051" w:rsidR="00DA2884" w:rsidRDefault="00DA2884" w:rsidP="0020609E"/>
    <w:p w14:paraId="34A8BC99" w14:textId="34D14808" w:rsidR="00DA2884" w:rsidRPr="00DA2884" w:rsidRDefault="00DA2884" w:rsidP="0020609E">
      <w:pPr>
        <w:rPr>
          <w:b/>
        </w:rPr>
      </w:pPr>
      <w:r w:rsidRPr="00DA2884">
        <w:rPr>
          <w:b/>
        </w:rPr>
        <w:t>Agenda Item 11: Date and Time of Next Meeting</w:t>
      </w:r>
    </w:p>
    <w:p w14:paraId="27959860" w14:textId="77777777" w:rsidR="0020609E" w:rsidRDefault="0020609E" w:rsidP="0020609E"/>
    <w:p w14:paraId="3103759D" w14:textId="625DE0FA" w:rsidR="0020609E" w:rsidRPr="007E6EBF" w:rsidRDefault="001C2BCD" w:rsidP="0020609E">
      <w:r>
        <w:t>Thursday 2</w:t>
      </w:r>
      <w:r w:rsidR="00DA2884">
        <w:t>2</w:t>
      </w:r>
      <w:r w:rsidR="00DA2884" w:rsidRPr="00DA2884">
        <w:rPr>
          <w:vertAlign w:val="superscript"/>
        </w:rPr>
        <w:t>nd</w:t>
      </w:r>
      <w:r w:rsidR="00DA2884">
        <w:t xml:space="preserve"> February</w:t>
      </w:r>
      <w:r>
        <w:t xml:space="preserve"> 2018, Wyvern House</w:t>
      </w:r>
      <w:r w:rsidR="0020609E">
        <w:t>, Winsford</w:t>
      </w:r>
      <w:r>
        <w:t>.</w:t>
      </w:r>
    </w:p>
    <w:p w14:paraId="6CC3E099" w14:textId="77777777" w:rsidR="0020609E" w:rsidRDefault="0020609E" w:rsidP="0020609E"/>
    <w:p w14:paraId="318C423F" w14:textId="77777777" w:rsidR="0020609E" w:rsidRDefault="0020609E" w:rsidP="0020609E"/>
    <w:p w14:paraId="6CD63DAE" w14:textId="77777777" w:rsidR="00DC0A60" w:rsidRDefault="00DC0A60" w:rsidP="0020609E">
      <w:pPr>
        <w:jc w:val="both"/>
        <w:rPr>
          <w:rFonts w:cstheme="minorHAnsi"/>
          <w:sz w:val="22"/>
          <w:szCs w:val="22"/>
        </w:rPr>
      </w:pPr>
    </w:p>
    <w:sectPr w:rsidR="00DC0A60" w:rsidSect="0092655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426" w:footer="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805E3" w14:textId="77777777" w:rsidR="008F54A3" w:rsidRDefault="008F54A3" w:rsidP="00C61688">
      <w:r>
        <w:separator/>
      </w:r>
    </w:p>
  </w:endnote>
  <w:endnote w:type="continuationSeparator" w:id="0">
    <w:p w14:paraId="04988F44" w14:textId="77777777" w:rsidR="008F54A3" w:rsidRDefault="008F54A3" w:rsidP="00C6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3D19F" w14:textId="77777777" w:rsidR="008F54A3" w:rsidRDefault="008F54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15927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CD5C28" w14:textId="04E1E725" w:rsidR="008F54A3" w:rsidRDefault="008F54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5C2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35567BC" w14:textId="77777777" w:rsidR="008F54A3" w:rsidRDefault="008F54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31668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6ACBFB3" w14:textId="0BBDF1B3" w:rsidR="008F54A3" w:rsidRDefault="008F54A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715C2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715C24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C431809" w14:textId="77777777" w:rsidR="008F54A3" w:rsidRDefault="008F54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93165" w14:textId="77777777" w:rsidR="008F54A3" w:rsidRDefault="008F54A3" w:rsidP="00C61688">
      <w:r>
        <w:separator/>
      </w:r>
    </w:p>
  </w:footnote>
  <w:footnote w:type="continuationSeparator" w:id="0">
    <w:p w14:paraId="03567040" w14:textId="77777777" w:rsidR="008F54A3" w:rsidRDefault="008F54A3" w:rsidP="00C61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9FEF6" w14:textId="77777777" w:rsidR="008F54A3" w:rsidRDefault="008F54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7854574"/>
      <w:docPartObj>
        <w:docPartGallery w:val="Watermarks"/>
        <w:docPartUnique/>
      </w:docPartObj>
    </w:sdtPr>
    <w:sdtEndPr/>
    <w:sdtContent>
      <w:p w14:paraId="21995A15" w14:textId="77777777" w:rsidR="008F54A3" w:rsidRDefault="00A3518C">
        <w:pPr>
          <w:pStyle w:val="Header"/>
        </w:pPr>
        <w:r>
          <w:rPr>
            <w:noProof/>
          </w:rPr>
          <w:pict w14:anchorId="5B5A210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64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87AB9" w14:textId="77777777" w:rsidR="008F54A3" w:rsidRDefault="008F54A3" w:rsidP="00871B58">
    <w:pPr>
      <w:pStyle w:val="Header"/>
      <w:jc w:val="center"/>
    </w:pPr>
    <w:r w:rsidRPr="007D52E8">
      <w:rPr>
        <w:noProof/>
        <w:lang w:eastAsia="en-GB"/>
      </w:rPr>
      <w:drawing>
        <wp:inline distT="0" distB="0" distL="0" distR="0" wp14:anchorId="2BB24829" wp14:editId="71872A54">
          <wp:extent cx="956089" cy="1077283"/>
          <wp:effectExtent l="0" t="0" r="0" b="8890"/>
          <wp:docPr id="5" name="Picture 5" descr="C:\Users\roz.atherton\Desktop\871 C&amp;WEP Logo Main Mast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oz.atherton\Desktop\871 C&amp;WEP Logo Main Mast 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416" cy="11430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064FC"/>
    <w:multiLevelType w:val="hybridMultilevel"/>
    <w:tmpl w:val="D96A7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A67A3"/>
    <w:multiLevelType w:val="hybridMultilevel"/>
    <w:tmpl w:val="5CD85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475D5C"/>
    <w:multiLevelType w:val="hybridMultilevel"/>
    <w:tmpl w:val="DE9491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688"/>
    <w:rsid w:val="00000FB5"/>
    <w:rsid w:val="0000630C"/>
    <w:rsid w:val="00020243"/>
    <w:rsid w:val="000237D4"/>
    <w:rsid w:val="00031BF5"/>
    <w:rsid w:val="00032AFC"/>
    <w:rsid w:val="000332CF"/>
    <w:rsid w:val="0004078D"/>
    <w:rsid w:val="000432DC"/>
    <w:rsid w:val="00045084"/>
    <w:rsid w:val="00047011"/>
    <w:rsid w:val="00052A48"/>
    <w:rsid w:val="00052FDF"/>
    <w:rsid w:val="00053F00"/>
    <w:rsid w:val="00054EE9"/>
    <w:rsid w:val="00056D3C"/>
    <w:rsid w:val="00063A6A"/>
    <w:rsid w:val="000652F4"/>
    <w:rsid w:val="00066444"/>
    <w:rsid w:val="000669AA"/>
    <w:rsid w:val="00066D5C"/>
    <w:rsid w:val="00066DC8"/>
    <w:rsid w:val="00066F6B"/>
    <w:rsid w:val="000746F2"/>
    <w:rsid w:val="00075E41"/>
    <w:rsid w:val="00076641"/>
    <w:rsid w:val="0008148D"/>
    <w:rsid w:val="000868FD"/>
    <w:rsid w:val="00096F80"/>
    <w:rsid w:val="000A20D8"/>
    <w:rsid w:val="000A639F"/>
    <w:rsid w:val="000B56B9"/>
    <w:rsid w:val="000C2ABD"/>
    <w:rsid w:val="000C3858"/>
    <w:rsid w:val="000C5AF0"/>
    <w:rsid w:val="000D0D24"/>
    <w:rsid w:val="000E2E13"/>
    <w:rsid w:val="000E3602"/>
    <w:rsid w:val="000E4A70"/>
    <w:rsid w:val="000F0681"/>
    <w:rsid w:val="000F11A4"/>
    <w:rsid w:val="000F3264"/>
    <w:rsid w:val="000F45BC"/>
    <w:rsid w:val="000F7F9D"/>
    <w:rsid w:val="00100A97"/>
    <w:rsid w:val="001033AD"/>
    <w:rsid w:val="00103F5D"/>
    <w:rsid w:val="00105E30"/>
    <w:rsid w:val="001133D2"/>
    <w:rsid w:val="00123356"/>
    <w:rsid w:val="00124095"/>
    <w:rsid w:val="001255A3"/>
    <w:rsid w:val="00126939"/>
    <w:rsid w:val="001275FA"/>
    <w:rsid w:val="00131195"/>
    <w:rsid w:val="00132CFA"/>
    <w:rsid w:val="001343A0"/>
    <w:rsid w:val="00134B0B"/>
    <w:rsid w:val="001417DA"/>
    <w:rsid w:val="001538C5"/>
    <w:rsid w:val="001676C2"/>
    <w:rsid w:val="001678AE"/>
    <w:rsid w:val="00175492"/>
    <w:rsid w:val="001760CE"/>
    <w:rsid w:val="00181A55"/>
    <w:rsid w:val="0018302B"/>
    <w:rsid w:val="00186A8D"/>
    <w:rsid w:val="00186E7F"/>
    <w:rsid w:val="00187823"/>
    <w:rsid w:val="001954C2"/>
    <w:rsid w:val="001A1996"/>
    <w:rsid w:val="001A1A60"/>
    <w:rsid w:val="001A2A81"/>
    <w:rsid w:val="001A61DA"/>
    <w:rsid w:val="001A626B"/>
    <w:rsid w:val="001B00B6"/>
    <w:rsid w:val="001C128F"/>
    <w:rsid w:val="001C2BCD"/>
    <w:rsid w:val="001C552F"/>
    <w:rsid w:val="001D2BD3"/>
    <w:rsid w:val="001D35A6"/>
    <w:rsid w:val="001D4CA6"/>
    <w:rsid w:val="001D4F95"/>
    <w:rsid w:val="001D6776"/>
    <w:rsid w:val="001E7CC8"/>
    <w:rsid w:val="001F0AC2"/>
    <w:rsid w:val="001F321B"/>
    <w:rsid w:val="001F780E"/>
    <w:rsid w:val="002022BD"/>
    <w:rsid w:val="00204644"/>
    <w:rsid w:val="0020609E"/>
    <w:rsid w:val="00210E0E"/>
    <w:rsid w:val="00217095"/>
    <w:rsid w:val="00223D2A"/>
    <w:rsid w:val="00225F5B"/>
    <w:rsid w:val="00226ED1"/>
    <w:rsid w:val="002334B6"/>
    <w:rsid w:val="00233CDF"/>
    <w:rsid w:val="0023636F"/>
    <w:rsid w:val="00236E5D"/>
    <w:rsid w:val="00236F3F"/>
    <w:rsid w:val="00237AB7"/>
    <w:rsid w:val="00242E96"/>
    <w:rsid w:val="00243610"/>
    <w:rsid w:val="00245909"/>
    <w:rsid w:val="00250427"/>
    <w:rsid w:val="00251F6B"/>
    <w:rsid w:val="00253388"/>
    <w:rsid w:val="00256E16"/>
    <w:rsid w:val="0026348E"/>
    <w:rsid w:val="00264E64"/>
    <w:rsid w:val="00276746"/>
    <w:rsid w:val="00282946"/>
    <w:rsid w:val="00283349"/>
    <w:rsid w:val="00284251"/>
    <w:rsid w:val="00285E7A"/>
    <w:rsid w:val="00287D31"/>
    <w:rsid w:val="002A32D5"/>
    <w:rsid w:val="002A6BF8"/>
    <w:rsid w:val="002B14A5"/>
    <w:rsid w:val="002B18F4"/>
    <w:rsid w:val="002B1C7B"/>
    <w:rsid w:val="002B329F"/>
    <w:rsid w:val="002B6A3D"/>
    <w:rsid w:val="002C2984"/>
    <w:rsid w:val="002C31D2"/>
    <w:rsid w:val="002C4ACC"/>
    <w:rsid w:val="002C70E5"/>
    <w:rsid w:val="002D0D27"/>
    <w:rsid w:val="002D2A9F"/>
    <w:rsid w:val="002D4CC8"/>
    <w:rsid w:val="002D5A52"/>
    <w:rsid w:val="002E2BAB"/>
    <w:rsid w:val="002E3B90"/>
    <w:rsid w:val="002E7D1D"/>
    <w:rsid w:val="002F339E"/>
    <w:rsid w:val="002F3B19"/>
    <w:rsid w:val="002F4C22"/>
    <w:rsid w:val="002F69F7"/>
    <w:rsid w:val="00304C04"/>
    <w:rsid w:val="003133F6"/>
    <w:rsid w:val="00314907"/>
    <w:rsid w:val="00315D04"/>
    <w:rsid w:val="00316039"/>
    <w:rsid w:val="00317576"/>
    <w:rsid w:val="003213D1"/>
    <w:rsid w:val="003246CB"/>
    <w:rsid w:val="00326975"/>
    <w:rsid w:val="00327D1E"/>
    <w:rsid w:val="00331E5B"/>
    <w:rsid w:val="00340604"/>
    <w:rsid w:val="00341547"/>
    <w:rsid w:val="00342737"/>
    <w:rsid w:val="00351260"/>
    <w:rsid w:val="0037134A"/>
    <w:rsid w:val="0037229C"/>
    <w:rsid w:val="003723C6"/>
    <w:rsid w:val="0037287E"/>
    <w:rsid w:val="0037445A"/>
    <w:rsid w:val="00380D1D"/>
    <w:rsid w:val="003836E5"/>
    <w:rsid w:val="00385DCD"/>
    <w:rsid w:val="00386561"/>
    <w:rsid w:val="0039664D"/>
    <w:rsid w:val="003A23BF"/>
    <w:rsid w:val="003A62B1"/>
    <w:rsid w:val="003A643D"/>
    <w:rsid w:val="003A6797"/>
    <w:rsid w:val="003B39EA"/>
    <w:rsid w:val="003B48AB"/>
    <w:rsid w:val="003C5D5E"/>
    <w:rsid w:val="003D3729"/>
    <w:rsid w:val="003E7C1A"/>
    <w:rsid w:val="003F1ADE"/>
    <w:rsid w:val="003F3F4E"/>
    <w:rsid w:val="00400220"/>
    <w:rsid w:val="00401689"/>
    <w:rsid w:val="00406409"/>
    <w:rsid w:val="00420704"/>
    <w:rsid w:val="0042797E"/>
    <w:rsid w:val="0044588E"/>
    <w:rsid w:val="00445BFA"/>
    <w:rsid w:val="00447EDA"/>
    <w:rsid w:val="00453826"/>
    <w:rsid w:val="00461FA4"/>
    <w:rsid w:val="004632F3"/>
    <w:rsid w:val="004643A1"/>
    <w:rsid w:val="00466059"/>
    <w:rsid w:val="0047032C"/>
    <w:rsid w:val="004858BB"/>
    <w:rsid w:val="00494EA7"/>
    <w:rsid w:val="004A13E7"/>
    <w:rsid w:val="004A2466"/>
    <w:rsid w:val="004A4E53"/>
    <w:rsid w:val="004A5684"/>
    <w:rsid w:val="004A6BD8"/>
    <w:rsid w:val="004B1A96"/>
    <w:rsid w:val="004B37BC"/>
    <w:rsid w:val="004C3BE7"/>
    <w:rsid w:val="004C49E8"/>
    <w:rsid w:val="004C5834"/>
    <w:rsid w:val="004C6CDE"/>
    <w:rsid w:val="004E21E1"/>
    <w:rsid w:val="004E3BCF"/>
    <w:rsid w:val="004E59C0"/>
    <w:rsid w:val="004F480F"/>
    <w:rsid w:val="004F698F"/>
    <w:rsid w:val="00501310"/>
    <w:rsid w:val="00503302"/>
    <w:rsid w:val="00505233"/>
    <w:rsid w:val="00511B7C"/>
    <w:rsid w:val="00514372"/>
    <w:rsid w:val="00514875"/>
    <w:rsid w:val="00515B90"/>
    <w:rsid w:val="00515D39"/>
    <w:rsid w:val="00521F83"/>
    <w:rsid w:val="00522C06"/>
    <w:rsid w:val="005234B3"/>
    <w:rsid w:val="00537F97"/>
    <w:rsid w:val="00545C15"/>
    <w:rsid w:val="00547D41"/>
    <w:rsid w:val="005550F7"/>
    <w:rsid w:val="005573FE"/>
    <w:rsid w:val="0056269A"/>
    <w:rsid w:val="005639E5"/>
    <w:rsid w:val="0057015B"/>
    <w:rsid w:val="00573ADE"/>
    <w:rsid w:val="00587B3E"/>
    <w:rsid w:val="00596E0F"/>
    <w:rsid w:val="005A02D8"/>
    <w:rsid w:val="005A0D20"/>
    <w:rsid w:val="005A38F6"/>
    <w:rsid w:val="005A5113"/>
    <w:rsid w:val="005A7DCB"/>
    <w:rsid w:val="005B343F"/>
    <w:rsid w:val="005B647C"/>
    <w:rsid w:val="005B7DDD"/>
    <w:rsid w:val="005C18AA"/>
    <w:rsid w:val="005C21F7"/>
    <w:rsid w:val="005C5133"/>
    <w:rsid w:val="005D39DA"/>
    <w:rsid w:val="005D45A1"/>
    <w:rsid w:val="005E6239"/>
    <w:rsid w:val="005F0138"/>
    <w:rsid w:val="005F1B1A"/>
    <w:rsid w:val="005F340F"/>
    <w:rsid w:val="005F4DBB"/>
    <w:rsid w:val="00610468"/>
    <w:rsid w:val="00612FF9"/>
    <w:rsid w:val="006131B1"/>
    <w:rsid w:val="00627750"/>
    <w:rsid w:val="00631458"/>
    <w:rsid w:val="00633BB2"/>
    <w:rsid w:val="0063752E"/>
    <w:rsid w:val="00642570"/>
    <w:rsid w:val="00642AAE"/>
    <w:rsid w:val="0064318E"/>
    <w:rsid w:val="006454F1"/>
    <w:rsid w:val="006455F5"/>
    <w:rsid w:val="0065177C"/>
    <w:rsid w:val="006556D5"/>
    <w:rsid w:val="00667051"/>
    <w:rsid w:val="006718F0"/>
    <w:rsid w:val="00675855"/>
    <w:rsid w:val="006847D5"/>
    <w:rsid w:val="006932D6"/>
    <w:rsid w:val="00693602"/>
    <w:rsid w:val="006A49BA"/>
    <w:rsid w:val="006C2B2C"/>
    <w:rsid w:val="006C4C4B"/>
    <w:rsid w:val="006D18D8"/>
    <w:rsid w:val="006D5823"/>
    <w:rsid w:val="006E01E6"/>
    <w:rsid w:val="006E1C53"/>
    <w:rsid w:val="006E2879"/>
    <w:rsid w:val="006E4655"/>
    <w:rsid w:val="006E4A87"/>
    <w:rsid w:val="006E6252"/>
    <w:rsid w:val="006E658E"/>
    <w:rsid w:val="006F1A54"/>
    <w:rsid w:val="006F1B41"/>
    <w:rsid w:val="006F3BA4"/>
    <w:rsid w:val="006F5A0F"/>
    <w:rsid w:val="006F609E"/>
    <w:rsid w:val="0070162A"/>
    <w:rsid w:val="007028EF"/>
    <w:rsid w:val="00703461"/>
    <w:rsid w:val="00703619"/>
    <w:rsid w:val="007111E9"/>
    <w:rsid w:val="00715C24"/>
    <w:rsid w:val="00716F46"/>
    <w:rsid w:val="00717614"/>
    <w:rsid w:val="00720BB5"/>
    <w:rsid w:val="007252E4"/>
    <w:rsid w:val="00726417"/>
    <w:rsid w:val="00726563"/>
    <w:rsid w:val="00727E03"/>
    <w:rsid w:val="0073258B"/>
    <w:rsid w:val="00735970"/>
    <w:rsid w:val="007378E5"/>
    <w:rsid w:val="007440F2"/>
    <w:rsid w:val="00753304"/>
    <w:rsid w:val="00753DB8"/>
    <w:rsid w:val="007549AF"/>
    <w:rsid w:val="007601DF"/>
    <w:rsid w:val="00763D83"/>
    <w:rsid w:val="007678FF"/>
    <w:rsid w:val="00776B3C"/>
    <w:rsid w:val="00777AB7"/>
    <w:rsid w:val="00777BEE"/>
    <w:rsid w:val="00780124"/>
    <w:rsid w:val="007807C4"/>
    <w:rsid w:val="00782598"/>
    <w:rsid w:val="00782F27"/>
    <w:rsid w:val="00783863"/>
    <w:rsid w:val="00792554"/>
    <w:rsid w:val="007934FF"/>
    <w:rsid w:val="00793C59"/>
    <w:rsid w:val="007A1809"/>
    <w:rsid w:val="007A48DE"/>
    <w:rsid w:val="007A502A"/>
    <w:rsid w:val="007B0B0A"/>
    <w:rsid w:val="007B48D0"/>
    <w:rsid w:val="007C0FFD"/>
    <w:rsid w:val="007C35E8"/>
    <w:rsid w:val="007C4D49"/>
    <w:rsid w:val="007C60F8"/>
    <w:rsid w:val="007D52E8"/>
    <w:rsid w:val="007E21B4"/>
    <w:rsid w:val="007E514F"/>
    <w:rsid w:val="007E6A4D"/>
    <w:rsid w:val="007F24A6"/>
    <w:rsid w:val="007F3605"/>
    <w:rsid w:val="007F7939"/>
    <w:rsid w:val="0080004D"/>
    <w:rsid w:val="0080320E"/>
    <w:rsid w:val="008050C9"/>
    <w:rsid w:val="008077EB"/>
    <w:rsid w:val="00812C13"/>
    <w:rsid w:val="00816BFE"/>
    <w:rsid w:val="00822FE5"/>
    <w:rsid w:val="00826E82"/>
    <w:rsid w:val="00832145"/>
    <w:rsid w:val="00836093"/>
    <w:rsid w:val="00840F5B"/>
    <w:rsid w:val="00844AA4"/>
    <w:rsid w:val="00851440"/>
    <w:rsid w:val="008537ED"/>
    <w:rsid w:val="00857208"/>
    <w:rsid w:val="0086253B"/>
    <w:rsid w:val="00864BBA"/>
    <w:rsid w:val="008666FC"/>
    <w:rsid w:val="00871640"/>
    <w:rsid w:val="00871B58"/>
    <w:rsid w:val="00874C32"/>
    <w:rsid w:val="00876015"/>
    <w:rsid w:val="008860C3"/>
    <w:rsid w:val="00893AEA"/>
    <w:rsid w:val="00894741"/>
    <w:rsid w:val="0089666B"/>
    <w:rsid w:val="0089765A"/>
    <w:rsid w:val="008A16E0"/>
    <w:rsid w:val="008A4640"/>
    <w:rsid w:val="008A7B51"/>
    <w:rsid w:val="008B029D"/>
    <w:rsid w:val="008B1C35"/>
    <w:rsid w:val="008B1D9C"/>
    <w:rsid w:val="008B4347"/>
    <w:rsid w:val="008B58C2"/>
    <w:rsid w:val="008B7F08"/>
    <w:rsid w:val="008D6BA5"/>
    <w:rsid w:val="008E445D"/>
    <w:rsid w:val="008F1598"/>
    <w:rsid w:val="008F1C0A"/>
    <w:rsid w:val="008F54A3"/>
    <w:rsid w:val="009023BF"/>
    <w:rsid w:val="00907663"/>
    <w:rsid w:val="0091312B"/>
    <w:rsid w:val="009140DE"/>
    <w:rsid w:val="00917BA2"/>
    <w:rsid w:val="009213CC"/>
    <w:rsid w:val="00923E92"/>
    <w:rsid w:val="0092655D"/>
    <w:rsid w:val="00927CB0"/>
    <w:rsid w:val="00932ABB"/>
    <w:rsid w:val="00937733"/>
    <w:rsid w:val="00944BD3"/>
    <w:rsid w:val="00957B86"/>
    <w:rsid w:val="00957F26"/>
    <w:rsid w:val="00964CBC"/>
    <w:rsid w:val="0096588E"/>
    <w:rsid w:val="00966C5D"/>
    <w:rsid w:val="00975155"/>
    <w:rsid w:val="00976334"/>
    <w:rsid w:val="009766F2"/>
    <w:rsid w:val="009858F1"/>
    <w:rsid w:val="00987FAD"/>
    <w:rsid w:val="009910FC"/>
    <w:rsid w:val="00992236"/>
    <w:rsid w:val="00995742"/>
    <w:rsid w:val="009B00F5"/>
    <w:rsid w:val="009B2FE6"/>
    <w:rsid w:val="009B3403"/>
    <w:rsid w:val="009B4AAA"/>
    <w:rsid w:val="009B6418"/>
    <w:rsid w:val="009B7222"/>
    <w:rsid w:val="009C0021"/>
    <w:rsid w:val="009C10FC"/>
    <w:rsid w:val="009C7686"/>
    <w:rsid w:val="009C7E19"/>
    <w:rsid w:val="009D030D"/>
    <w:rsid w:val="009D2297"/>
    <w:rsid w:val="009E71CB"/>
    <w:rsid w:val="009F3A1C"/>
    <w:rsid w:val="009F4402"/>
    <w:rsid w:val="00A073A9"/>
    <w:rsid w:val="00A12B22"/>
    <w:rsid w:val="00A22E4F"/>
    <w:rsid w:val="00A25A6F"/>
    <w:rsid w:val="00A3431E"/>
    <w:rsid w:val="00A34CC6"/>
    <w:rsid w:val="00A3518C"/>
    <w:rsid w:val="00A36FC5"/>
    <w:rsid w:val="00A41301"/>
    <w:rsid w:val="00A43B3D"/>
    <w:rsid w:val="00A45C38"/>
    <w:rsid w:val="00A51907"/>
    <w:rsid w:val="00A52282"/>
    <w:rsid w:val="00A53331"/>
    <w:rsid w:val="00A6188D"/>
    <w:rsid w:val="00A65494"/>
    <w:rsid w:val="00A7061E"/>
    <w:rsid w:val="00A75FC3"/>
    <w:rsid w:val="00A7783C"/>
    <w:rsid w:val="00A81663"/>
    <w:rsid w:val="00A85FB0"/>
    <w:rsid w:val="00AA2B10"/>
    <w:rsid w:val="00AA4CFF"/>
    <w:rsid w:val="00AA6BE8"/>
    <w:rsid w:val="00AB0327"/>
    <w:rsid w:val="00AB0F07"/>
    <w:rsid w:val="00AB2E47"/>
    <w:rsid w:val="00AC1094"/>
    <w:rsid w:val="00AC1426"/>
    <w:rsid w:val="00AC14E6"/>
    <w:rsid w:val="00AC37C0"/>
    <w:rsid w:val="00AD00F0"/>
    <w:rsid w:val="00AE1231"/>
    <w:rsid w:val="00AE25A4"/>
    <w:rsid w:val="00AE25EF"/>
    <w:rsid w:val="00AF30F8"/>
    <w:rsid w:val="00AF47F1"/>
    <w:rsid w:val="00AF6B61"/>
    <w:rsid w:val="00B016D1"/>
    <w:rsid w:val="00B04F55"/>
    <w:rsid w:val="00B11FD0"/>
    <w:rsid w:val="00B13D1E"/>
    <w:rsid w:val="00B30C70"/>
    <w:rsid w:val="00B3110F"/>
    <w:rsid w:val="00B321B2"/>
    <w:rsid w:val="00B40852"/>
    <w:rsid w:val="00B41420"/>
    <w:rsid w:val="00B4595F"/>
    <w:rsid w:val="00B54363"/>
    <w:rsid w:val="00B604CC"/>
    <w:rsid w:val="00B62572"/>
    <w:rsid w:val="00B62769"/>
    <w:rsid w:val="00B66236"/>
    <w:rsid w:val="00B75186"/>
    <w:rsid w:val="00B8162D"/>
    <w:rsid w:val="00B830DD"/>
    <w:rsid w:val="00B85D85"/>
    <w:rsid w:val="00B86CD3"/>
    <w:rsid w:val="00B87F14"/>
    <w:rsid w:val="00B93977"/>
    <w:rsid w:val="00BA3B0F"/>
    <w:rsid w:val="00BA6E46"/>
    <w:rsid w:val="00BB1475"/>
    <w:rsid w:val="00BC20F5"/>
    <w:rsid w:val="00BC2680"/>
    <w:rsid w:val="00BC4BCD"/>
    <w:rsid w:val="00BD452F"/>
    <w:rsid w:val="00BD72BA"/>
    <w:rsid w:val="00BD760D"/>
    <w:rsid w:val="00BE3472"/>
    <w:rsid w:val="00BE3E25"/>
    <w:rsid w:val="00BF11B9"/>
    <w:rsid w:val="00BF1C0E"/>
    <w:rsid w:val="00C00073"/>
    <w:rsid w:val="00C0025A"/>
    <w:rsid w:val="00C01EFC"/>
    <w:rsid w:val="00C02D76"/>
    <w:rsid w:val="00C043E9"/>
    <w:rsid w:val="00C05B9A"/>
    <w:rsid w:val="00C10539"/>
    <w:rsid w:val="00C13E17"/>
    <w:rsid w:val="00C22347"/>
    <w:rsid w:val="00C23F46"/>
    <w:rsid w:val="00C342C7"/>
    <w:rsid w:val="00C404A8"/>
    <w:rsid w:val="00C42673"/>
    <w:rsid w:val="00C43C67"/>
    <w:rsid w:val="00C454B8"/>
    <w:rsid w:val="00C45CBD"/>
    <w:rsid w:val="00C4692A"/>
    <w:rsid w:val="00C54055"/>
    <w:rsid w:val="00C5686B"/>
    <w:rsid w:val="00C612FC"/>
    <w:rsid w:val="00C61688"/>
    <w:rsid w:val="00C647FF"/>
    <w:rsid w:val="00C71015"/>
    <w:rsid w:val="00C76D4D"/>
    <w:rsid w:val="00C8142E"/>
    <w:rsid w:val="00C91AFC"/>
    <w:rsid w:val="00C91CEC"/>
    <w:rsid w:val="00C93EB4"/>
    <w:rsid w:val="00C948D6"/>
    <w:rsid w:val="00CA1830"/>
    <w:rsid w:val="00CA21B1"/>
    <w:rsid w:val="00CA67B3"/>
    <w:rsid w:val="00CB04EB"/>
    <w:rsid w:val="00CC53C0"/>
    <w:rsid w:val="00CC647C"/>
    <w:rsid w:val="00CD001A"/>
    <w:rsid w:val="00CD5504"/>
    <w:rsid w:val="00CE0038"/>
    <w:rsid w:val="00CE6D87"/>
    <w:rsid w:val="00CF0EFB"/>
    <w:rsid w:val="00CF44C9"/>
    <w:rsid w:val="00CF7B09"/>
    <w:rsid w:val="00D007E2"/>
    <w:rsid w:val="00D06FA9"/>
    <w:rsid w:val="00D10801"/>
    <w:rsid w:val="00D16808"/>
    <w:rsid w:val="00D22D91"/>
    <w:rsid w:val="00D30C3E"/>
    <w:rsid w:val="00D31401"/>
    <w:rsid w:val="00D31983"/>
    <w:rsid w:val="00D37290"/>
    <w:rsid w:val="00D414D3"/>
    <w:rsid w:val="00D417B7"/>
    <w:rsid w:val="00D421D6"/>
    <w:rsid w:val="00D436F1"/>
    <w:rsid w:val="00D44090"/>
    <w:rsid w:val="00D470EE"/>
    <w:rsid w:val="00D52848"/>
    <w:rsid w:val="00D57850"/>
    <w:rsid w:val="00D57B91"/>
    <w:rsid w:val="00D60C49"/>
    <w:rsid w:val="00D62854"/>
    <w:rsid w:val="00D6297F"/>
    <w:rsid w:val="00D6762B"/>
    <w:rsid w:val="00D730A1"/>
    <w:rsid w:val="00D770BE"/>
    <w:rsid w:val="00D77446"/>
    <w:rsid w:val="00D7794E"/>
    <w:rsid w:val="00D81854"/>
    <w:rsid w:val="00D85E4A"/>
    <w:rsid w:val="00D863CA"/>
    <w:rsid w:val="00D90391"/>
    <w:rsid w:val="00D9346D"/>
    <w:rsid w:val="00D9382C"/>
    <w:rsid w:val="00D949B1"/>
    <w:rsid w:val="00D963D4"/>
    <w:rsid w:val="00DA2884"/>
    <w:rsid w:val="00DB4FBC"/>
    <w:rsid w:val="00DC0A60"/>
    <w:rsid w:val="00DD172F"/>
    <w:rsid w:val="00DD70A2"/>
    <w:rsid w:val="00DE25C4"/>
    <w:rsid w:val="00DE35C7"/>
    <w:rsid w:val="00DE5851"/>
    <w:rsid w:val="00DE63E4"/>
    <w:rsid w:val="00DE652D"/>
    <w:rsid w:val="00DF14A0"/>
    <w:rsid w:val="00DF2E6A"/>
    <w:rsid w:val="00DF43BB"/>
    <w:rsid w:val="00DF76E2"/>
    <w:rsid w:val="00E06393"/>
    <w:rsid w:val="00E10ABD"/>
    <w:rsid w:val="00E1115C"/>
    <w:rsid w:val="00E148E1"/>
    <w:rsid w:val="00E1563D"/>
    <w:rsid w:val="00E214A7"/>
    <w:rsid w:val="00E23D8C"/>
    <w:rsid w:val="00E2424B"/>
    <w:rsid w:val="00E25632"/>
    <w:rsid w:val="00E31471"/>
    <w:rsid w:val="00E42FC9"/>
    <w:rsid w:val="00E50B0A"/>
    <w:rsid w:val="00E53040"/>
    <w:rsid w:val="00E54C82"/>
    <w:rsid w:val="00E57103"/>
    <w:rsid w:val="00E60B26"/>
    <w:rsid w:val="00E67577"/>
    <w:rsid w:val="00E7344C"/>
    <w:rsid w:val="00E7668F"/>
    <w:rsid w:val="00E87335"/>
    <w:rsid w:val="00E94EBE"/>
    <w:rsid w:val="00EA3025"/>
    <w:rsid w:val="00EA392C"/>
    <w:rsid w:val="00EA7106"/>
    <w:rsid w:val="00EB59DF"/>
    <w:rsid w:val="00EC0342"/>
    <w:rsid w:val="00EC3EF1"/>
    <w:rsid w:val="00EC4729"/>
    <w:rsid w:val="00EE6C5A"/>
    <w:rsid w:val="00EF093B"/>
    <w:rsid w:val="00EF0FB1"/>
    <w:rsid w:val="00EF1BBE"/>
    <w:rsid w:val="00EF48BC"/>
    <w:rsid w:val="00EF753A"/>
    <w:rsid w:val="00F0294B"/>
    <w:rsid w:val="00F03304"/>
    <w:rsid w:val="00F03DA6"/>
    <w:rsid w:val="00F07F53"/>
    <w:rsid w:val="00F21A3E"/>
    <w:rsid w:val="00F25597"/>
    <w:rsid w:val="00F34E2F"/>
    <w:rsid w:val="00F359CD"/>
    <w:rsid w:val="00F35DC9"/>
    <w:rsid w:val="00F416E7"/>
    <w:rsid w:val="00F4539E"/>
    <w:rsid w:val="00F47E18"/>
    <w:rsid w:val="00F52DF6"/>
    <w:rsid w:val="00F53DC1"/>
    <w:rsid w:val="00F60E1C"/>
    <w:rsid w:val="00F71B8D"/>
    <w:rsid w:val="00F7499A"/>
    <w:rsid w:val="00F74C1B"/>
    <w:rsid w:val="00F750FA"/>
    <w:rsid w:val="00F80930"/>
    <w:rsid w:val="00F843EA"/>
    <w:rsid w:val="00F85445"/>
    <w:rsid w:val="00F86771"/>
    <w:rsid w:val="00F87A96"/>
    <w:rsid w:val="00F92973"/>
    <w:rsid w:val="00F949E2"/>
    <w:rsid w:val="00F95CEA"/>
    <w:rsid w:val="00F97BD8"/>
    <w:rsid w:val="00FA3394"/>
    <w:rsid w:val="00FA4FF7"/>
    <w:rsid w:val="00FB02DD"/>
    <w:rsid w:val="00FB064F"/>
    <w:rsid w:val="00FB4FA0"/>
    <w:rsid w:val="00FC031D"/>
    <w:rsid w:val="00FC1407"/>
    <w:rsid w:val="00FC3BB3"/>
    <w:rsid w:val="00FC4CFB"/>
    <w:rsid w:val="00FC5720"/>
    <w:rsid w:val="00FD06FD"/>
    <w:rsid w:val="00FD1056"/>
    <w:rsid w:val="00FD2FAF"/>
    <w:rsid w:val="00FD4E3D"/>
    <w:rsid w:val="00FE0309"/>
    <w:rsid w:val="00FE2953"/>
    <w:rsid w:val="00FE5BE5"/>
    <w:rsid w:val="00FE7C76"/>
    <w:rsid w:val="00FF211C"/>
    <w:rsid w:val="00FF24D2"/>
    <w:rsid w:val="00FF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."/>
  <w:listSeparator w:val=","/>
  <w14:docId w14:val="00029D64"/>
  <w15:docId w15:val="{A20BA4FD-0CD0-4BA7-A0AE-A47734AA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688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34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6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16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688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16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688"/>
    <w:rPr>
      <w:rFonts w:eastAsiaTheme="minorEastAsia"/>
      <w:sz w:val="24"/>
      <w:szCs w:val="24"/>
    </w:rPr>
  </w:style>
  <w:style w:type="paragraph" w:customStyle="1" w:styleId="ACEBodyText">
    <w:name w:val="ACE Body Text"/>
    <w:uiPriority w:val="99"/>
    <w:rsid w:val="00B016D1"/>
    <w:pPr>
      <w:spacing w:after="0" w:line="320" w:lineRule="atLeast"/>
    </w:pPr>
    <w:rPr>
      <w:rFonts w:ascii="Arial" w:eastAsia="Times New Roman" w:hAnsi="Arial" w:cs="Times New Roman"/>
      <w:sz w:val="24"/>
      <w:szCs w:val="20"/>
      <w:lang w:val="en-GB" w:eastAsia="zh-CN"/>
    </w:rPr>
  </w:style>
  <w:style w:type="table" w:styleId="TableGrid">
    <w:name w:val="Table Grid"/>
    <w:basedOn w:val="TableNormal"/>
    <w:uiPriority w:val="39"/>
    <w:rsid w:val="0004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1F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F83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B39EA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9346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6705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3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next-generation-mobile-technologies-an-update-to-the-5g-strategy-for-the-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overnment/publications/careers-strategy-making-the-most-of-everyones-skills-and-talent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gov.uk/government/publications/automotive-sector-dea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ofcom.org.uk/__data/assets/pdf_file/0024/108843/summary-report-connected-nations-2017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051A2-DB0C-4DE9-9FCD-301077219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 Atherton</dc:creator>
  <cp:keywords/>
  <dc:description/>
  <cp:lastModifiedBy>Alison Harkness</cp:lastModifiedBy>
  <cp:revision>4</cp:revision>
  <cp:lastPrinted>2018-01-22T15:03:00Z</cp:lastPrinted>
  <dcterms:created xsi:type="dcterms:W3CDTF">2018-03-15T13:43:00Z</dcterms:created>
  <dcterms:modified xsi:type="dcterms:W3CDTF">2018-03-15T13:44:00Z</dcterms:modified>
</cp:coreProperties>
</file>