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B5A4" w14:textId="77777777" w:rsidR="00FD0357" w:rsidRDefault="003D3B28" w:rsidP="00E643A7">
      <w:pPr>
        <w:spacing w:line="240" w:lineRule="auto"/>
        <w:jc w:val="right"/>
        <w:rPr>
          <w:rFonts w:ascii="Calibri" w:hAnsi="Calibri"/>
          <w:color w:val="FF0000"/>
          <w:sz w:val="22"/>
          <w:szCs w:val="22"/>
          <w:lang w:val="cy-GB" w:eastAsia="zh-CN"/>
        </w:rPr>
      </w:pPr>
      <w:bookmarkStart w:id="0" w:name="_GoBack"/>
      <w:bookmarkEnd w:id="0"/>
      <w:r>
        <w:rPr>
          <w:noProof/>
          <w:lang w:eastAsia="en-GB"/>
        </w:rPr>
        <w:drawing>
          <wp:anchor distT="0" distB="0" distL="114300" distR="114300" simplePos="0" relativeHeight="251659264" behindDoc="0" locked="0" layoutInCell="1" allowOverlap="1" wp14:anchorId="6F72B82D" wp14:editId="1F10914F">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3443" w14:textId="77777777" w:rsidR="00BC11A8" w:rsidRPr="00BC11A8" w:rsidRDefault="00BC11A8" w:rsidP="00BC11A8">
      <w:pPr>
        <w:pStyle w:val="ACEBodyText"/>
        <w:rPr>
          <w:lang w:val="cy-GB"/>
        </w:rPr>
      </w:pPr>
    </w:p>
    <w:p w14:paraId="2AD5C675" w14:textId="77777777" w:rsidR="004B6916" w:rsidRDefault="004B6916" w:rsidP="00E643A7">
      <w:pPr>
        <w:spacing w:line="240" w:lineRule="auto"/>
        <w:jc w:val="center"/>
        <w:rPr>
          <w:rFonts w:ascii="Calibri" w:hAnsi="Calibri"/>
          <w:color w:val="FF0000"/>
          <w:sz w:val="22"/>
          <w:szCs w:val="22"/>
          <w:lang w:val="cy-GB" w:eastAsia="zh-CN"/>
        </w:rPr>
      </w:pPr>
    </w:p>
    <w:p w14:paraId="662B415B" w14:textId="77777777" w:rsidR="00340F64" w:rsidRPr="00340F64" w:rsidRDefault="00340F64" w:rsidP="00E643A7">
      <w:pPr>
        <w:pStyle w:val="ACEBodyText"/>
        <w:rPr>
          <w:lang w:val="cy-GB"/>
        </w:rPr>
      </w:pPr>
    </w:p>
    <w:p w14:paraId="24772B82" w14:textId="77777777" w:rsidR="003D3B28" w:rsidRDefault="003D3B28" w:rsidP="00E643A7">
      <w:pPr>
        <w:jc w:val="center"/>
        <w:rPr>
          <w:b/>
          <w:szCs w:val="24"/>
        </w:rPr>
      </w:pPr>
    </w:p>
    <w:p w14:paraId="0ACCDFD7" w14:textId="77777777" w:rsidR="003D3B28" w:rsidRDefault="003D3B28" w:rsidP="00E643A7">
      <w:pPr>
        <w:jc w:val="center"/>
        <w:rPr>
          <w:b/>
          <w:szCs w:val="24"/>
        </w:rPr>
      </w:pPr>
    </w:p>
    <w:p w14:paraId="70B3E4C3" w14:textId="77777777" w:rsidR="00002D27" w:rsidRPr="001B0B8B" w:rsidRDefault="001B0B8B" w:rsidP="00761B9B">
      <w:pPr>
        <w:jc w:val="center"/>
        <w:rPr>
          <w:b/>
          <w:szCs w:val="24"/>
        </w:rPr>
      </w:pPr>
      <w:r w:rsidRPr="001B0B8B">
        <w:rPr>
          <w:b/>
          <w:szCs w:val="24"/>
        </w:rPr>
        <w:t>BOARD MEETING</w:t>
      </w:r>
    </w:p>
    <w:p w14:paraId="405C0CBE" w14:textId="77777777" w:rsidR="001B0B8B" w:rsidRDefault="001B0B8B" w:rsidP="00E643A7">
      <w:pPr>
        <w:spacing w:line="240" w:lineRule="auto"/>
        <w:jc w:val="center"/>
        <w:rPr>
          <w:rFonts w:asciiTheme="minorHAnsi" w:hAnsiTheme="minorHAnsi" w:cstheme="minorHAnsi"/>
          <w:b/>
          <w:sz w:val="22"/>
          <w:szCs w:val="22"/>
        </w:rPr>
      </w:pPr>
    </w:p>
    <w:p w14:paraId="2661B143" w14:textId="77777777"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14:paraId="0CDA21D2" w14:textId="77777777"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3F557D">
        <w:rPr>
          <w:rFonts w:asciiTheme="minorHAnsi" w:hAnsiTheme="minorHAnsi" w:cstheme="minorHAnsi"/>
          <w:b/>
          <w:sz w:val="22"/>
          <w:szCs w:val="22"/>
        </w:rPr>
        <w:t>21</w:t>
      </w:r>
      <w:r w:rsidR="003F557D" w:rsidRPr="003F557D">
        <w:rPr>
          <w:rFonts w:asciiTheme="minorHAnsi" w:hAnsiTheme="minorHAnsi" w:cstheme="minorHAnsi"/>
          <w:b/>
          <w:sz w:val="22"/>
          <w:szCs w:val="22"/>
          <w:vertAlign w:val="superscript"/>
        </w:rPr>
        <w:t>st</w:t>
      </w:r>
      <w:r w:rsidR="003F557D">
        <w:rPr>
          <w:rFonts w:asciiTheme="minorHAnsi" w:hAnsiTheme="minorHAnsi" w:cstheme="minorHAnsi"/>
          <w:b/>
          <w:sz w:val="22"/>
          <w:szCs w:val="22"/>
        </w:rPr>
        <w:t xml:space="preserve"> March</w:t>
      </w:r>
      <w:r w:rsidR="003613B1">
        <w:rPr>
          <w:rFonts w:asciiTheme="minorHAnsi" w:hAnsiTheme="minorHAnsi" w:cstheme="minorHAnsi"/>
          <w:b/>
          <w:sz w:val="22"/>
          <w:szCs w:val="22"/>
        </w:rPr>
        <w:t xml:space="preserve"> </w:t>
      </w:r>
      <w:r w:rsidR="00761B9B">
        <w:rPr>
          <w:rFonts w:asciiTheme="minorHAnsi" w:hAnsiTheme="minorHAnsi" w:cstheme="minorHAnsi"/>
          <w:b/>
          <w:sz w:val="22"/>
          <w:szCs w:val="22"/>
        </w:rPr>
        <w:t>201</w:t>
      </w:r>
      <w:r w:rsidR="006D233C">
        <w:rPr>
          <w:rFonts w:asciiTheme="minorHAnsi" w:hAnsiTheme="minorHAnsi" w:cstheme="minorHAnsi"/>
          <w:b/>
          <w:sz w:val="22"/>
          <w:szCs w:val="22"/>
        </w:rPr>
        <w:t>8</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28595A">
        <w:rPr>
          <w:rFonts w:asciiTheme="minorHAnsi" w:hAnsiTheme="minorHAnsi" w:cstheme="minorHAnsi"/>
          <w:b/>
          <w:sz w:val="22"/>
          <w:szCs w:val="22"/>
        </w:rPr>
        <w:t xml:space="preserve">Wyvern House, The </w:t>
      </w:r>
      <w:proofErr w:type="spellStart"/>
      <w:r w:rsidR="0028595A">
        <w:rPr>
          <w:rFonts w:asciiTheme="minorHAnsi" w:hAnsiTheme="minorHAnsi" w:cstheme="minorHAnsi"/>
          <w:b/>
          <w:sz w:val="22"/>
          <w:szCs w:val="22"/>
        </w:rPr>
        <w:t>Drumber</w:t>
      </w:r>
      <w:proofErr w:type="spellEnd"/>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Winsford</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C</w:t>
      </w:r>
      <w:r w:rsidR="00337A41" w:rsidRPr="00337A41">
        <w:rPr>
          <w:rFonts w:asciiTheme="minorHAnsi" w:hAnsiTheme="minorHAnsi" w:cstheme="minorHAnsi"/>
          <w:b/>
          <w:sz w:val="22"/>
          <w:szCs w:val="22"/>
        </w:rPr>
        <w:t>W</w:t>
      </w:r>
      <w:r w:rsidR="0028595A">
        <w:rPr>
          <w:rFonts w:asciiTheme="minorHAnsi" w:hAnsiTheme="minorHAnsi" w:cstheme="minorHAnsi"/>
          <w:b/>
          <w:sz w:val="22"/>
          <w:szCs w:val="22"/>
        </w:rPr>
        <w:t>7</w:t>
      </w:r>
      <w:r w:rsidR="00337A41" w:rsidRPr="00337A41">
        <w:rPr>
          <w:rFonts w:asciiTheme="minorHAnsi" w:hAnsiTheme="minorHAnsi" w:cstheme="minorHAnsi"/>
          <w:b/>
          <w:sz w:val="22"/>
          <w:szCs w:val="22"/>
        </w:rPr>
        <w:t xml:space="preserve"> I</w:t>
      </w:r>
      <w:r w:rsidR="0028595A">
        <w:rPr>
          <w:rFonts w:asciiTheme="minorHAnsi" w:hAnsiTheme="minorHAnsi" w:cstheme="minorHAnsi"/>
          <w:b/>
          <w:sz w:val="22"/>
          <w:szCs w:val="22"/>
        </w:rPr>
        <w:t>A</w:t>
      </w:r>
      <w:r w:rsidR="00337A41" w:rsidRPr="00337A41">
        <w:rPr>
          <w:rFonts w:asciiTheme="minorHAnsi" w:hAnsiTheme="minorHAnsi" w:cstheme="minorHAnsi"/>
          <w:b/>
          <w:sz w:val="22"/>
          <w:szCs w:val="22"/>
        </w:rPr>
        <w:t>H</w:t>
      </w:r>
      <w:r w:rsidR="003D3B28">
        <w:rPr>
          <w:rFonts w:asciiTheme="minorHAnsi" w:hAnsiTheme="minorHAnsi" w:cstheme="minorHAnsi"/>
          <w:b/>
          <w:sz w:val="22"/>
          <w:szCs w:val="22"/>
        </w:rPr>
        <w:t xml:space="preserve"> </w:t>
      </w:r>
    </w:p>
    <w:p w14:paraId="27503DE5" w14:textId="77777777" w:rsidR="005277AE" w:rsidRDefault="005277AE" w:rsidP="00E643A7">
      <w:pPr>
        <w:spacing w:line="240" w:lineRule="auto"/>
        <w:jc w:val="both"/>
        <w:rPr>
          <w:rFonts w:asciiTheme="minorHAnsi" w:hAnsiTheme="minorHAnsi" w:cstheme="minorHAnsi"/>
          <w:b/>
          <w:sz w:val="22"/>
          <w:szCs w:val="22"/>
        </w:rPr>
      </w:pPr>
    </w:p>
    <w:p w14:paraId="4C635468" w14:textId="77777777" w:rsidR="000E2661" w:rsidRDefault="000E2661" w:rsidP="00E643A7">
      <w:pPr>
        <w:spacing w:line="240" w:lineRule="auto"/>
        <w:jc w:val="both"/>
        <w:rPr>
          <w:rFonts w:asciiTheme="minorHAnsi" w:hAnsiTheme="minorHAnsi" w:cstheme="minorHAnsi"/>
          <w:b/>
          <w:sz w:val="22"/>
          <w:szCs w:val="22"/>
        </w:rPr>
      </w:pPr>
    </w:p>
    <w:p w14:paraId="19A9E7EF"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2633809C" w14:textId="77777777" w:rsidR="007173ED" w:rsidRDefault="003F557D"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Prof Tim Wheeler</w:t>
      </w:r>
      <w:r w:rsidR="0028595A">
        <w:rPr>
          <w:rFonts w:asciiTheme="minorHAnsi" w:hAnsiTheme="minorHAnsi" w:cstheme="minorHAnsi"/>
          <w:sz w:val="22"/>
          <w:szCs w:val="22"/>
          <w:lang w:eastAsia="en-US"/>
        </w:rPr>
        <w:t xml:space="preserve"> </w:t>
      </w:r>
      <w:r w:rsidR="009E0AA4">
        <w:rPr>
          <w:rFonts w:asciiTheme="minorHAnsi" w:hAnsiTheme="minorHAnsi" w:cstheme="minorHAnsi"/>
          <w:sz w:val="22"/>
          <w:szCs w:val="22"/>
          <w:lang w:eastAsia="en-US"/>
        </w:rPr>
        <w:t>(Chair)</w:t>
      </w:r>
      <w:r w:rsidR="00337A41">
        <w:rPr>
          <w:rFonts w:asciiTheme="minorHAnsi" w:hAnsiTheme="minorHAnsi" w:cstheme="minorHAnsi"/>
          <w:sz w:val="22"/>
          <w:szCs w:val="22"/>
          <w:lang w:eastAsia="en-US"/>
        </w:rPr>
        <w:tab/>
      </w:r>
      <w:r w:rsidR="00337A41">
        <w:rPr>
          <w:rFonts w:asciiTheme="minorHAnsi" w:hAnsiTheme="minorHAnsi" w:cstheme="minorHAnsi"/>
          <w:sz w:val="22"/>
          <w:szCs w:val="22"/>
          <w:lang w:eastAsia="en-US"/>
        </w:rPr>
        <w:tab/>
      </w:r>
      <w:r w:rsidR="0028595A">
        <w:rPr>
          <w:rFonts w:asciiTheme="minorHAnsi" w:hAnsiTheme="minorHAnsi" w:cstheme="minorHAnsi"/>
          <w:sz w:val="22"/>
          <w:szCs w:val="22"/>
        </w:rPr>
        <w:t xml:space="preserve">Cllr </w:t>
      </w:r>
      <w:r w:rsidR="00EA7735">
        <w:rPr>
          <w:rFonts w:asciiTheme="minorHAnsi" w:hAnsiTheme="minorHAnsi" w:cstheme="minorHAnsi"/>
          <w:sz w:val="22"/>
          <w:szCs w:val="22"/>
        </w:rPr>
        <w:t>Rachel Bailey</w:t>
      </w:r>
      <w:r w:rsidR="0028595A">
        <w:rPr>
          <w:rFonts w:asciiTheme="minorHAnsi" w:hAnsiTheme="minorHAnsi" w:cstheme="minorHAnsi"/>
          <w:sz w:val="22"/>
          <w:szCs w:val="22"/>
        </w:rPr>
        <w:t xml:space="preserve"> </w:t>
      </w:r>
      <w:r w:rsidR="0028595A">
        <w:rPr>
          <w:rFonts w:asciiTheme="minorHAnsi" w:hAnsiTheme="minorHAnsi" w:cstheme="minorHAnsi"/>
          <w:sz w:val="22"/>
          <w:szCs w:val="22"/>
        </w:rPr>
        <w:tab/>
      </w:r>
      <w:r w:rsidR="0028595A">
        <w:rPr>
          <w:rFonts w:asciiTheme="minorHAnsi" w:hAnsiTheme="minorHAnsi" w:cstheme="minorHAnsi"/>
          <w:sz w:val="22"/>
          <w:szCs w:val="22"/>
        </w:rPr>
        <w:tab/>
      </w:r>
      <w:r w:rsidR="006D233C">
        <w:rPr>
          <w:rFonts w:asciiTheme="minorHAnsi" w:hAnsiTheme="minorHAnsi" w:cstheme="minorHAnsi"/>
          <w:sz w:val="22"/>
          <w:szCs w:val="22"/>
        </w:rPr>
        <w:t>Cllr Brian Clarke</w:t>
      </w:r>
      <w:r w:rsidR="007939BE">
        <w:rPr>
          <w:rFonts w:asciiTheme="minorHAnsi" w:hAnsiTheme="minorHAnsi" w:cstheme="minorHAnsi"/>
          <w:sz w:val="22"/>
          <w:szCs w:val="22"/>
        </w:rPr>
        <w:tab/>
      </w:r>
    </w:p>
    <w:p w14:paraId="20D9B0C6" w14:textId="77777777" w:rsidR="00761B9B" w:rsidRDefault="003F557D"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Chris Hindley</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7939BE">
        <w:rPr>
          <w:rFonts w:asciiTheme="minorHAnsi" w:hAnsiTheme="minorHAnsi" w:cstheme="minorHAnsi"/>
          <w:sz w:val="22"/>
          <w:szCs w:val="22"/>
        </w:rPr>
        <w:t>M</w:t>
      </w:r>
      <w:r w:rsidR="007939BE" w:rsidRPr="00E706A5">
        <w:rPr>
          <w:rFonts w:asciiTheme="minorHAnsi" w:hAnsiTheme="minorHAnsi" w:cstheme="minorHAnsi"/>
          <w:sz w:val="22"/>
          <w:szCs w:val="22"/>
        </w:rPr>
        <w:t>eredydd David</w:t>
      </w:r>
      <w:r w:rsidR="00761B9B">
        <w:rPr>
          <w:rFonts w:asciiTheme="minorHAnsi" w:hAnsiTheme="minorHAnsi" w:cstheme="minorHAnsi"/>
          <w:sz w:val="22"/>
          <w:szCs w:val="22"/>
          <w:lang w:eastAsia="en-US"/>
        </w:rPr>
        <w:tab/>
      </w:r>
      <w:r w:rsidR="00761B9B">
        <w:rPr>
          <w:rFonts w:asciiTheme="minorHAnsi" w:hAnsiTheme="minorHAnsi" w:cstheme="minorHAnsi"/>
          <w:sz w:val="22"/>
          <w:szCs w:val="22"/>
          <w:lang w:eastAsia="en-US"/>
        </w:rPr>
        <w:tab/>
      </w:r>
      <w:r w:rsidR="00291465">
        <w:rPr>
          <w:rFonts w:asciiTheme="minorHAnsi" w:hAnsiTheme="minorHAnsi" w:cstheme="minorHAnsi"/>
          <w:sz w:val="22"/>
          <w:szCs w:val="22"/>
        </w:rPr>
        <w:t>Stephen Kinsey</w:t>
      </w:r>
      <w:r w:rsidR="00291465">
        <w:rPr>
          <w:rFonts w:asciiTheme="minorHAnsi" w:hAnsiTheme="minorHAnsi" w:cstheme="minorHAnsi"/>
          <w:sz w:val="22"/>
          <w:szCs w:val="22"/>
        </w:rPr>
        <w:tab/>
      </w:r>
    </w:p>
    <w:p w14:paraId="5A5F5613" w14:textId="77777777" w:rsidR="0028595A" w:rsidRDefault="0028595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 Waterman</w:t>
      </w:r>
      <w:r>
        <w:rPr>
          <w:rFonts w:asciiTheme="minorHAnsi" w:hAnsiTheme="minorHAnsi" w:cstheme="minorHAnsi"/>
          <w:sz w:val="22"/>
          <w:szCs w:val="22"/>
        </w:rPr>
        <w:tab/>
      </w:r>
      <w:r w:rsidR="00337A41">
        <w:rPr>
          <w:rFonts w:asciiTheme="minorHAnsi" w:hAnsiTheme="minorHAnsi" w:cstheme="minorHAnsi"/>
          <w:sz w:val="22"/>
          <w:szCs w:val="22"/>
        </w:rPr>
        <w:tab/>
      </w:r>
      <w:r w:rsidR="00337A41">
        <w:rPr>
          <w:rFonts w:asciiTheme="minorHAnsi" w:hAnsiTheme="minorHAnsi" w:cstheme="minorHAnsi"/>
          <w:sz w:val="22"/>
          <w:szCs w:val="22"/>
        </w:rPr>
        <w:tab/>
      </w:r>
      <w:r>
        <w:rPr>
          <w:rFonts w:asciiTheme="minorHAnsi" w:hAnsiTheme="minorHAnsi" w:cstheme="minorHAnsi"/>
          <w:sz w:val="22"/>
          <w:szCs w:val="22"/>
        </w:rPr>
        <w:tab/>
      </w:r>
      <w:r w:rsidR="00AF4DAB">
        <w:rPr>
          <w:rFonts w:asciiTheme="minorHAnsi" w:hAnsiTheme="minorHAnsi" w:cstheme="minorHAnsi"/>
          <w:sz w:val="22"/>
          <w:szCs w:val="22"/>
        </w:rPr>
        <w:t>Graeme Bristow</w:t>
      </w:r>
      <w:r w:rsidR="00AF4DAB">
        <w:rPr>
          <w:rFonts w:asciiTheme="minorHAnsi" w:hAnsiTheme="minorHAnsi" w:cstheme="minorHAnsi"/>
          <w:sz w:val="22"/>
          <w:szCs w:val="22"/>
        </w:rPr>
        <w:tab/>
      </w:r>
      <w:r w:rsidR="00AF4DAB">
        <w:rPr>
          <w:rFonts w:asciiTheme="minorHAnsi" w:hAnsiTheme="minorHAnsi" w:cstheme="minorHAnsi"/>
          <w:sz w:val="22"/>
          <w:szCs w:val="22"/>
        </w:rPr>
        <w:tab/>
      </w:r>
      <w:r>
        <w:rPr>
          <w:rFonts w:asciiTheme="minorHAnsi" w:hAnsiTheme="minorHAnsi" w:cstheme="minorHAnsi"/>
          <w:sz w:val="22"/>
          <w:szCs w:val="22"/>
        </w:rPr>
        <w:t>Ged Barlow</w:t>
      </w:r>
      <w:r w:rsidR="00AF4DAB">
        <w:rPr>
          <w:rFonts w:asciiTheme="minorHAnsi" w:hAnsiTheme="minorHAnsi" w:cstheme="minorHAnsi"/>
          <w:sz w:val="22"/>
          <w:szCs w:val="22"/>
        </w:rPr>
        <w:tab/>
      </w:r>
      <w:r w:rsidR="00AF4DAB">
        <w:rPr>
          <w:rFonts w:asciiTheme="minorHAnsi" w:hAnsiTheme="minorHAnsi" w:cstheme="minorHAnsi"/>
          <w:sz w:val="22"/>
          <w:szCs w:val="22"/>
        </w:rPr>
        <w:tab/>
      </w:r>
    </w:p>
    <w:p w14:paraId="1675EEF2" w14:textId="77777777" w:rsidR="007173ED" w:rsidRDefault="0028595A"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Robert Mee</w:t>
      </w:r>
      <w:r w:rsidR="00EA7735">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t>Gary Steen</w:t>
      </w:r>
    </w:p>
    <w:p w14:paraId="455C7DCD" w14:textId="77777777"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14:paraId="0852EAAE" w14:textId="77777777"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7001DA71" w14:textId="77777777" w:rsidR="003F557D" w:rsidRDefault="003F557D" w:rsidP="00311BFD">
      <w:pPr>
        <w:spacing w:line="240" w:lineRule="auto"/>
        <w:rPr>
          <w:rFonts w:asciiTheme="minorHAnsi" w:hAnsiTheme="minorHAnsi" w:cstheme="minorHAnsi"/>
          <w:sz w:val="22"/>
          <w:szCs w:val="22"/>
        </w:rPr>
      </w:pPr>
      <w:r>
        <w:rPr>
          <w:rFonts w:asciiTheme="minorHAnsi" w:hAnsiTheme="minorHAnsi" w:cstheme="minorHAnsi"/>
          <w:sz w:val="22"/>
          <w:szCs w:val="22"/>
        </w:rPr>
        <w:t>Christine Gaskell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A7735">
        <w:rPr>
          <w:rFonts w:asciiTheme="minorHAnsi" w:hAnsiTheme="minorHAnsi" w:cstheme="minorHAnsi"/>
          <w:sz w:val="22"/>
          <w:szCs w:val="22"/>
        </w:rPr>
        <w:t>Cllr Terry O’Neill</w:t>
      </w:r>
      <w:r w:rsidR="0090244E">
        <w:rPr>
          <w:rFonts w:asciiTheme="minorHAnsi" w:hAnsiTheme="minorHAnsi" w:cstheme="minorHAnsi"/>
          <w:sz w:val="22"/>
          <w:szCs w:val="22"/>
        </w:rPr>
        <w:tab/>
      </w:r>
      <w:r w:rsidR="0090244E">
        <w:rPr>
          <w:rFonts w:asciiTheme="minorHAnsi" w:hAnsiTheme="minorHAnsi" w:cstheme="minorHAnsi"/>
          <w:sz w:val="22"/>
          <w:szCs w:val="22"/>
        </w:rPr>
        <w:tab/>
      </w:r>
      <w:r w:rsidR="007173ED">
        <w:rPr>
          <w:rFonts w:asciiTheme="minorHAnsi" w:hAnsiTheme="minorHAnsi" w:cstheme="minorHAnsi"/>
          <w:sz w:val="22"/>
          <w:szCs w:val="22"/>
        </w:rPr>
        <w:t xml:space="preserve">Cllr </w:t>
      </w:r>
      <w:r w:rsidR="00EA7735">
        <w:rPr>
          <w:rFonts w:asciiTheme="minorHAnsi" w:hAnsiTheme="minorHAnsi" w:cstheme="minorHAnsi"/>
          <w:sz w:val="22"/>
          <w:szCs w:val="22"/>
        </w:rPr>
        <w:t>Samantha Dixon</w:t>
      </w:r>
    </w:p>
    <w:p w14:paraId="12261AF6" w14:textId="77777777" w:rsidR="0028595A" w:rsidRDefault="003F557D" w:rsidP="00311BFD">
      <w:pPr>
        <w:spacing w:line="240" w:lineRule="auto"/>
        <w:rPr>
          <w:rFonts w:asciiTheme="minorHAnsi" w:hAnsiTheme="minorHAnsi" w:cstheme="minorHAnsi"/>
          <w:sz w:val="22"/>
          <w:szCs w:val="22"/>
        </w:rPr>
      </w:pPr>
      <w:r>
        <w:rPr>
          <w:rFonts w:asciiTheme="minorHAnsi" w:hAnsiTheme="minorHAnsi" w:cstheme="minorHAnsi"/>
          <w:sz w:val="22"/>
          <w:szCs w:val="22"/>
        </w:rPr>
        <w:t>John Downes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D233C">
        <w:rPr>
          <w:rFonts w:asciiTheme="minorHAnsi" w:hAnsiTheme="minorHAnsi" w:cstheme="minorHAnsi"/>
          <w:sz w:val="22"/>
          <w:szCs w:val="22"/>
        </w:rPr>
        <w:t>Clare Hayward</w:t>
      </w:r>
      <w:r w:rsidR="00EA7735">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r>
        <w:rPr>
          <w:rFonts w:asciiTheme="minorHAnsi" w:hAnsiTheme="minorHAnsi" w:cstheme="minorHAnsi"/>
          <w:sz w:val="22"/>
          <w:szCs w:val="22"/>
        </w:rPr>
        <w:t>Gary Steen</w:t>
      </w:r>
    </w:p>
    <w:p w14:paraId="5AE51739" w14:textId="77777777" w:rsidR="00896DDC" w:rsidRPr="00896DDC" w:rsidRDefault="00896DDC" w:rsidP="00337A41">
      <w:pPr>
        <w:spacing w:line="240" w:lineRule="auto"/>
        <w:rPr>
          <w:rFonts w:asciiTheme="minorHAnsi" w:hAnsiTheme="minorHAnsi" w:cstheme="minorHAnsi"/>
          <w:sz w:val="22"/>
          <w:szCs w:val="22"/>
        </w:rPr>
      </w:pPr>
      <w:r>
        <w:rPr>
          <w:rFonts w:asciiTheme="minorHAnsi" w:hAnsiTheme="minorHAnsi" w:cstheme="minorHAnsi"/>
          <w:sz w:val="22"/>
          <w:szCs w:val="22"/>
        </w:rPr>
        <w:tab/>
      </w:r>
    </w:p>
    <w:p w14:paraId="21B8C6F7" w14:textId="77777777" w:rsidR="00143C7B" w:rsidRPr="00143C7B" w:rsidRDefault="00DF71DD" w:rsidP="00311BFD">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48B5C2BA" w14:textId="77777777"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14:paraId="7FFC40F8" w14:textId="77777777" w:rsidR="0090244E" w:rsidRDefault="0030643B"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 (LEP Chief Executive)</w:t>
      </w:r>
      <w:r w:rsidR="007173ED">
        <w:rPr>
          <w:rFonts w:asciiTheme="minorHAnsi" w:hAnsiTheme="minorHAnsi" w:cstheme="minorHAnsi"/>
          <w:sz w:val="22"/>
          <w:szCs w:val="22"/>
          <w:lang w:eastAsia="en-US"/>
        </w:rPr>
        <w:tab/>
      </w:r>
      <w:r w:rsidR="007173ED">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3F557D">
        <w:rPr>
          <w:rFonts w:asciiTheme="minorHAnsi" w:hAnsiTheme="minorHAnsi" w:cstheme="minorHAnsi"/>
          <w:sz w:val="22"/>
          <w:szCs w:val="22"/>
        </w:rPr>
        <w:t>Jan Willis (S151 Officer)</w:t>
      </w:r>
    </w:p>
    <w:p w14:paraId="0B555D69" w14:textId="77777777" w:rsidR="003F557D" w:rsidRDefault="003F557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Andy Farrall</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6D233C">
        <w:rPr>
          <w:rFonts w:asciiTheme="minorHAnsi" w:hAnsiTheme="minorHAnsi" w:cstheme="minorHAnsi"/>
          <w:sz w:val="22"/>
          <w:szCs w:val="22"/>
          <w:lang w:eastAsia="en-US"/>
        </w:rPr>
        <w:t>Lisa Harris</w:t>
      </w:r>
      <w:r w:rsidR="006D233C">
        <w:rPr>
          <w:rFonts w:asciiTheme="minorHAnsi" w:hAnsiTheme="minorHAnsi" w:cstheme="minorHAnsi"/>
          <w:sz w:val="22"/>
          <w:szCs w:val="22"/>
          <w:lang w:eastAsia="en-US"/>
        </w:rPr>
        <w:tab/>
      </w:r>
      <w:r w:rsidR="006D233C">
        <w:rPr>
          <w:rFonts w:asciiTheme="minorHAnsi" w:hAnsiTheme="minorHAnsi" w:cstheme="minorHAnsi"/>
          <w:sz w:val="22"/>
          <w:szCs w:val="22"/>
          <w:lang w:eastAsia="en-US"/>
        </w:rPr>
        <w:tab/>
      </w:r>
      <w:r w:rsidR="006D233C">
        <w:rPr>
          <w:rFonts w:asciiTheme="minorHAnsi" w:hAnsiTheme="minorHAnsi" w:cstheme="minorHAnsi"/>
          <w:sz w:val="22"/>
          <w:szCs w:val="22"/>
          <w:lang w:eastAsia="en-US"/>
        </w:rPr>
        <w:tab/>
      </w:r>
      <w:r>
        <w:rPr>
          <w:rFonts w:asciiTheme="minorHAnsi" w:hAnsiTheme="minorHAnsi" w:cstheme="minorHAnsi"/>
          <w:sz w:val="22"/>
          <w:szCs w:val="22"/>
          <w:lang w:eastAsia="en-US"/>
        </w:rPr>
        <w:t>John Adlen</w:t>
      </w:r>
    </w:p>
    <w:p w14:paraId="64ED4D99" w14:textId="77777777" w:rsidR="006D233C" w:rsidRDefault="003F557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Kathryn </w:t>
      </w:r>
      <w:proofErr w:type="spellStart"/>
      <w:r>
        <w:rPr>
          <w:rFonts w:asciiTheme="minorHAnsi" w:hAnsiTheme="minorHAnsi" w:cstheme="minorHAnsi"/>
          <w:sz w:val="22"/>
          <w:szCs w:val="22"/>
          <w:lang w:eastAsia="en-US"/>
        </w:rPr>
        <w:t>Carr</w:t>
      </w:r>
      <w:proofErr w:type="spellEnd"/>
    </w:p>
    <w:p w14:paraId="7EC6D938" w14:textId="77777777" w:rsidR="007173ED" w:rsidRDefault="007173ED" w:rsidP="0090244E">
      <w:pPr>
        <w:pStyle w:val="ACEBodyText"/>
        <w:spacing w:line="240" w:lineRule="auto"/>
        <w:rPr>
          <w:rFonts w:asciiTheme="minorHAnsi" w:hAnsiTheme="minorHAnsi" w:cstheme="minorHAnsi"/>
          <w:sz w:val="22"/>
          <w:szCs w:val="22"/>
          <w:lang w:eastAsia="en-US"/>
        </w:rPr>
      </w:pPr>
    </w:p>
    <w:p w14:paraId="2D88361A"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5D90478E" w14:textId="77777777" w:rsidR="00C2343D" w:rsidRDefault="00C2343D" w:rsidP="00E643A7">
      <w:pPr>
        <w:pStyle w:val="ACEBodyText"/>
        <w:rPr>
          <w:lang w:eastAsia="en-US"/>
        </w:rPr>
      </w:pPr>
    </w:p>
    <w:p w14:paraId="0315F0B3" w14:textId="77777777" w:rsidR="000E2661" w:rsidRPr="00C2343D" w:rsidRDefault="000E2661" w:rsidP="00E643A7">
      <w:pPr>
        <w:pStyle w:val="ACEBodyText"/>
        <w:rPr>
          <w:lang w:eastAsia="en-US"/>
        </w:rPr>
      </w:pPr>
    </w:p>
    <w:p w14:paraId="7BBFBBE5" w14:textId="77777777"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05983B3B" w14:textId="77777777" w:rsidR="00511CB4" w:rsidRDefault="00511CB4" w:rsidP="00761B9B">
      <w:pPr>
        <w:pStyle w:val="NoSpacing"/>
      </w:pPr>
    </w:p>
    <w:p w14:paraId="3C24F45D" w14:textId="4CA8C5A5"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3F557D">
        <w:rPr>
          <w:rFonts w:asciiTheme="minorHAnsi" w:hAnsiTheme="minorHAnsi" w:cstheme="minorHAnsi"/>
          <w:sz w:val="22"/>
          <w:szCs w:val="22"/>
        </w:rPr>
        <w:t>Tim Wheeler</w:t>
      </w:r>
      <w:r w:rsidR="0028595A">
        <w:rPr>
          <w:rFonts w:asciiTheme="minorHAnsi" w:hAnsiTheme="minorHAnsi" w:cstheme="minorHAnsi"/>
          <w:sz w:val="22"/>
          <w:szCs w:val="22"/>
        </w:rPr>
        <w:t xml:space="preserve"> </w:t>
      </w:r>
      <w:r w:rsidR="00AF4DAB">
        <w:rPr>
          <w:rFonts w:asciiTheme="minorHAnsi" w:hAnsiTheme="minorHAnsi" w:cstheme="minorHAnsi"/>
          <w:sz w:val="22"/>
          <w:szCs w:val="22"/>
        </w:rPr>
        <w:t>welcome</w:t>
      </w:r>
      <w:r w:rsidR="00337A41">
        <w:rPr>
          <w:rFonts w:asciiTheme="minorHAnsi" w:hAnsiTheme="minorHAnsi" w:cstheme="minorHAnsi"/>
          <w:sz w:val="22"/>
          <w:szCs w:val="22"/>
        </w:rPr>
        <w:t>d</w:t>
      </w:r>
      <w:r w:rsidR="00AF4DAB">
        <w:rPr>
          <w:rFonts w:asciiTheme="minorHAnsi" w:hAnsiTheme="minorHAnsi" w:cstheme="minorHAnsi"/>
          <w:sz w:val="22"/>
          <w:szCs w:val="22"/>
        </w:rPr>
        <w:t xml:space="preserve"> Board Members</w:t>
      </w:r>
      <w:r w:rsidR="003F557D">
        <w:rPr>
          <w:rFonts w:asciiTheme="minorHAnsi" w:hAnsiTheme="minorHAnsi" w:cstheme="minorHAnsi"/>
          <w:sz w:val="22"/>
          <w:szCs w:val="22"/>
        </w:rPr>
        <w:t xml:space="preserve"> and </w:t>
      </w:r>
      <w:r w:rsidR="0003105C">
        <w:rPr>
          <w:rFonts w:asciiTheme="minorHAnsi" w:hAnsiTheme="minorHAnsi" w:cstheme="minorHAnsi"/>
          <w:sz w:val="22"/>
          <w:szCs w:val="22"/>
        </w:rPr>
        <w:t xml:space="preserve">introduced </w:t>
      </w:r>
      <w:r w:rsidR="003F557D">
        <w:rPr>
          <w:rFonts w:asciiTheme="minorHAnsi" w:hAnsiTheme="minorHAnsi" w:cstheme="minorHAnsi"/>
          <w:sz w:val="22"/>
          <w:szCs w:val="22"/>
        </w:rPr>
        <w:t xml:space="preserve">Jan Willis who was attending her first Board meeting as the LEP’s Section 151 </w:t>
      </w:r>
      <w:r w:rsidR="0003105C">
        <w:rPr>
          <w:rFonts w:asciiTheme="minorHAnsi" w:hAnsiTheme="minorHAnsi" w:cstheme="minorHAnsi"/>
          <w:sz w:val="22"/>
          <w:szCs w:val="22"/>
        </w:rPr>
        <w:t>O</w:t>
      </w:r>
      <w:r w:rsidR="003F557D">
        <w:rPr>
          <w:rFonts w:asciiTheme="minorHAnsi" w:hAnsiTheme="minorHAnsi" w:cstheme="minorHAnsi"/>
          <w:sz w:val="22"/>
          <w:szCs w:val="22"/>
        </w:rPr>
        <w:t>fficer</w:t>
      </w:r>
      <w:r w:rsidR="0014220A">
        <w:rPr>
          <w:rFonts w:asciiTheme="minorHAnsi" w:hAnsiTheme="minorHAnsi" w:cstheme="minorHAnsi"/>
          <w:sz w:val="22"/>
          <w:szCs w:val="22"/>
        </w:rPr>
        <w:t xml:space="preserve">.  </w:t>
      </w:r>
      <w:r w:rsidR="00445635">
        <w:rPr>
          <w:rFonts w:asciiTheme="minorHAnsi" w:hAnsiTheme="minorHAnsi" w:cstheme="minorHAnsi"/>
          <w:sz w:val="22"/>
          <w:szCs w:val="22"/>
        </w:rPr>
        <w:t xml:space="preserve">Apologies were received </w:t>
      </w:r>
      <w:r w:rsidR="0014220A">
        <w:rPr>
          <w:rFonts w:asciiTheme="minorHAnsi" w:hAnsiTheme="minorHAnsi" w:cstheme="minorHAnsi"/>
          <w:sz w:val="22"/>
          <w:szCs w:val="22"/>
        </w:rPr>
        <w:t xml:space="preserve">from </w:t>
      </w:r>
      <w:r w:rsidR="003F557D">
        <w:rPr>
          <w:rFonts w:asciiTheme="minorHAnsi" w:hAnsiTheme="minorHAnsi" w:cstheme="minorHAnsi"/>
          <w:sz w:val="22"/>
          <w:szCs w:val="22"/>
        </w:rPr>
        <w:t xml:space="preserve">Christine Gaskell, </w:t>
      </w:r>
      <w:r w:rsidR="0014220A">
        <w:rPr>
          <w:rFonts w:asciiTheme="minorHAnsi" w:hAnsiTheme="minorHAnsi" w:cstheme="minorHAnsi"/>
          <w:sz w:val="22"/>
          <w:szCs w:val="22"/>
        </w:rPr>
        <w:t xml:space="preserve">Cllr Terry O’Neil, </w:t>
      </w:r>
      <w:r w:rsidR="00EA7735">
        <w:rPr>
          <w:rFonts w:asciiTheme="minorHAnsi" w:hAnsiTheme="minorHAnsi" w:cstheme="minorHAnsi"/>
          <w:sz w:val="22"/>
          <w:szCs w:val="22"/>
        </w:rPr>
        <w:t>Cllr Samantha Dixon</w:t>
      </w:r>
      <w:r w:rsidR="006D233C">
        <w:rPr>
          <w:rFonts w:asciiTheme="minorHAnsi" w:hAnsiTheme="minorHAnsi" w:cstheme="minorHAnsi"/>
          <w:sz w:val="22"/>
          <w:szCs w:val="22"/>
        </w:rPr>
        <w:t xml:space="preserve">, </w:t>
      </w:r>
      <w:r w:rsidR="003F557D">
        <w:rPr>
          <w:rFonts w:asciiTheme="minorHAnsi" w:hAnsiTheme="minorHAnsi" w:cstheme="minorHAnsi"/>
          <w:sz w:val="22"/>
          <w:szCs w:val="22"/>
        </w:rPr>
        <w:t>John Downes, Clare Hayward and Gary Steen</w:t>
      </w:r>
      <w:r w:rsidR="0014220A">
        <w:rPr>
          <w:rFonts w:asciiTheme="minorHAnsi" w:hAnsiTheme="minorHAnsi" w:cstheme="minorHAnsi"/>
          <w:sz w:val="22"/>
          <w:szCs w:val="22"/>
        </w:rPr>
        <w:t xml:space="preserve">.  </w:t>
      </w:r>
      <w:r w:rsidR="00445635">
        <w:rPr>
          <w:rFonts w:asciiTheme="minorHAnsi" w:hAnsiTheme="minorHAnsi" w:cstheme="minorHAnsi"/>
          <w:sz w:val="22"/>
          <w:szCs w:val="22"/>
        </w:rPr>
        <w:t xml:space="preserve"> </w:t>
      </w:r>
      <w:r w:rsidR="00AF4DAB">
        <w:rPr>
          <w:rFonts w:asciiTheme="minorHAnsi" w:hAnsiTheme="minorHAnsi" w:cstheme="minorHAnsi"/>
          <w:sz w:val="22"/>
          <w:szCs w:val="22"/>
        </w:rPr>
        <w:t xml:space="preserve"> </w:t>
      </w:r>
    </w:p>
    <w:p w14:paraId="70BF7AE2" w14:textId="77777777" w:rsidR="004D2193" w:rsidRDefault="004D2193" w:rsidP="00511CB4">
      <w:pPr>
        <w:pStyle w:val="ACEBodyText"/>
        <w:rPr>
          <w:rFonts w:asciiTheme="minorHAnsi" w:hAnsiTheme="minorHAnsi" w:cstheme="minorHAnsi"/>
          <w:b/>
          <w:sz w:val="22"/>
          <w:szCs w:val="22"/>
          <w:lang w:eastAsia="en-US"/>
        </w:rPr>
      </w:pPr>
    </w:p>
    <w:p w14:paraId="7CDA2DE7" w14:textId="77777777"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591FF638" w14:textId="77777777" w:rsidR="00FF3AA4" w:rsidRPr="0003002C" w:rsidRDefault="00FF3AA4" w:rsidP="00761B9B">
      <w:pPr>
        <w:pStyle w:val="NoSpacing"/>
      </w:pPr>
    </w:p>
    <w:p w14:paraId="3A35B390" w14:textId="77777777"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7939BE">
        <w:rPr>
          <w:rFonts w:asciiTheme="minorHAnsi" w:hAnsiTheme="minorHAnsi" w:cstheme="minorHAnsi"/>
          <w:sz w:val="22"/>
          <w:szCs w:val="22"/>
          <w:lang w:eastAsia="en-US"/>
        </w:rPr>
        <w:t>No conflicts of interest were declared in relation to Agenda Items on the open section of the meeting</w:t>
      </w:r>
      <w:r w:rsidR="00B27DF5">
        <w:rPr>
          <w:rFonts w:asciiTheme="minorHAnsi" w:hAnsiTheme="minorHAnsi" w:cstheme="minorHAnsi"/>
          <w:sz w:val="22"/>
          <w:szCs w:val="22"/>
          <w:lang w:eastAsia="en-US"/>
        </w:rPr>
        <w:t xml:space="preserve">. </w:t>
      </w:r>
    </w:p>
    <w:p w14:paraId="39366066" w14:textId="77777777"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14:paraId="761CEEA9" w14:textId="77777777"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3.1 </w:t>
      </w:r>
      <w:r w:rsidR="00EA7735">
        <w:rPr>
          <w:rFonts w:asciiTheme="minorHAnsi" w:eastAsia="Times New Roman" w:hAnsiTheme="minorHAnsi" w:cstheme="minorHAnsi"/>
          <w:sz w:val="22"/>
          <w:szCs w:val="22"/>
          <w:lang w:eastAsia="en-US"/>
        </w:rPr>
        <w:t>No members of the public were in attendance</w:t>
      </w:r>
      <w:r w:rsidR="0014220A">
        <w:rPr>
          <w:rFonts w:asciiTheme="minorHAnsi" w:eastAsia="Times New Roman" w:hAnsiTheme="minorHAnsi" w:cstheme="minorHAnsi"/>
          <w:sz w:val="22"/>
          <w:szCs w:val="22"/>
          <w:lang w:eastAsia="en-US"/>
        </w:rPr>
        <w:t xml:space="preserve">. </w:t>
      </w:r>
      <w:r w:rsidR="00445635">
        <w:rPr>
          <w:rFonts w:asciiTheme="minorHAnsi" w:eastAsia="Times New Roman" w:hAnsiTheme="minorHAnsi" w:cstheme="minorHAnsi"/>
          <w:sz w:val="22"/>
          <w:szCs w:val="22"/>
          <w:lang w:eastAsia="en-US"/>
        </w:rPr>
        <w:t xml:space="preserve"> </w:t>
      </w:r>
    </w:p>
    <w:p w14:paraId="4EFCBFC8" w14:textId="77777777"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EA7735">
        <w:rPr>
          <w:rFonts w:asciiTheme="minorHAnsi" w:eastAsia="Times New Roman" w:hAnsiTheme="minorHAnsi" w:cstheme="minorHAnsi"/>
          <w:b/>
          <w:sz w:val="22"/>
          <w:szCs w:val="22"/>
          <w:lang w:eastAsia="en-US"/>
        </w:rPr>
        <w:t>6</w:t>
      </w:r>
      <w:r w:rsidR="00AF4DAB" w:rsidRPr="00AF4DAB">
        <w:rPr>
          <w:rFonts w:asciiTheme="minorHAnsi" w:eastAsia="Times New Roman" w:hAnsiTheme="minorHAnsi" w:cstheme="minorHAnsi"/>
          <w:b/>
          <w:sz w:val="22"/>
          <w:szCs w:val="22"/>
          <w:vertAlign w:val="superscript"/>
          <w:lang w:eastAsia="en-US"/>
        </w:rPr>
        <w:t>th</w:t>
      </w:r>
      <w:r w:rsidR="00AF4DAB">
        <w:rPr>
          <w:rFonts w:asciiTheme="minorHAnsi" w:eastAsia="Times New Roman" w:hAnsiTheme="minorHAnsi" w:cstheme="minorHAnsi"/>
          <w:b/>
          <w:sz w:val="22"/>
          <w:szCs w:val="22"/>
          <w:lang w:eastAsia="en-US"/>
        </w:rPr>
        <w:t xml:space="preserve"> </w:t>
      </w:r>
      <w:r w:rsidR="00EA7735">
        <w:rPr>
          <w:rFonts w:asciiTheme="minorHAnsi" w:eastAsia="Times New Roman" w:hAnsiTheme="minorHAnsi" w:cstheme="minorHAnsi"/>
          <w:b/>
          <w:sz w:val="22"/>
          <w:szCs w:val="22"/>
          <w:lang w:eastAsia="en-US"/>
        </w:rPr>
        <w:t>September</w:t>
      </w:r>
      <w:r w:rsidR="00AF4DAB">
        <w:rPr>
          <w:rFonts w:asciiTheme="minorHAnsi" w:eastAsia="Times New Roman" w:hAnsiTheme="minorHAnsi" w:cstheme="minorHAnsi"/>
          <w:b/>
          <w:sz w:val="22"/>
          <w:szCs w:val="22"/>
          <w:lang w:eastAsia="en-US"/>
        </w:rPr>
        <w:t xml:space="preserve"> 2017</w:t>
      </w:r>
    </w:p>
    <w:p w14:paraId="51563532" w14:textId="04D8FA76" w:rsidR="00720B27" w:rsidRPr="001D6D23" w:rsidRDefault="001D6D23" w:rsidP="00820306">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sidR="0003105C">
        <w:rPr>
          <w:rFonts w:asciiTheme="minorHAnsi" w:eastAsia="Times New Roman" w:hAnsiTheme="minorHAnsi" w:cstheme="minorHAnsi"/>
          <w:sz w:val="22"/>
          <w:szCs w:val="22"/>
          <w:lang w:eastAsia="en-US"/>
        </w:rPr>
        <w:t>, with all action points having been actioned.</w:t>
      </w:r>
    </w:p>
    <w:p w14:paraId="73439B53" w14:textId="77777777"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14:paraId="03AAA908" w14:textId="77777777"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 and</w:t>
      </w:r>
      <w:r w:rsidR="00206D74">
        <w:rPr>
          <w:rFonts w:asciiTheme="minorHAnsi" w:eastAsia="Times New Roman" w:hAnsiTheme="minorHAnsi" w:cstheme="minorHAnsi"/>
          <w:sz w:val="22"/>
          <w:szCs w:val="22"/>
          <w:lang w:eastAsia="en-US"/>
        </w:rPr>
        <w:t xml:space="preserve"> additional comments from the Chief Executive</w:t>
      </w:r>
      <w:r w:rsidR="00E82E2F">
        <w:rPr>
          <w:rFonts w:asciiTheme="minorHAnsi" w:eastAsia="Times New Roman" w:hAnsiTheme="minorHAnsi" w:cstheme="minorHAnsi"/>
          <w:sz w:val="22"/>
          <w:szCs w:val="22"/>
          <w:lang w:eastAsia="en-US"/>
        </w:rPr>
        <w:t xml:space="preserve"> and</w:t>
      </w:r>
      <w:r w:rsidR="00206D74">
        <w:rPr>
          <w:rFonts w:asciiTheme="minorHAnsi" w:eastAsia="Times New Roman" w:hAnsiTheme="minorHAnsi" w:cstheme="minorHAnsi"/>
          <w:sz w:val="22"/>
          <w:szCs w:val="22"/>
          <w:lang w:eastAsia="en-US"/>
        </w:rPr>
        <w:t>:</w:t>
      </w:r>
      <w:r w:rsidR="00D169CB" w:rsidRPr="0003002C">
        <w:rPr>
          <w:rFonts w:asciiTheme="minorHAnsi" w:eastAsia="Times New Roman" w:hAnsiTheme="minorHAnsi" w:cstheme="minorHAnsi"/>
          <w:sz w:val="22"/>
          <w:szCs w:val="22"/>
          <w:lang w:eastAsia="en-US"/>
        </w:rPr>
        <w:t xml:space="preserve"> </w:t>
      </w:r>
    </w:p>
    <w:p w14:paraId="45233E58" w14:textId="1E672014" w:rsidR="00EA7735" w:rsidRDefault="006D233C"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 xml:space="preserve">Welcomed the </w:t>
      </w:r>
      <w:r w:rsidR="003F557D">
        <w:rPr>
          <w:rFonts w:asciiTheme="minorHAnsi" w:eastAsia="Times New Roman" w:hAnsiTheme="minorHAnsi" w:cstheme="minorHAnsi"/>
          <w:sz w:val="22"/>
          <w:szCs w:val="22"/>
          <w:lang w:eastAsia="en-US"/>
        </w:rPr>
        <w:t>success of the Commonwealth Event organised by the LEP and held on Monday 12</w:t>
      </w:r>
      <w:r w:rsidR="003F557D" w:rsidRPr="003F557D">
        <w:rPr>
          <w:rFonts w:asciiTheme="minorHAnsi" w:eastAsia="Times New Roman" w:hAnsiTheme="minorHAnsi" w:cstheme="minorHAnsi"/>
          <w:sz w:val="22"/>
          <w:szCs w:val="22"/>
          <w:vertAlign w:val="superscript"/>
          <w:lang w:eastAsia="en-US"/>
        </w:rPr>
        <w:t>th</w:t>
      </w:r>
      <w:r w:rsidR="003F557D">
        <w:rPr>
          <w:rFonts w:asciiTheme="minorHAnsi" w:eastAsia="Times New Roman" w:hAnsiTheme="minorHAnsi" w:cstheme="minorHAnsi"/>
          <w:sz w:val="22"/>
          <w:szCs w:val="22"/>
          <w:lang w:eastAsia="en-US"/>
        </w:rPr>
        <w:t xml:space="preserve"> </w:t>
      </w:r>
      <w:r w:rsidR="0003105C">
        <w:rPr>
          <w:rFonts w:asciiTheme="minorHAnsi" w:eastAsia="Times New Roman" w:hAnsiTheme="minorHAnsi" w:cstheme="minorHAnsi"/>
          <w:sz w:val="22"/>
          <w:szCs w:val="22"/>
          <w:lang w:eastAsia="en-US"/>
        </w:rPr>
        <w:t>M</w:t>
      </w:r>
      <w:r w:rsidR="003F557D">
        <w:rPr>
          <w:rFonts w:asciiTheme="minorHAnsi" w:eastAsia="Times New Roman" w:hAnsiTheme="minorHAnsi" w:cstheme="minorHAnsi"/>
          <w:sz w:val="22"/>
          <w:szCs w:val="22"/>
          <w:lang w:eastAsia="en-US"/>
        </w:rPr>
        <w:t>arch in Chester.  Over 300 delegates had attended and the presence of HRH The Earl of Wessex, had significantly raised the profile</w:t>
      </w:r>
      <w:r w:rsidR="00AA0119">
        <w:rPr>
          <w:rFonts w:asciiTheme="minorHAnsi" w:eastAsia="Times New Roman" w:hAnsiTheme="minorHAnsi" w:cstheme="minorHAnsi"/>
          <w:sz w:val="22"/>
          <w:szCs w:val="22"/>
          <w:lang w:eastAsia="en-US"/>
        </w:rPr>
        <w:t xml:space="preserve"> of the event.  A strong mix of speakers, businesses and cultural offerings had ensured a vibrant and energetic eve</w:t>
      </w:r>
      <w:r w:rsidR="0003105C">
        <w:rPr>
          <w:rFonts w:asciiTheme="minorHAnsi" w:eastAsia="Times New Roman" w:hAnsiTheme="minorHAnsi" w:cstheme="minorHAnsi"/>
          <w:sz w:val="22"/>
          <w:szCs w:val="22"/>
          <w:lang w:eastAsia="en-US"/>
        </w:rPr>
        <w:t>n</w:t>
      </w:r>
      <w:r w:rsidR="00AA0119">
        <w:rPr>
          <w:rFonts w:asciiTheme="minorHAnsi" w:eastAsia="Times New Roman" w:hAnsiTheme="minorHAnsi" w:cstheme="minorHAnsi"/>
          <w:sz w:val="22"/>
          <w:szCs w:val="22"/>
          <w:lang w:eastAsia="en-US"/>
        </w:rPr>
        <w:t>t.  The feedback</w:t>
      </w:r>
      <w:r w:rsidR="0003105C">
        <w:rPr>
          <w:rFonts w:asciiTheme="minorHAnsi" w:eastAsia="Times New Roman" w:hAnsiTheme="minorHAnsi" w:cstheme="minorHAnsi"/>
          <w:sz w:val="22"/>
          <w:szCs w:val="22"/>
          <w:lang w:eastAsia="en-US"/>
        </w:rPr>
        <w:t xml:space="preserve"> from participants following the event</w:t>
      </w:r>
      <w:r w:rsidR="00AA0119">
        <w:rPr>
          <w:rFonts w:asciiTheme="minorHAnsi" w:eastAsia="Times New Roman" w:hAnsiTheme="minorHAnsi" w:cstheme="minorHAnsi"/>
          <w:sz w:val="22"/>
          <w:szCs w:val="22"/>
          <w:lang w:eastAsia="en-US"/>
        </w:rPr>
        <w:t xml:space="preserve"> had been very positive. </w:t>
      </w:r>
      <w:r w:rsidR="003F557D">
        <w:rPr>
          <w:rFonts w:asciiTheme="minorHAnsi" w:eastAsia="Times New Roman" w:hAnsiTheme="minorHAnsi" w:cstheme="minorHAnsi"/>
          <w:sz w:val="22"/>
          <w:szCs w:val="22"/>
          <w:lang w:eastAsia="en-US"/>
        </w:rPr>
        <w:t xml:space="preserve">  </w:t>
      </w:r>
      <w:r w:rsidR="00B97EBA">
        <w:rPr>
          <w:rFonts w:asciiTheme="minorHAnsi" w:eastAsia="Times New Roman" w:hAnsiTheme="minorHAnsi" w:cstheme="minorHAnsi"/>
          <w:sz w:val="22"/>
          <w:szCs w:val="22"/>
          <w:lang w:eastAsia="en-US"/>
        </w:rPr>
        <w:t xml:space="preserve"> </w:t>
      </w:r>
    </w:p>
    <w:p w14:paraId="741B96C6" w14:textId="0ABE1FE9" w:rsidR="00AA0119" w:rsidRDefault="00AA0119"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The LEP had also appeared on the international stage, attending MIPIM for the second year running.  More detailed feedback would come to </w:t>
      </w:r>
      <w:r w:rsidR="0003105C">
        <w:rPr>
          <w:rFonts w:asciiTheme="minorHAnsi" w:eastAsia="Times New Roman" w:hAnsiTheme="minorHAnsi" w:cstheme="minorHAnsi"/>
          <w:sz w:val="22"/>
          <w:szCs w:val="22"/>
          <w:lang w:eastAsia="en-US"/>
        </w:rPr>
        <w:t xml:space="preserve">the next </w:t>
      </w:r>
      <w:r>
        <w:rPr>
          <w:rFonts w:asciiTheme="minorHAnsi" w:eastAsia="Times New Roman" w:hAnsiTheme="minorHAnsi" w:cstheme="minorHAnsi"/>
          <w:sz w:val="22"/>
          <w:szCs w:val="22"/>
          <w:lang w:eastAsia="en-US"/>
        </w:rPr>
        <w:t xml:space="preserve">Board meeting, but the early signs were positive.  Sponsor support had been strong and the evolving narrative around the success of the region’s economy continued to make an impact.   </w:t>
      </w:r>
    </w:p>
    <w:p w14:paraId="61741DD8" w14:textId="4D129379" w:rsidR="00EA7735" w:rsidRDefault="00AA0119"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The Government had made a welcome and timely response to the Crewe Hub consultation.  This had gone down well at MIPIM, </w:t>
      </w:r>
      <w:r w:rsidR="000068B0">
        <w:rPr>
          <w:rFonts w:asciiTheme="minorHAnsi" w:eastAsia="Times New Roman" w:hAnsiTheme="minorHAnsi" w:cstheme="minorHAnsi"/>
          <w:sz w:val="22"/>
          <w:szCs w:val="22"/>
          <w:lang w:eastAsia="en-US"/>
        </w:rPr>
        <w:t xml:space="preserve">with Government </w:t>
      </w:r>
      <w:r>
        <w:rPr>
          <w:rFonts w:asciiTheme="minorHAnsi" w:eastAsia="Times New Roman" w:hAnsiTheme="minorHAnsi" w:cstheme="minorHAnsi"/>
          <w:sz w:val="22"/>
          <w:szCs w:val="22"/>
          <w:lang w:eastAsia="en-US"/>
        </w:rPr>
        <w:t>ac</w:t>
      </w:r>
      <w:r w:rsidR="000068B0">
        <w:rPr>
          <w:rFonts w:asciiTheme="minorHAnsi" w:eastAsia="Times New Roman" w:hAnsiTheme="minorHAnsi" w:cstheme="minorHAnsi"/>
          <w:sz w:val="22"/>
          <w:szCs w:val="22"/>
          <w:lang w:eastAsia="en-US"/>
        </w:rPr>
        <w:t xml:space="preserve">cepting the arguments about the growth benefits of 5 – 7 trains per hour </w:t>
      </w:r>
      <w:r>
        <w:rPr>
          <w:rFonts w:asciiTheme="minorHAnsi" w:eastAsia="Times New Roman" w:hAnsiTheme="minorHAnsi" w:cstheme="minorHAnsi"/>
          <w:sz w:val="22"/>
          <w:szCs w:val="22"/>
          <w:lang w:eastAsia="en-US"/>
        </w:rPr>
        <w:t>at Crewe</w:t>
      </w:r>
      <w:r w:rsidR="000068B0">
        <w:rPr>
          <w:rFonts w:asciiTheme="minorHAnsi" w:eastAsia="Times New Roman" w:hAnsiTheme="minorHAnsi" w:cstheme="minorHAnsi"/>
          <w:sz w:val="22"/>
          <w:szCs w:val="22"/>
          <w:lang w:eastAsia="en-US"/>
        </w:rPr>
        <w:t xml:space="preserve"> on HS2, and 3 - 4 trains per hour on the network lines radiating out of Crewe.  </w:t>
      </w:r>
      <w:r>
        <w:rPr>
          <w:rFonts w:asciiTheme="minorHAnsi" w:eastAsia="Times New Roman" w:hAnsiTheme="minorHAnsi" w:cstheme="minorHAnsi"/>
          <w:sz w:val="22"/>
          <w:szCs w:val="22"/>
          <w:lang w:eastAsia="en-US"/>
        </w:rPr>
        <w:t xml:space="preserve">The Board recognised that a good deal of partnership working </w:t>
      </w:r>
      <w:r w:rsidR="000068B0">
        <w:rPr>
          <w:rFonts w:asciiTheme="minorHAnsi" w:eastAsia="Times New Roman" w:hAnsiTheme="minorHAnsi" w:cstheme="minorHAnsi"/>
          <w:sz w:val="22"/>
          <w:szCs w:val="22"/>
          <w:lang w:eastAsia="en-US"/>
        </w:rPr>
        <w:t xml:space="preserve">and </w:t>
      </w:r>
      <w:r>
        <w:rPr>
          <w:rFonts w:asciiTheme="minorHAnsi" w:eastAsia="Times New Roman" w:hAnsiTheme="minorHAnsi" w:cstheme="minorHAnsi"/>
          <w:sz w:val="22"/>
          <w:szCs w:val="22"/>
          <w:lang w:eastAsia="en-US"/>
        </w:rPr>
        <w:t xml:space="preserve">joined up thinking, had ensured the Government had listened to the case that had been made.  While this was a good first step, </w:t>
      </w:r>
      <w:r w:rsidR="000068B0">
        <w:rPr>
          <w:rFonts w:asciiTheme="minorHAnsi" w:eastAsia="Times New Roman" w:hAnsiTheme="minorHAnsi" w:cstheme="minorHAnsi"/>
          <w:sz w:val="22"/>
          <w:szCs w:val="22"/>
          <w:lang w:eastAsia="en-US"/>
        </w:rPr>
        <w:t xml:space="preserve">constraints elsewhere on the system and the case for a HS2 junction north of Crewe still needed to be addressed. </w:t>
      </w:r>
    </w:p>
    <w:p w14:paraId="5CB059F4" w14:textId="60EA2777" w:rsidR="00D34043" w:rsidRDefault="00D34043"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Work continued to progress on the design of the new Growth Hub and the model being evolved sat well with the Government’s increased expectations.  The new Growth Hub would sit within the LEP and would look </w:t>
      </w:r>
      <w:r w:rsidR="0003105C">
        <w:rPr>
          <w:rFonts w:asciiTheme="minorHAnsi" w:eastAsia="Times New Roman" w:hAnsiTheme="minorHAnsi" w:cstheme="minorHAnsi"/>
          <w:sz w:val="22"/>
          <w:szCs w:val="22"/>
          <w:lang w:eastAsia="en-US"/>
        </w:rPr>
        <w:t xml:space="preserve">to </w:t>
      </w:r>
      <w:r>
        <w:rPr>
          <w:rFonts w:asciiTheme="minorHAnsi" w:eastAsia="Times New Roman" w:hAnsiTheme="minorHAnsi" w:cstheme="minorHAnsi"/>
          <w:sz w:val="22"/>
          <w:szCs w:val="22"/>
          <w:lang w:eastAsia="en-US"/>
        </w:rPr>
        <w:t xml:space="preserve">be strategic in approach, </w:t>
      </w:r>
      <w:r w:rsidR="0003105C">
        <w:rPr>
          <w:rFonts w:asciiTheme="minorHAnsi" w:eastAsia="Times New Roman" w:hAnsiTheme="minorHAnsi" w:cstheme="minorHAnsi"/>
          <w:sz w:val="22"/>
          <w:szCs w:val="22"/>
          <w:lang w:eastAsia="en-US"/>
        </w:rPr>
        <w:t xml:space="preserve">connecting and communicating with </w:t>
      </w:r>
      <w:r>
        <w:rPr>
          <w:rFonts w:asciiTheme="minorHAnsi" w:eastAsia="Times New Roman" w:hAnsiTheme="minorHAnsi" w:cstheme="minorHAnsi"/>
          <w:sz w:val="22"/>
          <w:szCs w:val="22"/>
          <w:lang w:eastAsia="en-US"/>
        </w:rPr>
        <w:t xml:space="preserve">businesses across the region. </w:t>
      </w:r>
    </w:p>
    <w:p w14:paraId="5B756BD9" w14:textId="77777777" w:rsidR="0003105C" w:rsidRDefault="000068B0"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LEP team continued to evolve.  Liam Fisher had joined the LEP on 19</w:t>
      </w:r>
      <w:r w:rsidRPr="000068B0">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February as account manager to</w:t>
      </w:r>
      <w:r w:rsidR="0003105C">
        <w:rPr>
          <w:rFonts w:asciiTheme="minorHAnsi" w:eastAsia="Times New Roman" w:hAnsiTheme="minorHAnsi" w:cstheme="minorHAnsi"/>
          <w:sz w:val="22"/>
          <w:szCs w:val="22"/>
          <w:lang w:eastAsia="en-US"/>
        </w:rPr>
        <w:t xml:space="preserve"> the sub-region’s</w:t>
      </w:r>
      <w:r>
        <w:rPr>
          <w:rFonts w:asciiTheme="minorHAnsi" w:eastAsia="Times New Roman" w:hAnsiTheme="minorHAnsi" w:cstheme="minorHAnsi"/>
          <w:sz w:val="22"/>
          <w:szCs w:val="22"/>
          <w:lang w:eastAsia="en-US"/>
        </w:rPr>
        <w:t xml:space="preserve"> foreign owned companies.  </w:t>
      </w:r>
      <w:r w:rsidR="002F4AD4">
        <w:rPr>
          <w:rFonts w:asciiTheme="minorHAnsi" w:eastAsia="Times New Roman" w:hAnsiTheme="minorHAnsi" w:cstheme="minorHAnsi"/>
          <w:sz w:val="22"/>
          <w:szCs w:val="22"/>
          <w:lang w:eastAsia="en-US"/>
        </w:rPr>
        <w:t xml:space="preserve">A list of 90 companies had already been compiled for him to engage with.  This post is being fully funded by the Department for International Trade.  </w:t>
      </w:r>
    </w:p>
    <w:p w14:paraId="3EA9C14F" w14:textId="2DA48B8D" w:rsidR="000068B0" w:rsidRDefault="000068B0"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Sadly, Sarah Harvey would</w:t>
      </w:r>
      <w:r w:rsidR="00646104">
        <w:rPr>
          <w:rFonts w:asciiTheme="minorHAnsi" w:eastAsia="Times New Roman" w:hAnsiTheme="minorHAnsi" w:cstheme="minorHAnsi"/>
          <w:sz w:val="22"/>
          <w:szCs w:val="22"/>
          <w:lang w:eastAsia="en-US"/>
        </w:rPr>
        <w:t xml:space="preserve"> be leaving the LEP on 13</w:t>
      </w:r>
      <w:r w:rsidR="00646104" w:rsidRPr="00646104">
        <w:rPr>
          <w:rFonts w:asciiTheme="minorHAnsi" w:eastAsia="Times New Roman" w:hAnsiTheme="minorHAnsi" w:cstheme="minorHAnsi"/>
          <w:sz w:val="22"/>
          <w:szCs w:val="22"/>
          <w:vertAlign w:val="superscript"/>
          <w:lang w:eastAsia="en-US"/>
        </w:rPr>
        <w:t>th</w:t>
      </w:r>
      <w:r w:rsidR="00646104">
        <w:rPr>
          <w:rFonts w:asciiTheme="minorHAnsi" w:eastAsia="Times New Roman" w:hAnsiTheme="minorHAnsi" w:cstheme="minorHAnsi"/>
          <w:sz w:val="22"/>
          <w:szCs w:val="22"/>
          <w:lang w:eastAsia="en-US"/>
        </w:rPr>
        <w:t xml:space="preserve"> April.  Sarah would be greatly missed and </w:t>
      </w:r>
      <w:r w:rsidR="002F4AD4">
        <w:rPr>
          <w:rFonts w:asciiTheme="minorHAnsi" w:eastAsia="Times New Roman" w:hAnsiTheme="minorHAnsi" w:cstheme="minorHAnsi"/>
          <w:sz w:val="22"/>
          <w:szCs w:val="22"/>
          <w:lang w:eastAsia="en-US"/>
        </w:rPr>
        <w:t xml:space="preserve">had been a key member of the LEP team for </w:t>
      </w:r>
      <w:proofErr w:type="gramStart"/>
      <w:r w:rsidR="002F4AD4">
        <w:rPr>
          <w:rFonts w:asciiTheme="minorHAnsi" w:eastAsia="Times New Roman" w:hAnsiTheme="minorHAnsi" w:cstheme="minorHAnsi"/>
          <w:sz w:val="22"/>
          <w:szCs w:val="22"/>
          <w:lang w:eastAsia="en-US"/>
        </w:rPr>
        <w:t>a number of</w:t>
      </w:r>
      <w:proofErr w:type="gramEnd"/>
      <w:r w:rsidR="002F4AD4">
        <w:rPr>
          <w:rFonts w:asciiTheme="minorHAnsi" w:eastAsia="Times New Roman" w:hAnsiTheme="minorHAnsi" w:cstheme="minorHAnsi"/>
          <w:sz w:val="22"/>
          <w:szCs w:val="22"/>
          <w:lang w:eastAsia="en-US"/>
        </w:rPr>
        <w:t xml:space="preserve"> years.  Given the Board’s desire to significantly ramp up engagement activities going forward, the LEP Executive would use Sarah’s departure to take stock of the LEP</w:t>
      </w:r>
      <w:r w:rsidR="0003105C">
        <w:rPr>
          <w:rFonts w:asciiTheme="minorHAnsi" w:eastAsia="Times New Roman" w:hAnsiTheme="minorHAnsi" w:cstheme="minorHAnsi"/>
          <w:sz w:val="22"/>
          <w:szCs w:val="22"/>
          <w:lang w:eastAsia="en-US"/>
        </w:rPr>
        <w:t>’</w:t>
      </w:r>
      <w:r w:rsidR="002F4AD4">
        <w:rPr>
          <w:rFonts w:asciiTheme="minorHAnsi" w:eastAsia="Times New Roman" w:hAnsiTheme="minorHAnsi" w:cstheme="minorHAnsi"/>
          <w:sz w:val="22"/>
          <w:szCs w:val="22"/>
          <w:lang w:eastAsia="en-US"/>
        </w:rPr>
        <w:t xml:space="preserve">s needs, before making a successor appointment.    </w:t>
      </w:r>
      <w:r>
        <w:rPr>
          <w:rFonts w:asciiTheme="minorHAnsi" w:eastAsia="Times New Roman" w:hAnsiTheme="minorHAnsi" w:cstheme="minorHAnsi"/>
          <w:sz w:val="22"/>
          <w:szCs w:val="22"/>
          <w:lang w:eastAsia="en-US"/>
        </w:rPr>
        <w:t xml:space="preserve">  </w:t>
      </w:r>
    </w:p>
    <w:p w14:paraId="47C38DDB" w14:textId="0FC1C2E7" w:rsidR="002F4AD4" w:rsidRDefault="002F4AD4"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Noted that the outcome of the Northern Cultural Regeneration bids was expected to be announced very shortly.  </w:t>
      </w:r>
    </w:p>
    <w:p w14:paraId="1169C560" w14:textId="6B5D1C6F" w:rsidR="00D169CB" w:rsidRPr="00E82E2F" w:rsidRDefault="009364EE" w:rsidP="00DE7939">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A</w:t>
      </w:r>
      <w:r w:rsidR="00875FA6" w:rsidRPr="00E82E2F">
        <w:rPr>
          <w:rFonts w:asciiTheme="minorHAnsi" w:eastAsia="Times New Roman" w:hAnsiTheme="minorHAnsi" w:cstheme="minorHAnsi"/>
          <w:b/>
          <w:sz w:val="22"/>
          <w:szCs w:val="22"/>
          <w:lang w:eastAsia="en-US"/>
        </w:rPr>
        <w:t xml:space="preserve">genda Item </w:t>
      </w:r>
      <w:r w:rsidR="005C1C60" w:rsidRPr="00E82E2F">
        <w:rPr>
          <w:rFonts w:asciiTheme="minorHAnsi" w:eastAsia="Times New Roman" w:hAnsiTheme="minorHAnsi" w:cstheme="minorHAnsi"/>
          <w:b/>
          <w:sz w:val="22"/>
          <w:szCs w:val="22"/>
          <w:lang w:eastAsia="en-US"/>
        </w:rPr>
        <w:t xml:space="preserve">6: </w:t>
      </w:r>
      <w:r w:rsidR="002F4AD4">
        <w:rPr>
          <w:rFonts w:asciiTheme="minorHAnsi" w:eastAsia="Times New Roman" w:hAnsiTheme="minorHAnsi" w:cstheme="minorHAnsi"/>
          <w:b/>
          <w:sz w:val="22"/>
          <w:szCs w:val="22"/>
          <w:lang w:eastAsia="en-US"/>
        </w:rPr>
        <w:t>Local Assurance Framework</w:t>
      </w:r>
      <w:r w:rsidR="00337A41">
        <w:rPr>
          <w:rFonts w:asciiTheme="minorHAnsi" w:eastAsia="Times New Roman" w:hAnsiTheme="minorHAnsi" w:cstheme="minorHAnsi"/>
          <w:b/>
          <w:sz w:val="22"/>
          <w:szCs w:val="22"/>
          <w:lang w:eastAsia="en-US"/>
        </w:rPr>
        <w:t xml:space="preserve"> </w:t>
      </w:r>
      <w:r w:rsidR="008A36FF">
        <w:rPr>
          <w:rFonts w:asciiTheme="minorHAnsi" w:eastAsia="Times New Roman" w:hAnsiTheme="minorHAnsi" w:cstheme="minorHAnsi"/>
          <w:b/>
          <w:sz w:val="22"/>
          <w:szCs w:val="22"/>
          <w:lang w:eastAsia="en-US"/>
        </w:rPr>
        <w:t xml:space="preserve"> </w:t>
      </w:r>
    </w:p>
    <w:p w14:paraId="21C5A6E7" w14:textId="2F365BB9" w:rsidR="00775C4F" w:rsidRDefault="00ED7901" w:rsidP="00337A41">
      <w:pPr>
        <w:pStyle w:val="NoSpacing"/>
        <w:rPr>
          <w:rFonts w:asciiTheme="minorHAnsi" w:hAnsiTheme="minorHAnsi" w:cstheme="minorHAnsi"/>
          <w:sz w:val="22"/>
          <w:szCs w:val="22"/>
        </w:rPr>
      </w:pPr>
      <w:bookmarkStart w:id="1" w:name="_Hlk509481662"/>
      <w:r w:rsidRPr="001B0770">
        <w:rPr>
          <w:rFonts w:asciiTheme="minorHAnsi" w:hAnsiTheme="minorHAnsi" w:cstheme="minorHAnsi"/>
          <w:sz w:val="22"/>
          <w:szCs w:val="22"/>
        </w:rPr>
        <w:t>6</w:t>
      </w:r>
      <w:r w:rsidR="00F51DAC" w:rsidRPr="001B0770">
        <w:rPr>
          <w:rFonts w:asciiTheme="minorHAnsi" w:hAnsiTheme="minorHAnsi" w:cstheme="minorHAnsi"/>
          <w:sz w:val="22"/>
          <w:szCs w:val="22"/>
        </w:rPr>
        <w:t xml:space="preserve">.1 </w:t>
      </w:r>
      <w:r w:rsidR="00FB2585">
        <w:rPr>
          <w:rFonts w:asciiTheme="minorHAnsi" w:hAnsiTheme="minorHAnsi" w:cstheme="minorHAnsi"/>
          <w:sz w:val="22"/>
          <w:szCs w:val="22"/>
        </w:rPr>
        <w:t>The Deputy Chief Executive introduced this agenda item</w:t>
      </w:r>
      <w:r w:rsidR="00AA2694">
        <w:rPr>
          <w:rFonts w:asciiTheme="minorHAnsi" w:hAnsiTheme="minorHAnsi" w:cstheme="minorHAnsi"/>
          <w:sz w:val="22"/>
          <w:szCs w:val="22"/>
        </w:rPr>
        <w:t xml:space="preserve"> and explained that </w:t>
      </w:r>
      <w:r w:rsidR="00961208">
        <w:rPr>
          <w:rFonts w:asciiTheme="minorHAnsi" w:hAnsiTheme="minorHAnsi" w:cstheme="minorHAnsi"/>
          <w:sz w:val="22"/>
          <w:szCs w:val="22"/>
        </w:rPr>
        <w:t xml:space="preserve">following the Mary </w:t>
      </w:r>
      <w:r w:rsidR="00045B5E">
        <w:rPr>
          <w:rFonts w:asciiTheme="minorHAnsi" w:hAnsiTheme="minorHAnsi" w:cstheme="minorHAnsi"/>
          <w:sz w:val="22"/>
          <w:szCs w:val="22"/>
        </w:rPr>
        <w:t>N</w:t>
      </w:r>
      <w:r w:rsidR="00961208">
        <w:rPr>
          <w:rFonts w:asciiTheme="minorHAnsi" w:hAnsiTheme="minorHAnsi" w:cstheme="minorHAnsi"/>
          <w:sz w:val="22"/>
          <w:szCs w:val="22"/>
        </w:rPr>
        <w:t>ey Review</w:t>
      </w:r>
      <w:r w:rsidR="00045B5E">
        <w:rPr>
          <w:rFonts w:asciiTheme="minorHAnsi" w:hAnsiTheme="minorHAnsi" w:cstheme="minorHAnsi"/>
          <w:sz w:val="22"/>
          <w:szCs w:val="22"/>
        </w:rPr>
        <w:t>,</w:t>
      </w:r>
      <w:r w:rsidR="00961208">
        <w:rPr>
          <w:rFonts w:asciiTheme="minorHAnsi" w:hAnsiTheme="minorHAnsi" w:cstheme="minorHAnsi"/>
          <w:sz w:val="22"/>
          <w:szCs w:val="22"/>
        </w:rPr>
        <w:t xml:space="preserve"> LEPs had been asked to revisit their Local Assurance </w:t>
      </w:r>
      <w:r w:rsidR="00045B5E">
        <w:rPr>
          <w:rFonts w:asciiTheme="minorHAnsi" w:hAnsiTheme="minorHAnsi" w:cstheme="minorHAnsi"/>
          <w:sz w:val="22"/>
          <w:szCs w:val="22"/>
        </w:rPr>
        <w:t>F</w:t>
      </w:r>
      <w:r w:rsidR="00961208">
        <w:rPr>
          <w:rFonts w:asciiTheme="minorHAnsi" w:hAnsiTheme="minorHAnsi" w:cstheme="minorHAnsi"/>
          <w:sz w:val="22"/>
          <w:szCs w:val="22"/>
        </w:rPr>
        <w:t xml:space="preserve">ramework </w:t>
      </w:r>
      <w:r w:rsidR="00045B5E">
        <w:rPr>
          <w:rFonts w:asciiTheme="minorHAnsi" w:hAnsiTheme="minorHAnsi" w:cstheme="minorHAnsi"/>
          <w:sz w:val="22"/>
          <w:szCs w:val="22"/>
        </w:rPr>
        <w:t>to</w:t>
      </w:r>
      <w:r w:rsidR="00961208">
        <w:rPr>
          <w:rFonts w:asciiTheme="minorHAnsi" w:hAnsiTheme="minorHAnsi" w:cstheme="minorHAnsi"/>
          <w:sz w:val="22"/>
          <w:szCs w:val="22"/>
        </w:rPr>
        <w:t xml:space="preserve"> ensure it </w:t>
      </w:r>
      <w:r w:rsidR="00045B5E">
        <w:rPr>
          <w:rFonts w:asciiTheme="minorHAnsi" w:hAnsiTheme="minorHAnsi" w:cstheme="minorHAnsi"/>
          <w:sz w:val="22"/>
          <w:szCs w:val="22"/>
        </w:rPr>
        <w:t>met</w:t>
      </w:r>
      <w:r w:rsidR="00961208">
        <w:rPr>
          <w:rFonts w:asciiTheme="minorHAnsi" w:hAnsiTheme="minorHAnsi" w:cstheme="minorHAnsi"/>
          <w:sz w:val="22"/>
          <w:szCs w:val="22"/>
        </w:rPr>
        <w:t xml:space="preserve"> all the expect</w:t>
      </w:r>
      <w:r w:rsidR="00045B5E">
        <w:rPr>
          <w:rFonts w:asciiTheme="minorHAnsi" w:hAnsiTheme="minorHAnsi" w:cstheme="minorHAnsi"/>
          <w:sz w:val="22"/>
          <w:szCs w:val="22"/>
        </w:rPr>
        <w:t xml:space="preserve">ations of </w:t>
      </w:r>
      <w:r w:rsidR="00961208">
        <w:rPr>
          <w:rFonts w:asciiTheme="minorHAnsi" w:hAnsiTheme="minorHAnsi" w:cstheme="minorHAnsi"/>
          <w:sz w:val="22"/>
          <w:szCs w:val="22"/>
        </w:rPr>
        <w:t>Government.</w:t>
      </w:r>
      <w:r w:rsidR="00045B5E">
        <w:rPr>
          <w:rFonts w:asciiTheme="minorHAnsi" w:hAnsiTheme="minorHAnsi" w:cstheme="minorHAnsi"/>
          <w:sz w:val="22"/>
          <w:szCs w:val="22"/>
        </w:rPr>
        <w:t xml:space="preserve">  Furthermore, our Section 151 </w:t>
      </w:r>
      <w:r w:rsidR="0003105C">
        <w:rPr>
          <w:rFonts w:asciiTheme="minorHAnsi" w:hAnsiTheme="minorHAnsi" w:cstheme="minorHAnsi"/>
          <w:sz w:val="22"/>
          <w:szCs w:val="22"/>
        </w:rPr>
        <w:t>O</w:t>
      </w:r>
      <w:r w:rsidR="00045B5E">
        <w:rPr>
          <w:rFonts w:asciiTheme="minorHAnsi" w:hAnsiTheme="minorHAnsi" w:cstheme="minorHAnsi"/>
          <w:sz w:val="22"/>
          <w:szCs w:val="22"/>
        </w:rPr>
        <w:t xml:space="preserve">fficer had had to write to the Permanent Secretary </w:t>
      </w:r>
      <w:r w:rsidR="0003105C">
        <w:rPr>
          <w:rFonts w:asciiTheme="minorHAnsi" w:hAnsiTheme="minorHAnsi" w:cstheme="minorHAnsi"/>
          <w:sz w:val="22"/>
          <w:szCs w:val="22"/>
        </w:rPr>
        <w:t xml:space="preserve">MHCLG </w:t>
      </w:r>
      <w:r w:rsidR="00045B5E">
        <w:rPr>
          <w:rFonts w:asciiTheme="minorHAnsi" w:hAnsiTheme="minorHAnsi" w:cstheme="minorHAnsi"/>
          <w:sz w:val="22"/>
          <w:szCs w:val="22"/>
        </w:rPr>
        <w:t xml:space="preserve">confirming </w:t>
      </w:r>
      <w:r w:rsidR="0003105C">
        <w:rPr>
          <w:rFonts w:asciiTheme="minorHAnsi" w:hAnsiTheme="minorHAnsi" w:cstheme="minorHAnsi"/>
          <w:sz w:val="22"/>
          <w:szCs w:val="22"/>
        </w:rPr>
        <w:t>all</w:t>
      </w:r>
      <w:r w:rsidR="00045B5E">
        <w:rPr>
          <w:rFonts w:asciiTheme="minorHAnsi" w:hAnsiTheme="minorHAnsi" w:cstheme="minorHAnsi"/>
          <w:sz w:val="22"/>
          <w:szCs w:val="22"/>
        </w:rPr>
        <w:t xml:space="preserve"> requirements were being met and that the Local Assurance Framework would be put to the Board for formal approval.  That approval was now being sought.  In discussion is was noted that</w:t>
      </w:r>
      <w:r w:rsidR="00DE5FB7">
        <w:rPr>
          <w:rFonts w:asciiTheme="minorHAnsi" w:hAnsiTheme="minorHAnsi" w:cstheme="minorHAnsi"/>
          <w:sz w:val="22"/>
          <w:szCs w:val="22"/>
        </w:rPr>
        <w:t>:</w:t>
      </w:r>
    </w:p>
    <w:p w14:paraId="2A35A107" w14:textId="1DE28802" w:rsidR="003A1406" w:rsidRDefault="00EA7735"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w:t>
      </w:r>
      <w:r w:rsidR="00045B5E">
        <w:rPr>
          <w:rFonts w:asciiTheme="minorHAnsi" w:hAnsiTheme="minorHAnsi" w:cstheme="minorHAnsi"/>
          <w:sz w:val="22"/>
          <w:szCs w:val="22"/>
        </w:rPr>
        <w:t xml:space="preserve">Cheshire and Warrington Local Assurance Framework was already in good shape.  Only minor revisions had been needed and these related to stating explicitly what </w:t>
      </w:r>
      <w:r w:rsidR="003A1406">
        <w:rPr>
          <w:rFonts w:asciiTheme="minorHAnsi" w:hAnsiTheme="minorHAnsi" w:cstheme="minorHAnsi"/>
          <w:sz w:val="22"/>
          <w:szCs w:val="22"/>
        </w:rPr>
        <w:t xml:space="preserve">the LEP </w:t>
      </w:r>
      <w:r w:rsidR="003659B8">
        <w:rPr>
          <w:rFonts w:asciiTheme="minorHAnsi" w:hAnsiTheme="minorHAnsi" w:cstheme="minorHAnsi"/>
          <w:sz w:val="22"/>
          <w:szCs w:val="22"/>
        </w:rPr>
        <w:t>a</w:t>
      </w:r>
      <w:r w:rsidR="003A1406">
        <w:rPr>
          <w:rFonts w:asciiTheme="minorHAnsi" w:hAnsiTheme="minorHAnsi" w:cstheme="minorHAnsi"/>
          <w:sz w:val="22"/>
          <w:szCs w:val="22"/>
        </w:rPr>
        <w:t>lready</w:t>
      </w:r>
      <w:r w:rsidR="003659B8">
        <w:rPr>
          <w:rFonts w:asciiTheme="minorHAnsi" w:hAnsiTheme="minorHAnsi" w:cstheme="minorHAnsi"/>
          <w:sz w:val="22"/>
          <w:szCs w:val="22"/>
        </w:rPr>
        <w:t xml:space="preserve"> had in place</w:t>
      </w:r>
      <w:r w:rsidR="003A1406">
        <w:rPr>
          <w:rFonts w:asciiTheme="minorHAnsi" w:hAnsiTheme="minorHAnsi" w:cstheme="minorHAnsi"/>
          <w:sz w:val="22"/>
          <w:szCs w:val="22"/>
        </w:rPr>
        <w:t xml:space="preserve"> </w:t>
      </w:r>
      <w:proofErr w:type="spellStart"/>
      <w:r w:rsidR="00045B5E">
        <w:rPr>
          <w:rFonts w:asciiTheme="minorHAnsi" w:hAnsiTheme="minorHAnsi" w:cstheme="minorHAnsi"/>
          <w:sz w:val="22"/>
          <w:szCs w:val="22"/>
        </w:rPr>
        <w:t>e</w:t>
      </w:r>
      <w:r w:rsidR="003A1406">
        <w:rPr>
          <w:rFonts w:asciiTheme="minorHAnsi" w:hAnsiTheme="minorHAnsi" w:cstheme="minorHAnsi"/>
          <w:sz w:val="22"/>
          <w:szCs w:val="22"/>
        </w:rPr>
        <w:t>g</w:t>
      </w:r>
      <w:proofErr w:type="spellEnd"/>
      <w:r w:rsidR="00045B5E">
        <w:rPr>
          <w:rFonts w:asciiTheme="minorHAnsi" w:hAnsiTheme="minorHAnsi" w:cstheme="minorHAnsi"/>
          <w:sz w:val="22"/>
          <w:szCs w:val="22"/>
        </w:rPr>
        <w:t xml:space="preserve"> </w:t>
      </w:r>
      <w:r w:rsidR="003A1406">
        <w:rPr>
          <w:rFonts w:asciiTheme="minorHAnsi" w:hAnsiTheme="minorHAnsi" w:cstheme="minorHAnsi"/>
          <w:sz w:val="22"/>
          <w:szCs w:val="22"/>
        </w:rPr>
        <w:t xml:space="preserve">setting out </w:t>
      </w:r>
      <w:r w:rsidR="00045B5E">
        <w:rPr>
          <w:rFonts w:asciiTheme="minorHAnsi" w:hAnsiTheme="minorHAnsi" w:cstheme="minorHAnsi"/>
          <w:sz w:val="22"/>
          <w:szCs w:val="22"/>
        </w:rPr>
        <w:t>all sub-committees, the</w:t>
      </w:r>
      <w:r w:rsidR="003A1406">
        <w:rPr>
          <w:rFonts w:asciiTheme="minorHAnsi" w:hAnsiTheme="minorHAnsi" w:cstheme="minorHAnsi"/>
          <w:sz w:val="22"/>
          <w:szCs w:val="22"/>
        </w:rPr>
        <w:t xml:space="preserve"> members of each and the governing terms of r</w:t>
      </w:r>
      <w:r w:rsidR="00045B5E">
        <w:rPr>
          <w:rFonts w:asciiTheme="minorHAnsi" w:hAnsiTheme="minorHAnsi" w:cstheme="minorHAnsi"/>
          <w:sz w:val="22"/>
          <w:szCs w:val="22"/>
        </w:rPr>
        <w:t>eference</w:t>
      </w:r>
      <w:r w:rsidR="003A1406">
        <w:rPr>
          <w:rFonts w:asciiTheme="minorHAnsi" w:hAnsiTheme="minorHAnsi" w:cstheme="minorHAnsi"/>
          <w:sz w:val="22"/>
          <w:szCs w:val="22"/>
        </w:rPr>
        <w:t>.</w:t>
      </w:r>
    </w:p>
    <w:bookmarkEnd w:id="1"/>
    <w:p w14:paraId="5182FD25" w14:textId="76E3310E" w:rsidR="003A1406" w:rsidRDefault="003A1406"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A new section had been added to cover the Overview and Scrutiny Committee, which explained how this would operate.</w:t>
      </w:r>
    </w:p>
    <w:p w14:paraId="3BE9A9C7" w14:textId="1AA06D64" w:rsidR="003A1406" w:rsidRDefault="003A1406"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A new Conflict of Interests form had been circulated by officials, though this was based on the form we already </w:t>
      </w:r>
      <w:proofErr w:type="gramStart"/>
      <w:r>
        <w:rPr>
          <w:rFonts w:asciiTheme="minorHAnsi" w:hAnsiTheme="minorHAnsi" w:cstheme="minorHAnsi"/>
          <w:sz w:val="22"/>
          <w:szCs w:val="22"/>
        </w:rPr>
        <w:t>used</w:t>
      </w:r>
      <w:proofErr w:type="gramEnd"/>
      <w:r>
        <w:rPr>
          <w:rFonts w:asciiTheme="minorHAnsi" w:hAnsiTheme="minorHAnsi" w:cstheme="minorHAnsi"/>
          <w:sz w:val="22"/>
          <w:szCs w:val="22"/>
        </w:rPr>
        <w:t xml:space="preserve"> and Government had credited us with the design of it.</w:t>
      </w:r>
    </w:p>
    <w:p w14:paraId="36A0BA25" w14:textId="5838C660" w:rsidR="00EA7735" w:rsidRDefault="003A1406"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The most significant inclusion, was that of a comprehensive Whistleblowing policy.  Again, officials had circulated suggested text on this</w:t>
      </w:r>
      <w:r w:rsidR="003659B8">
        <w:rPr>
          <w:rFonts w:asciiTheme="minorHAnsi" w:hAnsiTheme="minorHAnsi" w:cstheme="minorHAnsi"/>
          <w:sz w:val="22"/>
          <w:szCs w:val="22"/>
        </w:rPr>
        <w:t>, which</w:t>
      </w:r>
      <w:r>
        <w:rPr>
          <w:rFonts w:asciiTheme="minorHAnsi" w:hAnsiTheme="minorHAnsi" w:cstheme="minorHAnsi"/>
          <w:sz w:val="22"/>
          <w:szCs w:val="22"/>
        </w:rPr>
        <w:t xml:space="preserve"> had been employed in full.  In fact, The LEP had </w:t>
      </w:r>
      <w:r w:rsidR="003659B8">
        <w:rPr>
          <w:rFonts w:asciiTheme="minorHAnsi" w:hAnsiTheme="minorHAnsi" w:cstheme="minorHAnsi"/>
          <w:sz w:val="22"/>
          <w:szCs w:val="22"/>
        </w:rPr>
        <w:t xml:space="preserve">gone </w:t>
      </w:r>
      <w:r>
        <w:rPr>
          <w:rFonts w:asciiTheme="minorHAnsi" w:hAnsiTheme="minorHAnsi" w:cstheme="minorHAnsi"/>
          <w:sz w:val="22"/>
          <w:szCs w:val="22"/>
        </w:rPr>
        <w:t xml:space="preserve">further and rather than police the whistleblowing policy itself, the support of Warrington BC had been secured to ensure any complaints were dealt with at arms-length from the LEP.  </w:t>
      </w:r>
    </w:p>
    <w:p w14:paraId="67F93867" w14:textId="35F45C23" w:rsidR="003659B8" w:rsidRPr="003659B8" w:rsidRDefault="003659B8" w:rsidP="001E1CE1">
      <w:pPr>
        <w:pStyle w:val="NoSpacing"/>
        <w:numPr>
          <w:ilvl w:val="0"/>
          <w:numId w:val="4"/>
        </w:numPr>
        <w:rPr>
          <w:rFonts w:asciiTheme="minorHAnsi" w:hAnsiTheme="minorHAnsi" w:cstheme="minorHAnsi"/>
          <w:sz w:val="22"/>
          <w:szCs w:val="22"/>
        </w:rPr>
      </w:pPr>
      <w:r w:rsidRPr="003659B8">
        <w:rPr>
          <w:rFonts w:asciiTheme="minorHAnsi" w:hAnsiTheme="minorHAnsi" w:cstheme="minorHAnsi"/>
          <w:sz w:val="22"/>
          <w:szCs w:val="22"/>
        </w:rPr>
        <w:t>A new National Assurance Framework was likely to be published later in the year, following the conclusion of the LEP Review and any additional requirements would be taken on</w:t>
      </w:r>
      <w:r w:rsidR="0003105C">
        <w:rPr>
          <w:rFonts w:asciiTheme="minorHAnsi" w:hAnsiTheme="minorHAnsi" w:cstheme="minorHAnsi"/>
          <w:sz w:val="22"/>
          <w:szCs w:val="22"/>
        </w:rPr>
        <w:t xml:space="preserve"> board</w:t>
      </w:r>
      <w:r w:rsidRPr="003659B8">
        <w:rPr>
          <w:rFonts w:asciiTheme="minorHAnsi" w:hAnsiTheme="minorHAnsi" w:cstheme="minorHAnsi"/>
          <w:sz w:val="22"/>
          <w:szCs w:val="22"/>
        </w:rPr>
        <w:t xml:space="preserve">.  </w:t>
      </w:r>
    </w:p>
    <w:p w14:paraId="490E5151" w14:textId="6C4EEED2" w:rsidR="002F4AD4" w:rsidRDefault="002F4AD4" w:rsidP="002F4AD4">
      <w:pPr>
        <w:pStyle w:val="NoSpacing"/>
        <w:ind w:left="360"/>
        <w:rPr>
          <w:rFonts w:asciiTheme="minorHAnsi" w:hAnsiTheme="minorHAnsi" w:cstheme="minorHAnsi"/>
          <w:sz w:val="22"/>
          <w:szCs w:val="22"/>
        </w:rPr>
      </w:pPr>
    </w:p>
    <w:p w14:paraId="2B2CE846" w14:textId="77777777" w:rsidR="002F4AD4" w:rsidRPr="002F4AD4" w:rsidRDefault="002F4AD4" w:rsidP="002F4AD4">
      <w:pPr>
        <w:pStyle w:val="NoSpacing"/>
        <w:ind w:left="360"/>
        <w:rPr>
          <w:rFonts w:asciiTheme="minorHAnsi" w:hAnsiTheme="minorHAnsi" w:cstheme="minorHAnsi"/>
          <w:sz w:val="22"/>
          <w:szCs w:val="22"/>
        </w:rPr>
      </w:pPr>
    </w:p>
    <w:p w14:paraId="653189B1" w14:textId="45DD9DA2" w:rsidR="00271685" w:rsidRDefault="00271685" w:rsidP="00872989">
      <w:pPr>
        <w:spacing w:line="240" w:lineRule="auto"/>
        <w:rPr>
          <w:rFonts w:asciiTheme="minorHAnsi" w:hAnsiTheme="minorHAnsi" w:cstheme="minorHAnsi"/>
          <w:sz w:val="22"/>
          <w:szCs w:val="22"/>
        </w:rPr>
      </w:pPr>
      <w:r>
        <w:rPr>
          <w:rFonts w:asciiTheme="minorHAnsi" w:hAnsiTheme="minorHAnsi" w:cstheme="minorHAnsi"/>
          <w:sz w:val="22"/>
          <w:szCs w:val="22"/>
        </w:rPr>
        <w:lastRenderedPageBreak/>
        <w:t>6.2 The Board a</w:t>
      </w:r>
      <w:r w:rsidR="002F4AD4">
        <w:rPr>
          <w:rFonts w:asciiTheme="minorHAnsi" w:hAnsiTheme="minorHAnsi" w:cstheme="minorHAnsi"/>
          <w:sz w:val="22"/>
          <w:szCs w:val="22"/>
        </w:rPr>
        <w:t xml:space="preserve">pproved the </w:t>
      </w:r>
      <w:r w:rsidR="003659B8">
        <w:rPr>
          <w:rFonts w:asciiTheme="minorHAnsi" w:hAnsiTheme="minorHAnsi" w:cstheme="minorHAnsi"/>
          <w:sz w:val="22"/>
          <w:szCs w:val="22"/>
        </w:rPr>
        <w:t xml:space="preserve">revised </w:t>
      </w:r>
      <w:r w:rsidR="002F4AD4">
        <w:rPr>
          <w:rFonts w:asciiTheme="minorHAnsi" w:hAnsiTheme="minorHAnsi" w:cstheme="minorHAnsi"/>
          <w:sz w:val="22"/>
          <w:szCs w:val="22"/>
        </w:rPr>
        <w:t xml:space="preserve">Local Assurance </w:t>
      </w:r>
      <w:r w:rsidR="003659B8">
        <w:rPr>
          <w:rFonts w:asciiTheme="minorHAnsi" w:hAnsiTheme="minorHAnsi" w:cstheme="minorHAnsi"/>
          <w:sz w:val="22"/>
          <w:szCs w:val="22"/>
        </w:rPr>
        <w:t>F</w:t>
      </w:r>
      <w:r w:rsidR="002F4AD4">
        <w:rPr>
          <w:rFonts w:asciiTheme="minorHAnsi" w:hAnsiTheme="minorHAnsi" w:cstheme="minorHAnsi"/>
          <w:sz w:val="22"/>
          <w:szCs w:val="22"/>
        </w:rPr>
        <w:t xml:space="preserve">ramework and welcomed the fact that Government had recognised the strong governance and transparency systems that were already in place.  </w:t>
      </w:r>
    </w:p>
    <w:p w14:paraId="387C498E" w14:textId="77777777" w:rsidR="00271685" w:rsidRDefault="00271685" w:rsidP="00872989">
      <w:pPr>
        <w:spacing w:line="240" w:lineRule="auto"/>
        <w:rPr>
          <w:rFonts w:asciiTheme="minorHAnsi" w:hAnsiTheme="minorHAnsi" w:cstheme="minorHAnsi"/>
          <w:sz w:val="22"/>
          <w:szCs w:val="22"/>
        </w:rPr>
      </w:pPr>
    </w:p>
    <w:p w14:paraId="131EA8E7" w14:textId="572AC7BA" w:rsidR="00872989" w:rsidRDefault="00872989" w:rsidP="00872989">
      <w:pPr>
        <w:spacing w:line="240" w:lineRule="auto"/>
        <w:rPr>
          <w:rFonts w:asciiTheme="minorHAnsi" w:hAnsiTheme="minorHAnsi" w:cstheme="minorHAnsi"/>
          <w:b/>
          <w:sz w:val="22"/>
          <w:szCs w:val="22"/>
        </w:rPr>
      </w:pPr>
      <w:r>
        <w:rPr>
          <w:rFonts w:asciiTheme="minorHAnsi" w:hAnsiTheme="minorHAnsi" w:cstheme="minorHAnsi"/>
          <w:b/>
          <w:sz w:val="22"/>
          <w:szCs w:val="22"/>
        </w:rPr>
        <w:t>Agenda Item 7</w:t>
      </w:r>
      <w:r w:rsidRPr="00872989">
        <w:rPr>
          <w:rFonts w:asciiTheme="minorHAnsi" w:hAnsiTheme="minorHAnsi" w:cstheme="minorHAnsi"/>
          <w:b/>
          <w:sz w:val="22"/>
          <w:szCs w:val="22"/>
        </w:rPr>
        <w:t xml:space="preserve">:  </w:t>
      </w:r>
      <w:r w:rsidR="003659B8">
        <w:rPr>
          <w:rFonts w:asciiTheme="minorHAnsi" w:hAnsiTheme="minorHAnsi" w:cstheme="minorHAnsi"/>
          <w:b/>
          <w:sz w:val="22"/>
          <w:szCs w:val="22"/>
        </w:rPr>
        <w:t>MHCLG Assessment of Cheshire and Warrington LEP</w:t>
      </w:r>
    </w:p>
    <w:p w14:paraId="1A425101" w14:textId="77777777" w:rsidR="00872989" w:rsidRDefault="00872989" w:rsidP="00872989">
      <w:pPr>
        <w:pStyle w:val="ACEBodyText"/>
        <w:rPr>
          <w:lang w:eastAsia="en-US"/>
        </w:rPr>
      </w:pPr>
    </w:p>
    <w:p w14:paraId="0BE80DC5" w14:textId="77777777" w:rsidR="00D34043" w:rsidRDefault="00337A41"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7.1 </w:t>
      </w:r>
      <w:r w:rsidR="00FB2585">
        <w:rPr>
          <w:rFonts w:asciiTheme="minorHAnsi" w:hAnsiTheme="minorHAnsi" w:cstheme="minorHAnsi"/>
          <w:sz w:val="22"/>
          <w:szCs w:val="22"/>
          <w:lang w:eastAsia="en-US"/>
        </w:rPr>
        <w:t>The Chief Executive introduced this agenda item</w:t>
      </w:r>
      <w:r w:rsidR="00EA7735">
        <w:rPr>
          <w:rFonts w:asciiTheme="minorHAnsi" w:hAnsiTheme="minorHAnsi" w:cstheme="minorHAnsi"/>
          <w:sz w:val="22"/>
          <w:szCs w:val="22"/>
          <w:lang w:eastAsia="en-US"/>
        </w:rPr>
        <w:t xml:space="preserve">, </w:t>
      </w:r>
      <w:r w:rsidR="00FC315B">
        <w:rPr>
          <w:rFonts w:asciiTheme="minorHAnsi" w:hAnsiTheme="minorHAnsi" w:cstheme="minorHAnsi"/>
          <w:sz w:val="22"/>
          <w:szCs w:val="22"/>
          <w:lang w:eastAsia="en-US"/>
        </w:rPr>
        <w:t>e</w:t>
      </w:r>
      <w:r w:rsidR="00AB6181">
        <w:rPr>
          <w:rFonts w:asciiTheme="minorHAnsi" w:hAnsiTheme="minorHAnsi" w:cstheme="minorHAnsi"/>
          <w:sz w:val="22"/>
          <w:szCs w:val="22"/>
          <w:lang w:eastAsia="en-US"/>
        </w:rPr>
        <w:t>x</w:t>
      </w:r>
      <w:r w:rsidR="00FC315B">
        <w:rPr>
          <w:rFonts w:asciiTheme="minorHAnsi" w:hAnsiTheme="minorHAnsi" w:cstheme="minorHAnsi"/>
          <w:sz w:val="22"/>
          <w:szCs w:val="22"/>
          <w:lang w:eastAsia="en-US"/>
        </w:rPr>
        <w:t>pl</w:t>
      </w:r>
      <w:r w:rsidR="00AB6181">
        <w:rPr>
          <w:rFonts w:asciiTheme="minorHAnsi" w:hAnsiTheme="minorHAnsi" w:cstheme="minorHAnsi"/>
          <w:sz w:val="22"/>
          <w:szCs w:val="22"/>
          <w:lang w:eastAsia="en-US"/>
        </w:rPr>
        <w:t>a</w:t>
      </w:r>
      <w:r w:rsidR="00FC315B">
        <w:rPr>
          <w:rFonts w:asciiTheme="minorHAnsi" w:hAnsiTheme="minorHAnsi" w:cstheme="minorHAnsi"/>
          <w:sz w:val="22"/>
          <w:szCs w:val="22"/>
          <w:lang w:eastAsia="en-US"/>
        </w:rPr>
        <w:t>ining t</w:t>
      </w:r>
      <w:r w:rsidR="00AB6181">
        <w:rPr>
          <w:rFonts w:asciiTheme="minorHAnsi" w:hAnsiTheme="minorHAnsi" w:cstheme="minorHAnsi"/>
          <w:sz w:val="22"/>
          <w:szCs w:val="22"/>
          <w:lang w:eastAsia="en-US"/>
        </w:rPr>
        <w:t>ha</w:t>
      </w:r>
      <w:r w:rsidR="00FC315B">
        <w:rPr>
          <w:rFonts w:asciiTheme="minorHAnsi" w:hAnsiTheme="minorHAnsi" w:cstheme="minorHAnsi"/>
          <w:sz w:val="22"/>
          <w:szCs w:val="22"/>
          <w:lang w:eastAsia="en-US"/>
        </w:rPr>
        <w:t>t for the first time all LE</w:t>
      </w:r>
      <w:r w:rsidR="00AB6181">
        <w:rPr>
          <w:rFonts w:asciiTheme="minorHAnsi" w:hAnsiTheme="minorHAnsi" w:cstheme="minorHAnsi"/>
          <w:sz w:val="22"/>
          <w:szCs w:val="22"/>
          <w:lang w:eastAsia="en-US"/>
        </w:rPr>
        <w:t>P</w:t>
      </w:r>
      <w:r w:rsidR="00FC315B">
        <w:rPr>
          <w:rFonts w:asciiTheme="minorHAnsi" w:hAnsiTheme="minorHAnsi" w:cstheme="minorHAnsi"/>
          <w:sz w:val="22"/>
          <w:szCs w:val="22"/>
          <w:lang w:eastAsia="en-US"/>
        </w:rPr>
        <w:t>s had received an asse</w:t>
      </w:r>
      <w:r w:rsidR="00AB6181">
        <w:rPr>
          <w:rFonts w:asciiTheme="minorHAnsi" w:hAnsiTheme="minorHAnsi" w:cstheme="minorHAnsi"/>
          <w:sz w:val="22"/>
          <w:szCs w:val="22"/>
          <w:lang w:eastAsia="en-US"/>
        </w:rPr>
        <w:t xml:space="preserve">ssment rating.  This </w:t>
      </w:r>
      <w:r w:rsidR="00D34043">
        <w:rPr>
          <w:rFonts w:asciiTheme="minorHAnsi" w:hAnsiTheme="minorHAnsi" w:cstheme="minorHAnsi"/>
          <w:sz w:val="22"/>
          <w:szCs w:val="22"/>
          <w:lang w:eastAsia="en-US"/>
        </w:rPr>
        <w:t>rating had arrived following the Annual Conversation proces</w:t>
      </w:r>
      <w:r w:rsidR="00AB6181">
        <w:rPr>
          <w:rFonts w:asciiTheme="minorHAnsi" w:hAnsiTheme="minorHAnsi" w:cstheme="minorHAnsi"/>
          <w:sz w:val="22"/>
          <w:szCs w:val="22"/>
          <w:lang w:eastAsia="en-US"/>
        </w:rPr>
        <w:t>s</w:t>
      </w:r>
      <w:r w:rsidR="00D34043">
        <w:rPr>
          <w:rFonts w:asciiTheme="minorHAnsi" w:hAnsiTheme="minorHAnsi" w:cstheme="minorHAnsi"/>
          <w:sz w:val="22"/>
          <w:szCs w:val="22"/>
          <w:lang w:eastAsia="en-US"/>
        </w:rPr>
        <w:t xml:space="preserve"> and rated LEPs against three criteria.  </w:t>
      </w:r>
    </w:p>
    <w:p w14:paraId="1EB9FE3C" w14:textId="77777777" w:rsidR="00D34043" w:rsidRDefault="00D34043" w:rsidP="00187762">
      <w:pPr>
        <w:pStyle w:val="ACEBodyText"/>
        <w:spacing w:line="240" w:lineRule="auto"/>
        <w:rPr>
          <w:rFonts w:asciiTheme="minorHAnsi" w:hAnsiTheme="minorHAnsi" w:cstheme="minorHAnsi"/>
          <w:sz w:val="22"/>
          <w:szCs w:val="22"/>
          <w:lang w:eastAsia="en-US"/>
        </w:rPr>
      </w:pPr>
    </w:p>
    <w:p w14:paraId="6215CD57" w14:textId="60650692" w:rsidR="00D34043" w:rsidRDefault="00D34043"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Cheshire and Warrington LEP had been rated:</w:t>
      </w:r>
    </w:p>
    <w:p w14:paraId="5E687CA3" w14:textId="77777777" w:rsidR="00D34043" w:rsidRDefault="00D34043" w:rsidP="00187762">
      <w:pPr>
        <w:pStyle w:val="ACEBodyText"/>
        <w:spacing w:line="240" w:lineRule="auto"/>
        <w:rPr>
          <w:rFonts w:asciiTheme="minorHAnsi" w:hAnsiTheme="minorHAnsi" w:cstheme="minorHAnsi"/>
          <w:sz w:val="22"/>
          <w:szCs w:val="22"/>
          <w:lang w:eastAsia="en-US"/>
        </w:rPr>
      </w:pPr>
    </w:p>
    <w:p w14:paraId="28482DE2" w14:textId="63DC45E4" w:rsidR="00D34043" w:rsidRPr="00D34043" w:rsidRDefault="00D34043" w:rsidP="00D34043">
      <w:pPr>
        <w:pStyle w:val="ACEBodyText"/>
        <w:numPr>
          <w:ilvl w:val="0"/>
          <w:numId w:val="7"/>
        </w:numPr>
        <w:spacing w:line="240" w:lineRule="auto"/>
        <w:rPr>
          <w:rFonts w:asciiTheme="minorHAnsi" w:hAnsiTheme="minorHAnsi" w:cstheme="minorHAnsi"/>
          <w:b/>
          <w:sz w:val="22"/>
          <w:szCs w:val="22"/>
          <w:lang w:eastAsia="en-US"/>
        </w:rPr>
      </w:pPr>
      <w:r w:rsidRPr="00D34043">
        <w:rPr>
          <w:rFonts w:asciiTheme="minorHAnsi" w:hAnsiTheme="minorHAnsi" w:cstheme="minorHAnsi"/>
          <w:b/>
          <w:sz w:val="22"/>
          <w:szCs w:val="22"/>
          <w:lang w:eastAsia="en-US"/>
        </w:rPr>
        <w:t>Governance – Exceptional</w:t>
      </w:r>
    </w:p>
    <w:p w14:paraId="5F75EA3F" w14:textId="5A773784" w:rsidR="00D34043" w:rsidRPr="00D34043" w:rsidRDefault="00D34043" w:rsidP="00D34043">
      <w:pPr>
        <w:pStyle w:val="ACEBodyText"/>
        <w:numPr>
          <w:ilvl w:val="0"/>
          <w:numId w:val="7"/>
        </w:numPr>
        <w:spacing w:line="240" w:lineRule="auto"/>
        <w:rPr>
          <w:rFonts w:asciiTheme="minorHAnsi" w:hAnsiTheme="minorHAnsi" w:cstheme="minorHAnsi"/>
          <w:b/>
          <w:sz w:val="22"/>
          <w:szCs w:val="22"/>
          <w:lang w:eastAsia="en-US"/>
        </w:rPr>
      </w:pPr>
      <w:r w:rsidRPr="00D34043">
        <w:rPr>
          <w:rFonts w:asciiTheme="minorHAnsi" w:hAnsiTheme="minorHAnsi" w:cstheme="minorHAnsi"/>
          <w:b/>
          <w:sz w:val="22"/>
          <w:szCs w:val="22"/>
          <w:lang w:eastAsia="en-US"/>
        </w:rPr>
        <w:t>Strategic Influence – Exceptional</w:t>
      </w:r>
    </w:p>
    <w:p w14:paraId="0523C70C" w14:textId="00227E61" w:rsidR="00D34043" w:rsidRPr="00D34043" w:rsidRDefault="00D34043" w:rsidP="00D34043">
      <w:pPr>
        <w:pStyle w:val="ACEBodyText"/>
        <w:numPr>
          <w:ilvl w:val="0"/>
          <w:numId w:val="7"/>
        </w:numPr>
        <w:spacing w:line="240" w:lineRule="auto"/>
        <w:rPr>
          <w:rFonts w:asciiTheme="minorHAnsi" w:hAnsiTheme="minorHAnsi" w:cstheme="minorHAnsi"/>
          <w:b/>
          <w:sz w:val="22"/>
          <w:szCs w:val="22"/>
          <w:lang w:eastAsia="en-US"/>
        </w:rPr>
      </w:pPr>
      <w:r w:rsidRPr="00D34043">
        <w:rPr>
          <w:rFonts w:asciiTheme="minorHAnsi" w:hAnsiTheme="minorHAnsi" w:cstheme="minorHAnsi"/>
          <w:b/>
          <w:sz w:val="22"/>
          <w:szCs w:val="22"/>
          <w:lang w:eastAsia="en-US"/>
        </w:rPr>
        <w:t>Delivery – Good</w:t>
      </w:r>
    </w:p>
    <w:p w14:paraId="1174EAA7" w14:textId="77777777" w:rsidR="00D34043" w:rsidRDefault="00D34043" w:rsidP="00187762">
      <w:pPr>
        <w:pStyle w:val="ACEBodyText"/>
        <w:spacing w:line="240" w:lineRule="auto"/>
        <w:rPr>
          <w:rFonts w:asciiTheme="minorHAnsi" w:hAnsiTheme="minorHAnsi" w:cstheme="minorHAnsi"/>
          <w:sz w:val="22"/>
          <w:szCs w:val="22"/>
          <w:lang w:eastAsia="en-US"/>
        </w:rPr>
      </w:pPr>
    </w:p>
    <w:p w14:paraId="71017AF0" w14:textId="6F1BE3D7" w:rsidR="00897195" w:rsidRDefault="00E602EA"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7.</w:t>
      </w:r>
      <w:r w:rsidR="00D34043">
        <w:rPr>
          <w:rFonts w:asciiTheme="minorHAnsi" w:hAnsiTheme="minorHAnsi" w:cstheme="minorHAnsi"/>
          <w:sz w:val="22"/>
          <w:szCs w:val="22"/>
          <w:lang w:eastAsia="en-US"/>
        </w:rPr>
        <w:t>2</w:t>
      </w:r>
      <w:r>
        <w:rPr>
          <w:rFonts w:asciiTheme="minorHAnsi" w:hAnsiTheme="minorHAnsi" w:cstheme="minorHAnsi"/>
          <w:sz w:val="22"/>
          <w:szCs w:val="22"/>
          <w:lang w:eastAsia="en-US"/>
        </w:rPr>
        <w:t xml:space="preserve"> The </w:t>
      </w:r>
      <w:r w:rsidR="00D34043">
        <w:rPr>
          <w:rFonts w:asciiTheme="minorHAnsi" w:hAnsiTheme="minorHAnsi" w:cstheme="minorHAnsi"/>
          <w:sz w:val="22"/>
          <w:szCs w:val="22"/>
          <w:lang w:eastAsia="en-US"/>
        </w:rPr>
        <w:t>Board welcomed the recognition of the strong systems and processes that the LEP had put in place</w:t>
      </w:r>
      <w:r w:rsidR="00897195">
        <w:rPr>
          <w:rFonts w:asciiTheme="minorHAnsi" w:hAnsiTheme="minorHAnsi" w:cstheme="minorHAnsi"/>
          <w:sz w:val="22"/>
          <w:szCs w:val="22"/>
          <w:lang w:eastAsia="en-US"/>
        </w:rPr>
        <w:t xml:space="preserve">, as well as the strategic impact the LEP was having across the region.  </w:t>
      </w:r>
      <w:r w:rsidR="00D34043">
        <w:rPr>
          <w:rFonts w:asciiTheme="minorHAnsi" w:hAnsiTheme="minorHAnsi" w:cstheme="minorHAnsi"/>
          <w:sz w:val="22"/>
          <w:szCs w:val="22"/>
          <w:lang w:eastAsia="en-US"/>
        </w:rPr>
        <w:t>While the full list of assessments had not been released, it was understood that Cheshire and Warrington had</w:t>
      </w:r>
      <w:r w:rsidR="0003105C">
        <w:rPr>
          <w:rFonts w:asciiTheme="minorHAnsi" w:hAnsiTheme="minorHAnsi" w:cstheme="minorHAnsi"/>
          <w:sz w:val="22"/>
          <w:szCs w:val="22"/>
          <w:lang w:eastAsia="en-US"/>
        </w:rPr>
        <w:t xml:space="preserve"> </w:t>
      </w:r>
      <w:proofErr w:type="spellStart"/>
      <w:r w:rsidR="0003105C">
        <w:rPr>
          <w:rFonts w:asciiTheme="minorHAnsi" w:hAnsiTheme="minorHAnsi" w:cstheme="minorHAnsi"/>
          <w:sz w:val="22"/>
          <w:szCs w:val="22"/>
          <w:lang w:eastAsia="en-US"/>
        </w:rPr>
        <w:t>faired</w:t>
      </w:r>
      <w:proofErr w:type="spellEnd"/>
      <w:r w:rsidR="0003105C">
        <w:rPr>
          <w:rFonts w:asciiTheme="minorHAnsi" w:hAnsiTheme="minorHAnsi" w:cstheme="minorHAnsi"/>
          <w:sz w:val="22"/>
          <w:szCs w:val="22"/>
          <w:lang w:eastAsia="en-US"/>
        </w:rPr>
        <w:t xml:space="preserve"> well in the</w:t>
      </w:r>
      <w:r w:rsidR="00D34043">
        <w:rPr>
          <w:rFonts w:asciiTheme="minorHAnsi" w:hAnsiTheme="minorHAnsi" w:cstheme="minorHAnsi"/>
          <w:sz w:val="22"/>
          <w:szCs w:val="22"/>
          <w:lang w:eastAsia="en-US"/>
        </w:rPr>
        <w:t xml:space="preserve"> process.  </w:t>
      </w:r>
    </w:p>
    <w:p w14:paraId="18B60879" w14:textId="77777777" w:rsidR="00897195" w:rsidRDefault="00897195" w:rsidP="00187762">
      <w:pPr>
        <w:pStyle w:val="ACEBodyText"/>
        <w:spacing w:line="240" w:lineRule="auto"/>
        <w:rPr>
          <w:rFonts w:asciiTheme="minorHAnsi" w:hAnsiTheme="minorHAnsi" w:cstheme="minorHAnsi"/>
          <w:sz w:val="22"/>
          <w:szCs w:val="22"/>
          <w:lang w:eastAsia="en-US"/>
        </w:rPr>
      </w:pPr>
    </w:p>
    <w:p w14:paraId="4E8E25BB" w14:textId="7AC18F0E" w:rsidR="00897195" w:rsidRDefault="00897195"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7.3 The Board recognised it was important to ensure that strong governance remained a priority for the LEP </w:t>
      </w:r>
      <w:proofErr w:type="gramStart"/>
      <w:r>
        <w:rPr>
          <w:rFonts w:asciiTheme="minorHAnsi" w:hAnsiTheme="minorHAnsi" w:cstheme="minorHAnsi"/>
          <w:sz w:val="22"/>
          <w:szCs w:val="22"/>
          <w:lang w:eastAsia="en-US"/>
        </w:rPr>
        <w:t xml:space="preserve">and </w:t>
      </w:r>
      <w:r w:rsidR="003D278F">
        <w:rPr>
          <w:rFonts w:asciiTheme="minorHAnsi" w:hAnsiTheme="minorHAnsi" w:cstheme="minorHAnsi"/>
          <w:sz w:val="22"/>
          <w:szCs w:val="22"/>
          <w:lang w:eastAsia="en-US"/>
        </w:rPr>
        <w:t>also</w:t>
      </w:r>
      <w:proofErr w:type="gramEnd"/>
      <w:r w:rsidR="003D278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that work on the Local Industrial Strategy was likely to inform next year’s </w:t>
      </w:r>
      <w:r w:rsidR="0003105C">
        <w:rPr>
          <w:rFonts w:asciiTheme="minorHAnsi" w:hAnsiTheme="minorHAnsi" w:cstheme="minorHAnsi"/>
          <w:sz w:val="22"/>
          <w:szCs w:val="22"/>
          <w:lang w:eastAsia="en-US"/>
        </w:rPr>
        <w:t xml:space="preserve">strategic </w:t>
      </w:r>
      <w:r>
        <w:rPr>
          <w:rFonts w:asciiTheme="minorHAnsi" w:hAnsiTheme="minorHAnsi" w:cstheme="minorHAnsi"/>
          <w:sz w:val="22"/>
          <w:szCs w:val="22"/>
          <w:lang w:eastAsia="en-US"/>
        </w:rPr>
        <w:t>rating and so it was important to ensure the LEP was well placed to deliver an ambitious strategy.  While delivery had been slower than expected across a couple of projects, the Board asked that an action plan be put in place to address</w:t>
      </w:r>
      <w:r w:rsidR="003D278F">
        <w:rPr>
          <w:rFonts w:asciiTheme="minorHAnsi" w:hAnsiTheme="minorHAnsi" w:cstheme="minorHAnsi"/>
          <w:sz w:val="22"/>
          <w:szCs w:val="22"/>
          <w:lang w:eastAsia="en-US"/>
        </w:rPr>
        <w:t xml:space="preserve"> </w:t>
      </w:r>
      <w:r w:rsidR="0003105C">
        <w:rPr>
          <w:rFonts w:asciiTheme="minorHAnsi" w:hAnsiTheme="minorHAnsi" w:cstheme="minorHAnsi"/>
          <w:sz w:val="22"/>
          <w:szCs w:val="22"/>
          <w:lang w:eastAsia="en-US"/>
        </w:rPr>
        <w:t xml:space="preserve">those </w:t>
      </w:r>
      <w:r w:rsidR="003D278F">
        <w:rPr>
          <w:rFonts w:asciiTheme="minorHAnsi" w:hAnsiTheme="minorHAnsi" w:cstheme="minorHAnsi"/>
          <w:sz w:val="22"/>
          <w:szCs w:val="22"/>
          <w:lang w:eastAsia="en-US"/>
        </w:rPr>
        <w:t>delivery issues.</w:t>
      </w:r>
      <w:r>
        <w:rPr>
          <w:rFonts w:asciiTheme="minorHAnsi" w:hAnsiTheme="minorHAnsi" w:cstheme="minorHAnsi"/>
          <w:sz w:val="22"/>
          <w:szCs w:val="22"/>
          <w:lang w:eastAsia="en-US"/>
        </w:rPr>
        <w:t xml:space="preserve">  </w:t>
      </w:r>
    </w:p>
    <w:p w14:paraId="45A77AFB" w14:textId="77777777" w:rsidR="00897195" w:rsidRDefault="00897195" w:rsidP="00187762">
      <w:pPr>
        <w:pStyle w:val="ACEBodyText"/>
        <w:spacing w:line="240" w:lineRule="auto"/>
        <w:rPr>
          <w:rFonts w:asciiTheme="minorHAnsi" w:hAnsiTheme="minorHAnsi" w:cstheme="minorHAnsi"/>
          <w:sz w:val="22"/>
          <w:szCs w:val="22"/>
          <w:lang w:eastAsia="en-US"/>
        </w:rPr>
      </w:pPr>
    </w:p>
    <w:p w14:paraId="0A3CDDAD" w14:textId="5B5094A9" w:rsidR="001661E7" w:rsidRDefault="00897195"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7.4 The Board agreed that the proposed action plan should be brought to the next board meeting.  </w:t>
      </w:r>
      <w:r w:rsidRPr="00897195">
        <w:rPr>
          <w:rFonts w:asciiTheme="minorHAnsi" w:hAnsiTheme="minorHAnsi" w:cstheme="minorHAnsi"/>
          <w:b/>
          <w:sz w:val="22"/>
          <w:szCs w:val="22"/>
          <w:lang w:eastAsia="en-US"/>
        </w:rPr>
        <w:t>Action LEP Executive</w:t>
      </w:r>
      <w:r w:rsidR="00D34043">
        <w:rPr>
          <w:rFonts w:asciiTheme="minorHAnsi" w:hAnsiTheme="minorHAnsi" w:cstheme="minorHAnsi"/>
          <w:sz w:val="22"/>
          <w:szCs w:val="22"/>
          <w:lang w:eastAsia="en-US"/>
        </w:rPr>
        <w:t xml:space="preserve"> </w:t>
      </w:r>
    </w:p>
    <w:p w14:paraId="5C10EE7E" w14:textId="77777777" w:rsidR="00FA7894" w:rsidRDefault="00FA7894" w:rsidP="00E56470">
      <w:pPr>
        <w:spacing w:line="240" w:lineRule="auto"/>
        <w:rPr>
          <w:rFonts w:asciiTheme="minorHAnsi" w:hAnsiTheme="minorHAnsi" w:cstheme="minorHAnsi"/>
          <w:b/>
          <w:sz w:val="22"/>
          <w:szCs w:val="22"/>
        </w:rPr>
      </w:pPr>
    </w:p>
    <w:p w14:paraId="109A3DE7" w14:textId="63C1C311" w:rsidR="00FB2585" w:rsidRDefault="009364EE" w:rsidP="00FB2585">
      <w:pPr>
        <w:spacing w:line="240" w:lineRule="auto"/>
        <w:rPr>
          <w:rFonts w:asciiTheme="minorHAnsi" w:hAnsiTheme="minorHAnsi" w:cstheme="minorHAnsi"/>
          <w:b/>
          <w:sz w:val="22"/>
          <w:szCs w:val="22"/>
        </w:rPr>
      </w:pPr>
      <w:bookmarkStart w:id="2" w:name="_Hlk481048980"/>
      <w:r>
        <w:rPr>
          <w:rFonts w:asciiTheme="minorHAnsi" w:hAnsiTheme="minorHAnsi" w:cstheme="minorHAnsi"/>
          <w:b/>
          <w:sz w:val="22"/>
          <w:szCs w:val="22"/>
        </w:rPr>
        <w:t>Agenda Item 8</w:t>
      </w:r>
      <w:r w:rsidR="002A3216" w:rsidRPr="003807D0">
        <w:rPr>
          <w:rFonts w:asciiTheme="minorHAnsi" w:hAnsiTheme="minorHAnsi" w:cstheme="minorHAnsi"/>
          <w:b/>
          <w:sz w:val="22"/>
          <w:szCs w:val="22"/>
        </w:rPr>
        <w:t xml:space="preserve">: </w:t>
      </w:r>
      <w:r w:rsidR="005A47D2" w:rsidRPr="003807D0">
        <w:rPr>
          <w:rFonts w:asciiTheme="minorHAnsi" w:hAnsiTheme="minorHAnsi" w:cstheme="minorHAnsi"/>
          <w:b/>
          <w:sz w:val="22"/>
          <w:szCs w:val="22"/>
        </w:rPr>
        <w:t xml:space="preserve"> </w:t>
      </w:r>
      <w:bookmarkEnd w:id="2"/>
      <w:r w:rsidR="003659B8">
        <w:rPr>
          <w:rFonts w:asciiTheme="minorHAnsi" w:hAnsiTheme="minorHAnsi" w:cstheme="minorHAnsi"/>
          <w:b/>
          <w:sz w:val="22"/>
          <w:szCs w:val="22"/>
        </w:rPr>
        <w:t>MIPIM/Commonwealth Event Feedback</w:t>
      </w:r>
    </w:p>
    <w:p w14:paraId="08459080" w14:textId="77777777" w:rsidR="00FB2585" w:rsidRDefault="00FB2585" w:rsidP="00FB2585">
      <w:pPr>
        <w:spacing w:line="240" w:lineRule="auto"/>
        <w:rPr>
          <w:rFonts w:asciiTheme="minorHAnsi" w:hAnsiTheme="minorHAnsi" w:cstheme="minorHAnsi"/>
          <w:sz w:val="22"/>
          <w:szCs w:val="22"/>
        </w:rPr>
      </w:pPr>
    </w:p>
    <w:p w14:paraId="3156F364" w14:textId="2B304824" w:rsidR="00BC0C3A" w:rsidRDefault="00BC0C3A" w:rsidP="003659B8">
      <w:pPr>
        <w:spacing w:line="240" w:lineRule="auto"/>
        <w:rPr>
          <w:rFonts w:asciiTheme="minorHAnsi" w:hAnsiTheme="minorHAnsi" w:cstheme="minorHAnsi"/>
          <w:sz w:val="22"/>
          <w:szCs w:val="22"/>
        </w:rPr>
      </w:pPr>
      <w:r>
        <w:rPr>
          <w:rFonts w:asciiTheme="minorHAnsi" w:hAnsiTheme="minorHAnsi" w:cstheme="minorHAnsi"/>
          <w:sz w:val="22"/>
          <w:szCs w:val="22"/>
        </w:rPr>
        <w:t xml:space="preserve">8.1 </w:t>
      </w:r>
      <w:r w:rsidR="003659B8">
        <w:rPr>
          <w:rFonts w:asciiTheme="minorHAnsi" w:hAnsiTheme="minorHAnsi" w:cstheme="minorHAnsi"/>
          <w:sz w:val="22"/>
          <w:szCs w:val="22"/>
        </w:rPr>
        <w:t>This agenda item had been taken earlier under the Chief Executives Report.</w:t>
      </w:r>
    </w:p>
    <w:p w14:paraId="6153AE6C" w14:textId="1284D8AA" w:rsidR="003D278F" w:rsidRDefault="003D278F" w:rsidP="003D278F">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Agenda Item 9: Enterprise Zone Presentation</w:t>
      </w:r>
    </w:p>
    <w:p w14:paraId="1CE61461" w14:textId="19E5D36B" w:rsidR="003D278F" w:rsidRDefault="003D278F" w:rsidP="003D278F">
      <w:pPr>
        <w:pStyle w:val="NoSpacing"/>
        <w:rPr>
          <w:rFonts w:asciiTheme="minorHAnsi" w:hAnsiTheme="minorHAnsi" w:cstheme="minorHAnsi"/>
          <w:sz w:val="22"/>
          <w:szCs w:val="22"/>
        </w:rPr>
      </w:pPr>
      <w:r w:rsidRPr="003D278F">
        <w:rPr>
          <w:rFonts w:asciiTheme="minorHAnsi" w:hAnsiTheme="minorHAnsi" w:cstheme="minorHAnsi"/>
          <w:sz w:val="22"/>
          <w:szCs w:val="22"/>
        </w:rPr>
        <w:t>9.1</w:t>
      </w:r>
      <w:r>
        <w:rPr>
          <w:rFonts w:asciiTheme="minorHAnsi" w:hAnsiTheme="minorHAnsi" w:cstheme="minorHAnsi"/>
          <w:sz w:val="22"/>
          <w:szCs w:val="22"/>
        </w:rPr>
        <w:t xml:space="preserve"> John Adlen, LEP Growth Director, took the Board through the Enterprise Zone (EZ) presentation at Annex A, making the following key points:</w:t>
      </w:r>
    </w:p>
    <w:p w14:paraId="042CB271" w14:textId="77777777" w:rsidR="00651CE3" w:rsidRDefault="003D278F" w:rsidP="003D278F">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The EZ was performing</w:t>
      </w:r>
      <w:r w:rsidR="00651CE3">
        <w:rPr>
          <w:rFonts w:asciiTheme="minorHAnsi" w:hAnsiTheme="minorHAnsi" w:cstheme="minorHAnsi"/>
          <w:sz w:val="22"/>
          <w:szCs w:val="22"/>
        </w:rPr>
        <w:t xml:space="preserve"> well and exceeding initial expectations.</w:t>
      </w:r>
    </w:p>
    <w:p w14:paraId="3F57A785" w14:textId="231BEF91" w:rsidR="00651CE3" w:rsidRPr="00651CE3" w:rsidRDefault="00651CE3" w:rsidP="006500CF">
      <w:pPr>
        <w:pStyle w:val="NoSpacing"/>
        <w:numPr>
          <w:ilvl w:val="0"/>
          <w:numId w:val="4"/>
        </w:numPr>
        <w:rPr>
          <w:rFonts w:cs="Arial"/>
          <w:color w:val="000000"/>
        </w:rPr>
      </w:pPr>
      <w:r w:rsidRPr="00651CE3">
        <w:rPr>
          <w:rFonts w:asciiTheme="minorHAnsi" w:hAnsiTheme="minorHAnsi" w:cstheme="minorHAnsi"/>
          <w:sz w:val="22"/>
          <w:szCs w:val="22"/>
        </w:rPr>
        <w:t xml:space="preserve">In it its first 2 years of operation it had already created 623 jobs, attracted 40 new businesses and developed/refurbished 247,000 </w:t>
      </w:r>
      <w:proofErr w:type="spellStart"/>
      <w:r w:rsidRPr="00651CE3">
        <w:rPr>
          <w:rFonts w:asciiTheme="minorHAnsi" w:hAnsiTheme="minorHAnsi" w:cstheme="minorHAnsi"/>
          <w:sz w:val="22"/>
          <w:szCs w:val="22"/>
        </w:rPr>
        <w:t>sq</w:t>
      </w:r>
      <w:proofErr w:type="spellEnd"/>
      <w:r w:rsidRPr="00651CE3">
        <w:rPr>
          <w:rFonts w:asciiTheme="minorHAnsi" w:hAnsiTheme="minorHAnsi" w:cstheme="minorHAnsi"/>
          <w:sz w:val="22"/>
          <w:szCs w:val="22"/>
        </w:rPr>
        <w:t xml:space="preserve"> ft of new commercial floorspace</w:t>
      </w:r>
      <w:r w:rsidR="0003105C">
        <w:rPr>
          <w:rFonts w:asciiTheme="minorHAnsi" w:hAnsiTheme="minorHAnsi" w:cstheme="minorHAnsi"/>
          <w:sz w:val="22"/>
          <w:szCs w:val="22"/>
        </w:rPr>
        <w:t>.</w:t>
      </w:r>
    </w:p>
    <w:p w14:paraId="766CCCC5" w14:textId="30CBAD10" w:rsidR="00651CE3" w:rsidRPr="00651CE3" w:rsidRDefault="00651CE3" w:rsidP="00651CE3">
      <w:pPr>
        <w:pStyle w:val="NoSpacing"/>
        <w:numPr>
          <w:ilvl w:val="0"/>
          <w:numId w:val="4"/>
        </w:numPr>
        <w:rPr>
          <w:rFonts w:cs="Arial"/>
          <w:color w:val="000000"/>
        </w:rPr>
      </w:pPr>
      <w:r>
        <w:rPr>
          <w:rFonts w:asciiTheme="minorHAnsi" w:hAnsiTheme="minorHAnsi" w:cstheme="minorHAnsi"/>
          <w:sz w:val="22"/>
          <w:szCs w:val="22"/>
        </w:rPr>
        <w:t xml:space="preserve">In addition to creating jobs and attracting new business, the EZ had already leveraged over £21m of private sector investment. </w:t>
      </w:r>
    </w:p>
    <w:p w14:paraId="46F8AA03" w14:textId="19999591" w:rsidR="00651CE3" w:rsidRPr="00651CE3" w:rsidRDefault="00651CE3" w:rsidP="00651CE3">
      <w:pPr>
        <w:pStyle w:val="ListParagraph"/>
        <w:numPr>
          <w:ilvl w:val="0"/>
          <w:numId w:val="4"/>
        </w:numPr>
        <w:spacing w:after="240"/>
        <w:rPr>
          <w:rFonts w:cs="Arial"/>
          <w:color w:val="000000"/>
        </w:rPr>
      </w:pPr>
      <w:r>
        <w:rPr>
          <w:rFonts w:cs="Arial"/>
          <w:color w:val="000000"/>
        </w:rPr>
        <w:t>T</w:t>
      </w:r>
      <w:r w:rsidRPr="00651CE3">
        <w:rPr>
          <w:rFonts w:cs="Arial"/>
          <w:color w:val="000000"/>
        </w:rPr>
        <w:t xml:space="preserve">he </w:t>
      </w:r>
      <w:r>
        <w:rPr>
          <w:rFonts w:cs="Arial"/>
          <w:color w:val="000000"/>
        </w:rPr>
        <w:t>EZ was cu</w:t>
      </w:r>
      <w:r w:rsidRPr="00651CE3">
        <w:rPr>
          <w:rFonts w:cs="Arial"/>
          <w:color w:val="000000"/>
        </w:rPr>
        <w:t>rrent</w:t>
      </w:r>
      <w:r>
        <w:rPr>
          <w:rFonts w:cs="Arial"/>
          <w:color w:val="000000"/>
        </w:rPr>
        <w:t>ly</w:t>
      </w:r>
      <w:r w:rsidRPr="00651CE3">
        <w:rPr>
          <w:rFonts w:cs="Arial"/>
          <w:color w:val="000000"/>
        </w:rPr>
        <w:t xml:space="preserve"> focus</w:t>
      </w:r>
      <w:r>
        <w:rPr>
          <w:rFonts w:cs="Arial"/>
          <w:color w:val="000000"/>
        </w:rPr>
        <w:t xml:space="preserve">sed on generating as </w:t>
      </w:r>
      <w:r w:rsidRPr="00651CE3">
        <w:rPr>
          <w:rFonts w:cs="Arial"/>
          <w:color w:val="000000"/>
        </w:rPr>
        <w:t xml:space="preserve">much new commercial floorspace as possible </w:t>
      </w:r>
      <w:proofErr w:type="gramStart"/>
      <w:r w:rsidRPr="00651CE3">
        <w:rPr>
          <w:rFonts w:cs="Arial"/>
          <w:color w:val="000000"/>
        </w:rPr>
        <w:t>in order to</w:t>
      </w:r>
      <w:proofErr w:type="gramEnd"/>
      <w:r w:rsidRPr="00651CE3">
        <w:rPr>
          <w:rFonts w:cs="Arial"/>
          <w:color w:val="000000"/>
        </w:rPr>
        <w:t xml:space="preserve"> maximise the retention of business rates over the next 23 years</w:t>
      </w:r>
      <w:r>
        <w:rPr>
          <w:rFonts w:cs="Arial"/>
          <w:color w:val="000000"/>
        </w:rPr>
        <w:t>.  In doing so, this will</w:t>
      </w:r>
      <w:r w:rsidRPr="00651CE3">
        <w:rPr>
          <w:rFonts w:cs="Arial"/>
          <w:color w:val="000000"/>
        </w:rPr>
        <w:t xml:space="preserve"> enable the LEP to reinvest</w:t>
      </w:r>
      <w:r>
        <w:rPr>
          <w:rFonts w:cs="Arial"/>
          <w:color w:val="000000"/>
        </w:rPr>
        <w:t xml:space="preserve"> money back into the </w:t>
      </w:r>
      <w:r w:rsidRPr="00651CE3">
        <w:rPr>
          <w:rFonts w:cs="Arial"/>
          <w:color w:val="000000"/>
        </w:rPr>
        <w:t xml:space="preserve">EZ </w:t>
      </w:r>
      <w:proofErr w:type="gramStart"/>
      <w:r w:rsidRPr="00651CE3">
        <w:rPr>
          <w:rFonts w:cs="Arial"/>
          <w:color w:val="000000"/>
        </w:rPr>
        <w:t xml:space="preserve">and </w:t>
      </w:r>
      <w:r>
        <w:rPr>
          <w:rFonts w:cs="Arial"/>
          <w:color w:val="000000"/>
        </w:rPr>
        <w:t>also</w:t>
      </w:r>
      <w:proofErr w:type="gramEnd"/>
      <w:r>
        <w:rPr>
          <w:rFonts w:cs="Arial"/>
          <w:color w:val="000000"/>
        </w:rPr>
        <w:t xml:space="preserve"> the </w:t>
      </w:r>
      <w:r w:rsidRPr="00651CE3">
        <w:rPr>
          <w:rFonts w:cs="Arial"/>
          <w:color w:val="000000"/>
        </w:rPr>
        <w:t>wider Cheshire Science Corridor</w:t>
      </w:r>
      <w:r>
        <w:rPr>
          <w:rFonts w:cs="Arial"/>
          <w:color w:val="000000"/>
        </w:rPr>
        <w:t>.</w:t>
      </w:r>
    </w:p>
    <w:p w14:paraId="20E09924" w14:textId="5062454F" w:rsidR="003D278F" w:rsidRDefault="00651CE3" w:rsidP="00651CE3">
      <w:pPr>
        <w:pStyle w:val="ListParagraph"/>
        <w:numPr>
          <w:ilvl w:val="0"/>
          <w:numId w:val="4"/>
        </w:numPr>
        <w:spacing w:after="240"/>
        <w:rPr>
          <w:rFonts w:cs="Arial"/>
          <w:color w:val="000000"/>
        </w:rPr>
      </w:pPr>
      <w:r>
        <w:rPr>
          <w:rFonts w:cs="Arial"/>
          <w:color w:val="000000"/>
        </w:rPr>
        <w:t>T</w:t>
      </w:r>
      <w:r w:rsidRPr="00651CE3">
        <w:rPr>
          <w:rFonts w:cs="Arial"/>
          <w:color w:val="000000"/>
        </w:rPr>
        <w:t xml:space="preserve">he LEP </w:t>
      </w:r>
      <w:r>
        <w:rPr>
          <w:rFonts w:cs="Arial"/>
          <w:color w:val="000000"/>
        </w:rPr>
        <w:t>i</w:t>
      </w:r>
      <w:r w:rsidRPr="00651CE3">
        <w:rPr>
          <w:rFonts w:cs="Arial"/>
          <w:color w:val="000000"/>
        </w:rPr>
        <w:t xml:space="preserve">s </w:t>
      </w:r>
      <w:r>
        <w:rPr>
          <w:rFonts w:cs="Arial"/>
          <w:color w:val="000000"/>
        </w:rPr>
        <w:t xml:space="preserve">developing a </w:t>
      </w:r>
      <w:r w:rsidRPr="00651CE3">
        <w:rPr>
          <w:rFonts w:cs="Arial"/>
          <w:color w:val="000000"/>
        </w:rPr>
        <w:t>potential investment pipeline of £60m of development projects in the EZ</w:t>
      </w:r>
      <w:r>
        <w:rPr>
          <w:rFonts w:cs="Arial"/>
          <w:color w:val="000000"/>
        </w:rPr>
        <w:t xml:space="preserve"> </w:t>
      </w:r>
      <w:r w:rsidRPr="00651CE3">
        <w:rPr>
          <w:rFonts w:cs="Arial"/>
          <w:color w:val="000000"/>
        </w:rPr>
        <w:t xml:space="preserve">and is at various stages of negotiation with landowners/developers regarding </w:t>
      </w:r>
      <w:r>
        <w:rPr>
          <w:rFonts w:cs="Arial"/>
          <w:color w:val="000000"/>
        </w:rPr>
        <w:t xml:space="preserve">potential </w:t>
      </w:r>
      <w:r w:rsidRPr="00651CE3">
        <w:rPr>
          <w:rFonts w:cs="Arial"/>
          <w:color w:val="000000"/>
        </w:rPr>
        <w:t>investment.</w:t>
      </w:r>
    </w:p>
    <w:p w14:paraId="6509C9A1" w14:textId="354591DA" w:rsidR="00651CE3" w:rsidRPr="00651CE3" w:rsidRDefault="00651CE3" w:rsidP="00651CE3">
      <w:pPr>
        <w:pStyle w:val="ListParagraph"/>
        <w:numPr>
          <w:ilvl w:val="0"/>
          <w:numId w:val="4"/>
        </w:numPr>
        <w:spacing w:after="240"/>
        <w:rPr>
          <w:rFonts w:cs="Arial"/>
          <w:color w:val="000000"/>
        </w:rPr>
      </w:pPr>
      <w:r>
        <w:rPr>
          <w:rFonts w:cs="Arial"/>
          <w:color w:val="000000"/>
        </w:rPr>
        <w:t>The EZ had already generated a little over £1m of income for the financial year 2016/17 and the figure for the 2017/18 financial year will be known shortly.   Once the level</w:t>
      </w:r>
      <w:r w:rsidR="00574675">
        <w:rPr>
          <w:rFonts w:cs="Arial"/>
          <w:color w:val="000000"/>
        </w:rPr>
        <w:t>s</w:t>
      </w:r>
      <w:r>
        <w:rPr>
          <w:rFonts w:cs="Arial"/>
          <w:color w:val="000000"/>
        </w:rPr>
        <w:t xml:space="preserve"> of income is</w:t>
      </w:r>
      <w:r w:rsidR="00574675">
        <w:rPr>
          <w:rFonts w:cs="Arial"/>
          <w:color w:val="000000"/>
        </w:rPr>
        <w:t xml:space="preserve"> better</w:t>
      </w:r>
      <w:r>
        <w:rPr>
          <w:rFonts w:cs="Arial"/>
          <w:color w:val="000000"/>
        </w:rPr>
        <w:t xml:space="preserve"> understood</w:t>
      </w:r>
      <w:r w:rsidR="00574675">
        <w:rPr>
          <w:rFonts w:cs="Arial"/>
          <w:color w:val="000000"/>
        </w:rPr>
        <w:t>, consideration can be given to how best to deploy that income.</w:t>
      </w:r>
      <w:r>
        <w:rPr>
          <w:rFonts w:cs="Arial"/>
          <w:color w:val="000000"/>
        </w:rPr>
        <w:t xml:space="preserve"> </w:t>
      </w:r>
    </w:p>
    <w:p w14:paraId="6FC40C15" w14:textId="1FE16B16" w:rsidR="007344DC" w:rsidRDefault="003D278F" w:rsidP="001673BE">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 </w:t>
      </w:r>
      <w:r w:rsidR="007344DC">
        <w:rPr>
          <w:rFonts w:asciiTheme="minorHAnsi" w:eastAsia="Times New Roman" w:hAnsiTheme="minorHAnsi" w:cstheme="minorHAnsi"/>
          <w:b/>
          <w:sz w:val="22"/>
          <w:szCs w:val="22"/>
          <w:lang w:eastAsia="en-US"/>
        </w:rPr>
        <w:t xml:space="preserve">Agenda Item </w:t>
      </w:r>
      <w:r>
        <w:rPr>
          <w:rFonts w:asciiTheme="minorHAnsi" w:eastAsia="Times New Roman" w:hAnsiTheme="minorHAnsi" w:cstheme="minorHAnsi"/>
          <w:b/>
          <w:sz w:val="22"/>
          <w:szCs w:val="22"/>
          <w:lang w:eastAsia="en-US"/>
        </w:rPr>
        <w:t>10</w:t>
      </w:r>
      <w:r w:rsidR="007344DC">
        <w:rPr>
          <w:rFonts w:asciiTheme="minorHAnsi" w:eastAsia="Times New Roman" w:hAnsiTheme="minorHAnsi" w:cstheme="minorHAnsi"/>
          <w:b/>
          <w:sz w:val="22"/>
          <w:szCs w:val="22"/>
          <w:lang w:eastAsia="en-US"/>
        </w:rPr>
        <w:t xml:space="preserve">: </w:t>
      </w:r>
      <w:r w:rsidR="0024642D">
        <w:rPr>
          <w:rFonts w:asciiTheme="minorHAnsi" w:eastAsia="Times New Roman" w:hAnsiTheme="minorHAnsi" w:cstheme="minorHAnsi"/>
          <w:b/>
          <w:sz w:val="22"/>
          <w:szCs w:val="22"/>
          <w:lang w:eastAsia="en-US"/>
        </w:rPr>
        <w:t>Board Sub-Committee Reports</w:t>
      </w:r>
    </w:p>
    <w:p w14:paraId="4F1069C7" w14:textId="39B14C9A" w:rsidR="00F21488" w:rsidRDefault="003D278F" w:rsidP="0024642D">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10</w:t>
      </w:r>
      <w:r w:rsidR="007344DC">
        <w:rPr>
          <w:rFonts w:asciiTheme="minorHAnsi" w:eastAsia="Times New Roman" w:hAnsiTheme="minorHAnsi" w:cstheme="minorHAnsi"/>
          <w:sz w:val="22"/>
          <w:szCs w:val="22"/>
          <w:lang w:eastAsia="en-US"/>
        </w:rPr>
        <w:t xml:space="preserve">.1 The </w:t>
      </w:r>
      <w:r w:rsidR="0024642D">
        <w:rPr>
          <w:rFonts w:asciiTheme="minorHAnsi" w:eastAsia="Times New Roman" w:hAnsiTheme="minorHAnsi" w:cstheme="minorHAnsi"/>
          <w:sz w:val="22"/>
          <w:szCs w:val="22"/>
          <w:lang w:eastAsia="en-US"/>
        </w:rPr>
        <w:t>Board noted the minutes as tabled.</w:t>
      </w:r>
    </w:p>
    <w:p w14:paraId="0D5C7EE2" w14:textId="14A9057A" w:rsidR="002F4AD4" w:rsidRPr="002F4AD4" w:rsidRDefault="003D278F" w:rsidP="0024642D">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10</w:t>
      </w:r>
      <w:r w:rsidR="002F4AD4" w:rsidRPr="002F4AD4">
        <w:rPr>
          <w:rFonts w:asciiTheme="minorHAnsi" w:eastAsia="Times New Roman" w:hAnsiTheme="minorHAnsi" w:cstheme="minorHAnsi"/>
          <w:sz w:val="22"/>
          <w:szCs w:val="22"/>
          <w:lang w:eastAsia="en-US"/>
        </w:rPr>
        <w:t xml:space="preserve">.2 </w:t>
      </w:r>
      <w:r w:rsidR="002F4AD4">
        <w:rPr>
          <w:rFonts w:asciiTheme="minorHAnsi" w:eastAsia="Times New Roman" w:hAnsiTheme="minorHAnsi" w:cstheme="minorHAnsi"/>
          <w:sz w:val="22"/>
          <w:szCs w:val="22"/>
          <w:lang w:eastAsia="en-US"/>
        </w:rPr>
        <w:t xml:space="preserve">The Board noted that P&amp;I Committee had met </w:t>
      </w:r>
      <w:r w:rsidR="006C3ABD">
        <w:rPr>
          <w:rFonts w:asciiTheme="minorHAnsi" w:eastAsia="Times New Roman" w:hAnsiTheme="minorHAnsi" w:cstheme="minorHAnsi"/>
          <w:sz w:val="22"/>
          <w:szCs w:val="22"/>
          <w:lang w:eastAsia="en-US"/>
        </w:rPr>
        <w:t xml:space="preserve">earlier in the </w:t>
      </w:r>
      <w:r w:rsidR="002F4AD4">
        <w:rPr>
          <w:rFonts w:asciiTheme="minorHAnsi" w:eastAsia="Times New Roman" w:hAnsiTheme="minorHAnsi" w:cstheme="minorHAnsi"/>
          <w:sz w:val="22"/>
          <w:szCs w:val="22"/>
          <w:lang w:eastAsia="en-US"/>
        </w:rPr>
        <w:t>day and</w:t>
      </w:r>
      <w:r w:rsidR="006C3ABD">
        <w:rPr>
          <w:rFonts w:asciiTheme="minorHAnsi" w:eastAsia="Times New Roman" w:hAnsiTheme="minorHAnsi" w:cstheme="minorHAnsi"/>
          <w:sz w:val="22"/>
          <w:szCs w:val="22"/>
          <w:lang w:eastAsia="en-US"/>
        </w:rPr>
        <w:t xml:space="preserve"> had</w:t>
      </w:r>
      <w:r w:rsidR="002F4AD4">
        <w:rPr>
          <w:rFonts w:asciiTheme="minorHAnsi" w:eastAsia="Times New Roman" w:hAnsiTheme="minorHAnsi" w:cstheme="minorHAnsi"/>
          <w:sz w:val="22"/>
          <w:szCs w:val="22"/>
          <w:lang w:eastAsia="en-US"/>
        </w:rPr>
        <w:t xml:space="preserve"> expressed concern about the </w:t>
      </w:r>
      <w:r w:rsidR="0087199B">
        <w:rPr>
          <w:rFonts w:asciiTheme="minorHAnsi" w:eastAsia="Times New Roman" w:hAnsiTheme="minorHAnsi" w:cstheme="minorHAnsi"/>
          <w:sz w:val="22"/>
          <w:szCs w:val="22"/>
          <w:lang w:eastAsia="en-US"/>
        </w:rPr>
        <w:t xml:space="preserve">speed of </w:t>
      </w:r>
      <w:r w:rsidR="002F4AD4">
        <w:rPr>
          <w:rFonts w:asciiTheme="minorHAnsi" w:eastAsia="Times New Roman" w:hAnsiTheme="minorHAnsi" w:cstheme="minorHAnsi"/>
          <w:sz w:val="22"/>
          <w:szCs w:val="22"/>
          <w:lang w:eastAsia="en-US"/>
        </w:rPr>
        <w:t>progress of two projects, namely Thornton</w:t>
      </w:r>
      <w:r>
        <w:rPr>
          <w:rFonts w:asciiTheme="minorHAnsi" w:eastAsia="Times New Roman" w:hAnsiTheme="minorHAnsi" w:cstheme="minorHAnsi"/>
          <w:sz w:val="22"/>
          <w:szCs w:val="22"/>
          <w:lang w:eastAsia="en-US"/>
        </w:rPr>
        <w:t xml:space="preserve"> Energy Park</w:t>
      </w:r>
      <w:r w:rsidR="006C3ABD">
        <w:rPr>
          <w:rFonts w:asciiTheme="minorHAnsi" w:eastAsia="Times New Roman" w:hAnsiTheme="minorHAnsi" w:cstheme="minorHAnsi"/>
          <w:sz w:val="22"/>
          <w:szCs w:val="22"/>
          <w:lang w:eastAsia="en-US"/>
        </w:rPr>
        <w:t xml:space="preserve"> and</w:t>
      </w:r>
      <w:r w:rsidR="0087199B">
        <w:rPr>
          <w:rFonts w:asciiTheme="minorHAnsi" w:eastAsia="Times New Roman" w:hAnsiTheme="minorHAnsi" w:cstheme="minorHAnsi"/>
          <w:sz w:val="22"/>
          <w:szCs w:val="22"/>
          <w:lang w:eastAsia="en-US"/>
        </w:rPr>
        <w:t xml:space="preserve"> the complexities around the </w:t>
      </w:r>
      <w:r w:rsidR="006C3ABD">
        <w:rPr>
          <w:rFonts w:asciiTheme="minorHAnsi" w:eastAsia="Times New Roman" w:hAnsiTheme="minorHAnsi" w:cstheme="minorHAnsi"/>
          <w:sz w:val="22"/>
          <w:szCs w:val="22"/>
          <w:lang w:eastAsia="en-US"/>
        </w:rPr>
        <w:t>Ellesmere Port’s ‘one public estate’ project.  P&amp;I Committee w</w:t>
      </w:r>
      <w:r w:rsidR="008855D8">
        <w:rPr>
          <w:rFonts w:asciiTheme="minorHAnsi" w:eastAsia="Times New Roman" w:hAnsiTheme="minorHAnsi" w:cstheme="minorHAnsi"/>
          <w:sz w:val="22"/>
          <w:szCs w:val="22"/>
          <w:lang w:eastAsia="en-US"/>
        </w:rPr>
        <w:t xml:space="preserve">ould </w:t>
      </w:r>
      <w:r w:rsidR="0087199B">
        <w:rPr>
          <w:rFonts w:asciiTheme="minorHAnsi" w:eastAsia="Times New Roman" w:hAnsiTheme="minorHAnsi" w:cstheme="minorHAnsi"/>
          <w:sz w:val="22"/>
          <w:szCs w:val="22"/>
          <w:lang w:eastAsia="en-US"/>
        </w:rPr>
        <w:t xml:space="preserve">intervene as necessary and </w:t>
      </w:r>
      <w:r w:rsidR="006C3ABD">
        <w:rPr>
          <w:rFonts w:asciiTheme="minorHAnsi" w:eastAsia="Times New Roman" w:hAnsiTheme="minorHAnsi" w:cstheme="minorHAnsi"/>
          <w:sz w:val="22"/>
          <w:szCs w:val="22"/>
          <w:lang w:eastAsia="en-US"/>
        </w:rPr>
        <w:t>would continue to ensure the Board received</w:t>
      </w:r>
      <w:r w:rsidR="0087199B">
        <w:rPr>
          <w:rFonts w:asciiTheme="minorHAnsi" w:eastAsia="Times New Roman" w:hAnsiTheme="minorHAnsi" w:cstheme="minorHAnsi"/>
          <w:sz w:val="22"/>
          <w:szCs w:val="22"/>
          <w:lang w:eastAsia="en-US"/>
        </w:rPr>
        <w:t xml:space="preserve"> regular</w:t>
      </w:r>
      <w:r w:rsidR="006C3ABD">
        <w:rPr>
          <w:rFonts w:asciiTheme="minorHAnsi" w:eastAsia="Times New Roman" w:hAnsiTheme="minorHAnsi" w:cstheme="minorHAnsi"/>
          <w:sz w:val="22"/>
          <w:szCs w:val="22"/>
          <w:lang w:eastAsia="en-US"/>
        </w:rPr>
        <w:t xml:space="preserve"> progress updates.  </w:t>
      </w:r>
      <w:r w:rsidR="002F4AD4">
        <w:rPr>
          <w:rFonts w:asciiTheme="minorHAnsi" w:eastAsia="Times New Roman" w:hAnsiTheme="minorHAnsi" w:cstheme="minorHAnsi"/>
          <w:sz w:val="22"/>
          <w:szCs w:val="22"/>
          <w:lang w:eastAsia="en-US"/>
        </w:rPr>
        <w:t xml:space="preserve"> </w:t>
      </w:r>
    </w:p>
    <w:p w14:paraId="43B6E3B7" w14:textId="411EC23D" w:rsidR="002E359B" w:rsidRPr="00663F48" w:rsidRDefault="009B2352" w:rsidP="001673BE">
      <w:pPr>
        <w:pStyle w:val="NormalWeb"/>
        <w:rPr>
          <w:rFonts w:asciiTheme="minorHAnsi" w:eastAsia="Times New Roman" w:hAnsiTheme="minorHAnsi" w:cstheme="minorHAnsi"/>
          <w:b/>
          <w:color w:val="FF0000"/>
          <w:sz w:val="22"/>
          <w:szCs w:val="22"/>
          <w:lang w:eastAsia="en-US"/>
        </w:rPr>
      </w:pPr>
      <w:r>
        <w:rPr>
          <w:rFonts w:asciiTheme="minorHAnsi" w:eastAsia="Times New Roman" w:hAnsiTheme="minorHAnsi" w:cstheme="minorHAnsi"/>
          <w:b/>
          <w:sz w:val="22"/>
          <w:szCs w:val="22"/>
          <w:lang w:eastAsia="en-US"/>
        </w:rPr>
        <w:t xml:space="preserve">Item </w:t>
      </w:r>
      <w:r w:rsidR="007344DC">
        <w:rPr>
          <w:rFonts w:asciiTheme="minorHAnsi" w:eastAsia="Times New Roman" w:hAnsiTheme="minorHAnsi" w:cstheme="minorHAnsi"/>
          <w:b/>
          <w:sz w:val="22"/>
          <w:szCs w:val="22"/>
          <w:lang w:eastAsia="en-US"/>
        </w:rPr>
        <w:t>1</w:t>
      </w:r>
      <w:r w:rsidR="003D278F">
        <w:rPr>
          <w:rFonts w:asciiTheme="minorHAnsi" w:eastAsia="Times New Roman" w:hAnsiTheme="minorHAnsi" w:cstheme="minorHAnsi"/>
          <w:b/>
          <w:sz w:val="22"/>
          <w:szCs w:val="22"/>
          <w:lang w:eastAsia="en-US"/>
        </w:rPr>
        <w:t>1</w:t>
      </w:r>
      <w:r w:rsidR="002E359B" w:rsidRPr="0003002C">
        <w:rPr>
          <w:rFonts w:asciiTheme="minorHAnsi" w:eastAsia="Times New Roman" w:hAnsiTheme="minorHAnsi" w:cstheme="minorHAnsi"/>
          <w:b/>
          <w:sz w:val="22"/>
          <w:szCs w:val="22"/>
          <w:lang w:eastAsia="en-US"/>
        </w:rPr>
        <w:t xml:space="preserve">: </w:t>
      </w:r>
      <w:r w:rsidR="005D4095">
        <w:rPr>
          <w:rFonts w:asciiTheme="minorHAnsi" w:eastAsia="Times New Roman" w:hAnsiTheme="minorHAnsi" w:cstheme="minorHAnsi"/>
          <w:b/>
          <w:sz w:val="22"/>
          <w:szCs w:val="22"/>
          <w:lang w:eastAsia="en-US"/>
        </w:rPr>
        <w:t>Any other bu</w:t>
      </w:r>
      <w:r w:rsidR="00352B50" w:rsidRPr="00352B50">
        <w:rPr>
          <w:rFonts w:asciiTheme="minorHAnsi" w:eastAsia="Times New Roman" w:hAnsiTheme="minorHAnsi" w:cstheme="minorHAnsi"/>
          <w:b/>
          <w:sz w:val="22"/>
          <w:szCs w:val="22"/>
          <w:lang w:eastAsia="en-US"/>
        </w:rPr>
        <w:t>siness</w:t>
      </w:r>
    </w:p>
    <w:p w14:paraId="5A4AB6F3" w14:textId="2B6ACB13" w:rsidR="008B02FC" w:rsidRDefault="009B2352" w:rsidP="0024642D">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1</w:t>
      </w:r>
      <w:r w:rsidR="003D278F">
        <w:rPr>
          <w:rFonts w:asciiTheme="minorHAnsi" w:hAnsiTheme="minorHAnsi" w:cstheme="minorHAnsi"/>
          <w:sz w:val="22"/>
          <w:szCs w:val="22"/>
          <w:lang w:eastAsia="en-US"/>
        </w:rPr>
        <w:t>1</w:t>
      </w:r>
      <w:r w:rsidR="001712BA">
        <w:rPr>
          <w:rFonts w:asciiTheme="minorHAnsi" w:hAnsiTheme="minorHAnsi" w:cstheme="minorHAnsi"/>
          <w:sz w:val="22"/>
          <w:szCs w:val="22"/>
          <w:lang w:eastAsia="en-US"/>
        </w:rPr>
        <w:t>.1</w:t>
      </w:r>
      <w:r w:rsidR="006022E0">
        <w:rPr>
          <w:rFonts w:asciiTheme="minorHAnsi" w:hAnsiTheme="minorHAnsi" w:cstheme="minorHAnsi"/>
          <w:sz w:val="22"/>
          <w:szCs w:val="22"/>
          <w:lang w:eastAsia="en-US"/>
        </w:rPr>
        <w:t xml:space="preserve"> </w:t>
      </w:r>
      <w:r w:rsidR="008B02FC">
        <w:rPr>
          <w:rFonts w:asciiTheme="minorHAnsi" w:hAnsiTheme="minorHAnsi" w:cstheme="minorHAnsi"/>
          <w:sz w:val="22"/>
          <w:szCs w:val="22"/>
          <w:lang w:eastAsia="en-US"/>
        </w:rPr>
        <w:t xml:space="preserve">The </w:t>
      </w:r>
      <w:r w:rsidR="006C3ABD">
        <w:rPr>
          <w:rFonts w:asciiTheme="minorHAnsi" w:hAnsiTheme="minorHAnsi" w:cstheme="minorHAnsi"/>
          <w:sz w:val="22"/>
          <w:szCs w:val="22"/>
          <w:lang w:eastAsia="en-US"/>
        </w:rPr>
        <w:t xml:space="preserve">Board noted the disappointing decision that had been taken to close </w:t>
      </w:r>
      <w:r w:rsidR="003B26FB">
        <w:rPr>
          <w:rFonts w:asciiTheme="minorHAnsi" w:hAnsiTheme="minorHAnsi" w:cstheme="minorHAnsi"/>
          <w:sz w:val="22"/>
          <w:szCs w:val="22"/>
          <w:lang w:eastAsia="en-US"/>
        </w:rPr>
        <w:t>the Warrington and Vale Royal College campus in Hartford.</w:t>
      </w:r>
    </w:p>
    <w:p w14:paraId="2515938D" w14:textId="682D4871" w:rsidR="000E2661" w:rsidRPr="00D70B07" w:rsidRDefault="000E2661" w:rsidP="0024642D">
      <w:pPr>
        <w:pStyle w:val="ACEBodyText"/>
        <w:rPr>
          <w:rFonts w:asciiTheme="minorHAnsi" w:hAnsiTheme="minorHAnsi" w:cstheme="minorHAnsi"/>
          <w:b/>
          <w:sz w:val="22"/>
          <w:szCs w:val="22"/>
          <w:lang w:eastAsia="en-US"/>
        </w:rPr>
      </w:pPr>
      <w:r>
        <w:rPr>
          <w:rFonts w:asciiTheme="minorHAnsi" w:hAnsiTheme="minorHAnsi" w:cstheme="minorHAnsi"/>
          <w:sz w:val="22"/>
          <w:szCs w:val="22"/>
          <w:lang w:eastAsia="en-US"/>
        </w:rPr>
        <w:t xml:space="preserve"> </w:t>
      </w:r>
    </w:p>
    <w:p w14:paraId="47CA5CF7" w14:textId="77777777" w:rsidR="001E6F4B" w:rsidRPr="00F51DAC" w:rsidRDefault="004667F9" w:rsidP="001E6F4B">
      <w:pPr>
        <w:pStyle w:val="NormalWeb"/>
        <w:rPr>
          <w:rFonts w:asciiTheme="minorHAnsi" w:hAnsiTheme="minorHAnsi" w:cstheme="minorHAnsi"/>
          <w:b/>
          <w:sz w:val="22"/>
          <w:szCs w:val="22"/>
        </w:rPr>
      </w:pPr>
      <w:r w:rsidRPr="00F51DAC">
        <w:rPr>
          <w:rFonts w:asciiTheme="minorHAnsi" w:hAnsiTheme="minorHAnsi" w:cstheme="minorHAnsi"/>
          <w:b/>
          <w:sz w:val="22"/>
          <w:szCs w:val="22"/>
        </w:rPr>
        <w:t>Date and Time of Next Meeting:</w:t>
      </w:r>
    </w:p>
    <w:p w14:paraId="395D5A47" w14:textId="48E4B508" w:rsidR="00CA4FD5" w:rsidRDefault="00377000" w:rsidP="001B3E94">
      <w:pPr>
        <w:pStyle w:val="NormalWeb"/>
        <w:rPr>
          <w:rFonts w:asciiTheme="minorHAnsi" w:hAnsiTheme="minorHAnsi" w:cstheme="minorHAnsi"/>
          <w:b/>
          <w:sz w:val="22"/>
          <w:szCs w:val="22"/>
          <w:lang w:eastAsia="en-US"/>
        </w:rPr>
      </w:pPr>
      <w:r>
        <w:rPr>
          <w:rFonts w:asciiTheme="minorHAnsi" w:hAnsiTheme="minorHAnsi" w:cstheme="minorHAnsi"/>
          <w:sz w:val="22"/>
          <w:szCs w:val="22"/>
        </w:rPr>
        <w:t xml:space="preserve">Wednesday </w:t>
      </w:r>
      <w:r w:rsidR="00FB2585">
        <w:rPr>
          <w:rFonts w:asciiTheme="minorHAnsi" w:hAnsiTheme="minorHAnsi" w:cstheme="minorHAnsi"/>
          <w:sz w:val="22"/>
          <w:szCs w:val="22"/>
        </w:rPr>
        <w:t>M</w:t>
      </w:r>
      <w:r w:rsidR="003659B8">
        <w:rPr>
          <w:rFonts w:asciiTheme="minorHAnsi" w:hAnsiTheme="minorHAnsi" w:cstheme="minorHAnsi"/>
          <w:sz w:val="22"/>
          <w:szCs w:val="22"/>
        </w:rPr>
        <w:t>ay 23</w:t>
      </w:r>
      <w:r w:rsidR="003659B8" w:rsidRPr="003659B8">
        <w:rPr>
          <w:rFonts w:asciiTheme="minorHAnsi" w:hAnsiTheme="minorHAnsi" w:cstheme="minorHAnsi"/>
          <w:sz w:val="22"/>
          <w:szCs w:val="22"/>
          <w:vertAlign w:val="superscript"/>
        </w:rPr>
        <w:t>rd</w:t>
      </w:r>
      <w:r w:rsidR="003659B8">
        <w:rPr>
          <w:rFonts w:asciiTheme="minorHAnsi" w:hAnsiTheme="minorHAnsi" w:cstheme="minorHAnsi"/>
          <w:sz w:val="22"/>
          <w:szCs w:val="22"/>
        </w:rPr>
        <w:t xml:space="preserve"> </w:t>
      </w:r>
      <w:r w:rsidR="008B02FC">
        <w:rPr>
          <w:rFonts w:asciiTheme="minorHAnsi" w:hAnsiTheme="minorHAnsi" w:cstheme="minorHAnsi"/>
          <w:sz w:val="22"/>
          <w:szCs w:val="22"/>
        </w:rPr>
        <w:t>5</w:t>
      </w:r>
      <w:r w:rsidR="00FB2585">
        <w:rPr>
          <w:rFonts w:asciiTheme="minorHAnsi" w:hAnsiTheme="minorHAnsi" w:cstheme="minorHAnsi"/>
          <w:sz w:val="22"/>
          <w:szCs w:val="22"/>
        </w:rPr>
        <w:t>.00</w:t>
      </w:r>
      <w:r w:rsidR="009364EE">
        <w:rPr>
          <w:rFonts w:asciiTheme="minorHAnsi" w:hAnsiTheme="minorHAnsi" w:cstheme="minorHAnsi"/>
          <w:sz w:val="22"/>
          <w:szCs w:val="22"/>
        </w:rPr>
        <w:t>pm</w:t>
      </w:r>
      <w:r w:rsidR="00356BE4">
        <w:rPr>
          <w:rFonts w:asciiTheme="minorHAnsi" w:hAnsiTheme="minorHAnsi" w:cstheme="minorHAnsi"/>
          <w:sz w:val="22"/>
          <w:szCs w:val="22"/>
        </w:rPr>
        <w:t>.</w:t>
      </w:r>
    </w:p>
    <w:p w14:paraId="4D5D3ADF" w14:textId="77777777" w:rsidR="00CA4FD5" w:rsidRDefault="00A26B40" w:rsidP="001B3E94">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Action points:</w:t>
      </w:r>
    </w:p>
    <w:p w14:paraId="0CA85821" w14:textId="4D8C1816" w:rsidR="00A26B40" w:rsidRDefault="00A26B40" w:rsidP="00A26B40">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Pr>
          <w:rFonts w:asciiTheme="minorHAnsi" w:hAnsiTheme="minorHAnsi" w:cstheme="minorHAnsi"/>
          <w:sz w:val="22"/>
          <w:szCs w:val="22"/>
        </w:rPr>
        <w:t>LEP Executive t</w:t>
      </w:r>
      <w:r w:rsidRPr="00761B9B">
        <w:rPr>
          <w:rFonts w:asciiTheme="minorHAnsi" w:hAnsiTheme="minorHAnsi" w:cstheme="minorHAnsi"/>
          <w:sz w:val="22"/>
          <w:szCs w:val="22"/>
        </w:rPr>
        <w:t>o</w:t>
      </w:r>
      <w:r w:rsidR="00B6468F">
        <w:rPr>
          <w:rFonts w:asciiTheme="minorHAnsi" w:hAnsiTheme="minorHAnsi" w:cstheme="minorHAnsi"/>
          <w:sz w:val="22"/>
          <w:szCs w:val="22"/>
        </w:rPr>
        <w:t xml:space="preserve"> </w:t>
      </w:r>
      <w:r w:rsidR="003D278F">
        <w:rPr>
          <w:rFonts w:asciiTheme="minorHAnsi" w:hAnsiTheme="minorHAnsi" w:cstheme="minorHAnsi"/>
          <w:sz w:val="22"/>
          <w:szCs w:val="22"/>
        </w:rPr>
        <w:t>bring a delivery action plan to the next Board meeting.</w:t>
      </w:r>
      <w:r w:rsidR="00FB2585">
        <w:rPr>
          <w:rFonts w:asciiTheme="minorHAnsi" w:hAnsiTheme="minorHAnsi" w:cstheme="minorHAnsi"/>
          <w:sz w:val="22"/>
          <w:szCs w:val="22"/>
        </w:rPr>
        <w:t xml:space="preserve"> </w:t>
      </w:r>
    </w:p>
    <w:p w14:paraId="314998AB" w14:textId="77777777" w:rsidR="007344DC" w:rsidRDefault="007344DC" w:rsidP="00A26B40">
      <w:pPr>
        <w:pStyle w:val="NoSpacing"/>
        <w:rPr>
          <w:rFonts w:asciiTheme="minorHAnsi" w:hAnsiTheme="minorHAnsi" w:cstheme="minorHAnsi"/>
          <w:sz w:val="22"/>
          <w:szCs w:val="22"/>
        </w:rPr>
      </w:pPr>
    </w:p>
    <w:sectPr w:rsidR="007344DC"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868B3" w14:textId="77777777" w:rsidR="00644A07" w:rsidRDefault="00644A07">
      <w:r>
        <w:separator/>
      </w:r>
    </w:p>
  </w:endnote>
  <w:endnote w:type="continuationSeparator" w:id="0">
    <w:p w14:paraId="77C22ED3" w14:textId="77777777" w:rsidR="00644A07" w:rsidRDefault="0064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EE27" w14:textId="77777777" w:rsidR="00644A07" w:rsidRDefault="006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14:paraId="79A94F43"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4170">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4170">
              <w:rPr>
                <w:b/>
              </w:rPr>
              <w:t>4</w:t>
            </w:r>
            <w:r>
              <w:rPr>
                <w:b/>
                <w:sz w:val="24"/>
                <w:szCs w:val="24"/>
              </w:rPr>
              <w:fldChar w:fldCharType="end"/>
            </w:r>
          </w:p>
        </w:sdtContent>
      </w:sdt>
    </w:sdtContent>
  </w:sdt>
  <w:p w14:paraId="6F52BB24" w14:textId="77777777" w:rsidR="00644A07" w:rsidRDefault="0064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14:paraId="697BC876"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14:paraId="4CC64D41" w14:textId="77777777" w:rsidR="00644A07" w:rsidRDefault="006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BF088" w14:textId="77777777" w:rsidR="00644A07" w:rsidRDefault="00644A07">
      <w:r>
        <w:separator/>
      </w:r>
    </w:p>
  </w:footnote>
  <w:footnote w:type="continuationSeparator" w:id="0">
    <w:p w14:paraId="33CBB7CE" w14:textId="77777777" w:rsidR="00644A07" w:rsidRDefault="0064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C1B0" w14:textId="77777777" w:rsidR="00644A07" w:rsidRDefault="006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77939"/>
      <w:docPartObj>
        <w:docPartGallery w:val="Watermarks"/>
        <w:docPartUnique/>
      </w:docPartObj>
    </w:sdtPr>
    <w:sdtEndPr/>
    <w:sdtContent>
      <w:p w14:paraId="602B5C46" w14:textId="77777777" w:rsidR="00644A07" w:rsidRDefault="00B11433">
        <w:pPr>
          <w:pStyle w:val="Header"/>
        </w:pPr>
        <w:r>
          <w:rPr>
            <w:noProof/>
            <w:lang w:val="en-US"/>
          </w:rPr>
          <w:pict w14:anchorId="35DBF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A175" w14:textId="77777777" w:rsidR="00644A07" w:rsidRDefault="006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3A0B"/>
    <w:multiLevelType w:val="hybridMultilevel"/>
    <w:tmpl w:val="D4B26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06C53"/>
    <w:multiLevelType w:val="hybridMultilevel"/>
    <w:tmpl w:val="E5B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12FA9"/>
    <w:multiLevelType w:val="hybridMultilevel"/>
    <w:tmpl w:val="56A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7602A"/>
    <w:multiLevelType w:val="hybridMultilevel"/>
    <w:tmpl w:val="D8BAF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5E68E3"/>
    <w:multiLevelType w:val="hybridMultilevel"/>
    <w:tmpl w:val="11BC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07E1B"/>
    <w:multiLevelType w:val="hybridMultilevel"/>
    <w:tmpl w:val="6C601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5EF2713"/>
    <w:multiLevelType w:val="hybridMultilevel"/>
    <w:tmpl w:val="979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C72CB"/>
    <w:multiLevelType w:val="hybridMultilevel"/>
    <w:tmpl w:val="535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1"/>
  </w:num>
  <w:num w:numId="6">
    <w:abstractNumId w:val="6"/>
  </w:num>
  <w:num w:numId="7">
    <w:abstractNumId w:val="2"/>
  </w:num>
  <w:num w:numId="8">
    <w:abstractNumId w:val="5"/>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8B0"/>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05C"/>
    <w:rsid w:val="00031598"/>
    <w:rsid w:val="00032A30"/>
    <w:rsid w:val="00033C02"/>
    <w:rsid w:val="00034170"/>
    <w:rsid w:val="0003453D"/>
    <w:rsid w:val="000347F6"/>
    <w:rsid w:val="00034D87"/>
    <w:rsid w:val="000367CA"/>
    <w:rsid w:val="00036EB9"/>
    <w:rsid w:val="00040E63"/>
    <w:rsid w:val="00041033"/>
    <w:rsid w:val="0004252B"/>
    <w:rsid w:val="000429F5"/>
    <w:rsid w:val="00043DAF"/>
    <w:rsid w:val="0004448E"/>
    <w:rsid w:val="00045B5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20DE"/>
    <w:rsid w:val="000B36D7"/>
    <w:rsid w:val="000B5CFC"/>
    <w:rsid w:val="000B5D94"/>
    <w:rsid w:val="000C114C"/>
    <w:rsid w:val="000C1F1A"/>
    <w:rsid w:val="000C219C"/>
    <w:rsid w:val="000C2C75"/>
    <w:rsid w:val="000C2D95"/>
    <w:rsid w:val="000C55D3"/>
    <w:rsid w:val="000C5F20"/>
    <w:rsid w:val="000C675A"/>
    <w:rsid w:val="000C6CE6"/>
    <w:rsid w:val="000C7463"/>
    <w:rsid w:val="000C751B"/>
    <w:rsid w:val="000C7D00"/>
    <w:rsid w:val="000D23BF"/>
    <w:rsid w:val="000D23C1"/>
    <w:rsid w:val="000D468A"/>
    <w:rsid w:val="000D5266"/>
    <w:rsid w:val="000D552C"/>
    <w:rsid w:val="000D5977"/>
    <w:rsid w:val="000E16EA"/>
    <w:rsid w:val="000E1944"/>
    <w:rsid w:val="000E19B6"/>
    <w:rsid w:val="000E2661"/>
    <w:rsid w:val="000E4577"/>
    <w:rsid w:val="000E4973"/>
    <w:rsid w:val="000E647A"/>
    <w:rsid w:val="000F05E3"/>
    <w:rsid w:val="000F2A20"/>
    <w:rsid w:val="000F474D"/>
    <w:rsid w:val="000F527E"/>
    <w:rsid w:val="000F57B5"/>
    <w:rsid w:val="000F6AD7"/>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220A"/>
    <w:rsid w:val="00143C7B"/>
    <w:rsid w:val="001504FD"/>
    <w:rsid w:val="001514D0"/>
    <w:rsid w:val="00151648"/>
    <w:rsid w:val="00154853"/>
    <w:rsid w:val="00161F29"/>
    <w:rsid w:val="00163768"/>
    <w:rsid w:val="00164516"/>
    <w:rsid w:val="001651A5"/>
    <w:rsid w:val="0016543A"/>
    <w:rsid w:val="00165A8C"/>
    <w:rsid w:val="00166183"/>
    <w:rsid w:val="001661D1"/>
    <w:rsid w:val="001661E7"/>
    <w:rsid w:val="001667B0"/>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790"/>
    <w:rsid w:val="001A48DC"/>
    <w:rsid w:val="001A4DE0"/>
    <w:rsid w:val="001A5249"/>
    <w:rsid w:val="001A5C10"/>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1F1D"/>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3A54"/>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42D"/>
    <w:rsid w:val="00246C9B"/>
    <w:rsid w:val="00251910"/>
    <w:rsid w:val="0025336F"/>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685"/>
    <w:rsid w:val="00271CCD"/>
    <w:rsid w:val="0027239A"/>
    <w:rsid w:val="00272405"/>
    <w:rsid w:val="00273447"/>
    <w:rsid w:val="00274CCD"/>
    <w:rsid w:val="002762A9"/>
    <w:rsid w:val="00280B21"/>
    <w:rsid w:val="002813C2"/>
    <w:rsid w:val="00281DCC"/>
    <w:rsid w:val="00283E2C"/>
    <w:rsid w:val="002853A0"/>
    <w:rsid w:val="002855AF"/>
    <w:rsid w:val="0028595A"/>
    <w:rsid w:val="002870B7"/>
    <w:rsid w:val="002879B8"/>
    <w:rsid w:val="00291465"/>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B22BA"/>
    <w:rsid w:val="002B3497"/>
    <w:rsid w:val="002B4883"/>
    <w:rsid w:val="002B4E7B"/>
    <w:rsid w:val="002B5CA9"/>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AD4"/>
    <w:rsid w:val="002F4C81"/>
    <w:rsid w:val="002F5761"/>
    <w:rsid w:val="002F58F3"/>
    <w:rsid w:val="002F720F"/>
    <w:rsid w:val="002F79BE"/>
    <w:rsid w:val="0030069D"/>
    <w:rsid w:val="00301727"/>
    <w:rsid w:val="00302D7F"/>
    <w:rsid w:val="00303A35"/>
    <w:rsid w:val="0030597D"/>
    <w:rsid w:val="0030643B"/>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A41"/>
    <w:rsid w:val="00337F51"/>
    <w:rsid w:val="00340F64"/>
    <w:rsid w:val="00340FCB"/>
    <w:rsid w:val="00341960"/>
    <w:rsid w:val="00342333"/>
    <w:rsid w:val="0034300B"/>
    <w:rsid w:val="003435E4"/>
    <w:rsid w:val="00346B97"/>
    <w:rsid w:val="00346E06"/>
    <w:rsid w:val="003474BC"/>
    <w:rsid w:val="0035037B"/>
    <w:rsid w:val="003526B6"/>
    <w:rsid w:val="00352B50"/>
    <w:rsid w:val="00352C9C"/>
    <w:rsid w:val="00352F11"/>
    <w:rsid w:val="00354757"/>
    <w:rsid w:val="003556C7"/>
    <w:rsid w:val="00356BE4"/>
    <w:rsid w:val="00357D56"/>
    <w:rsid w:val="003607DD"/>
    <w:rsid w:val="00360CF3"/>
    <w:rsid w:val="003613B1"/>
    <w:rsid w:val="00361474"/>
    <w:rsid w:val="00361710"/>
    <w:rsid w:val="00364624"/>
    <w:rsid w:val="00364DB2"/>
    <w:rsid w:val="003659B8"/>
    <w:rsid w:val="003661C7"/>
    <w:rsid w:val="003665DD"/>
    <w:rsid w:val="00366A8E"/>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6FE"/>
    <w:rsid w:val="003938F4"/>
    <w:rsid w:val="00394FB6"/>
    <w:rsid w:val="003975F2"/>
    <w:rsid w:val="00397C9D"/>
    <w:rsid w:val="003A0FD4"/>
    <w:rsid w:val="003A1406"/>
    <w:rsid w:val="003A293F"/>
    <w:rsid w:val="003A34FC"/>
    <w:rsid w:val="003A6859"/>
    <w:rsid w:val="003A69E6"/>
    <w:rsid w:val="003B0E69"/>
    <w:rsid w:val="003B1F72"/>
    <w:rsid w:val="003B234E"/>
    <w:rsid w:val="003B26FB"/>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33D"/>
    <w:rsid w:val="003D0EF2"/>
    <w:rsid w:val="003D171E"/>
    <w:rsid w:val="003D19EF"/>
    <w:rsid w:val="003D278F"/>
    <w:rsid w:val="003D37D2"/>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08C6"/>
    <w:rsid w:val="003F249C"/>
    <w:rsid w:val="003F363C"/>
    <w:rsid w:val="003F557D"/>
    <w:rsid w:val="003F5A82"/>
    <w:rsid w:val="003F66DC"/>
    <w:rsid w:val="003F7061"/>
    <w:rsid w:val="003F7277"/>
    <w:rsid w:val="003F7E4F"/>
    <w:rsid w:val="0040004A"/>
    <w:rsid w:val="004037BB"/>
    <w:rsid w:val="00403B6E"/>
    <w:rsid w:val="0041217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5635"/>
    <w:rsid w:val="0044622A"/>
    <w:rsid w:val="00446B89"/>
    <w:rsid w:val="00450437"/>
    <w:rsid w:val="0045130F"/>
    <w:rsid w:val="0045262C"/>
    <w:rsid w:val="004535BC"/>
    <w:rsid w:val="00453EB0"/>
    <w:rsid w:val="00454512"/>
    <w:rsid w:val="00454953"/>
    <w:rsid w:val="00454FD7"/>
    <w:rsid w:val="0045575F"/>
    <w:rsid w:val="004578ED"/>
    <w:rsid w:val="0046063F"/>
    <w:rsid w:val="00460826"/>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1F5E"/>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3E6F"/>
    <w:rsid w:val="00555C7F"/>
    <w:rsid w:val="0055650C"/>
    <w:rsid w:val="00556D1F"/>
    <w:rsid w:val="005570D8"/>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4675"/>
    <w:rsid w:val="0057532F"/>
    <w:rsid w:val="00575768"/>
    <w:rsid w:val="00575AAA"/>
    <w:rsid w:val="0057624E"/>
    <w:rsid w:val="00576486"/>
    <w:rsid w:val="005768F5"/>
    <w:rsid w:val="005769FE"/>
    <w:rsid w:val="00576C94"/>
    <w:rsid w:val="00576E07"/>
    <w:rsid w:val="00577786"/>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B13"/>
    <w:rsid w:val="005A171B"/>
    <w:rsid w:val="005A24FC"/>
    <w:rsid w:val="005A35EF"/>
    <w:rsid w:val="005A47D2"/>
    <w:rsid w:val="005A51BB"/>
    <w:rsid w:val="005A57E1"/>
    <w:rsid w:val="005A60C6"/>
    <w:rsid w:val="005A6A9B"/>
    <w:rsid w:val="005A77EF"/>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0947"/>
    <w:rsid w:val="00633F6A"/>
    <w:rsid w:val="006344DE"/>
    <w:rsid w:val="0063690B"/>
    <w:rsid w:val="00637F9E"/>
    <w:rsid w:val="00640A24"/>
    <w:rsid w:val="00642DCE"/>
    <w:rsid w:val="00642DE2"/>
    <w:rsid w:val="0064332E"/>
    <w:rsid w:val="00643AFE"/>
    <w:rsid w:val="00644A07"/>
    <w:rsid w:val="00646104"/>
    <w:rsid w:val="00646D39"/>
    <w:rsid w:val="006504F8"/>
    <w:rsid w:val="00651CE3"/>
    <w:rsid w:val="00651CE6"/>
    <w:rsid w:val="00651EB8"/>
    <w:rsid w:val="00652CB8"/>
    <w:rsid w:val="00653352"/>
    <w:rsid w:val="00653FEB"/>
    <w:rsid w:val="006558C5"/>
    <w:rsid w:val="006559EF"/>
    <w:rsid w:val="00656EAB"/>
    <w:rsid w:val="00663155"/>
    <w:rsid w:val="00663F48"/>
    <w:rsid w:val="00665EDA"/>
    <w:rsid w:val="00667567"/>
    <w:rsid w:val="00671A39"/>
    <w:rsid w:val="0067296D"/>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63B7"/>
    <w:rsid w:val="006A7DAA"/>
    <w:rsid w:val="006B1615"/>
    <w:rsid w:val="006B28A4"/>
    <w:rsid w:val="006B50E1"/>
    <w:rsid w:val="006B5268"/>
    <w:rsid w:val="006B5683"/>
    <w:rsid w:val="006C01EC"/>
    <w:rsid w:val="006C067F"/>
    <w:rsid w:val="006C0935"/>
    <w:rsid w:val="006C2028"/>
    <w:rsid w:val="006C3ABD"/>
    <w:rsid w:val="006C49C2"/>
    <w:rsid w:val="006C4D3E"/>
    <w:rsid w:val="006C6C8B"/>
    <w:rsid w:val="006C6F71"/>
    <w:rsid w:val="006D129E"/>
    <w:rsid w:val="006D148F"/>
    <w:rsid w:val="006D233C"/>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52BC"/>
    <w:rsid w:val="006E62E0"/>
    <w:rsid w:val="006E6B0E"/>
    <w:rsid w:val="006F135E"/>
    <w:rsid w:val="006F35A4"/>
    <w:rsid w:val="006F3A1A"/>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44DC"/>
    <w:rsid w:val="00736C1F"/>
    <w:rsid w:val="0073731E"/>
    <w:rsid w:val="007377DB"/>
    <w:rsid w:val="00737EF9"/>
    <w:rsid w:val="007436CA"/>
    <w:rsid w:val="00744F74"/>
    <w:rsid w:val="0074629A"/>
    <w:rsid w:val="0074774A"/>
    <w:rsid w:val="007501B7"/>
    <w:rsid w:val="00751AF2"/>
    <w:rsid w:val="00751C41"/>
    <w:rsid w:val="007546D8"/>
    <w:rsid w:val="007557C7"/>
    <w:rsid w:val="00755CF7"/>
    <w:rsid w:val="00755E96"/>
    <w:rsid w:val="007579CA"/>
    <w:rsid w:val="00761B9B"/>
    <w:rsid w:val="00762224"/>
    <w:rsid w:val="0076414D"/>
    <w:rsid w:val="00764878"/>
    <w:rsid w:val="00765197"/>
    <w:rsid w:val="007655B6"/>
    <w:rsid w:val="00766B7D"/>
    <w:rsid w:val="007674BD"/>
    <w:rsid w:val="007724F4"/>
    <w:rsid w:val="00772C42"/>
    <w:rsid w:val="00772DBB"/>
    <w:rsid w:val="00773047"/>
    <w:rsid w:val="00774510"/>
    <w:rsid w:val="00774B13"/>
    <w:rsid w:val="00775C4F"/>
    <w:rsid w:val="00776C20"/>
    <w:rsid w:val="0077757A"/>
    <w:rsid w:val="00781BFB"/>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482B"/>
    <w:rsid w:val="007A538B"/>
    <w:rsid w:val="007A55B4"/>
    <w:rsid w:val="007A5752"/>
    <w:rsid w:val="007A69D4"/>
    <w:rsid w:val="007A73A5"/>
    <w:rsid w:val="007A761A"/>
    <w:rsid w:val="007B0188"/>
    <w:rsid w:val="007B0FFF"/>
    <w:rsid w:val="007B1B02"/>
    <w:rsid w:val="007B1E7A"/>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1C2"/>
    <w:rsid w:val="007D19BE"/>
    <w:rsid w:val="007D205B"/>
    <w:rsid w:val="007D2F3D"/>
    <w:rsid w:val="007D302E"/>
    <w:rsid w:val="007D3265"/>
    <w:rsid w:val="007D326C"/>
    <w:rsid w:val="007D3AA5"/>
    <w:rsid w:val="007D41AD"/>
    <w:rsid w:val="007D6247"/>
    <w:rsid w:val="007E1101"/>
    <w:rsid w:val="007E1DCA"/>
    <w:rsid w:val="007E2C78"/>
    <w:rsid w:val="007E5F52"/>
    <w:rsid w:val="007E6351"/>
    <w:rsid w:val="007E6FBE"/>
    <w:rsid w:val="007F047E"/>
    <w:rsid w:val="007F0F19"/>
    <w:rsid w:val="007F21B8"/>
    <w:rsid w:val="007F25FB"/>
    <w:rsid w:val="007F576B"/>
    <w:rsid w:val="007F57D5"/>
    <w:rsid w:val="00802F11"/>
    <w:rsid w:val="00803042"/>
    <w:rsid w:val="00805CBE"/>
    <w:rsid w:val="008062E0"/>
    <w:rsid w:val="00806E27"/>
    <w:rsid w:val="008074EE"/>
    <w:rsid w:val="00810764"/>
    <w:rsid w:val="00811B75"/>
    <w:rsid w:val="008135C9"/>
    <w:rsid w:val="00813E0D"/>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19AB"/>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B6D"/>
    <w:rsid w:val="00851B12"/>
    <w:rsid w:val="00854BF2"/>
    <w:rsid w:val="00854F64"/>
    <w:rsid w:val="00855A0F"/>
    <w:rsid w:val="00855B9A"/>
    <w:rsid w:val="00857E58"/>
    <w:rsid w:val="008614DB"/>
    <w:rsid w:val="00861536"/>
    <w:rsid w:val="0086677A"/>
    <w:rsid w:val="0086687D"/>
    <w:rsid w:val="00870D43"/>
    <w:rsid w:val="0087199B"/>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55D8"/>
    <w:rsid w:val="008877AF"/>
    <w:rsid w:val="00891957"/>
    <w:rsid w:val="00894C0E"/>
    <w:rsid w:val="0089513F"/>
    <w:rsid w:val="00895CF7"/>
    <w:rsid w:val="008961CE"/>
    <w:rsid w:val="0089630D"/>
    <w:rsid w:val="008964E0"/>
    <w:rsid w:val="00896883"/>
    <w:rsid w:val="00896CD5"/>
    <w:rsid w:val="00896DDC"/>
    <w:rsid w:val="00897195"/>
    <w:rsid w:val="008979F4"/>
    <w:rsid w:val="00897DEA"/>
    <w:rsid w:val="008A00FB"/>
    <w:rsid w:val="008A08F1"/>
    <w:rsid w:val="008A1A51"/>
    <w:rsid w:val="008A36FF"/>
    <w:rsid w:val="008A38D3"/>
    <w:rsid w:val="008A4486"/>
    <w:rsid w:val="008A5062"/>
    <w:rsid w:val="008A7871"/>
    <w:rsid w:val="008B02FC"/>
    <w:rsid w:val="008B1E6C"/>
    <w:rsid w:val="008B2D52"/>
    <w:rsid w:val="008B3CBC"/>
    <w:rsid w:val="008B5475"/>
    <w:rsid w:val="008B67CA"/>
    <w:rsid w:val="008B716D"/>
    <w:rsid w:val="008B7388"/>
    <w:rsid w:val="008C1902"/>
    <w:rsid w:val="008C1F77"/>
    <w:rsid w:val="008C26D6"/>
    <w:rsid w:val="008C27FA"/>
    <w:rsid w:val="008C28F9"/>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2ED7"/>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25F"/>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1208"/>
    <w:rsid w:val="009620FD"/>
    <w:rsid w:val="0096245B"/>
    <w:rsid w:val="0096258F"/>
    <w:rsid w:val="00962B43"/>
    <w:rsid w:val="00963B15"/>
    <w:rsid w:val="00964856"/>
    <w:rsid w:val="009648C2"/>
    <w:rsid w:val="009705C8"/>
    <w:rsid w:val="00970765"/>
    <w:rsid w:val="00972EB0"/>
    <w:rsid w:val="00974CF9"/>
    <w:rsid w:val="009751A3"/>
    <w:rsid w:val="0097529C"/>
    <w:rsid w:val="009768FE"/>
    <w:rsid w:val="00976F05"/>
    <w:rsid w:val="0098108F"/>
    <w:rsid w:val="00981120"/>
    <w:rsid w:val="00984180"/>
    <w:rsid w:val="00984CC7"/>
    <w:rsid w:val="0098601D"/>
    <w:rsid w:val="009860FD"/>
    <w:rsid w:val="0098692D"/>
    <w:rsid w:val="00986FC8"/>
    <w:rsid w:val="009928AC"/>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96D"/>
    <w:rsid w:val="009D1452"/>
    <w:rsid w:val="009D37C8"/>
    <w:rsid w:val="009D3C7C"/>
    <w:rsid w:val="009D416E"/>
    <w:rsid w:val="009D5267"/>
    <w:rsid w:val="009D7DBE"/>
    <w:rsid w:val="009E0AA4"/>
    <w:rsid w:val="009E3FA9"/>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4FAA"/>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1A04"/>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47CC"/>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0119"/>
    <w:rsid w:val="00AA17CC"/>
    <w:rsid w:val="00AA2694"/>
    <w:rsid w:val="00AA32DB"/>
    <w:rsid w:val="00AA416D"/>
    <w:rsid w:val="00AA773A"/>
    <w:rsid w:val="00AB00F0"/>
    <w:rsid w:val="00AB0EB1"/>
    <w:rsid w:val="00AB11C5"/>
    <w:rsid w:val="00AB4C72"/>
    <w:rsid w:val="00AB5F34"/>
    <w:rsid w:val="00AB6181"/>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890"/>
    <w:rsid w:val="00AE195C"/>
    <w:rsid w:val="00AE3374"/>
    <w:rsid w:val="00AE4A3C"/>
    <w:rsid w:val="00AE5C1D"/>
    <w:rsid w:val="00AF278F"/>
    <w:rsid w:val="00AF3919"/>
    <w:rsid w:val="00AF4DAB"/>
    <w:rsid w:val="00AF5200"/>
    <w:rsid w:val="00AF5237"/>
    <w:rsid w:val="00AF5330"/>
    <w:rsid w:val="00AF6B9D"/>
    <w:rsid w:val="00AF6CED"/>
    <w:rsid w:val="00AF7416"/>
    <w:rsid w:val="00B01BB4"/>
    <w:rsid w:val="00B038AB"/>
    <w:rsid w:val="00B039D8"/>
    <w:rsid w:val="00B045AA"/>
    <w:rsid w:val="00B05A3A"/>
    <w:rsid w:val="00B0693F"/>
    <w:rsid w:val="00B06B60"/>
    <w:rsid w:val="00B11433"/>
    <w:rsid w:val="00B11724"/>
    <w:rsid w:val="00B13874"/>
    <w:rsid w:val="00B16F5A"/>
    <w:rsid w:val="00B1734B"/>
    <w:rsid w:val="00B22078"/>
    <w:rsid w:val="00B22E49"/>
    <w:rsid w:val="00B23B37"/>
    <w:rsid w:val="00B24197"/>
    <w:rsid w:val="00B24638"/>
    <w:rsid w:val="00B25994"/>
    <w:rsid w:val="00B2769D"/>
    <w:rsid w:val="00B27DF5"/>
    <w:rsid w:val="00B30ADF"/>
    <w:rsid w:val="00B3217D"/>
    <w:rsid w:val="00B33668"/>
    <w:rsid w:val="00B33AF6"/>
    <w:rsid w:val="00B34891"/>
    <w:rsid w:val="00B3500E"/>
    <w:rsid w:val="00B356BF"/>
    <w:rsid w:val="00B3595D"/>
    <w:rsid w:val="00B35B3D"/>
    <w:rsid w:val="00B417AC"/>
    <w:rsid w:val="00B42C05"/>
    <w:rsid w:val="00B432D7"/>
    <w:rsid w:val="00B43717"/>
    <w:rsid w:val="00B442BB"/>
    <w:rsid w:val="00B44EBF"/>
    <w:rsid w:val="00B46F15"/>
    <w:rsid w:val="00B47B56"/>
    <w:rsid w:val="00B47D9B"/>
    <w:rsid w:val="00B508F6"/>
    <w:rsid w:val="00B50C6E"/>
    <w:rsid w:val="00B50F5B"/>
    <w:rsid w:val="00B53242"/>
    <w:rsid w:val="00B53995"/>
    <w:rsid w:val="00B608F4"/>
    <w:rsid w:val="00B62AA0"/>
    <w:rsid w:val="00B63378"/>
    <w:rsid w:val="00B637D0"/>
    <w:rsid w:val="00B6468F"/>
    <w:rsid w:val="00B66267"/>
    <w:rsid w:val="00B66C77"/>
    <w:rsid w:val="00B70BF6"/>
    <w:rsid w:val="00B714C4"/>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CEA"/>
    <w:rsid w:val="00B97E6D"/>
    <w:rsid w:val="00B97EBA"/>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C3A"/>
    <w:rsid w:val="00BC0F02"/>
    <w:rsid w:val="00BC11A8"/>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584"/>
    <w:rsid w:val="00BE3CD0"/>
    <w:rsid w:val="00BE5B75"/>
    <w:rsid w:val="00BF0600"/>
    <w:rsid w:val="00BF079E"/>
    <w:rsid w:val="00BF07C0"/>
    <w:rsid w:val="00BF07E3"/>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1CA2"/>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87F"/>
    <w:rsid w:val="00CE3A58"/>
    <w:rsid w:val="00CE3B9A"/>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25D6"/>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043"/>
    <w:rsid w:val="00D343C2"/>
    <w:rsid w:val="00D364B7"/>
    <w:rsid w:val="00D371FB"/>
    <w:rsid w:val="00D37335"/>
    <w:rsid w:val="00D409B2"/>
    <w:rsid w:val="00D44470"/>
    <w:rsid w:val="00D46CC3"/>
    <w:rsid w:val="00D472AE"/>
    <w:rsid w:val="00D47C67"/>
    <w:rsid w:val="00D500F0"/>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23E"/>
    <w:rsid w:val="00D97D5F"/>
    <w:rsid w:val="00DA0CEB"/>
    <w:rsid w:val="00DA2067"/>
    <w:rsid w:val="00DA242B"/>
    <w:rsid w:val="00DA2AAB"/>
    <w:rsid w:val="00DA2CBD"/>
    <w:rsid w:val="00DA37B9"/>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3F3D"/>
    <w:rsid w:val="00DE5FB7"/>
    <w:rsid w:val="00DE6289"/>
    <w:rsid w:val="00DE62D3"/>
    <w:rsid w:val="00DE62D4"/>
    <w:rsid w:val="00DE6843"/>
    <w:rsid w:val="00DE7939"/>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45F"/>
    <w:rsid w:val="00E1584D"/>
    <w:rsid w:val="00E169D6"/>
    <w:rsid w:val="00E17E5B"/>
    <w:rsid w:val="00E204FA"/>
    <w:rsid w:val="00E224C3"/>
    <w:rsid w:val="00E225AD"/>
    <w:rsid w:val="00E22FE6"/>
    <w:rsid w:val="00E231B1"/>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6DEA"/>
    <w:rsid w:val="00E474BD"/>
    <w:rsid w:val="00E4761D"/>
    <w:rsid w:val="00E504F9"/>
    <w:rsid w:val="00E5088B"/>
    <w:rsid w:val="00E5307E"/>
    <w:rsid w:val="00E54E90"/>
    <w:rsid w:val="00E56470"/>
    <w:rsid w:val="00E56717"/>
    <w:rsid w:val="00E56A55"/>
    <w:rsid w:val="00E56AF6"/>
    <w:rsid w:val="00E56CF8"/>
    <w:rsid w:val="00E56D71"/>
    <w:rsid w:val="00E602EA"/>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87AA8"/>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735"/>
    <w:rsid w:val="00EA7DAF"/>
    <w:rsid w:val="00EB13E8"/>
    <w:rsid w:val="00EB1A4A"/>
    <w:rsid w:val="00EB2966"/>
    <w:rsid w:val="00EB332E"/>
    <w:rsid w:val="00EB3524"/>
    <w:rsid w:val="00EB3D83"/>
    <w:rsid w:val="00EB56B3"/>
    <w:rsid w:val="00EB5AC5"/>
    <w:rsid w:val="00EB604F"/>
    <w:rsid w:val="00EB6CF3"/>
    <w:rsid w:val="00EC07DA"/>
    <w:rsid w:val="00EC19E2"/>
    <w:rsid w:val="00EC2D21"/>
    <w:rsid w:val="00EC2EA7"/>
    <w:rsid w:val="00EC3BF8"/>
    <w:rsid w:val="00EC58E5"/>
    <w:rsid w:val="00EC5AFA"/>
    <w:rsid w:val="00EC65F3"/>
    <w:rsid w:val="00EC73FE"/>
    <w:rsid w:val="00EC7DF1"/>
    <w:rsid w:val="00ED0045"/>
    <w:rsid w:val="00ED0107"/>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1488"/>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48A9"/>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4AE"/>
    <w:rsid w:val="00F85E70"/>
    <w:rsid w:val="00F86917"/>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85"/>
    <w:rsid w:val="00FB25BF"/>
    <w:rsid w:val="00FB2EE4"/>
    <w:rsid w:val="00FB50E0"/>
    <w:rsid w:val="00FB524F"/>
    <w:rsid w:val="00FB558E"/>
    <w:rsid w:val="00FB5A8E"/>
    <w:rsid w:val="00FB6447"/>
    <w:rsid w:val="00FB6D5B"/>
    <w:rsid w:val="00FB6D7C"/>
    <w:rsid w:val="00FB7475"/>
    <w:rsid w:val="00FC111C"/>
    <w:rsid w:val="00FC11CD"/>
    <w:rsid w:val="00FC2AA8"/>
    <w:rsid w:val="00FC315B"/>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633F94"/>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752894079">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915359398">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28E0-DBF1-47E9-ACBB-983B0533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7855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2</cp:revision>
  <cp:lastPrinted>2018-04-20T13:27:00Z</cp:lastPrinted>
  <dcterms:created xsi:type="dcterms:W3CDTF">2018-04-20T13:29:00Z</dcterms:created>
  <dcterms:modified xsi:type="dcterms:W3CDTF">2018-04-20T13:29:00Z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