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A62" w14:textId="77777777" w:rsidR="00E65654" w:rsidRPr="00BD75F2" w:rsidRDefault="00E65654" w:rsidP="00DD776E">
      <w:pPr>
        <w:pStyle w:val="BodyText"/>
        <w:ind w:firstLine="567"/>
        <w:jc w:val="center"/>
        <w:rPr>
          <w:rFonts w:ascii="Manrope" w:hAnsi="Manrope" w:cstheme="minorHAnsi"/>
          <w:sz w:val="22"/>
          <w:szCs w:val="22"/>
          <w:u w:val="none"/>
        </w:rPr>
      </w:pPr>
    </w:p>
    <w:p w14:paraId="39A59E1C" w14:textId="77777777" w:rsidR="00E65654" w:rsidRPr="00BD75F2" w:rsidRDefault="00E65654" w:rsidP="00DD776E">
      <w:pPr>
        <w:pStyle w:val="BodyText"/>
        <w:ind w:firstLine="567"/>
        <w:jc w:val="center"/>
        <w:rPr>
          <w:rFonts w:ascii="Manrope" w:hAnsi="Manrope" w:cstheme="minorHAnsi"/>
          <w:sz w:val="22"/>
          <w:szCs w:val="22"/>
          <w:u w:val="none"/>
        </w:rPr>
      </w:pPr>
    </w:p>
    <w:p w14:paraId="0F3DB4D9" w14:textId="77777777" w:rsidR="0086660C" w:rsidRPr="00BD75F2" w:rsidRDefault="0086660C" w:rsidP="00C62A47">
      <w:pPr>
        <w:jc w:val="center"/>
        <w:rPr>
          <w:rFonts w:ascii="Manrope" w:hAnsi="Manrope" w:cstheme="minorHAnsi"/>
          <w:b/>
          <w:sz w:val="22"/>
          <w:szCs w:val="22"/>
        </w:rPr>
      </w:pPr>
    </w:p>
    <w:p w14:paraId="003B0AC0" w14:textId="77777777" w:rsidR="0086660C" w:rsidRPr="00BD75F2" w:rsidRDefault="0086660C" w:rsidP="00C62A47">
      <w:pPr>
        <w:jc w:val="center"/>
        <w:rPr>
          <w:rFonts w:ascii="Manrope" w:hAnsi="Manrope" w:cstheme="minorHAnsi"/>
          <w:b/>
          <w:sz w:val="22"/>
          <w:szCs w:val="22"/>
        </w:rPr>
      </w:pPr>
    </w:p>
    <w:p w14:paraId="5963CE11" w14:textId="77777777" w:rsidR="0086660C" w:rsidRPr="00BD75F2" w:rsidRDefault="0086660C" w:rsidP="00C62A47">
      <w:pPr>
        <w:jc w:val="center"/>
        <w:rPr>
          <w:rFonts w:ascii="Manrope" w:hAnsi="Manrope" w:cstheme="minorHAnsi"/>
          <w:b/>
          <w:sz w:val="22"/>
          <w:szCs w:val="22"/>
        </w:rPr>
      </w:pPr>
    </w:p>
    <w:p w14:paraId="489B3E5E" w14:textId="77777777" w:rsidR="0086660C" w:rsidRPr="00BD75F2" w:rsidRDefault="0086660C" w:rsidP="00C62A47">
      <w:pPr>
        <w:jc w:val="center"/>
        <w:rPr>
          <w:rFonts w:ascii="Manrope" w:hAnsi="Manrope" w:cstheme="minorHAnsi"/>
          <w:b/>
          <w:sz w:val="28"/>
          <w:szCs w:val="28"/>
        </w:rPr>
      </w:pPr>
    </w:p>
    <w:p w14:paraId="051B0A30" w14:textId="64E537D1" w:rsidR="00C62A47" w:rsidRPr="00BD75F2" w:rsidRDefault="0076100F" w:rsidP="00C62A47">
      <w:pPr>
        <w:jc w:val="center"/>
        <w:rPr>
          <w:rFonts w:ascii="Manrope" w:hAnsi="Manrope" w:cstheme="minorHAnsi"/>
          <w:b/>
          <w:sz w:val="28"/>
          <w:szCs w:val="28"/>
        </w:rPr>
      </w:pPr>
      <w:r w:rsidRPr="00BD75F2">
        <w:rPr>
          <w:rFonts w:ascii="Manrope" w:hAnsi="Manrope" w:cstheme="minorHAnsi"/>
          <w:b/>
          <w:sz w:val="28"/>
          <w:szCs w:val="28"/>
        </w:rPr>
        <w:t xml:space="preserve">Enterprise </w:t>
      </w:r>
      <w:r w:rsidR="00C62A47" w:rsidRPr="00BD75F2">
        <w:rPr>
          <w:rFonts w:ascii="Manrope" w:hAnsi="Manrope" w:cstheme="minorHAnsi"/>
          <w:b/>
          <w:sz w:val="28"/>
          <w:szCs w:val="28"/>
        </w:rPr>
        <w:t xml:space="preserve">Cheshire and Warrington </w:t>
      </w:r>
      <w:r w:rsidR="00D56B17" w:rsidRPr="00BD75F2">
        <w:rPr>
          <w:rFonts w:ascii="Manrope" w:hAnsi="Manrope" w:cstheme="minorHAnsi"/>
          <w:b/>
          <w:sz w:val="28"/>
          <w:szCs w:val="28"/>
        </w:rPr>
        <w:t>(ECW)</w:t>
      </w:r>
    </w:p>
    <w:p w14:paraId="5FFA98E8" w14:textId="77777777" w:rsidR="00E65654" w:rsidRPr="00BD75F2" w:rsidRDefault="00E65654" w:rsidP="00DD776E">
      <w:pPr>
        <w:pStyle w:val="BodyText"/>
        <w:ind w:firstLine="567"/>
        <w:jc w:val="center"/>
        <w:rPr>
          <w:rFonts w:ascii="Manrope" w:hAnsi="Manrope" w:cstheme="minorHAnsi"/>
          <w:sz w:val="28"/>
          <w:szCs w:val="28"/>
          <w:u w:val="none"/>
        </w:rPr>
      </w:pPr>
    </w:p>
    <w:p w14:paraId="56FB64B2" w14:textId="77777777" w:rsidR="00E65654" w:rsidRPr="00BD75F2" w:rsidRDefault="00E65654" w:rsidP="00DD776E">
      <w:pPr>
        <w:pStyle w:val="BodyText"/>
        <w:ind w:firstLine="567"/>
        <w:jc w:val="center"/>
        <w:rPr>
          <w:rFonts w:ascii="Manrope" w:hAnsi="Manrope" w:cstheme="minorHAnsi"/>
          <w:sz w:val="28"/>
          <w:szCs w:val="28"/>
          <w:u w:val="none"/>
        </w:rPr>
      </w:pPr>
    </w:p>
    <w:p w14:paraId="0552D76F" w14:textId="77777777" w:rsidR="00E65654" w:rsidRPr="00BD75F2" w:rsidRDefault="00E65654" w:rsidP="00C62A47">
      <w:pPr>
        <w:jc w:val="center"/>
        <w:rPr>
          <w:rFonts w:ascii="Manrope" w:hAnsi="Manrope" w:cstheme="minorHAnsi"/>
          <w:b/>
          <w:sz w:val="28"/>
          <w:szCs w:val="28"/>
        </w:rPr>
      </w:pPr>
      <w:r w:rsidRPr="00BD75F2">
        <w:rPr>
          <w:rFonts w:ascii="Manrope" w:hAnsi="Manrope" w:cstheme="minorHAnsi"/>
          <w:b/>
          <w:sz w:val="28"/>
          <w:szCs w:val="28"/>
        </w:rPr>
        <w:t>INVITATION TO TENDER</w:t>
      </w:r>
    </w:p>
    <w:p w14:paraId="561F7DD6" w14:textId="77777777" w:rsidR="00E65654" w:rsidRPr="00BD75F2" w:rsidRDefault="00E65654" w:rsidP="00C62A47">
      <w:pPr>
        <w:jc w:val="center"/>
        <w:rPr>
          <w:rFonts w:ascii="Manrope" w:hAnsi="Manrope" w:cstheme="minorHAnsi"/>
          <w:b/>
          <w:sz w:val="28"/>
          <w:szCs w:val="28"/>
        </w:rPr>
      </w:pPr>
    </w:p>
    <w:p w14:paraId="112B63A5" w14:textId="77777777" w:rsidR="00E65654" w:rsidRPr="00BD75F2" w:rsidRDefault="00E65654" w:rsidP="00C62A47">
      <w:pPr>
        <w:jc w:val="center"/>
        <w:rPr>
          <w:rFonts w:ascii="Manrope" w:hAnsi="Manrope" w:cstheme="minorHAnsi"/>
          <w:b/>
          <w:sz w:val="28"/>
          <w:szCs w:val="28"/>
        </w:rPr>
      </w:pPr>
      <w:r w:rsidRPr="00BD75F2">
        <w:rPr>
          <w:rFonts w:ascii="Manrope" w:hAnsi="Manrope" w:cstheme="minorHAnsi"/>
          <w:b/>
          <w:sz w:val="28"/>
          <w:szCs w:val="28"/>
        </w:rPr>
        <w:t xml:space="preserve">FOR </w:t>
      </w:r>
    </w:p>
    <w:p w14:paraId="489A6FCE" w14:textId="77777777" w:rsidR="00E65654" w:rsidRPr="00BD75F2" w:rsidRDefault="00E65654" w:rsidP="00DD776E">
      <w:pPr>
        <w:pStyle w:val="BodyText"/>
        <w:ind w:firstLine="567"/>
        <w:jc w:val="center"/>
        <w:rPr>
          <w:rFonts w:ascii="Manrope" w:hAnsi="Manrope" w:cstheme="minorHAnsi"/>
          <w:sz w:val="28"/>
          <w:szCs w:val="28"/>
          <w:u w:val="none"/>
        </w:rPr>
      </w:pPr>
    </w:p>
    <w:p w14:paraId="67C01AE2" w14:textId="77777777" w:rsidR="00E65654" w:rsidRPr="00BD75F2" w:rsidRDefault="00E65654" w:rsidP="00DD776E">
      <w:pPr>
        <w:pStyle w:val="BodyText"/>
        <w:ind w:firstLine="567"/>
        <w:jc w:val="center"/>
        <w:rPr>
          <w:rFonts w:ascii="Manrope" w:hAnsi="Manrope" w:cstheme="minorHAnsi"/>
          <w:sz w:val="28"/>
          <w:szCs w:val="28"/>
          <w:u w:val="none"/>
        </w:rPr>
      </w:pPr>
    </w:p>
    <w:p w14:paraId="2CABB2E1" w14:textId="45E754C3" w:rsidR="002A6B0C" w:rsidRPr="00BD75F2" w:rsidRDefault="00FE594B" w:rsidP="00C62A47">
      <w:pPr>
        <w:jc w:val="center"/>
        <w:rPr>
          <w:rFonts w:ascii="Manrope" w:hAnsi="Manrope" w:cstheme="minorHAnsi"/>
          <w:b/>
          <w:sz w:val="28"/>
          <w:szCs w:val="28"/>
        </w:rPr>
      </w:pPr>
      <w:r w:rsidRPr="00BD75F2">
        <w:rPr>
          <w:rFonts w:ascii="Manrope" w:hAnsi="Manrope" w:cstheme="minorHAnsi"/>
          <w:b/>
          <w:sz w:val="28"/>
          <w:szCs w:val="28"/>
        </w:rPr>
        <w:t>Sector Evidence</w:t>
      </w:r>
      <w:r w:rsidR="001C616D" w:rsidRPr="00BD75F2">
        <w:rPr>
          <w:rFonts w:ascii="Manrope" w:hAnsi="Manrope" w:cstheme="minorHAnsi"/>
          <w:b/>
          <w:sz w:val="28"/>
          <w:szCs w:val="28"/>
        </w:rPr>
        <w:t xml:space="preserve"> Base and </w:t>
      </w:r>
      <w:r w:rsidRPr="00BD75F2">
        <w:rPr>
          <w:rFonts w:ascii="Manrope" w:hAnsi="Manrope" w:cstheme="minorHAnsi"/>
          <w:b/>
          <w:sz w:val="28"/>
          <w:szCs w:val="28"/>
        </w:rPr>
        <w:t xml:space="preserve">Investor </w:t>
      </w:r>
      <w:r w:rsidR="001C616D" w:rsidRPr="00BD75F2">
        <w:rPr>
          <w:rFonts w:ascii="Manrope" w:hAnsi="Manrope" w:cstheme="minorHAnsi"/>
          <w:b/>
          <w:sz w:val="28"/>
          <w:szCs w:val="28"/>
        </w:rPr>
        <w:t xml:space="preserve">Ready </w:t>
      </w:r>
      <w:r w:rsidRPr="00BD75F2">
        <w:rPr>
          <w:rFonts w:ascii="Manrope" w:hAnsi="Manrope" w:cstheme="minorHAnsi"/>
          <w:b/>
          <w:sz w:val="28"/>
          <w:szCs w:val="28"/>
        </w:rPr>
        <w:t xml:space="preserve">Narratives </w:t>
      </w:r>
    </w:p>
    <w:p w14:paraId="757393C1" w14:textId="77777777" w:rsidR="00BF3DDA" w:rsidRPr="00BD75F2" w:rsidRDefault="00BF3DDA" w:rsidP="00C62A47">
      <w:pPr>
        <w:jc w:val="center"/>
        <w:rPr>
          <w:rFonts w:ascii="Manrope" w:hAnsi="Manrope" w:cstheme="minorHAnsi"/>
          <w:b/>
          <w:sz w:val="28"/>
          <w:szCs w:val="28"/>
        </w:rPr>
      </w:pPr>
    </w:p>
    <w:p w14:paraId="5E7B39D7" w14:textId="3066C221" w:rsidR="00E65654" w:rsidRPr="00BD75F2" w:rsidRDefault="00FB0D27" w:rsidP="00DD776E">
      <w:pPr>
        <w:pStyle w:val="BodyText"/>
        <w:ind w:firstLine="567"/>
        <w:jc w:val="center"/>
        <w:rPr>
          <w:rFonts w:ascii="Manrope" w:hAnsi="Manrope" w:cstheme="minorHAnsi"/>
          <w:sz w:val="28"/>
          <w:szCs w:val="28"/>
          <w:u w:val="none"/>
        </w:rPr>
      </w:pPr>
      <w:r>
        <w:rPr>
          <w:rFonts w:ascii="Manrope" w:hAnsi="Manrope" w:cstheme="minorHAnsi"/>
          <w:sz w:val="28"/>
          <w:szCs w:val="28"/>
          <w:u w:val="none"/>
        </w:rPr>
        <w:t>1</w:t>
      </w:r>
      <w:r w:rsidR="00817568">
        <w:rPr>
          <w:rFonts w:ascii="Manrope" w:hAnsi="Manrope" w:cstheme="minorHAnsi"/>
          <w:sz w:val="28"/>
          <w:szCs w:val="28"/>
          <w:u w:val="none"/>
        </w:rPr>
        <w:t>9</w:t>
      </w:r>
      <w:r w:rsidR="00656559" w:rsidRPr="00BD75F2">
        <w:rPr>
          <w:rFonts w:ascii="Manrope" w:hAnsi="Manrope" w:cstheme="minorHAnsi"/>
          <w:sz w:val="28"/>
          <w:szCs w:val="28"/>
          <w:u w:val="none"/>
        </w:rPr>
        <w:t>/12</w:t>
      </w:r>
      <w:r w:rsidR="00BF3DDA" w:rsidRPr="00BD75F2">
        <w:rPr>
          <w:rFonts w:ascii="Manrope" w:hAnsi="Manrope" w:cstheme="minorHAnsi"/>
          <w:sz w:val="28"/>
          <w:szCs w:val="28"/>
          <w:u w:val="none"/>
        </w:rPr>
        <w:t>/2025</w:t>
      </w:r>
    </w:p>
    <w:p w14:paraId="3866DE2C" w14:textId="77777777" w:rsidR="00E65654" w:rsidRPr="00BD75F2" w:rsidRDefault="00E65654" w:rsidP="00DD776E">
      <w:pPr>
        <w:pStyle w:val="BodyText"/>
        <w:ind w:firstLine="567"/>
        <w:jc w:val="center"/>
        <w:rPr>
          <w:rFonts w:ascii="Manrope" w:hAnsi="Manrope" w:cstheme="minorHAnsi"/>
          <w:color w:val="FF0000"/>
          <w:sz w:val="28"/>
          <w:szCs w:val="28"/>
          <w:u w:val="none"/>
        </w:rPr>
      </w:pPr>
    </w:p>
    <w:p w14:paraId="5D661B7E" w14:textId="726EC2B8" w:rsidR="00E65654" w:rsidRPr="00BD75F2" w:rsidRDefault="00392FF9" w:rsidP="00043211">
      <w:pPr>
        <w:pStyle w:val="BodyText"/>
        <w:jc w:val="center"/>
        <w:rPr>
          <w:rFonts w:ascii="Manrope" w:hAnsi="Manrope" w:cstheme="minorHAnsi"/>
          <w:sz w:val="28"/>
          <w:szCs w:val="28"/>
          <w:u w:val="none"/>
        </w:rPr>
      </w:pPr>
      <w:r w:rsidRPr="00BD75F2">
        <w:rPr>
          <w:rFonts w:ascii="Manrope" w:hAnsi="Manrope" w:cstheme="minorHAnsi"/>
          <w:color w:val="000000"/>
          <w:sz w:val="28"/>
          <w:szCs w:val="28"/>
          <w:u w:val="none"/>
        </w:rPr>
        <w:t>ECW</w:t>
      </w:r>
      <w:r w:rsidR="00E65654" w:rsidRPr="00BD75F2">
        <w:rPr>
          <w:rFonts w:ascii="Manrope" w:hAnsi="Manrope" w:cstheme="minorHAnsi"/>
          <w:color w:val="000000"/>
          <w:sz w:val="28"/>
          <w:szCs w:val="28"/>
          <w:u w:val="none"/>
        </w:rPr>
        <w:t xml:space="preserve"> REF: </w:t>
      </w:r>
      <w:r w:rsidR="00FE594B" w:rsidRPr="00BD75F2">
        <w:rPr>
          <w:rFonts w:ascii="Manrope" w:hAnsi="Manrope" w:cstheme="minorHAnsi"/>
          <w:sz w:val="28"/>
          <w:szCs w:val="28"/>
          <w:u w:val="none"/>
        </w:rPr>
        <w:t>Sector_Invest</w:t>
      </w:r>
      <w:r w:rsidR="00692C44" w:rsidRPr="00BD75F2">
        <w:rPr>
          <w:rFonts w:ascii="Manrope" w:hAnsi="Manrope" w:cstheme="minorHAnsi"/>
          <w:sz w:val="28"/>
          <w:szCs w:val="28"/>
          <w:u w:val="none"/>
        </w:rPr>
        <w:t>ment_2025</w:t>
      </w:r>
    </w:p>
    <w:p w14:paraId="3139A4FD" w14:textId="77777777" w:rsidR="00E65654" w:rsidRPr="00BD75F2" w:rsidRDefault="00E65654" w:rsidP="00043211">
      <w:pPr>
        <w:pStyle w:val="BodyText"/>
        <w:jc w:val="center"/>
        <w:rPr>
          <w:rFonts w:ascii="Manrope" w:hAnsi="Manrope" w:cstheme="minorHAnsi"/>
          <w:color w:val="000000"/>
          <w:sz w:val="28"/>
          <w:szCs w:val="28"/>
          <w:u w:val="none"/>
        </w:rPr>
      </w:pPr>
    </w:p>
    <w:p w14:paraId="51BE936B" w14:textId="77777777" w:rsidR="00E65654" w:rsidRPr="00BD75F2" w:rsidRDefault="00E65654" w:rsidP="00043211">
      <w:pPr>
        <w:pStyle w:val="BodyText"/>
        <w:jc w:val="center"/>
        <w:rPr>
          <w:rFonts w:ascii="Manrope" w:hAnsi="Manrope" w:cstheme="minorHAnsi"/>
          <w:color w:val="000000"/>
          <w:sz w:val="28"/>
          <w:szCs w:val="28"/>
          <w:u w:val="none"/>
        </w:rPr>
      </w:pPr>
    </w:p>
    <w:p w14:paraId="172A5819" w14:textId="0A143BBD" w:rsidR="00E65654" w:rsidRPr="00BD75F2" w:rsidRDefault="00E65654" w:rsidP="00043211">
      <w:pPr>
        <w:pStyle w:val="BodyText"/>
        <w:jc w:val="center"/>
        <w:rPr>
          <w:rFonts w:ascii="Manrope" w:hAnsi="Manrope" w:cstheme="minorHAnsi"/>
          <w:sz w:val="28"/>
          <w:szCs w:val="28"/>
          <w:u w:val="none"/>
        </w:rPr>
      </w:pPr>
      <w:r w:rsidRPr="00BD75F2">
        <w:rPr>
          <w:rFonts w:ascii="Manrope" w:hAnsi="Manrope" w:cstheme="minorHAnsi"/>
          <w:color w:val="000000"/>
          <w:sz w:val="28"/>
          <w:szCs w:val="28"/>
          <w:u w:val="none"/>
        </w:rPr>
        <w:t xml:space="preserve">Return Date of ITT: </w:t>
      </w:r>
      <w:r w:rsidR="00D577E6">
        <w:rPr>
          <w:rFonts w:ascii="Manrope" w:hAnsi="Manrope" w:cstheme="minorHAnsi"/>
          <w:color w:val="000000"/>
          <w:sz w:val="28"/>
          <w:szCs w:val="28"/>
          <w:u w:val="none"/>
        </w:rPr>
        <w:t>19</w:t>
      </w:r>
      <w:r w:rsidR="00D577E6" w:rsidRPr="00D577E6">
        <w:rPr>
          <w:rFonts w:ascii="Manrope" w:hAnsi="Manrope" w:cstheme="minorHAnsi"/>
          <w:color w:val="000000"/>
          <w:sz w:val="28"/>
          <w:szCs w:val="28"/>
          <w:u w:val="none"/>
          <w:vertAlign w:val="superscript"/>
        </w:rPr>
        <w:t>th</w:t>
      </w:r>
      <w:r w:rsidR="00D577E6">
        <w:rPr>
          <w:rFonts w:ascii="Manrope" w:hAnsi="Manrope" w:cstheme="minorHAnsi"/>
          <w:color w:val="000000"/>
          <w:sz w:val="28"/>
          <w:szCs w:val="28"/>
          <w:u w:val="none"/>
        </w:rPr>
        <w:t xml:space="preserve"> </w:t>
      </w:r>
      <w:proofErr w:type="gramStart"/>
      <w:r w:rsidR="00692C44" w:rsidRPr="00BD75F2">
        <w:rPr>
          <w:rFonts w:ascii="Manrope" w:hAnsi="Manrope" w:cstheme="minorHAnsi"/>
          <w:color w:val="000000"/>
          <w:sz w:val="28"/>
          <w:szCs w:val="28"/>
          <w:u w:val="none"/>
        </w:rPr>
        <w:t>January</w:t>
      </w:r>
      <w:r w:rsidR="00307255" w:rsidRPr="00BD75F2">
        <w:rPr>
          <w:rFonts w:ascii="Manrope" w:hAnsi="Manrope" w:cstheme="minorHAnsi"/>
          <w:color w:val="000000"/>
          <w:sz w:val="28"/>
          <w:szCs w:val="28"/>
          <w:u w:val="none"/>
        </w:rPr>
        <w:t>,</w:t>
      </w:r>
      <w:proofErr w:type="gramEnd"/>
      <w:r w:rsidR="00307255" w:rsidRPr="00BD75F2">
        <w:rPr>
          <w:rFonts w:ascii="Manrope" w:hAnsi="Manrope" w:cstheme="minorHAnsi"/>
          <w:color w:val="000000"/>
          <w:sz w:val="28"/>
          <w:szCs w:val="28"/>
          <w:u w:val="none"/>
        </w:rPr>
        <w:t xml:space="preserve"> 2025</w:t>
      </w:r>
      <w:r w:rsidR="005558AE" w:rsidRPr="00BD75F2">
        <w:rPr>
          <w:rFonts w:ascii="Manrope" w:hAnsi="Manrope" w:cstheme="minorHAnsi"/>
          <w:color w:val="000000"/>
          <w:sz w:val="28"/>
          <w:szCs w:val="28"/>
          <w:u w:val="none"/>
        </w:rPr>
        <w:t xml:space="preserve"> 9am</w:t>
      </w:r>
    </w:p>
    <w:p w14:paraId="4E8283F5" w14:textId="77777777" w:rsidR="00E65654" w:rsidRPr="00BD75F2" w:rsidRDefault="00E65654" w:rsidP="00043211">
      <w:pPr>
        <w:pStyle w:val="BodyText"/>
        <w:jc w:val="center"/>
        <w:rPr>
          <w:rFonts w:ascii="Manrope" w:hAnsi="Manrope" w:cstheme="minorHAnsi"/>
          <w:color w:val="000000"/>
          <w:sz w:val="22"/>
          <w:szCs w:val="22"/>
          <w:u w:val="none"/>
        </w:rPr>
      </w:pPr>
    </w:p>
    <w:p w14:paraId="000D35C9" w14:textId="77777777" w:rsidR="00E65654" w:rsidRPr="00BD75F2" w:rsidRDefault="00E65654" w:rsidP="00043211">
      <w:pPr>
        <w:pStyle w:val="BodyText"/>
        <w:jc w:val="center"/>
        <w:rPr>
          <w:rFonts w:ascii="Manrope" w:hAnsi="Manrope" w:cstheme="minorHAnsi"/>
          <w:color w:val="000000"/>
          <w:sz w:val="22"/>
          <w:szCs w:val="22"/>
          <w:u w:val="none"/>
        </w:rPr>
      </w:pPr>
    </w:p>
    <w:p w14:paraId="6C0F1829" w14:textId="77777777" w:rsidR="0076100F" w:rsidRPr="00BD75F2" w:rsidRDefault="0076100F" w:rsidP="00043211">
      <w:pPr>
        <w:pStyle w:val="BodyText"/>
        <w:jc w:val="center"/>
        <w:rPr>
          <w:rFonts w:ascii="Manrope" w:hAnsi="Manrope" w:cstheme="minorHAnsi"/>
          <w:color w:val="000000"/>
          <w:sz w:val="22"/>
          <w:szCs w:val="22"/>
          <w:u w:val="none"/>
        </w:rPr>
      </w:pPr>
    </w:p>
    <w:p w14:paraId="2ADE9362" w14:textId="77777777" w:rsidR="0076100F" w:rsidRPr="00BD75F2" w:rsidRDefault="0076100F" w:rsidP="00043211">
      <w:pPr>
        <w:pStyle w:val="BodyText"/>
        <w:jc w:val="center"/>
        <w:rPr>
          <w:rFonts w:ascii="Manrope" w:hAnsi="Manrope" w:cstheme="minorHAnsi"/>
          <w:color w:val="000000"/>
          <w:sz w:val="22"/>
          <w:szCs w:val="22"/>
          <w:u w:val="none"/>
        </w:rPr>
      </w:pPr>
    </w:p>
    <w:p w14:paraId="2FF130ED" w14:textId="77777777" w:rsidR="0076100F" w:rsidRPr="00BD75F2" w:rsidRDefault="0076100F" w:rsidP="00043211">
      <w:pPr>
        <w:pStyle w:val="BodyText"/>
        <w:jc w:val="center"/>
        <w:rPr>
          <w:rFonts w:ascii="Manrope" w:hAnsi="Manrope" w:cstheme="minorHAnsi"/>
          <w:color w:val="000000"/>
          <w:sz w:val="22"/>
          <w:szCs w:val="22"/>
          <w:u w:val="none"/>
        </w:rPr>
      </w:pPr>
    </w:p>
    <w:p w14:paraId="2CDB3352" w14:textId="77777777" w:rsidR="0076100F" w:rsidRPr="00BD75F2" w:rsidRDefault="0076100F" w:rsidP="00043211">
      <w:pPr>
        <w:pStyle w:val="BodyText"/>
        <w:jc w:val="center"/>
        <w:rPr>
          <w:rFonts w:ascii="Manrope" w:hAnsi="Manrope" w:cstheme="minorHAnsi"/>
          <w:color w:val="000000"/>
          <w:sz w:val="22"/>
          <w:szCs w:val="22"/>
          <w:u w:val="none"/>
        </w:rPr>
      </w:pPr>
    </w:p>
    <w:p w14:paraId="15D50317" w14:textId="77777777" w:rsidR="00E65654" w:rsidRPr="00BD75F2" w:rsidRDefault="00E65654" w:rsidP="00043211">
      <w:pPr>
        <w:pStyle w:val="BodyText"/>
        <w:jc w:val="center"/>
        <w:rPr>
          <w:rFonts w:ascii="Manrope" w:hAnsi="Manrope" w:cstheme="minorHAnsi"/>
          <w:color w:val="000000"/>
          <w:sz w:val="22"/>
          <w:szCs w:val="22"/>
          <w:u w:val="none"/>
        </w:rPr>
      </w:pPr>
    </w:p>
    <w:p w14:paraId="27E43D22" w14:textId="77777777" w:rsidR="00E65654" w:rsidRPr="00BD75F2" w:rsidRDefault="00E65654" w:rsidP="00043211">
      <w:pPr>
        <w:pStyle w:val="BodyText"/>
        <w:jc w:val="center"/>
        <w:rPr>
          <w:rFonts w:ascii="Manrope" w:hAnsi="Manrope" w:cstheme="minorHAnsi"/>
          <w:sz w:val="22"/>
          <w:szCs w:val="22"/>
        </w:rPr>
      </w:pPr>
    </w:p>
    <w:p w14:paraId="2542D894" w14:textId="77777777" w:rsidR="0076100F" w:rsidRPr="00BD75F2" w:rsidRDefault="0076100F" w:rsidP="00043211">
      <w:pPr>
        <w:pStyle w:val="BodyText"/>
        <w:jc w:val="center"/>
        <w:rPr>
          <w:rFonts w:ascii="Manrope" w:hAnsi="Manrope" w:cstheme="minorHAnsi"/>
          <w:sz w:val="22"/>
          <w:szCs w:val="22"/>
        </w:rPr>
      </w:pPr>
    </w:p>
    <w:p w14:paraId="746F231E" w14:textId="0820DB90" w:rsidR="00BF3DDA" w:rsidRPr="00BD75F2" w:rsidRDefault="00BF3DDA">
      <w:pPr>
        <w:rPr>
          <w:rFonts w:ascii="Manrope" w:hAnsi="Manrope" w:cstheme="minorHAnsi"/>
          <w:b/>
          <w:sz w:val="22"/>
          <w:szCs w:val="22"/>
          <w:u w:val="single"/>
          <w:lang w:eastAsia="en-US"/>
        </w:rPr>
      </w:pPr>
      <w:r w:rsidRPr="00BD75F2">
        <w:rPr>
          <w:rFonts w:ascii="Manrope" w:hAnsi="Manrope" w:cstheme="minorHAnsi"/>
          <w:sz w:val="22"/>
          <w:szCs w:val="22"/>
        </w:rPr>
        <w:br w:type="page"/>
      </w:r>
    </w:p>
    <w:p w14:paraId="6F93C879" w14:textId="77777777" w:rsidR="00D56B17" w:rsidRPr="00BD75F2" w:rsidRDefault="00D56B17" w:rsidP="00043211">
      <w:pPr>
        <w:pStyle w:val="BodyText"/>
        <w:jc w:val="center"/>
        <w:rPr>
          <w:rFonts w:ascii="Manrope" w:hAnsi="Manrope" w:cstheme="minorHAnsi"/>
          <w:sz w:val="22"/>
          <w:szCs w:val="22"/>
        </w:rPr>
      </w:pPr>
    </w:p>
    <w:sdt>
      <w:sdtPr>
        <w:rPr>
          <w:rFonts w:ascii="Manrope" w:eastAsia="Times New Roman" w:hAnsi="Manrope" w:cs="Times New Roman"/>
          <w:color w:val="auto"/>
          <w:sz w:val="22"/>
          <w:szCs w:val="22"/>
          <w:lang w:val="en-GB" w:eastAsia="en-GB"/>
        </w:rPr>
        <w:id w:val="1350218304"/>
        <w:docPartObj>
          <w:docPartGallery w:val="Table of Contents"/>
          <w:docPartUnique/>
        </w:docPartObj>
      </w:sdtPr>
      <w:sdtEndPr/>
      <w:sdtContent>
        <w:p w14:paraId="25A38B76" w14:textId="23C9104B" w:rsidR="008D0EB6" w:rsidRPr="00BD75F2" w:rsidRDefault="008D0EB6" w:rsidP="7EF55184">
          <w:pPr>
            <w:pStyle w:val="TOCHeading"/>
            <w:rPr>
              <w:rFonts w:ascii="Manrope" w:hAnsi="Manrope" w:cstheme="minorBidi"/>
              <w:color w:val="auto"/>
              <w:sz w:val="22"/>
              <w:szCs w:val="22"/>
            </w:rPr>
          </w:pPr>
          <w:r w:rsidRPr="00BD75F2">
            <w:rPr>
              <w:rFonts w:ascii="Manrope" w:hAnsi="Manrope" w:cstheme="minorBidi"/>
              <w:color w:val="auto"/>
              <w:sz w:val="22"/>
              <w:szCs w:val="22"/>
            </w:rPr>
            <w:t>Contents</w:t>
          </w:r>
        </w:p>
        <w:p w14:paraId="0B59D9D6" w14:textId="384F28B2" w:rsidR="00392FF9" w:rsidRPr="00BD75F2" w:rsidRDefault="008D0EB6">
          <w:pPr>
            <w:pStyle w:val="TOC1"/>
            <w:tabs>
              <w:tab w:val="right" w:leader="dot" w:pos="9016"/>
            </w:tabs>
            <w:rPr>
              <w:rFonts w:ascii="Manrope" w:eastAsiaTheme="minorEastAsia" w:hAnsi="Manrope" w:cstheme="minorBidi"/>
              <w:noProof/>
              <w:kern w:val="2"/>
              <w:sz w:val="22"/>
              <w:szCs w:val="22"/>
              <w14:ligatures w14:val="standardContextual"/>
            </w:rPr>
          </w:pPr>
          <w:r w:rsidRPr="00BD75F2">
            <w:rPr>
              <w:rFonts w:ascii="Manrope" w:hAnsi="Manrope"/>
              <w:sz w:val="22"/>
              <w:szCs w:val="22"/>
            </w:rPr>
            <w:fldChar w:fldCharType="begin"/>
          </w:r>
          <w:r w:rsidRPr="00BD75F2">
            <w:rPr>
              <w:rFonts w:ascii="Manrope" w:hAnsi="Manrope"/>
              <w:sz w:val="22"/>
              <w:szCs w:val="22"/>
            </w:rPr>
            <w:instrText>TOC \o "1-3" \h \z \u</w:instrText>
          </w:r>
          <w:r w:rsidRPr="00BD75F2">
            <w:rPr>
              <w:rFonts w:ascii="Manrope" w:hAnsi="Manrope"/>
              <w:sz w:val="22"/>
              <w:szCs w:val="22"/>
            </w:rPr>
            <w:fldChar w:fldCharType="separate"/>
          </w:r>
          <w:hyperlink w:anchor="_Toc164416822" w:history="1">
            <w:r w:rsidR="00392FF9" w:rsidRPr="00BD75F2">
              <w:rPr>
                <w:rStyle w:val="Hyperlink"/>
                <w:rFonts w:ascii="Manrope" w:hAnsi="Manrope"/>
                <w:noProof/>
                <w:sz w:val="22"/>
                <w:szCs w:val="22"/>
              </w:rPr>
              <w:t>SECTION 1 – The ECW Profile</w:t>
            </w:r>
            <w:r w:rsidR="00392FF9" w:rsidRPr="00BD75F2">
              <w:rPr>
                <w:rFonts w:ascii="Manrope" w:hAnsi="Manrope"/>
                <w:noProof/>
                <w:webHidden/>
                <w:sz w:val="22"/>
                <w:szCs w:val="22"/>
              </w:rPr>
              <w:tab/>
            </w:r>
            <w:r w:rsidR="00392FF9" w:rsidRPr="00BD75F2">
              <w:rPr>
                <w:rFonts w:ascii="Manrope" w:hAnsi="Manrope"/>
                <w:noProof/>
                <w:webHidden/>
                <w:sz w:val="22"/>
                <w:szCs w:val="22"/>
              </w:rPr>
              <w:fldChar w:fldCharType="begin"/>
            </w:r>
            <w:r w:rsidR="00392FF9" w:rsidRPr="00BD75F2">
              <w:rPr>
                <w:rFonts w:ascii="Manrope" w:hAnsi="Manrope"/>
                <w:noProof/>
                <w:webHidden/>
                <w:sz w:val="22"/>
                <w:szCs w:val="22"/>
              </w:rPr>
              <w:instrText xml:space="preserve"> PAGEREF _Toc164416822 \h </w:instrText>
            </w:r>
            <w:r w:rsidR="00392FF9" w:rsidRPr="00BD75F2">
              <w:rPr>
                <w:rFonts w:ascii="Manrope" w:hAnsi="Manrope"/>
                <w:noProof/>
                <w:webHidden/>
                <w:sz w:val="22"/>
                <w:szCs w:val="22"/>
              </w:rPr>
            </w:r>
            <w:r w:rsidR="00392FF9" w:rsidRPr="00BD75F2">
              <w:rPr>
                <w:rFonts w:ascii="Manrope" w:hAnsi="Manrope"/>
                <w:noProof/>
                <w:webHidden/>
                <w:sz w:val="22"/>
                <w:szCs w:val="22"/>
              </w:rPr>
              <w:fldChar w:fldCharType="separate"/>
            </w:r>
            <w:r w:rsidR="00392FF9" w:rsidRPr="00BD75F2">
              <w:rPr>
                <w:rFonts w:ascii="Manrope" w:hAnsi="Manrope"/>
                <w:noProof/>
                <w:webHidden/>
                <w:sz w:val="22"/>
                <w:szCs w:val="22"/>
              </w:rPr>
              <w:t>3</w:t>
            </w:r>
            <w:r w:rsidR="00392FF9" w:rsidRPr="00BD75F2">
              <w:rPr>
                <w:rFonts w:ascii="Manrope" w:hAnsi="Manrope"/>
                <w:noProof/>
                <w:webHidden/>
                <w:sz w:val="22"/>
                <w:szCs w:val="22"/>
              </w:rPr>
              <w:fldChar w:fldCharType="end"/>
            </w:r>
          </w:hyperlink>
        </w:p>
        <w:p w14:paraId="1106AD07" w14:textId="675FC0FB"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23" w:history="1">
            <w:r w:rsidRPr="00BD75F2">
              <w:rPr>
                <w:rStyle w:val="Hyperlink"/>
                <w:rFonts w:ascii="Manrope" w:hAnsi="Manrope"/>
                <w:noProof/>
                <w:sz w:val="22"/>
                <w:szCs w:val="22"/>
              </w:rPr>
              <w:t>SECTION 2 – Scope of Procurement</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_Toc164416823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3</w:t>
            </w:r>
            <w:r w:rsidRPr="00BD75F2">
              <w:rPr>
                <w:rFonts w:ascii="Manrope" w:hAnsi="Manrope"/>
                <w:noProof/>
                <w:webHidden/>
                <w:sz w:val="22"/>
                <w:szCs w:val="22"/>
              </w:rPr>
              <w:fldChar w:fldCharType="end"/>
            </w:r>
          </w:hyperlink>
        </w:p>
        <w:p w14:paraId="4828A78E" w14:textId="338684AF"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24" w:history="1">
            <w:r w:rsidRPr="00BD75F2">
              <w:rPr>
                <w:rStyle w:val="Hyperlink"/>
                <w:rFonts w:ascii="Manrope" w:hAnsi="Manrope"/>
                <w:noProof/>
                <w:sz w:val="22"/>
                <w:szCs w:val="22"/>
              </w:rPr>
              <w:t>SECTION 3 – Specification</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_Toc164416824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6</w:t>
            </w:r>
            <w:r w:rsidRPr="00BD75F2">
              <w:rPr>
                <w:rFonts w:ascii="Manrope" w:hAnsi="Manrope"/>
                <w:noProof/>
                <w:webHidden/>
                <w:sz w:val="22"/>
                <w:szCs w:val="22"/>
              </w:rPr>
              <w:fldChar w:fldCharType="end"/>
            </w:r>
          </w:hyperlink>
        </w:p>
        <w:p w14:paraId="5AB0CD66" w14:textId="707C6A81"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25" w:history="1">
            <w:r w:rsidRPr="00BD75F2">
              <w:rPr>
                <w:rStyle w:val="Hyperlink"/>
                <w:rFonts w:ascii="Manrope" w:hAnsi="Manrope"/>
                <w:noProof/>
                <w:sz w:val="22"/>
                <w:szCs w:val="22"/>
              </w:rPr>
              <w:t>SECTION 4 – Award Criteria</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_Toc164416825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7</w:t>
            </w:r>
            <w:r w:rsidRPr="00BD75F2">
              <w:rPr>
                <w:rFonts w:ascii="Manrope" w:hAnsi="Manrope"/>
                <w:noProof/>
                <w:webHidden/>
                <w:sz w:val="22"/>
                <w:szCs w:val="22"/>
              </w:rPr>
              <w:fldChar w:fldCharType="end"/>
            </w:r>
          </w:hyperlink>
        </w:p>
        <w:p w14:paraId="4BC4A196" w14:textId="7161744F"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26" w:history="1">
            <w:r w:rsidRPr="00BD75F2">
              <w:rPr>
                <w:rStyle w:val="Hyperlink"/>
                <w:rFonts w:ascii="Manrope" w:hAnsi="Manrope"/>
                <w:noProof/>
                <w:sz w:val="22"/>
                <w:szCs w:val="22"/>
              </w:rPr>
              <w:t>SECTION 5 – Submission requirements and timetable</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_Toc164416826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10</w:t>
            </w:r>
            <w:r w:rsidRPr="00BD75F2">
              <w:rPr>
                <w:rFonts w:ascii="Manrope" w:hAnsi="Manrope"/>
                <w:noProof/>
                <w:webHidden/>
                <w:sz w:val="22"/>
                <w:szCs w:val="22"/>
              </w:rPr>
              <w:fldChar w:fldCharType="end"/>
            </w:r>
          </w:hyperlink>
        </w:p>
        <w:p w14:paraId="5177E809" w14:textId="04FB8EEB"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27" w:history="1">
            <w:r w:rsidRPr="00BD75F2">
              <w:rPr>
                <w:rStyle w:val="Hyperlink"/>
                <w:rFonts w:ascii="Manrope" w:hAnsi="Manrope"/>
                <w:noProof/>
                <w:sz w:val="22"/>
                <w:szCs w:val="22"/>
              </w:rPr>
              <w:t>SECTION 6 – Terms and conditions of tender submissions</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_Toc164416827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12</w:t>
            </w:r>
            <w:r w:rsidRPr="00BD75F2">
              <w:rPr>
                <w:rFonts w:ascii="Manrope" w:hAnsi="Manrope"/>
                <w:noProof/>
                <w:webHidden/>
                <w:sz w:val="22"/>
                <w:szCs w:val="22"/>
              </w:rPr>
              <w:fldChar w:fldCharType="end"/>
            </w:r>
          </w:hyperlink>
        </w:p>
        <w:p w14:paraId="000D745F" w14:textId="66725999"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28" w:history="1">
            <w:r w:rsidRPr="00BD75F2">
              <w:rPr>
                <w:rStyle w:val="Hyperlink"/>
                <w:rFonts w:ascii="Manrope" w:hAnsi="Manrope"/>
                <w:noProof/>
                <w:sz w:val="22"/>
                <w:szCs w:val="22"/>
              </w:rPr>
              <w:t>APPENDIX 1 - FORM OF TENDER – TO BE COMPLETED AND RETURNED</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_Toc164416828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16</w:t>
            </w:r>
            <w:r w:rsidRPr="00BD75F2">
              <w:rPr>
                <w:rFonts w:ascii="Manrope" w:hAnsi="Manrope"/>
                <w:noProof/>
                <w:webHidden/>
                <w:sz w:val="22"/>
                <w:szCs w:val="22"/>
              </w:rPr>
              <w:fldChar w:fldCharType="end"/>
            </w:r>
          </w:hyperlink>
        </w:p>
        <w:p w14:paraId="1F35FE7C" w14:textId="7D259F5C"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29" w:history="1">
            <w:r w:rsidRPr="00BD75F2">
              <w:rPr>
                <w:rStyle w:val="Hyperlink"/>
                <w:rFonts w:ascii="Manrope" w:hAnsi="Manrope"/>
                <w:noProof/>
                <w:sz w:val="22"/>
                <w:szCs w:val="22"/>
              </w:rPr>
              <w:t>APPENDIX 2 – PRICE SCHEDULE – TO BE COMPLETED AND RETURNED</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_Toc164416829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18</w:t>
            </w:r>
            <w:r w:rsidRPr="00BD75F2">
              <w:rPr>
                <w:rFonts w:ascii="Manrope" w:hAnsi="Manrope"/>
                <w:noProof/>
                <w:webHidden/>
                <w:sz w:val="22"/>
                <w:szCs w:val="22"/>
              </w:rPr>
              <w:fldChar w:fldCharType="end"/>
            </w:r>
          </w:hyperlink>
        </w:p>
        <w:p w14:paraId="7570A7B2" w14:textId="078D0DAE"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30" w:history="1">
            <w:r w:rsidRPr="00BD75F2">
              <w:rPr>
                <w:rStyle w:val="Hyperlink"/>
                <w:rFonts w:ascii="Manrope" w:hAnsi="Manrope"/>
                <w:noProof/>
                <w:sz w:val="22"/>
                <w:szCs w:val="22"/>
              </w:rPr>
              <w:t>APPENDIX 3 - SUPPLIER TECHNICAL QUESTIONS &amp; ANSWER SHEET – TO BE COMPLETED AND RETURNED</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_Toc164416830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19</w:t>
            </w:r>
            <w:r w:rsidRPr="00BD75F2">
              <w:rPr>
                <w:rFonts w:ascii="Manrope" w:hAnsi="Manrope"/>
                <w:noProof/>
                <w:webHidden/>
                <w:sz w:val="22"/>
                <w:szCs w:val="22"/>
              </w:rPr>
              <w:fldChar w:fldCharType="end"/>
            </w:r>
          </w:hyperlink>
        </w:p>
        <w:p w14:paraId="7DDE5E88" w14:textId="1F8AE599"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31" w:history="1">
            <w:r w:rsidRPr="00BD75F2">
              <w:rPr>
                <w:rStyle w:val="Hyperlink"/>
                <w:rFonts w:ascii="Manrope" w:hAnsi="Manrope"/>
                <w:noProof/>
                <w:sz w:val="22"/>
                <w:szCs w:val="22"/>
              </w:rPr>
              <w:t>APPENDIX 4 – KEY PERFORMANCE INDICATORS (KPI’S)</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_Toc164416831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22</w:t>
            </w:r>
            <w:r w:rsidRPr="00BD75F2">
              <w:rPr>
                <w:rFonts w:ascii="Manrope" w:hAnsi="Manrope"/>
                <w:noProof/>
                <w:webHidden/>
                <w:sz w:val="22"/>
                <w:szCs w:val="22"/>
              </w:rPr>
              <w:fldChar w:fldCharType="end"/>
            </w:r>
          </w:hyperlink>
        </w:p>
        <w:p w14:paraId="56DD85CF" w14:textId="79F1A02A" w:rsidR="00392FF9" w:rsidRPr="00BD75F2" w:rsidRDefault="00392FF9">
          <w:pPr>
            <w:pStyle w:val="TOC1"/>
            <w:tabs>
              <w:tab w:val="right" w:leader="dot" w:pos="9016"/>
            </w:tabs>
            <w:rPr>
              <w:rFonts w:ascii="Manrope" w:eastAsiaTheme="minorEastAsia" w:hAnsi="Manrope" w:cstheme="minorBidi"/>
              <w:noProof/>
              <w:kern w:val="2"/>
              <w:sz w:val="22"/>
              <w:szCs w:val="22"/>
              <w14:ligatures w14:val="standardContextual"/>
            </w:rPr>
          </w:pPr>
          <w:hyperlink w:anchor="_Toc164416832" w:history="1">
            <w:r w:rsidRPr="00BD75F2">
              <w:rPr>
                <w:rStyle w:val="Hyperlink"/>
                <w:rFonts w:ascii="Manrope" w:hAnsi="Manrope"/>
                <w:noProof/>
                <w:sz w:val="22"/>
                <w:szCs w:val="22"/>
              </w:rPr>
              <w:t>APPENDIX 5 – CONDITIONS OF CONTRACT</w:t>
            </w:r>
            <w:r w:rsidRPr="00BD75F2">
              <w:rPr>
                <w:rFonts w:ascii="Manrope" w:hAnsi="Manrope"/>
                <w:noProof/>
                <w:webHidden/>
                <w:sz w:val="22"/>
                <w:szCs w:val="22"/>
              </w:rPr>
              <w:tab/>
            </w:r>
            <w:r w:rsidRPr="00BD75F2">
              <w:rPr>
                <w:rFonts w:ascii="Manrope" w:hAnsi="Manrope"/>
                <w:noProof/>
                <w:webHidden/>
                <w:sz w:val="22"/>
                <w:szCs w:val="22"/>
              </w:rPr>
              <w:fldChar w:fldCharType="begin"/>
            </w:r>
            <w:r w:rsidRPr="00BD75F2">
              <w:rPr>
                <w:rFonts w:ascii="Manrope" w:hAnsi="Manrope"/>
                <w:noProof/>
                <w:webHidden/>
                <w:sz w:val="22"/>
                <w:szCs w:val="22"/>
              </w:rPr>
              <w:instrText xml:space="preserve"> PAGEREF _Toc164416832 \h </w:instrText>
            </w:r>
            <w:r w:rsidRPr="00BD75F2">
              <w:rPr>
                <w:rFonts w:ascii="Manrope" w:hAnsi="Manrope"/>
                <w:noProof/>
                <w:webHidden/>
                <w:sz w:val="22"/>
                <w:szCs w:val="22"/>
              </w:rPr>
            </w:r>
            <w:r w:rsidRPr="00BD75F2">
              <w:rPr>
                <w:rFonts w:ascii="Manrope" w:hAnsi="Manrope"/>
                <w:noProof/>
                <w:webHidden/>
                <w:sz w:val="22"/>
                <w:szCs w:val="22"/>
              </w:rPr>
              <w:fldChar w:fldCharType="separate"/>
            </w:r>
            <w:r w:rsidRPr="00BD75F2">
              <w:rPr>
                <w:rFonts w:ascii="Manrope" w:hAnsi="Manrope"/>
                <w:noProof/>
                <w:webHidden/>
                <w:sz w:val="22"/>
                <w:szCs w:val="22"/>
              </w:rPr>
              <w:t>23</w:t>
            </w:r>
            <w:r w:rsidRPr="00BD75F2">
              <w:rPr>
                <w:rFonts w:ascii="Manrope" w:hAnsi="Manrope"/>
                <w:noProof/>
                <w:webHidden/>
                <w:sz w:val="22"/>
                <w:szCs w:val="22"/>
              </w:rPr>
              <w:fldChar w:fldCharType="end"/>
            </w:r>
          </w:hyperlink>
        </w:p>
        <w:p w14:paraId="3124C9D8" w14:textId="0B634087" w:rsidR="008D0EB6" w:rsidRPr="00BD75F2" w:rsidRDefault="008D0EB6" w:rsidP="7EF55184">
          <w:pPr>
            <w:pStyle w:val="TOC1"/>
            <w:tabs>
              <w:tab w:val="right" w:leader="dot" w:pos="9015"/>
            </w:tabs>
            <w:rPr>
              <w:rFonts w:ascii="Manrope" w:hAnsi="Manrope"/>
              <w:noProof/>
              <w:sz w:val="22"/>
              <w:szCs w:val="22"/>
            </w:rPr>
          </w:pPr>
          <w:r w:rsidRPr="00BD75F2">
            <w:rPr>
              <w:rFonts w:ascii="Manrope" w:hAnsi="Manrope"/>
              <w:sz w:val="22"/>
              <w:szCs w:val="22"/>
            </w:rPr>
            <w:fldChar w:fldCharType="end"/>
          </w:r>
        </w:p>
      </w:sdtContent>
    </w:sdt>
    <w:p w14:paraId="0E29E46B" w14:textId="57F45317" w:rsidR="008D0EB6" w:rsidRPr="00BD75F2" w:rsidRDefault="008D0EB6">
      <w:pPr>
        <w:rPr>
          <w:rFonts w:ascii="Manrope" w:hAnsi="Manrope"/>
          <w:sz w:val="22"/>
          <w:szCs w:val="22"/>
        </w:rPr>
      </w:pPr>
    </w:p>
    <w:p w14:paraId="1EDD6C52" w14:textId="77777777" w:rsidR="00DF6C80" w:rsidRPr="00BD75F2" w:rsidRDefault="00DF6C80" w:rsidP="00375508">
      <w:pPr>
        <w:pStyle w:val="BodyText"/>
        <w:jc w:val="left"/>
        <w:rPr>
          <w:rFonts w:ascii="Manrope" w:hAnsi="Manrope" w:cstheme="minorHAnsi"/>
          <w:b w:val="0"/>
          <w:color w:val="FF0000"/>
          <w:sz w:val="22"/>
          <w:szCs w:val="22"/>
          <w:u w:val="none"/>
        </w:rPr>
      </w:pPr>
    </w:p>
    <w:p w14:paraId="70BAAE81" w14:textId="77777777" w:rsidR="00E65654" w:rsidRPr="00BD75F2" w:rsidRDefault="00E65654" w:rsidP="00DF6C80">
      <w:pPr>
        <w:pStyle w:val="BodyText"/>
        <w:ind w:firstLine="567"/>
        <w:jc w:val="left"/>
        <w:rPr>
          <w:rFonts w:ascii="Manrope" w:hAnsi="Manrope" w:cstheme="minorHAnsi"/>
          <w:sz w:val="22"/>
          <w:szCs w:val="22"/>
        </w:rPr>
      </w:pPr>
    </w:p>
    <w:p w14:paraId="0AFC91C2" w14:textId="352F1AC1" w:rsidR="00E65654" w:rsidRPr="00BD75F2" w:rsidRDefault="00E65654" w:rsidP="008C3E67">
      <w:pPr>
        <w:pStyle w:val="BodyText"/>
        <w:jc w:val="left"/>
        <w:rPr>
          <w:rFonts w:ascii="Manrope" w:hAnsi="Manrope" w:cstheme="minorHAnsi"/>
          <w:sz w:val="22"/>
          <w:szCs w:val="22"/>
          <w:u w:val="none"/>
        </w:rPr>
      </w:pPr>
      <w:r w:rsidRPr="00BD75F2">
        <w:rPr>
          <w:rFonts w:ascii="Manrope" w:hAnsi="Manrope" w:cstheme="minorHAnsi"/>
          <w:sz w:val="22"/>
          <w:szCs w:val="22"/>
          <w:u w:val="none"/>
        </w:rPr>
        <w:t xml:space="preserve">    </w:t>
      </w:r>
    </w:p>
    <w:p w14:paraId="167083E4" w14:textId="77777777" w:rsidR="00E65654" w:rsidRPr="00BD75F2" w:rsidRDefault="00E65654" w:rsidP="005D26A9">
      <w:pPr>
        <w:pStyle w:val="BodyText"/>
        <w:jc w:val="left"/>
        <w:rPr>
          <w:rFonts w:ascii="Manrope" w:hAnsi="Manrope" w:cstheme="minorHAnsi"/>
          <w:sz w:val="22"/>
          <w:szCs w:val="22"/>
          <w:u w:val="none"/>
        </w:rPr>
      </w:pPr>
    </w:p>
    <w:p w14:paraId="02A85270" w14:textId="77777777" w:rsidR="00BF3DDA" w:rsidRPr="00BD75F2" w:rsidRDefault="00BF3DDA">
      <w:pPr>
        <w:rPr>
          <w:rFonts w:ascii="Manrope" w:eastAsiaTheme="majorEastAsia" w:hAnsi="Manrope" w:cstheme="minorBidi"/>
          <w:b/>
          <w:bCs/>
          <w:sz w:val="22"/>
          <w:szCs w:val="22"/>
          <w:u w:val="single"/>
        </w:rPr>
      </w:pPr>
      <w:bookmarkStart w:id="0" w:name="_Toc164416822"/>
      <w:r w:rsidRPr="00BD75F2">
        <w:rPr>
          <w:rFonts w:ascii="Manrope" w:hAnsi="Manrope" w:cstheme="minorBidi"/>
          <w:sz w:val="22"/>
          <w:szCs w:val="22"/>
          <w:u w:val="single"/>
        </w:rPr>
        <w:br w:type="page"/>
      </w:r>
    </w:p>
    <w:p w14:paraId="5DF7AA06" w14:textId="77777777" w:rsidR="00BF3DDA" w:rsidRPr="00BD75F2" w:rsidRDefault="00BF3DDA" w:rsidP="7EF55184">
      <w:pPr>
        <w:pStyle w:val="Heading1"/>
        <w:rPr>
          <w:rFonts w:ascii="Manrope" w:hAnsi="Manrope" w:cstheme="minorBidi"/>
          <w:color w:val="auto"/>
          <w:sz w:val="22"/>
          <w:szCs w:val="22"/>
          <w:u w:val="single"/>
        </w:rPr>
      </w:pPr>
    </w:p>
    <w:p w14:paraId="1DB007BC" w14:textId="0E6F46B1" w:rsidR="00C41F45" w:rsidRPr="00BD75F2" w:rsidRDefault="00C41F45" w:rsidP="7EF55184">
      <w:pPr>
        <w:pStyle w:val="Heading1"/>
        <w:rPr>
          <w:rFonts w:ascii="Manrope" w:hAnsi="Manrope" w:cstheme="minorBidi"/>
          <w:color w:val="auto"/>
          <w:sz w:val="22"/>
          <w:szCs w:val="22"/>
          <w:u w:val="single"/>
        </w:rPr>
      </w:pPr>
      <w:r w:rsidRPr="00BD75F2">
        <w:rPr>
          <w:rFonts w:ascii="Manrope" w:hAnsi="Manrope" w:cstheme="minorBidi"/>
          <w:color w:val="auto"/>
          <w:sz w:val="22"/>
          <w:szCs w:val="22"/>
          <w:u w:val="single"/>
        </w:rPr>
        <w:t xml:space="preserve">SECTION </w:t>
      </w:r>
      <w:r w:rsidR="00CC47BD" w:rsidRPr="00BD75F2">
        <w:rPr>
          <w:rFonts w:ascii="Manrope" w:hAnsi="Manrope" w:cstheme="minorBidi"/>
          <w:color w:val="auto"/>
          <w:sz w:val="22"/>
          <w:szCs w:val="22"/>
          <w:u w:val="single"/>
        </w:rPr>
        <w:t>1</w:t>
      </w:r>
      <w:r w:rsidRPr="00BD75F2">
        <w:rPr>
          <w:rFonts w:ascii="Manrope" w:hAnsi="Manrope" w:cstheme="minorBidi"/>
          <w:color w:val="auto"/>
          <w:sz w:val="22"/>
          <w:szCs w:val="22"/>
          <w:u w:val="single"/>
        </w:rPr>
        <w:t xml:space="preserve"> – The </w:t>
      </w:r>
      <w:r w:rsidR="00D56B17" w:rsidRPr="00BD75F2">
        <w:rPr>
          <w:rFonts w:ascii="Manrope" w:hAnsi="Manrope" w:cstheme="minorBidi"/>
          <w:color w:val="auto"/>
          <w:sz w:val="22"/>
          <w:szCs w:val="22"/>
          <w:u w:val="single"/>
        </w:rPr>
        <w:t>ECW</w:t>
      </w:r>
      <w:r w:rsidRPr="00BD75F2">
        <w:rPr>
          <w:rFonts w:ascii="Manrope" w:hAnsi="Manrope" w:cstheme="minorBidi"/>
          <w:color w:val="auto"/>
          <w:sz w:val="22"/>
          <w:szCs w:val="22"/>
          <w:u w:val="single"/>
        </w:rPr>
        <w:t xml:space="preserve"> Profile</w:t>
      </w:r>
      <w:bookmarkEnd w:id="0"/>
    </w:p>
    <w:p w14:paraId="4A6428C5" w14:textId="26B76A62" w:rsidR="00263E6A" w:rsidRPr="00BD75F2" w:rsidRDefault="00263E6A" w:rsidP="00263E6A">
      <w:pPr>
        <w:rPr>
          <w:rFonts w:ascii="Manrope" w:hAnsi="Manrope" w:cstheme="minorBidi"/>
          <w:color w:val="FF0000"/>
          <w:sz w:val="22"/>
          <w:szCs w:val="22"/>
        </w:rPr>
      </w:pPr>
    </w:p>
    <w:p w14:paraId="27685045" w14:textId="77777777" w:rsidR="00F1081D" w:rsidRPr="00BD75F2" w:rsidRDefault="00F1081D" w:rsidP="00F1081D">
      <w:pPr>
        <w:rPr>
          <w:rFonts w:ascii="Manrope" w:hAnsi="Manrope" w:cstheme="minorHAnsi"/>
          <w:sz w:val="22"/>
          <w:szCs w:val="22"/>
        </w:rPr>
      </w:pPr>
      <w:r w:rsidRPr="00BD75F2">
        <w:rPr>
          <w:rFonts w:ascii="Manrope" w:hAnsi="Manrope" w:cstheme="minorHAnsi"/>
          <w:sz w:val="22"/>
          <w:szCs w:val="22"/>
        </w:rPr>
        <w:t xml:space="preserve">Cheshire and Warrington </w:t>
      </w:r>
      <w:proofErr w:type="gramStart"/>
      <w:r w:rsidRPr="00BD75F2">
        <w:rPr>
          <w:rFonts w:ascii="Manrope" w:hAnsi="Manrope" w:cstheme="minorHAnsi"/>
          <w:sz w:val="22"/>
          <w:szCs w:val="22"/>
        </w:rPr>
        <w:t>is</w:t>
      </w:r>
      <w:proofErr w:type="gramEnd"/>
      <w:r w:rsidRPr="00BD75F2">
        <w:rPr>
          <w:rFonts w:ascii="Manrope" w:hAnsi="Manrope" w:cstheme="minorHAnsi"/>
          <w:sz w:val="22"/>
          <w:szCs w:val="22"/>
        </w:rPr>
        <w:t xml:space="preserve"> one of the UK’s economic success stories and the most productive economy in the North of England.</w:t>
      </w:r>
    </w:p>
    <w:p w14:paraId="5360F475" w14:textId="77777777" w:rsidR="00F1081D" w:rsidRPr="00BD75F2" w:rsidRDefault="00F1081D" w:rsidP="00F1081D">
      <w:pPr>
        <w:rPr>
          <w:rFonts w:ascii="Manrope" w:hAnsi="Manrope" w:cstheme="minorHAnsi"/>
          <w:sz w:val="22"/>
          <w:szCs w:val="22"/>
        </w:rPr>
      </w:pPr>
    </w:p>
    <w:p w14:paraId="67DC3EBB" w14:textId="77777777" w:rsidR="00F1081D" w:rsidRPr="00BD75F2" w:rsidRDefault="00F1081D" w:rsidP="00F1081D">
      <w:pPr>
        <w:rPr>
          <w:rFonts w:ascii="Manrope" w:hAnsi="Manrope" w:cstheme="minorHAnsi"/>
          <w:sz w:val="22"/>
          <w:szCs w:val="22"/>
        </w:rPr>
      </w:pPr>
      <w:r w:rsidRPr="00BD75F2">
        <w:rPr>
          <w:rFonts w:ascii="Manrope" w:hAnsi="Manrope" w:cstheme="minorHAnsi"/>
          <w:sz w:val="22"/>
          <w:szCs w:val="22"/>
        </w:rPr>
        <w:t>Enterprise Cheshire and Warrington (ECW), a council-owned organisation, works alongside elected leaders to make the region the healthiest, most sustainable, inclusive, and growing place in the country.</w:t>
      </w:r>
    </w:p>
    <w:p w14:paraId="1199911F" w14:textId="77777777" w:rsidR="00F1081D" w:rsidRPr="00BD75F2" w:rsidRDefault="00F1081D" w:rsidP="00F1081D">
      <w:pPr>
        <w:rPr>
          <w:rFonts w:ascii="Manrope" w:hAnsi="Manrope" w:cstheme="minorHAnsi"/>
          <w:sz w:val="22"/>
          <w:szCs w:val="22"/>
        </w:rPr>
      </w:pPr>
    </w:p>
    <w:p w14:paraId="075F79B5" w14:textId="77777777" w:rsidR="00F1081D" w:rsidRPr="00BD75F2" w:rsidRDefault="00F1081D" w:rsidP="00F1081D">
      <w:pPr>
        <w:rPr>
          <w:rFonts w:ascii="Manrope" w:hAnsi="Manrope" w:cstheme="minorHAnsi"/>
          <w:sz w:val="22"/>
          <w:szCs w:val="22"/>
        </w:rPr>
      </w:pPr>
      <w:r w:rsidRPr="00BD75F2">
        <w:rPr>
          <w:rFonts w:ascii="Manrope" w:hAnsi="Manrope" w:cstheme="minorHAnsi"/>
          <w:sz w:val="22"/>
          <w:szCs w:val="22"/>
        </w:rPr>
        <w:t>We collaborate with the three local councils, industry leaders, and community partners to shape economic and transport strategies, deliver skills training and business support, and ensure that the voice of business is heard in local decision-making.</w:t>
      </w:r>
    </w:p>
    <w:p w14:paraId="65832264" w14:textId="77777777" w:rsidR="00F1081D" w:rsidRPr="00BD75F2" w:rsidRDefault="00F1081D" w:rsidP="00F1081D">
      <w:pPr>
        <w:rPr>
          <w:rFonts w:ascii="Manrope" w:hAnsi="Manrope" w:cstheme="minorHAnsi"/>
          <w:sz w:val="22"/>
          <w:szCs w:val="22"/>
        </w:rPr>
      </w:pPr>
    </w:p>
    <w:p w14:paraId="74CCCC33" w14:textId="77777777" w:rsidR="00F1081D" w:rsidRPr="00BD75F2" w:rsidRDefault="00F1081D" w:rsidP="00F1081D">
      <w:pPr>
        <w:rPr>
          <w:rFonts w:ascii="Manrope" w:hAnsi="Manrope" w:cstheme="minorHAnsi"/>
          <w:sz w:val="22"/>
          <w:szCs w:val="22"/>
        </w:rPr>
      </w:pPr>
      <w:r w:rsidRPr="00BD75F2">
        <w:rPr>
          <w:rFonts w:ascii="Manrope" w:hAnsi="Manrope" w:cstheme="minorHAnsi"/>
          <w:sz w:val="22"/>
          <w:szCs w:val="22"/>
        </w:rPr>
        <w:t>Through its Marketing Cheshire division, ECW also champions the region as an outstanding place to live, work, invest, study, and visit.</w:t>
      </w:r>
    </w:p>
    <w:p w14:paraId="34EEDBCE" w14:textId="77777777" w:rsidR="00263E6A" w:rsidRPr="00BD75F2" w:rsidRDefault="00263E6A" w:rsidP="00263E6A">
      <w:pPr>
        <w:rPr>
          <w:rFonts w:ascii="Manrope" w:hAnsi="Manrope" w:cstheme="minorHAnsi"/>
          <w:sz w:val="22"/>
          <w:szCs w:val="22"/>
        </w:rPr>
      </w:pPr>
    </w:p>
    <w:p w14:paraId="4A733518" w14:textId="38CD63D3" w:rsidR="00263E6A" w:rsidRPr="00BD75F2" w:rsidRDefault="00263E6A" w:rsidP="00263E6A">
      <w:pPr>
        <w:rPr>
          <w:rFonts w:ascii="Manrope" w:hAnsi="Manrope" w:cstheme="minorHAnsi"/>
          <w:sz w:val="22"/>
          <w:szCs w:val="22"/>
        </w:rPr>
      </w:pPr>
      <w:r w:rsidRPr="00BD75F2">
        <w:rPr>
          <w:rFonts w:ascii="Manrope" w:hAnsi="Manrope" w:cstheme="minorHAnsi"/>
          <w:sz w:val="22"/>
          <w:szCs w:val="22"/>
        </w:rPr>
        <w:t>Working in collaboration with local government, businesses, educational institutes and other public, private and community sector organisations, we keep Cheshire and Warrington firmly on the map.</w:t>
      </w:r>
    </w:p>
    <w:p w14:paraId="39BB15F5" w14:textId="77777777" w:rsidR="00E65654" w:rsidRPr="00BD75F2" w:rsidRDefault="009675C4" w:rsidP="7EF55184">
      <w:pPr>
        <w:pStyle w:val="Heading1"/>
        <w:rPr>
          <w:rFonts w:ascii="Manrope" w:hAnsi="Manrope" w:cstheme="minorBidi"/>
          <w:color w:val="auto"/>
          <w:sz w:val="22"/>
          <w:szCs w:val="22"/>
          <w:u w:val="single"/>
        </w:rPr>
      </w:pPr>
      <w:bookmarkStart w:id="1" w:name="_Toc164416823"/>
      <w:r w:rsidRPr="00BD75F2">
        <w:rPr>
          <w:rFonts w:ascii="Manrope" w:hAnsi="Manrope" w:cstheme="minorBidi"/>
          <w:color w:val="auto"/>
          <w:sz w:val="22"/>
          <w:szCs w:val="22"/>
          <w:u w:val="single"/>
        </w:rPr>
        <w:t xml:space="preserve">SECTION </w:t>
      </w:r>
      <w:r w:rsidR="00E65654" w:rsidRPr="00BD75F2">
        <w:rPr>
          <w:rFonts w:ascii="Manrope" w:hAnsi="Manrope" w:cstheme="minorBidi"/>
          <w:color w:val="auto"/>
          <w:sz w:val="22"/>
          <w:szCs w:val="22"/>
          <w:u w:val="single"/>
        </w:rPr>
        <w:t>2 – Scope of Procurement</w:t>
      </w:r>
      <w:bookmarkEnd w:id="1"/>
      <w:r w:rsidR="00E65654" w:rsidRPr="00BD75F2">
        <w:rPr>
          <w:rFonts w:ascii="Manrope" w:hAnsi="Manrope" w:cstheme="minorBidi"/>
          <w:color w:val="auto"/>
          <w:sz w:val="22"/>
          <w:szCs w:val="22"/>
          <w:u w:val="single"/>
        </w:rPr>
        <w:t xml:space="preserve"> </w:t>
      </w:r>
    </w:p>
    <w:p w14:paraId="46C3C49A" w14:textId="77777777" w:rsidR="00E65654" w:rsidRPr="00BD75F2" w:rsidRDefault="00E65654" w:rsidP="00CB6DE5">
      <w:pPr>
        <w:rPr>
          <w:rFonts w:ascii="Manrope" w:hAnsi="Manrope" w:cstheme="minorHAnsi"/>
          <w:b/>
          <w:color w:val="FF0000"/>
          <w:sz w:val="22"/>
          <w:szCs w:val="22"/>
        </w:rPr>
      </w:pPr>
    </w:p>
    <w:p w14:paraId="6754381C" w14:textId="48DFB60F" w:rsidR="00A310F7" w:rsidRPr="00BD75F2" w:rsidRDefault="00802997" w:rsidP="00CB6DE5">
      <w:pPr>
        <w:rPr>
          <w:rFonts w:ascii="Manrope" w:hAnsi="Manrope" w:cstheme="minorHAnsi"/>
          <w:sz w:val="22"/>
          <w:szCs w:val="22"/>
        </w:rPr>
      </w:pPr>
      <w:r w:rsidRPr="00BD75F2">
        <w:rPr>
          <w:rFonts w:ascii="Manrope" w:hAnsi="Manrope" w:cstheme="minorHAnsi"/>
          <w:sz w:val="22"/>
          <w:szCs w:val="22"/>
        </w:rPr>
        <w:t>This procurement exercise is being conducted as a below threshold open tender.</w:t>
      </w:r>
      <w:r w:rsidR="00A310F7" w:rsidRPr="00BD75F2">
        <w:rPr>
          <w:rFonts w:ascii="Manrope" w:hAnsi="Manrope" w:cstheme="minorHAnsi"/>
          <w:sz w:val="22"/>
          <w:szCs w:val="22"/>
        </w:rPr>
        <w:t xml:space="preserve"> The tender documents comprise this ITT document</w:t>
      </w:r>
      <w:r w:rsidR="00524EA4" w:rsidRPr="00BD75F2">
        <w:rPr>
          <w:rFonts w:ascii="Manrope" w:hAnsi="Manrope" w:cstheme="minorHAnsi"/>
          <w:sz w:val="22"/>
          <w:szCs w:val="22"/>
        </w:rPr>
        <w:t>, including associated Appendices and Annexes</w:t>
      </w:r>
      <w:r w:rsidR="00F94DD1" w:rsidRPr="00BD75F2">
        <w:rPr>
          <w:rFonts w:ascii="Manrope" w:hAnsi="Manrope" w:cstheme="minorHAnsi"/>
          <w:sz w:val="22"/>
          <w:szCs w:val="22"/>
        </w:rPr>
        <w:t>.</w:t>
      </w:r>
    </w:p>
    <w:p w14:paraId="046C46AB" w14:textId="77777777" w:rsidR="00BF3DDA" w:rsidRPr="00BD75F2" w:rsidRDefault="00BF3DDA" w:rsidP="00CB6DE5">
      <w:pPr>
        <w:rPr>
          <w:rFonts w:ascii="Manrope" w:hAnsi="Manrope" w:cstheme="minorHAnsi"/>
          <w:sz w:val="22"/>
          <w:szCs w:val="22"/>
        </w:rPr>
      </w:pPr>
    </w:p>
    <w:p w14:paraId="757C4040" w14:textId="357D441F" w:rsidR="005C3BBE" w:rsidRPr="00BD75F2" w:rsidRDefault="001B2333" w:rsidP="00556CD3">
      <w:pPr>
        <w:rPr>
          <w:rFonts w:ascii="Manrope" w:hAnsi="Manrope" w:cstheme="minorHAnsi"/>
          <w:sz w:val="22"/>
          <w:szCs w:val="22"/>
        </w:rPr>
      </w:pPr>
      <w:r w:rsidRPr="00BD75F2">
        <w:rPr>
          <w:rFonts w:ascii="Manrope" w:hAnsi="Manrope" w:cstheme="minorHAnsi"/>
          <w:sz w:val="22"/>
          <w:szCs w:val="22"/>
        </w:rPr>
        <w:t xml:space="preserve">Cheshire and Warrington </w:t>
      </w:r>
      <w:proofErr w:type="gramStart"/>
      <w:r w:rsidRPr="00BD75F2">
        <w:rPr>
          <w:rFonts w:ascii="Manrope" w:hAnsi="Manrope" w:cstheme="minorHAnsi"/>
          <w:sz w:val="22"/>
          <w:szCs w:val="22"/>
        </w:rPr>
        <w:t>is</w:t>
      </w:r>
      <w:proofErr w:type="gramEnd"/>
      <w:r w:rsidRPr="00BD75F2">
        <w:rPr>
          <w:rFonts w:ascii="Manrope" w:hAnsi="Manrope" w:cstheme="minorHAnsi"/>
          <w:sz w:val="22"/>
          <w:szCs w:val="22"/>
        </w:rPr>
        <w:t xml:space="preserve"> on the government’s devolution priority programme, expected to </w:t>
      </w:r>
      <w:r w:rsidR="00BF1791" w:rsidRPr="00BD75F2">
        <w:rPr>
          <w:rFonts w:ascii="Manrope" w:hAnsi="Manrope" w:cstheme="minorHAnsi"/>
          <w:sz w:val="22"/>
          <w:szCs w:val="22"/>
        </w:rPr>
        <w:t xml:space="preserve">form a new Combined Authority in Spring 2026. </w:t>
      </w:r>
      <w:r w:rsidR="009C0146" w:rsidRPr="00BD75F2">
        <w:rPr>
          <w:rFonts w:ascii="Manrope" w:hAnsi="Manrope" w:cstheme="minorHAnsi"/>
          <w:sz w:val="22"/>
          <w:szCs w:val="22"/>
        </w:rPr>
        <w:t xml:space="preserve">It is also a member of The Great North </w:t>
      </w:r>
      <w:r w:rsidR="00314813" w:rsidRPr="00BD75F2">
        <w:rPr>
          <w:rFonts w:ascii="Manrope" w:hAnsi="Manrope" w:cstheme="minorHAnsi"/>
          <w:sz w:val="22"/>
          <w:szCs w:val="22"/>
        </w:rPr>
        <w:t xml:space="preserve">pan regional mayoral partnership, which replaced NP11. </w:t>
      </w:r>
      <w:r w:rsidR="005C3BBE" w:rsidRPr="00BD75F2">
        <w:rPr>
          <w:rFonts w:ascii="Manrope" w:hAnsi="Manrope" w:cstheme="minorHAnsi"/>
          <w:sz w:val="22"/>
          <w:szCs w:val="22"/>
        </w:rPr>
        <w:t xml:space="preserve">The area has recently published its Sustainable and Inclusive Economic Strategy (SIES 2025-2045), which sets out the importance of key sectors and clusters to driving transformational growth opportunities, and makes a commitment to set out a roadmap to securing these opportunities through its future </w:t>
      </w:r>
      <w:proofErr w:type="gramStart"/>
      <w:r w:rsidR="005C3BBE" w:rsidRPr="00BD75F2">
        <w:rPr>
          <w:rFonts w:ascii="Manrope" w:hAnsi="Manrope" w:cstheme="minorHAnsi"/>
          <w:sz w:val="22"/>
          <w:szCs w:val="22"/>
        </w:rPr>
        <w:t>10 year</w:t>
      </w:r>
      <w:proofErr w:type="gramEnd"/>
      <w:r w:rsidR="005C3BBE" w:rsidRPr="00BD75F2">
        <w:rPr>
          <w:rFonts w:ascii="Manrope" w:hAnsi="Manrope" w:cstheme="minorHAnsi"/>
          <w:sz w:val="22"/>
          <w:szCs w:val="22"/>
        </w:rPr>
        <w:t xml:space="preserve"> Local Growth Plan which will form the delivery plan for the SIES.</w:t>
      </w:r>
    </w:p>
    <w:p w14:paraId="05353E35" w14:textId="77777777" w:rsidR="005C3BBE" w:rsidRPr="00BD75F2" w:rsidRDefault="005C3BBE" w:rsidP="00556CD3">
      <w:pPr>
        <w:rPr>
          <w:rFonts w:ascii="Manrope" w:hAnsi="Manrope" w:cstheme="minorHAnsi"/>
          <w:sz w:val="22"/>
          <w:szCs w:val="22"/>
        </w:rPr>
      </w:pPr>
    </w:p>
    <w:p w14:paraId="129AF6AF" w14:textId="7CA370B1" w:rsidR="001B2333" w:rsidRPr="00BD75F2" w:rsidRDefault="009C0146" w:rsidP="00556CD3">
      <w:pPr>
        <w:rPr>
          <w:rFonts w:ascii="Manrope" w:hAnsi="Manrope" w:cstheme="minorHAnsi"/>
          <w:sz w:val="22"/>
          <w:szCs w:val="22"/>
        </w:rPr>
      </w:pPr>
      <w:r w:rsidRPr="00BD75F2">
        <w:rPr>
          <w:rFonts w:ascii="Manrope" w:hAnsi="Manrope" w:cstheme="minorHAnsi"/>
          <w:sz w:val="22"/>
          <w:szCs w:val="22"/>
        </w:rPr>
        <w:t xml:space="preserve">The government’s National Industrial Strategy introduces a new taxonomy for nationally significant growth-driving sectors, and highlights key strengths within Cheshire and Warrington, including as part of a Supercluster for life sciences, digital and technologies with neighbouring areas.  </w:t>
      </w:r>
      <w:r w:rsidR="00BF1791" w:rsidRPr="00BD75F2">
        <w:rPr>
          <w:rFonts w:ascii="Manrope" w:hAnsi="Manrope" w:cstheme="minorHAnsi"/>
          <w:sz w:val="22"/>
          <w:szCs w:val="22"/>
        </w:rPr>
        <w:t>Existing devolved areas</w:t>
      </w:r>
      <w:r w:rsidR="00E648D4" w:rsidRPr="00BD75F2">
        <w:rPr>
          <w:rFonts w:ascii="Manrope" w:hAnsi="Manrope" w:cstheme="minorHAnsi"/>
          <w:sz w:val="22"/>
          <w:szCs w:val="22"/>
        </w:rPr>
        <w:t xml:space="preserve"> such as neighbouring city regions</w:t>
      </w:r>
      <w:r w:rsidR="00BF1791" w:rsidRPr="00BD75F2">
        <w:rPr>
          <w:rFonts w:ascii="Manrope" w:hAnsi="Manrope" w:cstheme="minorHAnsi"/>
          <w:sz w:val="22"/>
          <w:szCs w:val="22"/>
        </w:rPr>
        <w:t xml:space="preserve"> have been working with government on a series of sector plans, which update their understanding of key sector and cluster growth opportunities, including interlinkages and dual-purpose properties across diverse sectors</w:t>
      </w:r>
      <w:r w:rsidR="0060419E" w:rsidRPr="00BD75F2">
        <w:rPr>
          <w:rFonts w:ascii="Manrope" w:hAnsi="Manrope" w:cstheme="minorHAnsi"/>
          <w:sz w:val="22"/>
          <w:szCs w:val="22"/>
        </w:rPr>
        <w:t xml:space="preserve">, and set out how the area will secure those opportunities. </w:t>
      </w:r>
    </w:p>
    <w:p w14:paraId="6A578226" w14:textId="77777777" w:rsidR="00556CD3" w:rsidRPr="00BD75F2" w:rsidRDefault="00556CD3" w:rsidP="00E316A5">
      <w:pPr>
        <w:rPr>
          <w:rFonts w:ascii="Manrope" w:hAnsi="Manrope" w:cstheme="minorHAnsi"/>
          <w:sz w:val="22"/>
          <w:szCs w:val="22"/>
        </w:rPr>
      </w:pPr>
    </w:p>
    <w:p w14:paraId="071771CE" w14:textId="3BD7C304" w:rsidR="00E316A5" w:rsidRPr="00BD75F2" w:rsidRDefault="00BE7BD2" w:rsidP="00E316A5">
      <w:pPr>
        <w:rPr>
          <w:rFonts w:ascii="Manrope" w:hAnsi="Manrope" w:cstheme="minorHAnsi"/>
          <w:sz w:val="22"/>
          <w:szCs w:val="22"/>
        </w:rPr>
      </w:pPr>
      <w:r w:rsidRPr="00BD75F2">
        <w:rPr>
          <w:rFonts w:ascii="Manrope" w:hAnsi="Manrope" w:cstheme="minorHAnsi"/>
          <w:sz w:val="22"/>
          <w:szCs w:val="22"/>
        </w:rPr>
        <w:t xml:space="preserve">Therefore, </w:t>
      </w:r>
      <w:r w:rsidR="00E316A5" w:rsidRPr="00BD75F2">
        <w:rPr>
          <w:rFonts w:ascii="Manrope" w:hAnsi="Manrope" w:cstheme="minorHAnsi"/>
          <w:sz w:val="22"/>
          <w:szCs w:val="22"/>
        </w:rPr>
        <w:t xml:space="preserve">Enterprise Cheshire &amp; Warrington (ECW), working with and on behalf of, Cheshire and Warrington Local Authority Growth Directors, requires a set of sector evidence bases and investment proposition content for priority high-growth industries, as well as a baseline refresh of the wider sector evidence base. </w:t>
      </w:r>
    </w:p>
    <w:p w14:paraId="43140F3D" w14:textId="77777777" w:rsidR="00E316A5" w:rsidRPr="00BD75F2" w:rsidRDefault="00E316A5" w:rsidP="00E316A5">
      <w:pPr>
        <w:rPr>
          <w:rFonts w:ascii="Manrope" w:hAnsi="Manrope" w:cstheme="minorHAnsi"/>
          <w:sz w:val="22"/>
          <w:szCs w:val="22"/>
        </w:rPr>
      </w:pPr>
    </w:p>
    <w:p w14:paraId="2975ABD4" w14:textId="00509A68" w:rsidR="00E316A5" w:rsidRPr="00BD75F2" w:rsidRDefault="00E316A5" w:rsidP="00E316A5">
      <w:pPr>
        <w:rPr>
          <w:rFonts w:ascii="Manrope" w:hAnsi="Manrope" w:cstheme="minorHAnsi"/>
          <w:sz w:val="22"/>
          <w:szCs w:val="22"/>
        </w:rPr>
      </w:pPr>
      <w:r w:rsidRPr="00BD75F2">
        <w:rPr>
          <w:rFonts w:ascii="Manrope" w:hAnsi="Manrope" w:cstheme="minorHAnsi"/>
          <w:sz w:val="22"/>
          <w:szCs w:val="22"/>
        </w:rPr>
        <w:t xml:space="preserve">This work will form Phase 1 of a programme to update the Cheshire and Warrington economic, spatial and investment evidence base as well as providing quality and impactful content for The Great North Summit and UKREIIF in May 2026. </w:t>
      </w:r>
      <w:r w:rsidR="00AF003C" w:rsidRPr="00BD75F2">
        <w:rPr>
          <w:rFonts w:ascii="Manrope" w:hAnsi="Manrope" w:cstheme="minorHAnsi"/>
          <w:sz w:val="22"/>
          <w:szCs w:val="22"/>
        </w:rPr>
        <w:t xml:space="preserve">Further phases will produce the full Sector Plans for the transformational sectors that will drive growth. </w:t>
      </w:r>
    </w:p>
    <w:p w14:paraId="4B65BD8B" w14:textId="77777777" w:rsidR="001E395A" w:rsidRPr="00BD75F2" w:rsidRDefault="001E395A" w:rsidP="00E316A5">
      <w:pPr>
        <w:rPr>
          <w:rFonts w:ascii="Manrope" w:hAnsi="Manrope" w:cstheme="minorHAnsi"/>
          <w:sz w:val="22"/>
          <w:szCs w:val="22"/>
        </w:rPr>
      </w:pPr>
    </w:p>
    <w:p w14:paraId="224D9C24" w14:textId="77777777" w:rsidR="00E316A5" w:rsidRPr="00BD75F2" w:rsidRDefault="00E316A5" w:rsidP="00E316A5">
      <w:pPr>
        <w:rPr>
          <w:rFonts w:ascii="Manrope" w:hAnsi="Manrope" w:cstheme="minorHAnsi"/>
          <w:sz w:val="22"/>
          <w:szCs w:val="22"/>
        </w:rPr>
      </w:pPr>
      <w:r w:rsidRPr="00BD75F2">
        <w:rPr>
          <w:rFonts w:ascii="Manrope" w:hAnsi="Manrope" w:cstheme="minorHAnsi"/>
          <w:sz w:val="22"/>
          <w:szCs w:val="22"/>
        </w:rPr>
        <w:t>This commission will:</w:t>
      </w:r>
    </w:p>
    <w:p w14:paraId="24A49E64" w14:textId="77777777" w:rsidR="00E316A5" w:rsidRPr="00BD75F2" w:rsidRDefault="00E316A5" w:rsidP="00E316A5">
      <w:pPr>
        <w:rPr>
          <w:rFonts w:ascii="Manrope" w:hAnsi="Manrope" w:cstheme="minorHAnsi"/>
          <w:sz w:val="22"/>
          <w:szCs w:val="22"/>
        </w:rPr>
      </w:pPr>
    </w:p>
    <w:p w14:paraId="166BC66E" w14:textId="77777777" w:rsidR="00E316A5" w:rsidRPr="00BD75F2" w:rsidRDefault="00E316A5" w:rsidP="00E316A5">
      <w:pPr>
        <w:pStyle w:val="ListBullet"/>
        <w:numPr>
          <w:ilvl w:val="0"/>
          <w:numId w:val="16"/>
        </w:numPr>
        <w:rPr>
          <w:rFonts w:ascii="Manrope" w:hAnsi="Manrope"/>
        </w:rPr>
      </w:pPr>
      <w:r w:rsidRPr="00BD75F2">
        <w:rPr>
          <w:rFonts w:ascii="Manrope" w:hAnsi="Manrope"/>
        </w:rPr>
        <w:t>Provide a robust, data-driven understanding of the business base, assets, and supply chains across defined sectors.</w:t>
      </w:r>
    </w:p>
    <w:p w14:paraId="3FA82A06" w14:textId="02304709" w:rsidR="00E316A5" w:rsidRPr="00BD75F2" w:rsidRDefault="00E316A5" w:rsidP="00E316A5">
      <w:pPr>
        <w:pStyle w:val="ListBullet"/>
        <w:numPr>
          <w:ilvl w:val="0"/>
          <w:numId w:val="16"/>
        </w:numPr>
        <w:rPr>
          <w:rFonts w:ascii="Manrope" w:hAnsi="Manrope"/>
        </w:rPr>
      </w:pPr>
      <w:r w:rsidRPr="00BD75F2">
        <w:rPr>
          <w:rFonts w:ascii="Manrope" w:hAnsi="Manrope"/>
        </w:rPr>
        <w:t>Ensuring that all</w:t>
      </w:r>
      <w:r w:rsidR="000902E5" w:rsidRPr="00BD75F2">
        <w:rPr>
          <w:rFonts w:ascii="Manrope" w:hAnsi="Manrope"/>
        </w:rPr>
        <w:t xml:space="preserve"> CW</w:t>
      </w:r>
      <w:r w:rsidRPr="00BD75F2">
        <w:rPr>
          <w:rFonts w:ascii="Manrope" w:hAnsi="Manrope"/>
        </w:rPr>
        <w:t xml:space="preserve"> industrial strategy IS-8 sectors have a consistent analytical foundation and baseline profile, reviewing in the context of CW’s full sector profile </w:t>
      </w:r>
    </w:p>
    <w:p w14:paraId="31610DA2" w14:textId="77777777" w:rsidR="00E316A5" w:rsidRPr="00BD75F2" w:rsidRDefault="00E316A5" w:rsidP="00E316A5">
      <w:pPr>
        <w:pStyle w:val="ListBullet"/>
        <w:numPr>
          <w:ilvl w:val="0"/>
          <w:numId w:val="16"/>
        </w:numPr>
        <w:rPr>
          <w:rFonts w:ascii="Manrope" w:hAnsi="Manrope"/>
        </w:rPr>
      </w:pPr>
      <w:r w:rsidRPr="00BD75F2">
        <w:rPr>
          <w:rFonts w:ascii="Manrope" w:hAnsi="Manrope"/>
        </w:rPr>
        <w:t xml:space="preserve">Preparing enhanced diagnostics and investor-ready content for four frontier sectors: Clean Energy; Life Sciences; Advanced Manufacturing; and a lighter touch enhanced profile for the Digital and Technologies sector. </w:t>
      </w:r>
    </w:p>
    <w:p w14:paraId="7354D771" w14:textId="77777777" w:rsidR="00E316A5" w:rsidRPr="00BD75F2" w:rsidRDefault="00E316A5" w:rsidP="00E316A5">
      <w:pPr>
        <w:pStyle w:val="ListBullet"/>
        <w:numPr>
          <w:ilvl w:val="0"/>
          <w:numId w:val="16"/>
        </w:numPr>
        <w:rPr>
          <w:rFonts w:ascii="Manrope" w:hAnsi="Manrope"/>
        </w:rPr>
      </w:pPr>
      <w:r w:rsidRPr="00BD75F2">
        <w:rPr>
          <w:rFonts w:ascii="Manrope" w:hAnsi="Manrope"/>
        </w:rPr>
        <w:t>Build on / update previously commissioned sector / investment work, avoiding duplication.</w:t>
      </w:r>
    </w:p>
    <w:p w14:paraId="18D9F0DB" w14:textId="77777777" w:rsidR="00E316A5" w:rsidRPr="00BD75F2" w:rsidRDefault="00E316A5" w:rsidP="00E316A5">
      <w:pPr>
        <w:pStyle w:val="ListBullet"/>
        <w:numPr>
          <w:ilvl w:val="0"/>
          <w:numId w:val="16"/>
        </w:numPr>
        <w:rPr>
          <w:rFonts w:ascii="Manrope" w:hAnsi="Manrope"/>
        </w:rPr>
      </w:pPr>
      <w:r w:rsidRPr="00BD75F2">
        <w:rPr>
          <w:rFonts w:ascii="Manrope" w:hAnsi="Manrope"/>
        </w:rPr>
        <w:t xml:space="preserve">Supply investor-ready content for the emerging Great North / Northern Growth Corridor sector propositions, the Great North Investment Summit (18 May 2026) and </w:t>
      </w:r>
      <w:proofErr w:type="spellStart"/>
      <w:r w:rsidRPr="00BD75F2">
        <w:rPr>
          <w:rFonts w:ascii="Manrope" w:hAnsi="Manrope"/>
        </w:rPr>
        <w:t>UKREiiF</w:t>
      </w:r>
      <w:proofErr w:type="spellEnd"/>
      <w:r w:rsidRPr="00BD75F2">
        <w:rPr>
          <w:rFonts w:ascii="Manrope" w:hAnsi="Manrope"/>
        </w:rPr>
        <w:t xml:space="preserve"> (19–21 May 2026) and feed into the proposed Great North India Trade Mission later in 2026</w:t>
      </w:r>
    </w:p>
    <w:p w14:paraId="7BF9BD20" w14:textId="77777777" w:rsidR="00E316A5" w:rsidRPr="00BD75F2" w:rsidRDefault="00E316A5" w:rsidP="00E316A5">
      <w:pPr>
        <w:pStyle w:val="ListBullet"/>
        <w:numPr>
          <w:ilvl w:val="0"/>
          <w:numId w:val="16"/>
        </w:numPr>
        <w:rPr>
          <w:rFonts w:ascii="Manrope" w:hAnsi="Manrope"/>
        </w:rPr>
      </w:pPr>
      <w:r w:rsidRPr="00BD75F2">
        <w:rPr>
          <w:rFonts w:ascii="Manrope" w:hAnsi="Manrope"/>
        </w:rPr>
        <w:t>Feed insights into the Innovation Action Plan and wider evidence base for the future Cheshire &amp; Warrington Combined Authority.</w:t>
      </w:r>
    </w:p>
    <w:p w14:paraId="36D95DFA" w14:textId="0FE36F71" w:rsidR="00E316A5" w:rsidRPr="00BD75F2" w:rsidRDefault="00E316A5" w:rsidP="00E316A5">
      <w:pPr>
        <w:pStyle w:val="ListBullet"/>
        <w:numPr>
          <w:ilvl w:val="0"/>
          <w:numId w:val="16"/>
        </w:numPr>
        <w:rPr>
          <w:rFonts w:ascii="Manrope" w:hAnsi="Manrope"/>
        </w:rPr>
      </w:pPr>
      <w:r w:rsidRPr="00BD75F2">
        <w:rPr>
          <w:rFonts w:ascii="Manrope" w:hAnsi="Manrope"/>
        </w:rPr>
        <w:t>Provide evidence that could form a key part of the case for Government designation of future</w:t>
      </w:r>
      <w:r w:rsidR="00BE706F">
        <w:rPr>
          <w:rFonts w:ascii="Manrope" w:hAnsi="Manrope"/>
        </w:rPr>
        <w:t xml:space="preserve"> business rate retention</w:t>
      </w:r>
      <w:r w:rsidR="00C86BFD">
        <w:rPr>
          <w:rFonts w:ascii="Manrope" w:hAnsi="Manrope"/>
        </w:rPr>
        <w:t xml:space="preserve"> zones</w:t>
      </w:r>
      <w:r w:rsidRPr="00BD75F2">
        <w:rPr>
          <w:rFonts w:ascii="Manrope" w:hAnsi="Manrope"/>
        </w:rPr>
        <w:t>, building on and going beyond the existing Science Corridor Enterprise Zone, by evidencing economic scale, growth opportunity, cluster logic and public–private delivery potential.</w:t>
      </w:r>
    </w:p>
    <w:p w14:paraId="4BF70248" w14:textId="77777777" w:rsidR="00E316A5" w:rsidRPr="00BD75F2" w:rsidRDefault="00E316A5" w:rsidP="00E316A5">
      <w:pPr>
        <w:pStyle w:val="ListBullet"/>
        <w:numPr>
          <w:ilvl w:val="0"/>
          <w:numId w:val="16"/>
        </w:numPr>
        <w:rPr>
          <w:rFonts w:ascii="Manrope" w:hAnsi="Manrope"/>
        </w:rPr>
      </w:pPr>
      <w:r w:rsidRPr="00BD75F2">
        <w:rPr>
          <w:rFonts w:ascii="Manrope" w:hAnsi="Manrope"/>
        </w:rPr>
        <w:t xml:space="preserve">Outline a draft Phase 2 specification for full sector plans for priority sectors </w:t>
      </w:r>
    </w:p>
    <w:p w14:paraId="57E90862" w14:textId="616C7512" w:rsidR="000902E5" w:rsidRPr="00BD75F2" w:rsidRDefault="000902E5" w:rsidP="00E316A5">
      <w:pPr>
        <w:pStyle w:val="ListBullet"/>
        <w:numPr>
          <w:ilvl w:val="0"/>
          <w:numId w:val="16"/>
        </w:numPr>
        <w:rPr>
          <w:rFonts w:ascii="Manrope" w:hAnsi="Manrope"/>
        </w:rPr>
      </w:pPr>
      <w:r w:rsidRPr="00BD75F2">
        <w:rPr>
          <w:rFonts w:ascii="Manrope" w:hAnsi="Manrope"/>
        </w:rPr>
        <w:t xml:space="preserve">Further details are in the specification in section 3 </w:t>
      </w:r>
    </w:p>
    <w:p w14:paraId="5388A28E" w14:textId="77777777" w:rsidR="0004195D" w:rsidRPr="00BD75F2" w:rsidRDefault="0004195D" w:rsidP="00CB6DE5">
      <w:pPr>
        <w:rPr>
          <w:rFonts w:ascii="Manrope" w:hAnsi="Manrope" w:cstheme="minorHAnsi"/>
          <w:sz w:val="22"/>
          <w:szCs w:val="22"/>
        </w:rPr>
      </w:pPr>
    </w:p>
    <w:p w14:paraId="5F5A217C" w14:textId="775002CE" w:rsidR="00E65654" w:rsidRPr="00BD75F2" w:rsidRDefault="00A310F7" w:rsidP="00CB6DE5">
      <w:pPr>
        <w:rPr>
          <w:rFonts w:ascii="Manrope" w:hAnsi="Manrope" w:cstheme="minorHAnsi"/>
          <w:color w:val="000000"/>
          <w:sz w:val="22"/>
          <w:szCs w:val="22"/>
        </w:rPr>
      </w:pPr>
      <w:r w:rsidRPr="00BD75F2">
        <w:rPr>
          <w:rFonts w:ascii="Manrope" w:hAnsi="Manrope" w:cstheme="minorHAnsi"/>
          <w:sz w:val="22"/>
          <w:szCs w:val="22"/>
        </w:rPr>
        <w:t xml:space="preserve">The successful </w:t>
      </w:r>
      <w:r w:rsidR="003468B0" w:rsidRPr="00BD75F2">
        <w:rPr>
          <w:rFonts w:ascii="Manrope" w:hAnsi="Manrope" w:cstheme="minorHAnsi"/>
          <w:sz w:val="22"/>
          <w:szCs w:val="22"/>
        </w:rPr>
        <w:t xml:space="preserve">bidder </w:t>
      </w:r>
      <w:r w:rsidRPr="00BD75F2">
        <w:rPr>
          <w:rFonts w:ascii="Manrope" w:hAnsi="Manrope" w:cstheme="minorHAnsi"/>
          <w:sz w:val="22"/>
          <w:szCs w:val="22"/>
        </w:rPr>
        <w:t xml:space="preserve">will be required to deliver services in accordance with all tender documents and the contract to be placed with the successful </w:t>
      </w:r>
      <w:r w:rsidR="003468B0" w:rsidRPr="00BD75F2">
        <w:rPr>
          <w:rFonts w:ascii="Manrope" w:hAnsi="Manrope" w:cstheme="minorHAnsi"/>
          <w:sz w:val="22"/>
          <w:szCs w:val="22"/>
        </w:rPr>
        <w:t>bidder</w:t>
      </w:r>
      <w:r w:rsidRPr="00BD75F2">
        <w:rPr>
          <w:rFonts w:ascii="Manrope" w:hAnsi="Manrope" w:cstheme="minorHAnsi"/>
          <w:sz w:val="22"/>
          <w:szCs w:val="22"/>
        </w:rPr>
        <w:t xml:space="preserve">. </w:t>
      </w:r>
      <w:r w:rsidR="00E65654" w:rsidRPr="00BD75F2">
        <w:rPr>
          <w:rFonts w:ascii="Manrope" w:hAnsi="Manrope"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BD75F2">
        <w:rPr>
          <w:rFonts w:ascii="Manrope" w:hAnsi="Manrope" w:cstheme="minorHAnsi"/>
          <w:sz w:val="22"/>
          <w:szCs w:val="22"/>
        </w:rPr>
        <w:t>S</w:t>
      </w:r>
      <w:r w:rsidR="00E65654" w:rsidRPr="00BD75F2">
        <w:rPr>
          <w:rFonts w:ascii="Manrope" w:hAnsi="Manrope" w:cstheme="minorHAnsi"/>
          <w:sz w:val="22"/>
          <w:szCs w:val="22"/>
        </w:rPr>
        <w:t xml:space="preserve">chedule return. </w:t>
      </w:r>
    </w:p>
    <w:p w14:paraId="1FC36E36" w14:textId="77777777" w:rsidR="00E65654" w:rsidRPr="00BD75F2" w:rsidRDefault="00E65654" w:rsidP="00CB6DE5">
      <w:pPr>
        <w:rPr>
          <w:rFonts w:ascii="Manrope" w:hAnsi="Manrope" w:cstheme="minorHAnsi"/>
          <w:color w:val="000000"/>
          <w:sz w:val="22"/>
          <w:szCs w:val="22"/>
        </w:rPr>
      </w:pPr>
    </w:p>
    <w:p w14:paraId="2767D121" w14:textId="4A3A0234" w:rsidR="00E65654" w:rsidRPr="00BD75F2" w:rsidRDefault="00E65654" w:rsidP="00CB6DE5">
      <w:pPr>
        <w:rPr>
          <w:rFonts w:ascii="Manrope" w:hAnsi="Manrope" w:cstheme="minorHAnsi"/>
          <w:color w:val="000000"/>
          <w:sz w:val="22"/>
          <w:szCs w:val="22"/>
        </w:rPr>
      </w:pPr>
      <w:r w:rsidRPr="00BD75F2">
        <w:rPr>
          <w:rFonts w:ascii="Manrope" w:hAnsi="Manrope" w:cstheme="minorHAnsi"/>
          <w:color w:val="000000"/>
          <w:sz w:val="22"/>
          <w:szCs w:val="22"/>
        </w:rPr>
        <w:t>The contract is expected to commenc</w:t>
      </w:r>
      <w:r w:rsidR="00776810" w:rsidRPr="00BD75F2">
        <w:rPr>
          <w:rFonts w:ascii="Manrope" w:hAnsi="Manrope" w:cstheme="minorHAnsi"/>
          <w:color w:val="000000"/>
          <w:sz w:val="22"/>
          <w:szCs w:val="22"/>
        </w:rPr>
        <w:t xml:space="preserve">e </w:t>
      </w:r>
      <w:r w:rsidR="00103B43">
        <w:rPr>
          <w:rFonts w:ascii="Manrope" w:hAnsi="Manrope" w:cstheme="minorHAnsi"/>
          <w:b/>
          <w:bCs/>
          <w:color w:val="000000"/>
          <w:sz w:val="22"/>
          <w:szCs w:val="22"/>
        </w:rPr>
        <w:t>late</w:t>
      </w:r>
      <w:r w:rsidR="00776810" w:rsidRPr="00BD75F2">
        <w:rPr>
          <w:rFonts w:ascii="Manrope" w:hAnsi="Manrope" w:cstheme="minorHAnsi"/>
          <w:b/>
          <w:bCs/>
          <w:color w:val="000000"/>
          <w:sz w:val="22"/>
          <w:szCs w:val="22"/>
        </w:rPr>
        <w:t xml:space="preserve"> January</w:t>
      </w:r>
      <w:r w:rsidR="00776810" w:rsidRPr="00BD75F2">
        <w:rPr>
          <w:rFonts w:ascii="Manrope" w:hAnsi="Manrope" w:cstheme="minorHAnsi"/>
          <w:color w:val="000000"/>
          <w:sz w:val="22"/>
          <w:szCs w:val="22"/>
        </w:rPr>
        <w:t xml:space="preserve"> </w:t>
      </w:r>
      <w:r w:rsidR="00111FB4" w:rsidRPr="00BD75F2">
        <w:rPr>
          <w:rFonts w:ascii="Manrope" w:hAnsi="Manrope" w:cstheme="minorHAnsi"/>
          <w:b/>
          <w:bCs/>
          <w:color w:val="000000"/>
          <w:sz w:val="22"/>
          <w:szCs w:val="22"/>
        </w:rPr>
        <w:t>2026,</w:t>
      </w:r>
      <w:r w:rsidR="007841A8" w:rsidRPr="00BD75F2">
        <w:rPr>
          <w:rFonts w:ascii="Manrope" w:hAnsi="Manrope" w:cstheme="minorHAnsi"/>
          <w:sz w:val="22"/>
          <w:szCs w:val="22"/>
        </w:rPr>
        <w:t xml:space="preserve"> </w:t>
      </w:r>
      <w:r w:rsidRPr="00BD75F2">
        <w:rPr>
          <w:rFonts w:ascii="Manrope" w:hAnsi="Manrope" w:cstheme="minorHAnsi"/>
          <w:color w:val="000000"/>
          <w:sz w:val="22"/>
          <w:szCs w:val="22"/>
        </w:rPr>
        <w:t xml:space="preserve">with the exact dates to be agreed depending on the agreement between the successful provider and </w:t>
      </w:r>
      <w:r w:rsidR="009F7FCE" w:rsidRPr="00BD75F2">
        <w:rPr>
          <w:rFonts w:ascii="Manrope" w:hAnsi="Manrope" w:cstheme="minorHAnsi"/>
          <w:color w:val="000000"/>
          <w:sz w:val="22"/>
          <w:szCs w:val="22"/>
        </w:rPr>
        <w:t>ECW</w:t>
      </w:r>
      <w:r w:rsidRPr="00BD75F2">
        <w:rPr>
          <w:rFonts w:ascii="Manrope" w:hAnsi="Manrope" w:cstheme="minorHAnsi"/>
          <w:color w:val="000000"/>
          <w:sz w:val="22"/>
          <w:szCs w:val="22"/>
        </w:rPr>
        <w:t xml:space="preserve">. </w:t>
      </w:r>
      <w:r w:rsidR="00A73909" w:rsidRPr="00BD75F2">
        <w:rPr>
          <w:rFonts w:ascii="Manrope" w:hAnsi="Manrope" w:cstheme="minorHAnsi"/>
          <w:color w:val="000000"/>
          <w:sz w:val="22"/>
          <w:szCs w:val="22"/>
        </w:rPr>
        <w:t xml:space="preserve">The work is expected to be substantially completed by </w:t>
      </w:r>
      <w:r w:rsidR="00A73909" w:rsidRPr="00BD75F2">
        <w:rPr>
          <w:rFonts w:ascii="Manrope" w:hAnsi="Manrope" w:cstheme="minorHAnsi"/>
          <w:b/>
          <w:bCs/>
          <w:color w:val="000000"/>
          <w:sz w:val="22"/>
          <w:szCs w:val="22"/>
        </w:rPr>
        <w:t>April 2026</w:t>
      </w:r>
      <w:r w:rsidR="00A73909" w:rsidRPr="00BD75F2">
        <w:rPr>
          <w:rFonts w:ascii="Manrope" w:hAnsi="Manrope" w:cstheme="minorHAnsi"/>
          <w:color w:val="000000"/>
          <w:sz w:val="22"/>
          <w:szCs w:val="22"/>
        </w:rPr>
        <w:t xml:space="preserve">. </w:t>
      </w:r>
    </w:p>
    <w:p w14:paraId="7632CB21" w14:textId="77777777" w:rsidR="00E65654" w:rsidRPr="00BD75F2" w:rsidRDefault="00E65654" w:rsidP="00305C24">
      <w:pPr>
        <w:rPr>
          <w:rFonts w:ascii="Manrope" w:hAnsi="Manrope" w:cstheme="minorHAnsi"/>
          <w:color w:val="000000"/>
          <w:sz w:val="22"/>
          <w:szCs w:val="22"/>
        </w:rPr>
      </w:pPr>
    </w:p>
    <w:p w14:paraId="385ED1EF" w14:textId="77777777" w:rsidR="00A73909" w:rsidRPr="00BD75F2" w:rsidRDefault="00E65654" w:rsidP="00305C24">
      <w:pPr>
        <w:rPr>
          <w:rFonts w:ascii="Manrope" w:hAnsi="Manrope" w:cstheme="minorBidi"/>
          <w:b/>
          <w:color w:val="000000" w:themeColor="text1"/>
          <w:sz w:val="22"/>
          <w:szCs w:val="22"/>
        </w:rPr>
      </w:pPr>
      <w:r w:rsidRPr="00BD75F2">
        <w:rPr>
          <w:rFonts w:ascii="Manrope" w:hAnsi="Manrope" w:cstheme="minorBidi"/>
          <w:b/>
          <w:color w:val="000000" w:themeColor="text1"/>
          <w:sz w:val="22"/>
          <w:szCs w:val="22"/>
        </w:rPr>
        <w:t xml:space="preserve">The Contract will be awarded for </w:t>
      </w:r>
      <w:r w:rsidR="00B72171" w:rsidRPr="00BD75F2">
        <w:rPr>
          <w:rFonts w:ascii="Manrope" w:hAnsi="Manrope" w:cstheme="minorBidi"/>
          <w:b/>
          <w:color w:val="000000" w:themeColor="text1"/>
          <w:sz w:val="22"/>
          <w:szCs w:val="22"/>
        </w:rPr>
        <w:t>up to five</w:t>
      </w:r>
      <w:r w:rsidR="0098319B" w:rsidRPr="00BD75F2">
        <w:rPr>
          <w:rFonts w:ascii="Manrope" w:hAnsi="Manrope" w:cstheme="minorBidi"/>
          <w:b/>
          <w:sz w:val="22"/>
          <w:szCs w:val="22"/>
        </w:rPr>
        <w:t xml:space="preserve"> months</w:t>
      </w:r>
      <w:r w:rsidRPr="00BD75F2">
        <w:rPr>
          <w:rFonts w:ascii="Manrope" w:hAnsi="Manrope" w:cstheme="minorBidi"/>
          <w:b/>
          <w:sz w:val="22"/>
          <w:szCs w:val="22"/>
        </w:rPr>
        <w:t xml:space="preserve"> </w:t>
      </w:r>
      <w:r w:rsidR="0098319B" w:rsidRPr="00BD75F2">
        <w:rPr>
          <w:rFonts w:ascii="Manrope" w:hAnsi="Manrope" w:cstheme="minorBidi"/>
          <w:b/>
          <w:color w:val="000000" w:themeColor="text1"/>
          <w:sz w:val="22"/>
          <w:szCs w:val="22"/>
        </w:rPr>
        <w:t>and the appointed consultant(s) will be assessed for</w:t>
      </w:r>
      <w:r w:rsidRPr="00BD75F2">
        <w:rPr>
          <w:rFonts w:ascii="Manrope" w:hAnsi="Manrope" w:cstheme="minorBidi"/>
          <w:b/>
          <w:color w:val="000000" w:themeColor="text1"/>
          <w:sz w:val="22"/>
          <w:szCs w:val="22"/>
        </w:rPr>
        <w:t xml:space="preserve"> </w:t>
      </w:r>
      <w:r w:rsidR="00A310F7" w:rsidRPr="00BD75F2">
        <w:rPr>
          <w:rFonts w:ascii="Manrope" w:hAnsi="Manrope" w:cstheme="minorBidi"/>
          <w:b/>
          <w:color w:val="000000" w:themeColor="text1"/>
          <w:sz w:val="22"/>
          <w:szCs w:val="22"/>
        </w:rPr>
        <w:t>satisfactory</w:t>
      </w:r>
      <w:r w:rsidRPr="00BD75F2">
        <w:rPr>
          <w:rFonts w:ascii="Manrope" w:hAnsi="Manrope" w:cstheme="minorBidi"/>
          <w:b/>
          <w:color w:val="000000" w:themeColor="text1"/>
          <w:sz w:val="22"/>
          <w:szCs w:val="22"/>
        </w:rPr>
        <w:t xml:space="preserve"> performance</w:t>
      </w:r>
      <w:r w:rsidR="00A310F7" w:rsidRPr="00BD75F2">
        <w:rPr>
          <w:rFonts w:ascii="Manrope" w:hAnsi="Manrope" w:cstheme="minorBidi"/>
          <w:b/>
          <w:color w:val="000000" w:themeColor="text1"/>
          <w:sz w:val="22"/>
          <w:szCs w:val="22"/>
        </w:rPr>
        <w:t xml:space="preserve"> </w:t>
      </w:r>
      <w:r w:rsidR="00A310F7" w:rsidRPr="00BD75F2">
        <w:rPr>
          <w:rFonts w:ascii="Manrope" w:hAnsi="Manrope" w:cstheme="minorBidi"/>
          <w:b/>
          <w:sz w:val="22"/>
          <w:szCs w:val="22"/>
        </w:rPr>
        <w:t>through continuous monitoring and performance review</w:t>
      </w:r>
      <w:r w:rsidRPr="00BD75F2">
        <w:rPr>
          <w:rFonts w:ascii="Manrope" w:hAnsi="Manrope" w:cstheme="minorBidi"/>
          <w:b/>
          <w:color w:val="000000" w:themeColor="text1"/>
          <w:sz w:val="22"/>
          <w:szCs w:val="22"/>
        </w:rPr>
        <w:t xml:space="preserve">. </w:t>
      </w:r>
      <w:r w:rsidR="00A310F7" w:rsidRPr="00BD75F2">
        <w:rPr>
          <w:rFonts w:ascii="Manrope" w:hAnsi="Manrope" w:cstheme="minorBidi"/>
          <w:b/>
          <w:color w:val="000000" w:themeColor="text1"/>
          <w:sz w:val="22"/>
          <w:szCs w:val="22"/>
        </w:rPr>
        <w:t xml:space="preserve"> </w:t>
      </w:r>
    </w:p>
    <w:p w14:paraId="17B65900" w14:textId="77777777" w:rsidR="00BF3DDA" w:rsidRPr="00BD75F2" w:rsidRDefault="00BF3DDA" w:rsidP="003468B0">
      <w:pPr>
        <w:rPr>
          <w:rFonts w:ascii="Manrope" w:hAnsi="Manrope" w:cstheme="minorHAnsi"/>
          <w:color w:val="000000"/>
          <w:sz w:val="22"/>
          <w:szCs w:val="22"/>
        </w:rPr>
      </w:pPr>
    </w:p>
    <w:p w14:paraId="589D3362" w14:textId="4C68265B" w:rsidR="0091087A" w:rsidRPr="00BD75F2" w:rsidRDefault="0091087A" w:rsidP="003468B0">
      <w:pPr>
        <w:rPr>
          <w:rFonts w:ascii="Manrope" w:hAnsi="Manrope" w:cstheme="minorHAnsi"/>
          <w:b/>
          <w:sz w:val="22"/>
          <w:szCs w:val="22"/>
        </w:rPr>
      </w:pPr>
      <w:r w:rsidRPr="00BD75F2">
        <w:rPr>
          <w:rFonts w:ascii="Manrope" w:hAnsi="Manrope" w:cstheme="minorHAnsi"/>
          <w:b/>
          <w:sz w:val="22"/>
          <w:szCs w:val="22"/>
        </w:rPr>
        <w:t xml:space="preserve">For further information, please refer to the specification in </w:t>
      </w:r>
      <w:r w:rsidR="00BF3DDA" w:rsidRPr="00BD75F2">
        <w:rPr>
          <w:rFonts w:ascii="Manrope" w:hAnsi="Manrope" w:cstheme="minorHAnsi"/>
          <w:b/>
          <w:sz w:val="22"/>
          <w:szCs w:val="22"/>
        </w:rPr>
        <w:t>Section 3.</w:t>
      </w:r>
    </w:p>
    <w:p w14:paraId="35C7F472" w14:textId="77777777" w:rsidR="00A7272E" w:rsidRPr="00BD75F2" w:rsidRDefault="00A7272E" w:rsidP="00A7272E">
      <w:pPr>
        <w:rPr>
          <w:rFonts w:ascii="Manrope" w:hAnsi="Manrope" w:cstheme="minorHAnsi"/>
          <w:b/>
          <w:sz w:val="22"/>
          <w:szCs w:val="22"/>
          <w:u w:val="single"/>
        </w:rPr>
      </w:pPr>
    </w:p>
    <w:p w14:paraId="5DDA2080" w14:textId="77777777" w:rsidR="00CE6828" w:rsidRPr="00BD75F2" w:rsidRDefault="00CE6828" w:rsidP="00CE6828">
      <w:pPr>
        <w:spacing w:line="259" w:lineRule="auto"/>
        <w:rPr>
          <w:rFonts w:ascii="Manrope" w:eastAsia="Aptos" w:hAnsi="Manrope" w:cs="Calibri"/>
          <w:b/>
          <w:bCs/>
          <w:kern w:val="2"/>
          <w:sz w:val="22"/>
          <w:szCs w:val="22"/>
          <w:lang w:eastAsia="en-US"/>
          <w14:ligatures w14:val="standardContextual"/>
        </w:rPr>
      </w:pPr>
      <w:r w:rsidRPr="00BD75F2">
        <w:rPr>
          <w:rFonts w:ascii="Manrope" w:eastAsia="Aptos" w:hAnsi="Manrope" w:cs="Calibri"/>
          <w:b/>
          <w:bCs/>
          <w:kern w:val="2"/>
          <w:sz w:val="22"/>
          <w:szCs w:val="22"/>
          <w:lang w:eastAsia="en-US"/>
          <w14:ligatures w14:val="standardContextual"/>
        </w:rPr>
        <w:t>Budget</w:t>
      </w:r>
    </w:p>
    <w:p w14:paraId="141DB95A" w14:textId="77777777" w:rsidR="00CE6828" w:rsidRPr="00BD75F2" w:rsidRDefault="00CE6828" w:rsidP="00CE6828">
      <w:pPr>
        <w:spacing w:line="259" w:lineRule="auto"/>
        <w:rPr>
          <w:rFonts w:ascii="Manrope" w:eastAsia="Aptos" w:hAnsi="Manrope" w:cs="Calibri"/>
          <w:b/>
          <w:bCs/>
          <w:kern w:val="2"/>
          <w:sz w:val="22"/>
          <w:szCs w:val="22"/>
          <w:lang w:eastAsia="en-US"/>
          <w14:ligatures w14:val="standardContextual"/>
        </w:rPr>
      </w:pPr>
    </w:p>
    <w:p w14:paraId="535C65EB" w14:textId="5B55E419" w:rsidR="00CE6828" w:rsidRPr="00BD75F2" w:rsidRDefault="00CE6828" w:rsidP="00CE6828">
      <w:pPr>
        <w:spacing w:line="259" w:lineRule="auto"/>
        <w:rPr>
          <w:rFonts w:ascii="Manrope" w:eastAsia="Aptos" w:hAnsi="Manrope" w:cs="Calibri"/>
          <w:kern w:val="2"/>
          <w:sz w:val="22"/>
          <w:szCs w:val="22"/>
          <w:lang w:eastAsia="en-US"/>
          <w14:ligatures w14:val="standardContextual"/>
        </w:rPr>
      </w:pPr>
      <w:r w:rsidRPr="00BD75F2">
        <w:rPr>
          <w:rFonts w:ascii="Manrope" w:eastAsia="Aptos" w:hAnsi="Manrope" w:cs="Calibri"/>
          <w:kern w:val="2"/>
          <w:sz w:val="22"/>
          <w:szCs w:val="22"/>
          <w:lang w:eastAsia="en-US"/>
          <w14:ligatures w14:val="standardContextual"/>
        </w:rPr>
        <w:t xml:space="preserve">A budget of up to </w:t>
      </w:r>
      <w:r w:rsidRPr="00103B43">
        <w:rPr>
          <w:rFonts w:ascii="Manrope" w:eastAsia="Aptos" w:hAnsi="Manrope" w:cs="Calibri"/>
          <w:kern w:val="2"/>
          <w:sz w:val="22"/>
          <w:szCs w:val="22"/>
          <w:lang w:eastAsia="en-US"/>
          <w14:ligatures w14:val="standardContextual"/>
        </w:rPr>
        <w:t>£</w:t>
      </w:r>
      <w:r w:rsidR="00C40A59" w:rsidRPr="00103B43">
        <w:rPr>
          <w:rFonts w:ascii="Manrope" w:eastAsia="Aptos" w:hAnsi="Manrope" w:cs="Calibri"/>
          <w:kern w:val="2"/>
          <w:sz w:val="22"/>
          <w:szCs w:val="22"/>
          <w:lang w:eastAsia="en-US"/>
          <w14:ligatures w14:val="standardContextual"/>
        </w:rPr>
        <w:t>80</w:t>
      </w:r>
      <w:r w:rsidRPr="00103B43">
        <w:rPr>
          <w:rFonts w:ascii="Manrope" w:eastAsia="Aptos" w:hAnsi="Manrope" w:cs="Calibri"/>
          <w:kern w:val="2"/>
          <w:sz w:val="22"/>
          <w:szCs w:val="22"/>
          <w:lang w:eastAsia="en-US"/>
          <w14:ligatures w14:val="standardContextual"/>
        </w:rPr>
        <w:t>,000 excl. VAT</w:t>
      </w:r>
      <w:r w:rsidRPr="00BD75F2">
        <w:rPr>
          <w:rFonts w:ascii="Manrope" w:eastAsia="Aptos" w:hAnsi="Manrope" w:cs="Calibri"/>
          <w:kern w:val="2"/>
          <w:sz w:val="22"/>
          <w:szCs w:val="22"/>
          <w:lang w:eastAsia="en-US"/>
          <w14:ligatures w14:val="standardContextual"/>
        </w:rPr>
        <w:t xml:space="preserve"> is available</w:t>
      </w:r>
      <w:r w:rsidR="00264AFD" w:rsidRPr="00BD75F2">
        <w:rPr>
          <w:rFonts w:ascii="Manrope" w:eastAsia="Aptos" w:hAnsi="Manrope" w:cs="Calibri"/>
          <w:kern w:val="2"/>
          <w:sz w:val="22"/>
          <w:szCs w:val="22"/>
          <w:lang w:eastAsia="en-US"/>
          <w14:ligatures w14:val="standardContextual"/>
        </w:rPr>
        <w:t xml:space="preserve"> for this phase of the work</w:t>
      </w:r>
      <w:r w:rsidRPr="00BD75F2">
        <w:rPr>
          <w:rFonts w:ascii="Manrope" w:eastAsia="Aptos" w:hAnsi="Manrope" w:cs="Calibri"/>
          <w:kern w:val="2"/>
          <w:sz w:val="22"/>
          <w:szCs w:val="22"/>
          <w:lang w:eastAsia="en-US"/>
          <w14:ligatures w14:val="standardContextual"/>
        </w:rPr>
        <w:t xml:space="preserve">. </w:t>
      </w:r>
    </w:p>
    <w:p w14:paraId="75B4BDA9" w14:textId="578EB82F" w:rsidR="00776810" w:rsidRPr="00BD75F2" w:rsidRDefault="00776810" w:rsidP="00CE6828">
      <w:pPr>
        <w:spacing w:line="259" w:lineRule="auto"/>
        <w:rPr>
          <w:rFonts w:ascii="Manrope" w:eastAsia="Aptos" w:hAnsi="Manrope" w:cs="Calibri"/>
          <w:kern w:val="2"/>
          <w:sz w:val="22"/>
          <w:szCs w:val="22"/>
          <w:lang w:eastAsia="en-US"/>
          <w14:ligatures w14:val="standardContextual"/>
        </w:rPr>
      </w:pPr>
      <w:r w:rsidRPr="00BD75F2">
        <w:rPr>
          <w:rFonts w:ascii="Manrope" w:eastAsia="Aptos" w:hAnsi="Manrope" w:cs="Calibri"/>
          <w:kern w:val="2"/>
          <w:sz w:val="22"/>
          <w:szCs w:val="22"/>
          <w:lang w:eastAsia="en-US"/>
          <w14:ligatures w14:val="standardContextual"/>
        </w:rPr>
        <w:t xml:space="preserve">A further </w:t>
      </w:r>
      <w:r w:rsidR="000D70DD" w:rsidRPr="00BD75F2">
        <w:rPr>
          <w:rFonts w:ascii="Manrope" w:eastAsia="Aptos" w:hAnsi="Manrope" w:cs="Calibri"/>
          <w:kern w:val="2"/>
          <w:sz w:val="22"/>
          <w:szCs w:val="22"/>
          <w:lang w:eastAsia="en-US"/>
          <w14:ligatures w14:val="standardContextual"/>
        </w:rPr>
        <w:t xml:space="preserve">substantive </w:t>
      </w:r>
      <w:r w:rsidRPr="00BD75F2">
        <w:rPr>
          <w:rFonts w:ascii="Manrope" w:eastAsia="Aptos" w:hAnsi="Manrope" w:cs="Calibri"/>
          <w:kern w:val="2"/>
          <w:sz w:val="22"/>
          <w:szCs w:val="22"/>
          <w:lang w:eastAsia="en-US"/>
          <w14:ligatures w14:val="standardContextual"/>
        </w:rPr>
        <w:t>phase of work</w:t>
      </w:r>
      <w:r w:rsidR="000D70DD" w:rsidRPr="00BD75F2">
        <w:rPr>
          <w:rFonts w:ascii="Manrope" w:eastAsia="Aptos" w:hAnsi="Manrope" w:cs="Calibri"/>
          <w:kern w:val="2"/>
          <w:sz w:val="22"/>
          <w:szCs w:val="22"/>
          <w:lang w:eastAsia="en-US"/>
          <w14:ligatures w14:val="standardContextual"/>
        </w:rPr>
        <w:t xml:space="preserve"> to develop sector plans</w:t>
      </w:r>
      <w:r w:rsidRPr="00BD75F2">
        <w:rPr>
          <w:rFonts w:ascii="Manrope" w:eastAsia="Aptos" w:hAnsi="Manrope" w:cs="Calibri"/>
          <w:kern w:val="2"/>
          <w:sz w:val="22"/>
          <w:szCs w:val="22"/>
          <w:lang w:eastAsia="en-US"/>
          <w14:ligatures w14:val="standardContextual"/>
        </w:rPr>
        <w:t xml:space="preserve"> will be tendered separatel</w:t>
      </w:r>
      <w:r w:rsidR="000D70DD" w:rsidRPr="00BD75F2">
        <w:rPr>
          <w:rFonts w:ascii="Manrope" w:eastAsia="Aptos" w:hAnsi="Manrope" w:cs="Calibri"/>
          <w:kern w:val="2"/>
          <w:sz w:val="22"/>
          <w:szCs w:val="22"/>
          <w:lang w:eastAsia="en-US"/>
          <w14:ligatures w14:val="standardContextual"/>
        </w:rPr>
        <w:t>y</w:t>
      </w:r>
      <w:r w:rsidR="0069326A" w:rsidRPr="00BD75F2">
        <w:rPr>
          <w:rFonts w:ascii="Manrope" w:eastAsia="Aptos" w:hAnsi="Manrope" w:cs="Calibri"/>
          <w:kern w:val="2"/>
          <w:sz w:val="22"/>
          <w:szCs w:val="22"/>
          <w:lang w:eastAsia="en-US"/>
          <w14:ligatures w14:val="standardContextual"/>
        </w:rPr>
        <w:t xml:space="preserve"> during the contract period</w:t>
      </w:r>
      <w:r w:rsidR="000D70DD" w:rsidRPr="00BD75F2">
        <w:rPr>
          <w:rFonts w:ascii="Manrope" w:eastAsia="Aptos" w:hAnsi="Manrope" w:cs="Calibri"/>
          <w:kern w:val="2"/>
          <w:sz w:val="22"/>
          <w:szCs w:val="22"/>
          <w:lang w:eastAsia="en-US"/>
          <w14:ligatures w14:val="standardContextual"/>
        </w:rPr>
        <w:t xml:space="preserve">. </w:t>
      </w:r>
    </w:p>
    <w:p w14:paraId="1ABED95E" w14:textId="77777777" w:rsidR="00CE6828" w:rsidRPr="00BD75F2" w:rsidRDefault="00CE6828" w:rsidP="00CE6828">
      <w:pPr>
        <w:spacing w:line="259" w:lineRule="auto"/>
        <w:rPr>
          <w:rFonts w:ascii="Manrope" w:eastAsia="Aptos" w:hAnsi="Manrope" w:cs="Aptos"/>
          <w:kern w:val="2"/>
          <w:sz w:val="22"/>
          <w:szCs w:val="22"/>
          <w:lang w:eastAsia="en-US"/>
          <w14:ligatures w14:val="standardContextual"/>
        </w:rPr>
      </w:pPr>
    </w:p>
    <w:p w14:paraId="3A44B77D" w14:textId="77777777" w:rsidR="00CE6828" w:rsidRPr="00BD75F2" w:rsidRDefault="00CE6828" w:rsidP="00CE6828">
      <w:pPr>
        <w:spacing w:line="259" w:lineRule="auto"/>
        <w:rPr>
          <w:rFonts w:ascii="Manrope" w:eastAsia="Aptos" w:hAnsi="Manrope" w:cs="Calibri"/>
          <w:b/>
          <w:bCs/>
          <w:kern w:val="2"/>
          <w:sz w:val="22"/>
          <w:szCs w:val="22"/>
          <w:lang w:eastAsia="en-US"/>
          <w14:ligatures w14:val="standardContextual"/>
        </w:rPr>
      </w:pPr>
      <w:r w:rsidRPr="00BD75F2">
        <w:rPr>
          <w:rFonts w:ascii="Manrope" w:eastAsia="Aptos" w:hAnsi="Manrope" w:cs="Calibri"/>
          <w:b/>
          <w:bCs/>
          <w:kern w:val="2"/>
          <w:sz w:val="22"/>
          <w:szCs w:val="22"/>
          <w:lang w:eastAsia="en-US"/>
          <w14:ligatures w14:val="standardContextual"/>
        </w:rPr>
        <w:t xml:space="preserve">Project management </w:t>
      </w:r>
    </w:p>
    <w:p w14:paraId="7940054E" w14:textId="77777777" w:rsidR="00CE6828" w:rsidRPr="00BD75F2" w:rsidRDefault="00CE6828" w:rsidP="00CE6828">
      <w:pPr>
        <w:spacing w:line="259" w:lineRule="auto"/>
        <w:rPr>
          <w:rFonts w:ascii="Manrope" w:eastAsia="Aptos" w:hAnsi="Manrope" w:cs="Calibri"/>
          <w:b/>
          <w:bCs/>
          <w:i/>
          <w:iCs/>
          <w:kern w:val="2"/>
          <w:sz w:val="22"/>
          <w:szCs w:val="22"/>
          <w:lang w:eastAsia="en-US"/>
          <w14:ligatures w14:val="standardContextual"/>
        </w:rPr>
      </w:pPr>
    </w:p>
    <w:p w14:paraId="4459CF3F" w14:textId="0456211E" w:rsidR="00CE6828" w:rsidRPr="00BD75F2" w:rsidRDefault="00CE6828" w:rsidP="00CE6828">
      <w:pPr>
        <w:spacing w:line="259" w:lineRule="auto"/>
        <w:rPr>
          <w:rFonts w:ascii="Manrope" w:eastAsia="Aptos" w:hAnsi="Manrope" w:cs="Calibri"/>
          <w:kern w:val="2"/>
          <w:sz w:val="22"/>
          <w:szCs w:val="22"/>
          <w:lang w:eastAsia="en-US"/>
          <w14:ligatures w14:val="standardContextual"/>
        </w:rPr>
      </w:pPr>
      <w:r w:rsidRPr="00BD75F2">
        <w:rPr>
          <w:rFonts w:ascii="Manrope" w:eastAsia="Aptos" w:hAnsi="Manrope" w:cs="Calibri"/>
          <w:kern w:val="2"/>
          <w:sz w:val="22"/>
          <w:szCs w:val="22"/>
          <w:lang w:eastAsia="en-US"/>
          <w14:ligatures w14:val="standardContextual"/>
        </w:rPr>
        <w:t>Day to day project management will be provided by</w:t>
      </w:r>
      <w:r w:rsidR="00264AFD" w:rsidRPr="00BD75F2">
        <w:rPr>
          <w:rFonts w:ascii="Manrope" w:eastAsia="Aptos" w:hAnsi="Manrope" w:cs="Calibri"/>
          <w:kern w:val="2"/>
          <w:sz w:val="22"/>
          <w:szCs w:val="22"/>
          <w:lang w:eastAsia="en-US"/>
          <w14:ligatures w14:val="standardContextual"/>
        </w:rPr>
        <w:t xml:space="preserve"> Melissa Crellin, Strategy and Public Affairs Director at ECW</w:t>
      </w:r>
      <w:r w:rsidR="005117F9" w:rsidRPr="00BD75F2">
        <w:rPr>
          <w:rFonts w:ascii="Manrope" w:eastAsia="Aptos" w:hAnsi="Manrope" w:cs="Calibri"/>
          <w:kern w:val="2"/>
          <w:sz w:val="22"/>
          <w:szCs w:val="22"/>
          <w:lang w:eastAsia="en-US"/>
          <w14:ligatures w14:val="standardContextual"/>
        </w:rPr>
        <w:t>,</w:t>
      </w:r>
      <w:r w:rsidRPr="00BD75F2">
        <w:rPr>
          <w:rFonts w:ascii="Manrope" w:eastAsia="Aptos" w:hAnsi="Manrope" w:cs="Calibri"/>
          <w:kern w:val="2"/>
          <w:sz w:val="22"/>
          <w:szCs w:val="22"/>
          <w:lang w:eastAsia="en-US"/>
          <w14:ligatures w14:val="standardContextual"/>
        </w:rPr>
        <w:t xml:space="preserve"> </w:t>
      </w:r>
      <w:r w:rsidR="00264AFD" w:rsidRPr="00BD75F2">
        <w:rPr>
          <w:rFonts w:ascii="Manrope" w:eastAsia="Aptos" w:hAnsi="Manrope" w:cs="Calibri"/>
          <w:kern w:val="2"/>
          <w:sz w:val="22"/>
          <w:szCs w:val="22"/>
          <w:lang w:eastAsia="en-US"/>
          <w14:ligatures w14:val="standardContextual"/>
        </w:rPr>
        <w:t>on behalf of ECW and the Cheshire and Warrington Growth Directors</w:t>
      </w:r>
      <w:r w:rsidRPr="00BD75F2">
        <w:rPr>
          <w:rFonts w:ascii="Manrope" w:eastAsia="Aptos" w:hAnsi="Manrope" w:cs="Calibri"/>
          <w:kern w:val="2"/>
          <w:sz w:val="22"/>
          <w:szCs w:val="22"/>
          <w:lang w:eastAsia="en-US"/>
          <w14:ligatures w14:val="standardContextual"/>
        </w:rPr>
        <w:t>.</w:t>
      </w:r>
      <w:r w:rsidR="00704089" w:rsidRPr="00BD75F2">
        <w:rPr>
          <w:rFonts w:ascii="Manrope" w:eastAsia="Aptos" w:hAnsi="Manrope" w:cs="Calibri"/>
          <w:kern w:val="2"/>
          <w:sz w:val="22"/>
          <w:szCs w:val="22"/>
          <w:lang w:eastAsia="en-US"/>
          <w14:ligatures w14:val="standardContextual"/>
        </w:rPr>
        <w:t xml:space="preserve"> </w:t>
      </w:r>
      <w:r w:rsidRPr="00BD75F2">
        <w:rPr>
          <w:rFonts w:ascii="Manrope" w:eastAsia="Aptos" w:hAnsi="Manrope" w:cs="Calibri"/>
          <w:kern w:val="2"/>
          <w:sz w:val="22"/>
          <w:szCs w:val="22"/>
          <w:lang w:eastAsia="en-US"/>
          <w14:ligatures w14:val="standardContextual"/>
        </w:rPr>
        <w:t>The appointed consultant</w:t>
      </w:r>
      <w:r w:rsidR="005117F9" w:rsidRPr="00BD75F2">
        <w:rPr>
          <w:rFonts w:ascii="Manrope" w:eastAsia="Aptos" w:hAnsi="Manrope" w:cs="Calibri"/>
          <w:kern w:val="2"/>
          <w:sz w:val="22"/>
          <w:szCs w:val="22"/>
          <w:lang w:eastAsia="en-US"/>
          <w14:ligatures w14:val="standardContextual"/>
        </w:rPr>
        <w:t>(</w:t>
      </w:r>
      <w:r w:rsidRPr="00BD75F2">
        <w:rPr>
          <w:rFonts w:ascii="Manrope" w:eastAsia="Aptos" w:hAnsi="Manrope" w:cs="Calibri"/>
          <w:kern w:val="2"/>
          <w:sz w:val="22"/>
          <w:szCs w:val="22"/>
          <w:lang w:eastAsia="en-US"/>
          <w14:ligatures w14:val="standardContextual"/>
        </w:rPr>
        <w:t>s</w:t>
      </w:r>
      <w:r w:rsidR="005117F9" w:rsidRPr="00BD75F2">
        <w:rPr>
          <w:rFonts w:ascii="Manrope" w:eastAsia="Aptos" w:hAnsi="Manrope" w:cs="Calibri"/>
          <w:kern w:val="2"/>
          <w:sz w:val="22"/>
          <w:szCs w:val="22"/>
          <w:lang w:eastAsia="en-US"/>
          <w14:ligatures w14:val="standardContextual"/>
        </w:rPr>
        <w:t>)</w:t>
      </w:r>
      <w:r w:rsidRPr="00BD75F2">
        <w:rPr>
          <w:rFonts w:ascii="Manrope" w:eastAsia="Aptos" w:hAnsi="Manrope" w:cs="Calibri"/>
          <w:kern w:val="2"/>
          <w:sz w:val="22"/>
          <w:szCs w:val="22"/>
          <w:lang w:eastAsia="en-US"/>
          <w14:ligatures w14:val="standardContextual"/>
        </w:rPr>
        <w:t xml:space="preserve"> should make allowance for regular check-ins with the lead officer, and liaison via telephone and e-mail with officers and key stakeholders as necessary.</w:t>
      </w:r>
    </w:p>
    <w:p w14:paraId="44707F13" w14:textId="77777777" w:rsidR="00CE6828" w:rsidRPr="00BD75F2" w:rsidRDefault="00CE6828" w:rsidP="00CE6828">
      <w:pPr>
        <w:spacing w:line="259" w:lineRule="auto"/>
        <w:rPr>
          <w:rFonts w:ascii="Manrope" w:eastAsia="Aptos" w:hAnsi="Manrope" w:cs="Calibri"/>
          <w:kern w:val="2"/>
          <w:sz w:val="22"/>
          <w:szCs w:val="22"/>
          <w:lang w:eastAsia="en-US"/>
          <w14:ligatures w14:val="standardContextual"/>
        </w:rPr>
      </w:pPr>
    </w:p>
    <w:p w14:paraId="0B57FC36" w14:textId="6E9AAD78" w:rsidR="00BC2F5B" w:rsidRPr="00BD75F2" w:rsidRDefault="00D45B5B" w:rsidP="00D45B5B">
      <w:pPr>
        <w:rPr>
          <w:rFonts w:ascii="Manrope" w:eastAsiaTheme="majorEastAsia" w:hAnsi="Manrope" w:cstheme="minorBidi"/>
          <w:b/>
          <w:bCs/>
          <w:sz w:val="22"/>
          <w:szCs w:val="22"/>
          <w:u w:val="single"/>
        </w:rPr>
      </w:pPr>
      <w:r w:rsidRPr="00BD75F2">
        <w:rPr>
          <w:rFonts w:ascii="Manrope" w:hAnsi="Manrope" w:cstheme="minorBidi"/>
          <w:b/>
          <w:bCs/>
          <w:sz w:val="22"/>
          <w:szCs w:val="22"/>
          <w:u w:val="single"/>
        </w:rPr>
        <w:t>Consortium bids are welcomed provided there is a clear division of roles and responsibilities, and confirmation of which party will be the nominated lead.</w:t>
      </w:r>
      <w:r w:rsidR="00BC2F5B" w:rsidRPr="00BD75F2">
        <w:rPr>
          <w:rFonts w:ascii="Manrope" w:hAnsi="Manrope" w:cstheme="minorBidi"/>
          <w:sz w:val="22"/>
          <w:szCs w:val="22"/>
          <w:u w:val="single"/>
        </w:rPr>
        <w:br w:type="page"/>
      </w:r>
    </w:p>
    <w:p w14:paraId="29E512ED" w14:textId="77777777" w:rsidR="002039BE" w:rsidRPr="00BD75F2" w:rsidRDefault="002039BE" w:rsidP="7EF55184">
      <w:pPr>
        <w:pStyle w:val="Heading1"/>
        <w:rPr>
          <w:rFonts w:ascii="Manrope" w:hAnsi="Manrope" w:cstheme="minorBidi"/>
          <w:color w:val="auto"/>
          <w:sz w:val="22"/>
          <w:szCs w:val="22"/>
          <w:u w:val="single"/>
        </w:rPr>
      </w:pPr>
      <w:bookmarkStart w:id="2" w:name="_Toc164416824"/>
    </w:p>
    <w:p w14:paraId="13EEB136" w14:textId="3EFDCE6D" w:rsidR="00A7272E" w:rsidRPr="00BD75F2" w:rsidRDefault="00A7272E" w:rsidP="7EF55184">
      <w:pPr>
        <w:pStyle w:val="Heading1"/>
        <w:rPr>
          <w:rFonts w:ascii="Manrope" w:hAnsi="Manrope" w:cstheme="minorBidi"/>
          <w:color w:val="auto"/>
          <w:sz w:val="22"/>
          <w:szCs w:val="22"/>
          <w:u w:val="single"/>
        </w:rPr>
      </w:pPr>
      <w:r w:rsidRPr="00BD75F2">
        <w:rPr>
          <w:rFonts w:ascii="Manrope" w:hAnsi="Manrope" w:cstheme="minorBidi"/>
          <w:color w:val="auto"/>
          <w:sz w:val="22"/>
          <w:szCs w:val="22"/>
          <w:u w:val="single"/>
        </w:rPr>
        <w:t xml:space="preserve">SECTION </w:t>
      </w:r>
      <w:r w:rsidR="00CC47BD" w:rsidRPr="00BD75F2">
        <w:rPr>
          <w:rFonts w:ascii="Manrope" w:hAnsi="Manrope" w:cstheme="minorBidi"/>
          <w:color w:val="auto"/>
          <w:sz w:val="22"/>
          <w:szCs w:val="22"/>
          <w:u w:val="single"/>
        </w:rPr>
        <w:t>3</w:t>
      </w:r>
      <w:r w:rsidRPr="00BD75F2">
        <w:rPr>
          <w:rFonts w:ascii="Manrope" w:hAnsi="Manrope" w:cstheme="minorBidi"/>
          <w:color w:val="auto"/>
          <w:sz w:val="22"/>
          <w:szCs w:val="22"/>
          <w:u w:val="single"/>
        </w:rPr>
        <w:t xml:space="preserve"> – S</w:t>
      </w:r>
      <w:r w:rsidR="00D96667" w:rsidRPr="00BD75F2">
        <w:rPr>
          <w:rFonts w:ascii="Manrope" w:hAnsi="Manrope" w:cstheme="minorBidi"/>
          <w:color w:val="auto"/>
          <w:sz w:val="22"/>
          <w:szCs w:val="22"/>
          <w:u w:val="single"/>
        </w:rPr>
        <w:t>pecification</w:t>
      </w:r>
      <w:bookmarkEnd w:id="2"/>
    </w:p>
    <w:p w14:paraId="4AF26358" w14:textId="77777777" w:rsidR="00234865" w:rsidRPr="00BD75F2" w:rsidRDefault="00234865" w:rsidP="00234865">
      <w:pPr>
        <w:rPr>
          <w:rFonts w:ascii="Manrope" w:hAnsi="Manrope" w:cstheme="minorHAnsi"/>
          <w:sz w:val="22"/>
          <w:szCs w:val="22"/>
        </w:rPr>
      </w:pPr>
    </w:p>
    <w:p w14:paraId="0960E143" w14:textId="3ADE4B4C" w:rsidR="007B663F" w:rsidRPr="00BD75F2" w:rsidRDefault="007B663F" w:rsidP="007B663F">
      <w:pPr>
        <w:pStyle w:val="Heading2"/>
        <w:rPr>
          <w:rFonts w:ascii="Manrope" w:hAnsi="Manrope"/>
          <w:color w:val="auto"/>
          <w:sz w:val="22"/>
          <w:szCs w:val="22"/>
        </w:rPr>
      </w:pPr>
      <w:r w:rsidRPr="00BD75F2">
        <w:rPr>
          <w:rFonts w:ascii="Manrope" w:hAnsi="Manrope"/>
          <w:color w:val="auto"/>
          <w:sz w:val="22"/>
          <w:szCs w:val="22"/>
        </w:rPr>
        <w:t>3.1 Sector Evidence Updates</w:t>
      </w:r>
    </w:p>
    <w:p w14:paraId="64AE78CA" w14:textId="3E4569BC" w:rsidR="007B663F" w:rsidRPr="00BD75F2" w:rsidRDefault="007B663F" w:rsidP="007B663F">
      <w:pPr>
        <w:rPr>
          <w:rFonts w:ascii="Manrope" w:hAnsi="Manrope"/>
          <w:sz w:val="22"/>
          <w:szCs w:val="22"/>
        </w:rPr>
      </w:pPr>
      <w:r w:rsidRPr="00BD75F2">
        <w:rPr>
          <w:rFonts w:ascii="Manrope" w:hAnsi="Manrope"/>
          <w:sz w:val="22"/>
          <w:szCs w:val="22"/>
        </w:rPr>
        <w:t>The commission will cover the following sectors</w:t>
      </w:r>
      <w:r w:rsidR="00244ED6" w:rsidRPr="00BD75F2">
        <w:rPr>
          <w:rFonts w:ascii="Manrope" w:hAnsi="Manrope"/>
          <w:sz w:val="22"/>
          <w:szCs w:val="22"/>
        </w:rPr>
        <w:t>, clusters</w:t>
      </w:r>
      <w:r w:rsidRPr="00BD75F2">
        <w:rPr>
          <w:rFonts w:ascii="Manrope" w:hAnsi="Manrope"/>
          <w:sz w:val="22"/>
          <w:szCs w:val="22"/>
        </w:rPr>
        <w:t xml:space="preserve"> and depth of analysis</w:t>
      </w:r>
      <w:r w:rsidR="00244ED6" w:rsidRPr="00BD75F2">
        <w:rPr>
          <w:rFonts w:ascii="Manrope" w:hAnsi="Manrope"/>
          <w:sz w:val="22"/>
          <w:szCs w:val="22"/>
        </w:rPr>
        <w:t xml:space="preserve"> </w:t>
      </w:r>
      <w:r w:rsidR="00B8123A" w:rsidRPr="00BD75F2">
        <w:rPr>
          <w:rFonts w:ascii="Manrope" w:hAnsi="Manrope"/>
          <w:sz w:val="22"/>
          <w:szCs w:val="22"/>
        </w:rPr>
        <w:t xml:space="preserve">as part of </w:t>
      </w:r>
      <w:r w:rsidR="00244ED6" w:rsidRPr="00BD75F2">
        <w:rPr>
          <w:rFonts w:ascii="Manrope" w:hAnsi="Manrope"/>
          <w:sz w:val="22"/>
          <w:szCs w:val="22"/>
        </w:rPr>
        <w:t xml:space="preserve">a </w:t>
      </w:r>
      <w:proofErr w:type="gramStart"/>
      <w:r w:rsidR="00244ED6" w:rsidRPr="00BD75F2">
        <w:rPr>
          <w:rFonts w:ascii="Manrope" w:hAnsi="Manrope"/>
          <w:sz w:val="22"/>
          <w:szCs w:val="22"/>
        </w:rPr>
        <w:t>forward looking</w:t>
      </w:r>
      <w:proofErr w:type="gramEnd"/>
      <w:r w:rsidR="00244ED6" w:rsidRPr="00BD75F2">
        <w:rPr>
          <w:rFonts w:ascii="Manrope" w:hAnsi="Manrope"/>
          <w:sz w:val="22"/>
          <w:szCs w:val="22"/>
        </w:rPr>
        <w:t xml:space="preserve"> assessment</w:t>
      </w:r>
      <w:r w:rsidRPr="00BD75F2">
        <w:rPr>
          <w:rFonts w:ascii="Manrope" w:hAnsi="Manrope"/>
          <w:sz w:val="22"/>
          <w:szCs w:val="22"/>
        </w:rPr>
        <w:t>:</w:t>
      </w:r>
    </w:p>
    <w:p w14:paraId="145CD918" w14:textId="77777777" w:rsidR="007B663F" w:rsidRPr="00BD75F2" w:rsidRDefault="007B663F" w:rsidP="007B663F">
      <w:pPr>
        <w:pStyle w:val="Heading2"/>
        <w:numPr>
          <w:ilvl w:val="0"/>
          <w:numId w:val="22"/>
        </w:numPr>
        <w:rPr>
          <w:rFonts w:ascii="Manrope" w:hAnsi="Manrope"/>
          <w:color w:val="auto"/>
          <w:sz w:val="22"/>
          <w:szCs w:val="22"/>
        </w:rPr>
      </w:pPr>
      <w:r w:rsidRPr="00BD75F2">
        <w:rPr>
          <w:rFonts w:ascii="Manrope" w:hAnsi="Manrope"/>
          <w:color w:val="auto"/>
          <w:sz w:val="22"/>
          <w:szCs w:val="22"/>
        </w:rPr>
        <w:t>IS-8 Baseline &amp; Short Profiles/Narratives</w:t>
      </w:r>
    </w:p>
    <w:p w14:paraId="49011CEC" w14:textId="77777777" w:rsidR="007B663F" w:rsidRPr="00BD75F2" w:rsidRDefault="007B663F" w:rsidP="007B663F">
      <w:pPr>
        <w:rPr>
          <w:rFonts w:ascii="Manrope" w:hAnsi="Manrope"/>
          <w:sz w:val="22"/>
          <w:szCs w:val="22"/>
        </w:rPr>
      </w:pPr>
    </w:p>
    <w:p w14:paraId="4ABF7435" w14:textId="77777777" w:rsidR="007B663F" w:rsidRPr="00BD75F2" w:rsidRDefault="007B663F" w:rsidP="00611308">
      <w:pPr>
        <w:shd w:val="clear" w:color="auto" w:fill="FFFFFF" w:themeFill="background1"/>
        <w:rPr>
          <w:rFonts w:ascii="Manrope" w:hAnsi="Manrope"/>
          <w:sz w:val="22"/>
          <w:szCs w:val="22"/>
        </w:rPr>
      </w:pPr>
      <w:r w:rsidRPr="00BD75F2">
        <w:rPr>
          <w:rFonts w:ascii="Manrope" w:hAnsi="Manrope"/>
          <w:sz w:val="22"/>
          <w:szCs w:val="22"/>
        </w:rPr>
        <w:t xml:space="preserve">The commission will begin with a cross-economy baseline aligned to the Industrial Strategy’s eight national sectors (IS-8) which will include: </w:t>
      </w:r>
    </w:p>
    <w:p w14:paraId="2DD9F35E" w14:textId="49A2E453" w:rsidR="007B663F" w:rsidRPr="00BD75F2" w:rsidRDefault="000A07B1" w:rsidP="00611308">
      <w:pPr>
        <w:pStyle w:val="ListParagraph"/>
        <w:numPr>
          <w:ilvl w:val="0"/>
          <w:numId w:val="23"/>
        </w:numPr>
        <w:shd w:val="clear" w:color="auto" w:fill="FFFFFF" w:themeFill="background1"/>
        <w:spacing w:after="200" w:line="276" w:lineRule="auto"/>
        <w:rPr>
          <w:rFonts w:ascii="Manrope" w:hAnsi="Manrope"/>
          <w:sz w:val="22"/>
          <w:szCs w:val="22"/>
        </w:rPr>
      </w:pPr>
      <w:r w:rsidRPr="00BD75F2">
        <w:rPr>
          <w:rFonts w:ascii="Manrope" w:hAnsi="Manrope"/>
          <w:sz w:val="22"/>
          <w:szCs w:val="22"/>
        </w:rPr>
        <w:t>A</w:t>
      </w:r>
      <w:r w:rsidR="007B663F" w:rsidRPr="00BD75F2">
        <w:rPr>
          <w:rFonts w:ascii="Manrope" w:hAnsi="Manrope"/>
          <w:sz w:val="22"/>
          <w:szCs w:val="22"/>
        </w:rPr>
        <w:t xml:space="preserve">nalysis </w:t>
      </w:r>
      <w:r w:rsidRPr="00BD75F2">
        <w:rPr>
          <w:rFonts w:ascii="Manrope" w:hAnsi="Manrope"/>
          <w:sz w:val="22"/>
          <w:szCs w:val="22"/>
        </w:rPr>
        <w:t>using</w:t>
      </w:r>
      <w:r w:rsidR="007B663F" w:rsidRPr="00BD75F2">
        <w:rPr>
          <w:rFonts w:ascii="Manrope" w:hAnsi="Manrope"/>
          <w:sz w:val="22"/>
          <w:szCs w:val="22"/>
        </w:rPr>
        <w:t xml:space="preserve"> the DBT NIS SIC </w:t>
      </w:r>
      <w:proofErr w:type="gramStart"/>
      <w:r w:rsidR="007B663F" w:rsidRPr="00BD75F2">
        <w:rPr>
          <w:rFonts w:ascii="Manrope" w:hAnsi="Manrope"/>
          <w:sz w:val="22"/>
          <w:szCs w:val="22"/>
        </w:rPr>
        <w:t>code based</w:t>
      </w:r>
      <w:proofErr w:type="gramEnd"/>
      <w:r w:rsidR="007B663F" w:rsidRPr="00BD75F2">
        <w:rPr>
          <w:rFonts w:ascii="Manrope" w:hAnsi="Manrope"/>
          <w:sz w:val="22"/>
          <w:szCs w:val="22"/>
        </w:rPr>
        <w:t xml:space="preserve"> methodology</w:t>
      </w:r>
    </w:p>
    <w:p w14:paraId="1D5A1605" w14:textId="18210088" w:rsidR="007B663F" w:rsidRPr="00BD75F2" w:rsidRDefault="00E211D7" w:rsidP="00611308">
      <w:pPr>
        <w:pStyle w:val="ListParagraph"/>
        <w:numPr>
          <w:ilvl w:val="0"/>
          <w:numId w:val="23"/>
        </w:numPr>
        <w:shd w:val="clear" w:color="auto" w:fill="FFFFFF" w:themeFill="background1"/>
        <w:spacing w:after="200" w:line="276" w:lineRule="auto"/>
        <w:rPr>
          <w:rFonts w:ascii="Manrope" w:hAnsi="Manrope"/>
          <w:sz w:val="22"/>
          <w:szCs w:val="22"/>
        </w:rPr>
      </w:pPr>
      <w:r w:rsidRPr="00BD75F2">
        <w:rPr>
          <w:rFonts w:ascii="Manrope" w:hAnsi="Manrope"/>
          <w:sz w:val="22"/>
          <w:szCs w:val="22"/>
        </w:rPr>
        <w:t xml:space="preserve">A </w:t>
      </w:r>
      <w:r w:rsidR="007B663F" w:rsidRPr="00BD75F2">
        <w:rPr>
          <w:rFonts w:ascii="Manrope" w:hAnsi="Manrope"/>
          <w:sz w:val="22"/>
          <w:szCs w:val="22"/>
        </w:rPr>
        <w:t xml:space="preserve">statement of </w:t>
      </w:r>
      <w:r w:rsidR="00611308" w:rsidRPr="00BD75F2">
        <w:rPr>
          <w:rFonts w:ascii="Manrope" w:hAnsi="Manrope"/>
          <w:sz w:val="22"/>
          <w:szCs w:val="22"/>
        </w:rPr>
        <w:t xml:space="preserve">any </w:t>
      </w:r>
      <w:r w:rsidR="007B663F" w:rsidRPr="00BD75F2">
        <w:rPr>
          <w:rFonts w:ascii="Manrope" w:hAnsi="Manrope"/>
          <w:sz w:val="22"/>
          <w:szCs w:val="22"/>
        </w:rPr>
        <w:t>wider</w:t>
      </w:r>
      <w:r w:rsidR="00611308" w:rsidRPr="00BD75F2">
        <w:rPr>
          <w:rFonts w:ascii="Manrope" w:hAnsi="Manrope"/>
          <w:sz w:val="22"/>
          <w:szCs w:val="22"/>
        </w:rPr>
        <w:t>/further</w:t>
      </w:r>
      <w:r w:rsidR="007B663F" w:rsidRPr="00BD75F2">
        <w:rPr>
          <w:rFonts w:ascii="Manrope" w:hAnsi="Manrope"/>
          <w:sz w:val="22"/>
          <w:szCs w:val="22"/>
        </w:rPr>
        <w:t xml:space="preserve"> methodologies more appropriate for each sector </w:t>
      </w:r>
    </w:p>
    <w:p w14:paraId="2E11218F" w14:textId="6610E8D0" w:rsidR="00E211D7" w:rsidRPr="00BD75F2" w:rsidRDefault="00E211D7" w:rsidP="00E211D7">
      <w:pPr>
        <w:shd w:val="clear" w:color="auto" w:fill="FFFFFF" w:themeFill="background1"/>
        <w:spacing w:after="200" w:line="276" w:lineRule="auto"/>
        <w:rPr>
          <w:rFonts w:ascii="Manrope" w:hAnsi="Manrope"/>
          <w:sz w:val="22"/>
          <w:szCs w:val="22"/>
        </w:rPr>
      </w:pPr>
      <w:r w:rsidRPr="00BD75F2">
        <w:rPr>
          <w:rFonts w:ascii="Manrope" w:hAnsi="Manrope"/>
          <w:sz w:val="22"/>
          <w:szCs w:val="22"/>
        </w:rPr>
        <w:t>Sectors:</w:t>
      </w:r>
    </w:p>
    <w:p w14:paraId="240B927D" w14:textId="77777777" w:rsidR="007B663F" w:rsidRPr="00BD75F2" w:rsidRDefault="007B663F" w:rsidP="00E211D7">
      <w:pPr>
        <w:pStyle w:val="ListBullet"/>
        <w:tabs>
          <w:tab w:val="clear" w:pos="360"/>
          <w:tab w:val="num" w:pos="720"/>
        </w:tabs>
        <w:ind w:left="720"/>
        <w:rPr>
          <w:rFonts w:ascii="Manrope" w:hAnsi="Manrope"/>
        </w:rPr>
      </w:pPr>
      <w:r w:rsidRPr="00BD75F2">
        <w:rPr>
          <w:rFonts w:ascii="Manrope" w:hAnsi="Manrope"/>
        </w:rPr>
        <w:t>Life Sciences</w:t>
      </w:r>
    </w:p>
    <w:p w14:paraId="6AFF82A0" w14:textId="77777777" w:rsidR="007B663F" w:rsidRPr="00BD75F2" w:rsidRDefault="007B663F" w:rsidP="00E211D7">
      <w:pPr>
        <w:pStyle w:val="ListBullet"/>
        <w:tabs>
          <w:tab w:val="clear" w:pos="360"/>
          <w:tab w:val="num" w:pos="720"/>
        </w:tabs>
        <w:ind w:left="720"/>
        <w:rPr>
          <w:rFonts w:ascii="Manrope" w:hAnsi="Manrope"/>
        </w:rPr>
      </w:pPr>
      <w:r w:rsidRPr="00BD75F2">
        <w:rPr>
          <w:rFonts w:ascii="Manrope" w:hAnsi="Manrope"/>
        </w:rPr>
        <w:t>Advanced Manufacturing &amp; Materials</w:t>
      </w:r>
    </w:p>
    <w:p w14:paraId="67431D52" w14:textId="77777777" w:rsidR="007B663F" w:rsidRPr="00BD75F2" w:rsidRDefault="007B663F" w:rsidP="00E211D7">
      <w:pPr>
        <w:pStyle w:val="ListBullet"/>
        <w:tabs>
          <w:tab w:val="clear" w:pos="360"/>
          <w:tab w:val="num" w:pos="720"/>
        </w:tabs>
        <w:ind w:left="720"/>
        <w:rPr>
          <w:rFonts w:ascii="Manrope" w:hAnsi="Manrope"/>
        </w:rPr>
      </w:pPr>
      <w:r w:rsidRPr="00BD75F2">
        <w:rPr>
          <w:rFonts w:ascii="Manrope" w:hAnsi="Manrope"/>
        </w:rPr>
        <w:t>Clean Energy Industries</w:t>
      </w:r>
    </w:p>
    <w:p w14:paraId="14C8D3E5" w14:textId="77777777" w:rsidR="007B663F" w:rsidRPr="00BD75F2" w:rsidRDefault="007B663F" w:rsidP="00E211D7">
      <w:pPr>
        <w:pStyle w:val="ListBullet"/>
        <w:tabs>
          <w:tab w:val="clear" w:pos="360"/>
          <w:tab w:val="num" w:pos="720"/>
        </w:tabs>
        <w:ind w:left="720"/>
        <w:rPr>
          <w:rFonts w:ascii="Manrope" w:hAnsi="Manrope"/>
        </w:rPr>
      </w:pPr>
      <w:r w:rsidRPr="00BD75F2">
        <w:rPr>
          <w:rFonts w:ascii="Manrope" w:hAnsi="Manrope"/>
        </w:rPr>
        <w:t>Digital &amp; Technologies</w:t>
      </w:r>
    </w:p>
    <w:p w14:paraId="7775AA64" w14:textId="77777777" w:rsidR="007B663F" w:rsidRPr="00BD75F2" w:rsidRDefault="007B663F" w:rsidP="00E211D7">
      <w:pPr>
        <w:pStyle w:val="ListBullet"/>
        <w:tabs>
          <w:tab w:val="clear" w:pos="360"/>
          <w:tab w:val="num" w:pos="720"/>
        </w:tabs>
        <w:ind w:left="720"/>
        <w:rPr>
          <w:rFonts w:ascii="Manrope" w:hAnsi="Manrope"/>
        </w:rPr>
      </w:pPr>
      <w:proofErr w:type="spellStart"/>
      <w:r w:rsidRPr="00BD75F2">
        <w:rPr>
          <w:rFonts w:ascii="Manrope" w:hAnsi="Manrope"/>
        </w:rPr>
        <w:t>Defence</w:t>
      </w:r>
      <w:proofErr w:type="spellEnd"/>
    </w:p>
    <w:p w14:paraId="7816B2FD" w14:textId="77777777" w:rsidR="007B663F" w:rsidRPr="00BD75F2" w:rsidRDefault="007B663F" w:rsidP="00E211D7">
      <w:pPr>
        <w:pStyle w:val="ListBullet"/>
        <w:tabs>
          <w:tab w:val="clear" w:pos="360"/>
          <w:tab w:val="num" w:pos="720"/>
        </w:tabs>
        <w:ind w:left="720"/>
        <w:rPr>
          <w:rFonts w:ascii="Manrope" w:hAnsi="Manrope"/>
        </w:rPr>
      </w:pPr>
      <w:r w:rsidRPr="00BD75F2">
        <w:rPr>
          <w:rFonts w:ascii="Manrope" w:hAnsi="Manrope"/>
        </w:rPr>
        <w:t>Creative Industries</w:t>
      </w:r>
    </w:p>
    <w:p w14:paraId="19DD8D12" w14:textId="77777777" w:rsidR="007B663F" w:rsidRPr="00BD75F2" w:rsidRDefault="007B663F" w:rsidP="00E211D7">
      <w:pPr>
        <w:pStyle w:val="ListBullet"/>
        <w:tabs>
          <w:tab w:val="clear" w:pos="360"/>
          <w:tab w:val="num" w:pos="720"/>
        </w:tabs>
        <w:ind w:left="720"/>
        <w:rPr>
          <w:rFonts w:ascii="Manrope" w:hAnsi="Manrope"/>
        </w:rPr>
      </w:pPr>
      <w:r w:rsidRPr="00BD75F2">
        <w:rPr>
          <w:rFonts w:ascii="Manrope" w:hAnsi="Manrope"/>
        </w:rPr>
        <w:t>Financial Services</w:t>
      </w:r>
    </w:p>
    <w:p w14:paraId="6379BA70" w14:textId="77777777" w:rsidR="007B663F" w:rsidRPr="00BD75F2" w:rsidRDefault="007B663F" w:rsidP="00E211D7">
      <w:pPr>
        <w:pStyle w:val="ListBullet"/>
        <w:tabs>
          <w:tab w:val="clear" w:pos="360"/>
          <w:tab w:val="num" w:pos="720"/>
        </w:tabs>
        <w:ind w:left="720"/>
        <w:rPr>
          <w:rFonts w:ascii="Manrope" w:hAnsi="Manrope"/>
        </w:rPr>
      </w:pPr>
      <w:r w:rsidRPr="00BD75F2">
        <w:rPr>
          <w:rFonts w:ascii="Manrope" w:hAnsi="Manrope"/>
        </w:rPr>
        <w:t>Professional &amp; Business Services</w:t>
      </w:r>
    </w:p>
    <w:p w14:paraId="4FF23ECB" w14:textId="77777777" w:rsidR="007B663F" w:rsidRPr="00BD75F2" w:rsidRDefault="007B663F" w:rsidP="007B663F">
      <w:pPr>
        <w:pStyle w:val="ListBullet"/>
        <w:numPr>
          <w:ilvl w:val="0"/>
          <w:numId w:val="0"/>
        </w:numPr>
        <w:rPr>
          <w:rFonts w:ascii="Manrope" w:hAnsi="Manrope"/>
        </w:rPr>
      </w:pPr>
    </w:p>
    <w:p w14:paraId="1B5FBF00" w14:textId="77777777" w:rsidR="007B663F" w:rsidRPr="00BD75F2" w:rsidRDefault="007B663F" w:rsidP="007B663F">
      <w:pPr>
        <w:rPr>
          <w:rFonts w:ascii="Manrope" w:hAnsi="Manrope"/>
          <w:sz w:val="22"/>
          <w:szCs w:val="22"/>
        </w:rPr>
      </w:pPr>
      <w:r w:rsidRPr="00BD75F2">
        <w:rPr>
          <w:rFonts w:ascii="Manrope" w:hAnsi="Manrope"/>
          <w:sz w:val="22"/>
          <w:szCs w:val="22"/>
        </w:rPr>
        <w:t>Outputs:</w:t>
      </w:r>
    </w:p>
    <w:p w14:paraId="432F20E4" w14:textId="1B325786" w:rsidR="007B663F" w:rsidRPr="00BD75F2" w:rsidRDefault="007B663F" w:rsidP="007B663F">
      <w:pPr>
        <w:pStyle w:val="ListBullet"/>
        <w:rPr>
          <w:rFonts w:ascii="Manrope" w:hAnsi="Manrope"/>
        </w:rPr>
      </w:pPr>
      <w:r w:rsidRPr="00BD75F2">
        <w:rPr>
          <w:rFonts w:ascii="Manrope" w:hAnsi="Manrope"/>
        </w:rPr>
        <w:t>Methodology statements underpinning each sector, outlining any enhanced methodology e.g. using RTICs</w:t>
      </w:r>
      <w:r w:rsidR="00E211D7" w:rsidRPr="00BD75F2">
        <w:rPr>
          <w:rFonts w:ascii="Manrope" w:hAnsi="Manrope"/>
        </w:rPr>
        <w:t>/RSIC</w:t>
      </w:r>
    </w:p>
    <w:p w14:paraId="5AB671FA" w14:textId="77777777" w:rsidR="00891311" w:rsidRPr="00BD75F2" w:rsidRDefault="007B663F" w:rsidP="007B663F">
      <w:pPr>
        <w:pStyle w:val="ListBullet"/>
        <w:rPr>
          <w:rFonts w:ascii="Manrope" w:hAnsi="Manrope"/>
        </w:rPr>
      </w:pPr>
      <w:r w:rsidRPr="00BD75F2">
        <w:rPr>
          <w:rFonts w:ascii="Manrope" w:hAnsi="Manrope"/>
        </w:rPr>
        <w:t xml:space="preserve">An 8-page baseline dashboard (1 per sector) </w:t>
      </w:r>
      <w:r w:rsidR="007C76E9" w:rsidRPr="00BD75F2">
        <w:rPr>
          <w:rFonts w:ascii="Manrope" w:hAnsi="Manrope"/>
        </w:rPr>
        <w:t xml:space="preserve">and </w:t>
      </w:r>
      <w:r w:rsidRPr="00BD75F2">
        <w:rPr>
          <w:rFonts w:ascii="Manrope" w:hAnsi="Manrope"/>
        </w:rPr>
        <w:t xml:space="preserve">an Excel dataset </w:t>
      </w:r>
      <w:r w:rsidR="007C76E9" w:rsidRPr="00BD75F2">
        <w:rPr>
          <w:rFonts w:ascii="Manrope" w:hAnsi="Manrope"/>
        </w:rPr>
        <w:t>covering</w:t>
      </w:r>
      <w:r w:rsidRPr="00BD75F2">
        <w:rPr>
          <w:rFonts w:ascii="Manrope" w:hAnsi="Manrope"/>
        </w:rPr>
        <w:t xml:space="preserve"> firm counts, employment, GVA, productivity, innovation markers, location quotients (LQ), </w:t>
      </w:r>
      <w:r w:rsidR="00891311" w:rsidRPr="00BD75F2">
        <w:rPr>
          <w:rFonts w:ascii="Manrope" w:hAnsi="Manrope"/>
        </w:rPr>
        <w:t xml:space="preserve">and </w:t>
      </w:r>
      <w:r w:rsidRPr="00BD75F2">
        <w:rPr>
          <w:rFonts w:ascii="Manrope" w:hAnsi="Manrope"/>
        </w:rPr>
        <w:t xml:space="preserve">geographical </w:t>
      </w:r>
      <w:r w:rsidR="00891311" w:rsidRPr="00BD75F2">
        <w:rPr>
          <w:rFonts w:ascii="Manrope" w:hAnsi="Manrope"/>
        </w:rPr>
        <w:t>distribution</w:t>
      </w:r>
      <w:r w:rsidRPr="00BD75F2">
        <w:rPr>
          <w:rFonts w:ascii="Manrope" w:hAnsi="Manrope"/>
        </w:rPr>
        <w:t xml:space="preserve"> within C&amp;W, </w:t>
      </w:r>
    </w:p>
    <w:p w14:paraId="0C804D1E" w14:textId="06FAECBD" w:rsidR="000D5D79" w:rsidRPr="00BD75F2" w:rsidRDefault="00891311" w:rsidP="007B663F">
      <w:pPr>
        <w:pStyle w:val="ListBullet"/>
        <w:rPr>
          <w:rFonts w:ascii="Manrope" w:hAnsi="Manrope"/>
        </w:rPr>
      </w:pPr>
      <w:r w:rsidRPr="00BD75F2">
        <w:rPr>
          <w:rFonts w:ascii="Manrope" w:hAnsi="Manrope"/>
        </w:rPr>
        <w:t>Identification of C&amp;W strengths, gaps and alignment with IS-8 sectors and with sector positi</w:t>
      </w:r>
      <w:r w:rsidR="00652292">
        <w:rPr>
          <w:rFonts w:ascii="Manrope" w:hAnsi="Manrope"/>
        </w:rPr>
        <w:t>oni</w:t>
      </w:r>
      <w:r w:rsidRPr="00BD75F2">
        <w:rPr>
          <w:rFonts w:ascii="Manrope" w:hAnsi="Manrope"/>
        </w:rPr>
        <w:t xml:space="preserve">ng across the Great North </w:t>
      </w:r>
      <w:r w:rsidR="000D5D79" w:rsidRPr="00BD75F2">
        <w:rPr>
          <w:rFonts w:ascii="Manrope" w:hAnsi="Manrope"/>
        </w:rPr>
        <w:t>and wider surrounding geographies (e.g. Wales/Midlands).</w:t>
      </w:r>
    </w:p>
    <w:p w14:paraId="78A5882B" w14:textId="04219B85" w:rsidR="007B663F" w:rsidRPr="00BD75F2" w:rsidRDefault="007B663F" w:rsidP="00A979D6">
      <w:pPr>
        <w:pStyle w:val="ListBullet"/>
        <w:rPr>
          <w:rFonts w:ascii="Manrope" w:hAnsi="Manrope"/>
        </w:rPr>
      </w:pPr>
      <w:r w:rsidRPr="00BD75F2">
        <w:rPr>
          <w:rFonts w:ascii="Manrope" w:hAnsi="Manrope"/>
        </w:rPr>
        <w:t>Identification/confirmation of the sectors w</w:t>
      </w:r>
      <w:r w:rsidR="000D5D79" w:rsidRPr="00BD75F2">
        <w:rPr>
          <w:rFonts w:ascii="Manrope" w:hAnsi="Manrope"/>
        </w:rPr>
        <w:t>ith</w:t>
      </w:r>
      <w:r w:rsidRPr="00BD75F2">
        <w:rPr>
          <w:rFonts w:ascii="Manrope" w:hAnsi="Manrope"/>
        </w:rPr>
        <w:t xml:space="preserve"> transformational growth potential, requiring full plans versus light-touch profiles.</w:t>
      </w:r>
    </w:p>
    <w:p w14:paraId="0165C599" w14:textId="55D60A90" w:rsidR="007B663F" w:rsidRPr="00BD75F2" w:rsidRDefault="000D5D79" w:rsidP="007B663F">
      <w:pPr>
        <w:pStyle w:val="ListBullet"/>
        <w:rPr>
          <w:rFonts w:ascii="Manrope" w:hAnsi="Manrope"/>
        </w:rPr>
      </w:pPr>
      <w:r w:rsidRPr="00BD75F2">
        <w:rPr>
          <w:rFonts w:ascii="Manrope" w:hAnsi="Manrope"/>
        </w:rPr>
        <w:t xml:space="preserve">High level narrative for </w:t>
      </w:r>
      <w:proofErr w:type="spellStart"/>
      <w:r w:rsidR="007B663F" w:rsidRPr="00BD75F2">
        <w:rPr>
          <w:rFonts w:ascii="Manrope" w:hAnsi="Manrope"/>
        </w:rPr>
        <w:t>Defence</w:t>
      </w:r>
      <w:proofErr w:type="spellEnd"/>
      <w:r w:rsidR="007B663F" w:rsidRPr="00BD75F2">
        <w:rPr>
          <w:rFonts w:ascii="Manrope" w:hAnsi="Manrope"/>
        </w:rPr>
        <w:t xml:space="preserve"> and Creative </w:t>
      </w:r>
      <w:r w:rsidR="00AF2AE1" w:rsidRPr="00BD75F2">
        <w:rPr>
          <w:rFonts w:ascii="Manrope" w:hAnsi="Manrope"/>
        </w:rPr>
        <w:t xml:space="preserve">Industries to support </w:t>
      </w:r>
      <w:proofErr w:type="gramStart"/>
      <w:r w:rsidR="00AF2AE1" w:rsidRPr="00BD75F2">
        <w:rPr>
          <w:rFonts w:ascii="Manrope" w:hAnsi="Manrope"/>
        </w:rPr>
        <w:t>TGN sector</w:t>
      </w:r>
      <w:proofErr w:type="gramEnd"/>
      <w:r w:rsidR="00AF2AE1" w:rsidRPr="00BD75F2">
        <w:rPr>
          <w:rFonts w:ascii="Manrope" w:hAnsi="Manrope"/>
        </w:rPr>
        <w:t xml:space="preserve"> Profile development </w:t>
      </w:r>
    </w:p>
    <w:p w14:paraId="385A2851" w14:textId="16F3556E" w:rsidR="007B663F" w:rsidRPr="00BD75F2" w:rsidRDefault="00AF2AE1" w:rsidP="007B663F">
      <w:pPr>
        <w:pStyle w:val="ListBullet"/>
        <w:rPr>
          <w:rFonts w:ascii="Manrope" w:hAnsi="Manrope"/>
        </w:rPr>
      </w:pPr>
      <w:r w:rsidRPr="00BD75F2">
        <w:rPr>
          <w:rFonts w:ascii="Manrope" w:hAnsi="Manrope"/>
        </w:rPr>
        <w:t>C</w:t>
      </w:r>
      <w:r w:rsidR="007B663F" w:rsidRPr="00BD75F2">
        <w:rPr>
          <w:rFonts w:ascii="Manrope" w:hAnsi="Manrope"/>
        </w:rPr>
        <w:t>ontextualization of these sectors against the</w:t>
      </w:r>
      <w:r w:rsidRPr="00BD75F2">
        <w:rPr>
          <w:rFonts w:ascii="Manrope" w:hAnsi="Manrope"/>
        </w:rPr>
        <w:t xml:space="preserve"> wider </w:t>
      </w:r>
      <w:r w:rsidR="007B663F" w:rsidRPr="00BD75F2">
        <w:rPr>
          <w:rFonts w:ascii="Manrope" w:hAnsi="Manrope"/>
        </w:rPr>
        <w:t>Cheshire and Warrington</w:t>
      </w:r>
      <w:r w:rsidRPr="00BD75F2">
        <w:rPr>
          <w:rFonts w:ascii="Manrope" w:hAnsi="Manrope"/>
        </w:rPr>
        <w:t xml:space="preserve"> economic and sector profile. </w:t>
      </w:r>
    </w:p>
    <w:p w14:paraId="75C98BEE" w14:textId="77777777" w:rsidR="007B663F" w:rsidRPr="00BD75F2" w:rsidRDefault="007B663F" w:rsidP="007B663F">
      <w:pPr>
        <w:pStyle w:val="Heading2"/>
        <w:numPr>
          <w:ilvl w:val="0"/>
          <w:numId w:val="22"/>
        </w:numPr>
        <w:rPr>
          <w:rFonts w:ascii="Manrope" w:hAnsi="Manrope"/>
          <w:color w:val="auto"/>
          <w:sz w:val="22"/>
          <w:szCs w:val="22"/>
        </w:rPr>
      </w:pPr>
      <w:r w:rsidRPr="00BD75F2">
        <w:rPr>
          <w:rFonts w:ascii="Manrope" w:hAnsi="Manrope"/>
          <w:color w:val="auto"/>
          <w:sz w:val="22"/>
          <w:szCs w:val="22"/>
        </w:rPr>
        <w:t xml:space="preserve">Frontier Sectors – Deep Diagnostics </w:t>
      </w:r>
    </w:p>
    <w:p w14:paraId="500A3354" w14:textId="77777777" w:rsidR="007B663F" w:rsidRPr="00BD75F2" w:rsidRDefault="007B663F" w:rsidP="007B663F">
      <w:pPr>
        <w:rPr>
          <w:rFonts w:ascii="Manrope" w:hAnsi="Manrope"/>
          <w:sz w:val="22"/>
          <w:szCs w:val="22"/>
        </w:rPr>
      </w:pPr>
    </w:p>
    <w:p w14:paraId="325FFFBF" w14:textId="7FDB4236" w:rsidR="007B663F" w:rsidRPr="00BD75F2" w:rsidRDefault="007B663F" w:rsidP="007B663F">
      <w:pPr>
        <w:spacing w:after="160" w:line="278" w:lineRule="auto"/>
        <w:rPr>
          <w:rFonts w:ascii="Manrope" w:hAnsi="Manrope"/>
          <w:sz w:val="22"/>
          <w:szCs w:val="22"/>
        </w:rPr>
      </w:pPr>
      <w:r w:rsidRPr="00BD75F2">
        <w:rPr>
          <w:rFonts w:ascii="Manrope" w:hAnsi="Manrope"/>
          <w:sz w:val="22"/>
          <w:szCs w:val="22"/>
        </w:rPr>
        <w:t>Building on the C&amp;W existing evidence base (annex 1) and the baselines above</w:t>
      </w:r>
      <w:r w:rsidR="00EC5BC0" w:rsidRPr="00BD75F2">
        <w:rPr>
          <w:rFonts w:ascii="Manrope" w:hAnsi="Manrope"/>
          <w:sz w:val="22"/>
          <w:szCs w:val="22"/>
        </w:rPr>
        <w:t>, the consultant will</w:t>
      </w:r>
      <w:r w:rsidRPr="00BD75F2">
        <w:rPr>
          <w:rFonts w:ascii="Manrope" w:hAnsi="Manrope"/>
          <w:sz w:val="22"/>
          <w:szCs w:val="22"/>
        </w:rPr>
        <w:t xml:space="preserve"> refresh the evidence and narrative for</w:t>
      </w:r>
      <w:r w:rsidR="00EC5BC0" w:rsidRPr="00BD75F2">
        <w:rPr>
          <w:rFonts w:ascii="Manrope" w:hAnsi="Manrope"/>
          <w:sz w:val="22"/>
          <w:szCs w:val="22"/>
        </w:rPr>
        <w:t xml:space="preserve"> the </w:t>
      </w:r>
      <w:r w:rsidRPr="00BD75F2">
        <w:rPr>
          <w:rFonts w:ascii="Manrope" w:hAnsi="Manrope"/>
          <w:sz w:val="22"/>
          <w:szCs w:val="22"/>
        </w:rPr>
        <w:t>sectors with transformational growth potential. The</w:t>
      </w:r>
      <w:r w:rsidR="00EC5BC0" w:rsidRPr="00BD75F2">
        <w:rPr>
          <w:rFonts w:ascii="Manrope" w:hAnsi="Manrope"/>
          <w:sz w:val="22"/>
          <w:szCs w:val="22"/>
        </w:rPr>
        <w:t xml:space="preserve"> approach should combine </w:t>
      </w:r>
      <w:r w:rsidR="00EE40D2" w:rsidRPr="00BD75F2">
        <w:rPr>
          <w:rFonts w:ascii="Manrope" w:hAnsi="Manrope"/>
          <w:sz w:val="22"/>
          <w:szCs w:val="22"/>
        </w:rPr>
        <w:t>quantitative and qualitative</w:t>
      </w:r>
      <w:r w:rsidRPr="00BD75F2">
        <w:rPr>
          <w:rFonts w:ascii="Manrope" w:hAnsi="Manrope"/>
          <w:sz w:val="22"/>
          <w:szCs w:val="22"/>
        </w:rPr>
        <w:t xml:space="preserve"> </w:t>
      </w:r>
      <w:r w:rsidR="00827BC4" w:rsidRPr="00BD75F2">
        <w:rPr>
          <w:rFonts w:ascii="Manrope" w:hAnsi="Manrope"/>
          <w:sz w:val="22"/>
          <w:szCs w:val="22"/>
        </w:rPr>
        <w:t>analysis h</w:t>
      </w:r>
      <w:r w:rsidR="00914121" w:rsidRPr="00BD75F2">
        <w:rPr>
          <w:rFonts w:ascii="Manrope" w:hAnsi="Manrope"/>
          <w:sz w:val="22"/>
          <w:szCs w:val="22"/>
        </w:rPr>
        <w:t>ighlighting data access and sources</w:t>
      </w:r>
      <w:r w:rsidR="00182A49" w:rsidRPr="00BD75F2">
        <w:rPr>
          <w:rFonts w:ascii="Manrope" w:hAnsi="Manrope"/>
          <w:sz w:val="22"/>
          <w:szCs w:val="22"/>
        </w:rPr>
        <w:t>, and supporting the supercluster narrative, align</w:t>
      </w:r>
      <w:r w:rsidR="00827BC4" w:rsidRPr="00BD75F2">
        <w:rPr>
          <w:rFonts w:ascii="Manrope" w:hAnsi="Manrope"/>
          <w:sz w:val="22"/>
          <w:szCs w:val="22"/>
        </w:rPr>
        <w:t>ing</w:t>
      </w:r>
      <w:r w:rsidR="00182A49" w:rsidRPr="00BD75F2">
        <w:rPr>
          <w:rFonts w:ascii="Manrope" w:hAnsi="Manrope"/>
          <w:sz w:val="22"/>
          <w:szCs w:val="22"/>
        </w:rPr>
        <w:t xml:space="preserve"> with neighbouring areas</w:t>
      </w:r>
      <w:r w:rsidRPr="00BD75F2">
        <w:rPr>
          <w:rFonts w:ascii="Manrope" w:hAnsi="Manrope"/>
          <w:sz w:val="22"/>
          <w:szCs w:val="22"/>
        </w:rPr>
        <w:t xml:space="preserve">. </w:t>
      </w:r>
    </w:p>
    <w:p w14:paraId="1565485A" w14:textId="59059AB5" w:rsidR="003B0463" w:rsidRPr="00BD75F2" w:rsidRDefault="003B0463" w:rsidP="007B663F">
      <w:pPr>
        <w:spacing w:after="160" w:line="278" w:lineRule="auto"/>
        <w:rPr>
          <w:rFonts w:ascii="Manrope" w:hAnsi="Manrope"/>
          <w:sz w:val="22"/>
          <w:szCs w:val="22"/>
        </w:rPr>
      </w:pPr>
      <w:r w:rsidRPr="00BD75F2">
        <w:rPr>
          <w:rFonts w:ascii="Manrope" w:hAnsi="Manrope"/>
          <w:sz w:val="22"/>
          <w:szCs w:val="22"/>
        </w:rPr>
        <w:t xml:space="preserve">Frontier sectors: </w:t>
      </w:r>
    </w:p>
    <w:p w14:paraId="27E3213F" w14:textId="77777777" w:rsidR="007B663F" w:rsidRPr="00BD75F2" w:rsidRDefault="007B663F" w:rsidP="007B663F">
      <w:pPr>
        <w:pStyle w:val="ListParagraph"/>
        <w:numPr>
          <w:ilvl w:val="1"/>
          <w:numId w:val="21"/>
        </w:numPr>
        <w:spacing w:after="200" w:line="276" w:lineRule="auto"/>
        <w:rPr>
          <w:rFonts w:ascii="Manrope" w:hAnsi="Manrope"/>
          <w:sz w:val="22"/>
          <w:szCs w:val="22"/>
        </w:rPr>
      </w:pPr>
      <w:r w:rsidRPr="00BD75F2">
        <w:rPr>
          <w:rFonts w:ascii="Manrope" w:hAnsi="Manrope"/>
          <w:sz w:val="22"/>
          <w:szCs w:val="22"/>
        </w:rPr>
        <w:t>Clean Energy</w:t>
      </w:r>
    </w:p>
    <w:p w14:paraId="4F7F4614" w14:textId="53A4D985" w:rsidR="007B663F" w:rsidRPr="00BD75F2" w:rsidRDefault="007B663F" w:rsidP="007B663F">
      <w:pPr>
        <w:pStyle w:val="ListParagraph"/>
        <w:numPr>
          <w:ilvl w:val="1"/>
          <w:numId w:val="21"/>
        </w:numPr>
        <w:spacing w:after="200" w:line="276" w:lineRule="auto"/>
        <w:rPr>
          <w:rFonts w:ascii="Manrope" w:hAnsi="Manrope"/>
          <w:sz w:val="22"/>
          <w:szCs w:val="22"/>
        </w:rPr>
      </w:pPr>
      <w:r w:rsidRPr="00BD75F2">
        <w:rPr>
          <w:rFonts w:ascii="Manrope" w:hAnsi="Manrope"/>
          <w:sz w:val="22"/>
          <w:szCs w:val="22"/>
        </w:rPr>
        <w:t>Life Sciences</w:t>
      </w:r>
      <w:r w:rsidR="004E6B0E" w:rsidRPr="00BD75F2">
        <w:rPr>
          <w:rFonts w:ascii="Manrope" w:hAnsi="Manrope"/>
          <w:sz w:val="22"/>
          <w:szCs w:val="22"/>
        </w:rPr>
        <w:t xml:space="preserve"> </w:t>
      </w:r>
    </w:p>
    <w:p w14:paraId="60B03F16" w14:textId="77777777" w:rsidR="007B663F" w:rsidRPr="00BD75F2" w:rsidRDefault="007B663F" w:rsidP="007B663F">
      <w:pPr>
        <w:pStyle w:val="ListParagraph"/>
        <w:numPr>
          <w:ilvl w:val="1"/>
          <w:numId w:val="21"/>
        </w:numPr>
        <w:spacing w:after="200" w:line="276" w:lineRule="auto"/>
        <w:rPr>
          <w:rFonts w:ascii="Manrope" w:hAnsi="Manrope"/>
          <w:sz w:val="22"/>
          <w:szCs w:val="22"/>
        </w:rPr>
      </w:pPr>
      <w:r w:rsidRPr="00BD75F2">
        <w:rPr>
          <w:rFonts w:ascii="Manrope" w:hAnsi="Manrope"/>
          <w:sz w:val="22"/>
          <w:szCs w:val="22"/>
        </w:rPr>
        <w:t>Advanced Manufacturing and Materials</w:t>
      </w:r>
    </w:p>
    <w:p w14:paraId="64711651" w14:textId="02A52ED0" w:rsidR="007B663F" w:rsidRPr="00BD75F2" w:rsidRDefault="007B663F" w:rsidP="007B663F">
      <w:pPr>
        <w:pStyle w:val="ListParagraph"/>
        <w:numPr>
          <w:ilvl w:val="1"/>
          <w:numId w:val="21"/>
        </w:numPr>
        <w:spacing w:after="200" w:line="276" w:lineRule="auto"/>
        <w:rPr>
          <w:rFonts w:ascii="Manrope" w:hAnsi="Manrope"/>
          <w:sz w:val="22"/>
          <w:szCs w:val="22"/>
        </w:rPr>
      </w:pPr>
      <w:r w:rsidRPr="00BD75F2">
        <w:rPr>
          <w:rFonts w:ascii="Manrope" w:hAnsi="Manrope"/>
          <w:sz w:val="22"/>
          <w:szCs w:val="22"/>
        </w:rPr>
        <w:t>Digital and Technologies (</w:t>
      </w:r>
      <w:r w:rsidR="003B0463" w:rsidRPr="00BD75F2">
        <w:rPr>
          <w:rFonts w:ascii="Manrope" w:hAnsi="Manrope"/>
          <w:sz w:val="22"/>
          <w:szCs w:val="22"/>
        </w:rPr>
        <w:t>enhanced but</w:t>
      </w:r>
      <w:r w:rsidRPr="00BD75F2">
        <w:rPr>
          <w:rFonts w:ascii="Manrope" w:hAnsi="Manrope"/>
          <w:sz w:val="22"/>
          <w:szCs w:val="22"/>
        </w:rPr>
        <w:t xml:space="preserve"> lighter touch</w:t>
      </w:r>
      <w:r w:rsidR="00182A49" w:rsidRPr="00BD75F2">
        <w:rPr>
          <w:rFonts w:ascii="Manrope" w:hAnsi="Manrope"/>
          <w:sz w:val="22"/>
          <w:szCs w:val="22"/>
        </w:rPr>
        <w:t>)</w:t>
      </w:r>
    </w:p>
    <w:p w14:paraId="61720DC5" w14:textId="3F599209" w:rsidR="007B663F" w:rsidRPr="00BD75F2" w:rsidRDefault="006C0170" w:rsidP="007B663F">
      <w:pPr>
        <w:pStyle w:val="Heading2"/>
        <w:numPr>
          <w:ilvl w:val="0"/>
          <w:numId w:val="25"/>
        </w:numPr>
        <w:tabs>
          <w:tab w:val="num" w:pos="1440"/>
        </w:tabs>
        <w:ind w:left="1440"/>
        <w:rPr>
          <w:rFonts w:ascii="Manrope" w:hAnsi="Manrope"/>
          <w:color w:val="auto"/>
          <w:sz w:val="22"/>
          <w:szCs w:val="22"/>
        </w:rPr>
      </w:pPr>
      <w:r w:rsidRPr="00BD75F2">
        <w:rPr>
          <w:rFonts w:ascii="Manrope" w:hAnsi="Manrope"/>
          <w:color w:val="auto"/>
          <w:sz w:val="22"/>
          <w:szCs w:val="22"/>
        </w:rPr>
        <w:t xml:space="preserve">Frontier Sector </w:t>
      </w:r>
      <w:r w:rsidR="007B663F" w:rsidRPr="00BD75F2">
        <w:rPr>
          <w:rFonts w:ascii="Manrope" w:hAnsi="Manrope"/>
          <w:color w:val="auto"/>
          <w:sz w:val="22"/>
          <w:szCs w:val="22"/>
        </w:rPr>
        <w:t xml:space="preserve">Evidence Base </w:t>
      </w:r>
    </w:p>
    <w:p w14:paraId="6F87316E" w14:textId="77777777" w:rsidR="007B663F" w:rsidRPr="00BD75F2" w:rsidRDefault="007B663F" w:rsidP="007B663F">
      <w:pPr>
        <w:pStyle w:val="ListBullet"/>
        <w:numPr>
          <w:ilvl w:val="0"/>
          <w:numId w:val="0"/>
        </w:numPr>
        <w:ind w:left="360" w:hanging="360"/>
        <w:rPr>
          <w:rFonts w:ascii="Manrope" w:hAnsi="Manrope"/>
        </w:rPr>
      </w:pPr>
    </w:p>
    <w:p w14:paraId="30803442" w14:textId="77777777" w:rsidR="007B663F" w:rsidRPr="00BD75F2" w:rsidRDefault="007B663F" w:rsidP="007B663F">
      <w:pPr>
        <w:pStyle w:val="ListBullet"/>
        <w:numPr>
          <w:ilvl w:val="0"/>
          <w:numId w:val="0"/>
        </w:numPr>
        <w:ind w:left="360" w:hanging="360"/>
        <w:rPr>
          <w:rFonts w:ascii="Manrope" w:hAnsi="Manrope"/>
        </w:rPr>
      </w:pPr>
      <w:r w:rsidRPr="00BD75F2">
        <w:rPr>
          <w:rFonts w:ascii="Manrope" w:hAnsi="Manrope"/>
        </w:rPr>
        <w:t xml:space="preserve">This should include: </w:t>
      </w:r>
    </w:p>
    <w:p w14:paraId="5A2A995B" w14:textId="77777777" w:rsidR="007B663F" w:rsidRPr="00BD75F2" w:rsidRDefault="007B663F" w:rsidP="007B663F">
      <w:pPr>
        <w:pStyle w:val="ListBullet"/>
        <w:rPr>
          <w:rFonts w:ascii="Manrope" w:hAnsi="Manrope"/>
        </w:rPr>
      </w:pPr>
      <w:r w:rsidRPr="00BD75F2">
        <w:rPr>
          <w:rFonts w:ascii="Manrope" w:hAnsi="Manrope"/>
        </w:rPr>
        <w:t xml:space="preserve">Definitions </w:t>
      </w:r>
    </w:p>
    <w:p w14:paraId="2F4A10DA" w14:textId="7F1B53E1" w:rsidR="007B663F" w:rsidRPr="00BD75F2" w:rsidRDefault="007B663F" w:rsidP="007B663F">
      <w:pPr>
        <w:pStyle w:val="ListBullet"/>
        <w:numPr>
          <w:ilvl w:val="0"/>
          <w:numId w:val="24"/>
        </w:numPr>
        <w:rPr>
          <w:rFonts w:ascii="Manrope" w:hAnsi="Manrope"/>
        </w:rPr>
      </w:pPr>
      <w:r w:rsidRPr="00BD75F2">
        <w:rPr>
          <w:rFonts w:ascii="Manrope" w:hAnsi="Manrope"/>
        </w:rPr>
        <w:t>Establish appropriate Cheshire and Warrington sector definition</w:t>
      </w:r>
      <w:r w:rsidR="00BF0E7D" w:rsidRPr="00BD75F2">
        <w:rPr>
          <w:rFonts w:ascii="Manrope" w:hAnsi="Manrope"/>
        </w:rPr>
        <w:t>s,</w:t>
      </w:r>
      <w:r w:rsidR="00BB4F4D" w:rsidRPr="00BD75F2">
        <w:rPr>
          <w:rFonts w:ascii="Manrope" w:hAnsi="Manrope"/>
        </w:rPr>
        <w:t xml:space="preserve"> </w:t>
      </w:r>
      <w:proofErr w:type="spellStart"/>
      <w:r w:rsidR="00D459C2" w:rsidRPr="00BD75F2">
        <w:rPr>
          <w:rFonts w:ascii="Manrope" w:hAnsi="Manrope"/>
        </w:rPr>
        <w:t>recognising</w:t>
      </w:r>
      <w:proofErr w:type="spellEnd"/>
      <w:r w:rsidR="00BB4F4D" w:rsidRPr="00BD75F2">
        <w:rPr>
          <w:rFonts w:ascii="Manrope" w:hAnsi="Manrope"/>
        </w:rPr>
        <w:t xml:space="preserve"> that </w:t>
      </w:r>
      <w:r w:rsidR="00127FC5" w:rsidRPr="00BD75F2">
        <w:rPr>
          <w:rFonts w:ascii="Manrope" w:hAnsi="Manrope"/>
        </w:rPr>
        <w:t xml:space="preserve">the industrial strategy data tools are evolving: </w:t>
      </w:r>
    </w:p>
    <w:p w14:paraId="47753809" w14:textId="77777777" w:rsidR="007B663F" w:rsidRPr="00BD75F2" w:rsidRDefault="007B663F" w:rsidP="007B663F">
      <w:pPr>
        <w:pStyle w:val="ListBullet"/>
        <w:numPr>
          <w:ilvl w:val="1"/>
          <w:numId w:val="24"/>
        </w:numPr>
        <w:rPr>
          <w:rFonts w:ascii="Manrope" w:hAnsi="Manrope"/>
        </w:rPr>
      </w:pPr>
      <w:r w:rsidRPr="00BD75F2">
        <w:rPr>
          <w:rFonts w:ascii="Manrope" w:hAnsi="Manrope"/>
        </w:rPr>
        <w:t>Basic DBT NIS SIC Code based definition</w:t>
      </w:r>
    </w:p>
    <w:p w14:paraId="76F39DFD" w14:textId="36F6744B" w:rsidR="007B663F" w:rsidRPr="00BD75F2" w:rsidRDefault="007B663F" w:rsidP="007B663F">
      <w:pPr>
        <w:pStyle w:val="ListBullet"/>
        <w:numPr>
          <w:ilvl w:val="1"/>
          <w:numId w:val="24"/>
        </w:numPr>
        <w:rPr>
          <w:rFonts w:ascii="Manrope" w:hAnsi="Manrope"/>
        </w:rPr>
      </w:pPr>
      <w:r w:rsidRPr="00BD75F2">
        <w:rPr>
          <w:rFonts w:ascii="Manrope" w:hAnsi="Manrope"/>
        </w:rPr>
        <w:t xml:space="preserve">Enhanced definition and rationale (e.g. RTIC/RSIC </w:t>
      </w:r>
      <w:proofErr w:type="spellStart"/>
      <w:r w:rsidRPr="00BD75F2">
        <w:rPr>
          <w:rFonts w:ascii="Manrope" w:hAnsi="Manrope"/>
        </w:rPr>
        <w:t>etc</w:t>
      </w:r>
      <w:proofErr w:type="spellEnd"/>
      <w:r w:rsidRPr="00BD75F2">
        <w:rPr>
          <w:rFonts w:ascii="Manrope" w:hAnsi="Manrope"/>
        </w:rPr>
        <w:t>) – to include testing and refinement with</w:t>
      </w:r>
      <w:r w:rsidR="00B64164">
        <w:rPr>
          <w:rFonts w:ascii="Manrope" w:hAnsi="Manrope"/>
        </w:rPr>
        <w:t xml:space="preserve"> </w:t>
      </w:r>
      <w:r w:rsidRPr="00BD75F2">
        <w:rPr>
          <w:rFonts w:ascii="Manrope" w:hAnsi="Manrope"/>
        </w:rPr>
        <w:t>local authorities (incl. spatial planning)</w:t>
      </w:r>
      <w:r w:rsidR="00112CA4">
        <w:rPr>
          <w:rFonts w:ascii="Manrope" w:hAnsi="Manrope"/>
        </w:rPr>
        <w:t>, ECW</w:t>
      </w:r>
      <w:r w:rsidRPr="00BD75F2">
        <w:rPr>
          <w:rFonts w:ascii="Manrope" w:hAnsi="Manrope"/>
        </w:rPr>
        <w:t xml:space="preserve"> and industry stakeholders</w:t>
      </w:r>
    </w:p>
    <w:p w14:paraId="7B00E240" w14:textId="77777777" w:rsidR="007B663F" w:rsidRPr="00BD75F2" w:rsidRDefault="007B663F" w:rsidP="007B663F">
      <w:pPr>
        <w:pStyle w:val="ListBullet"/>
        <w:rPr>
          <w:rFonts w:ascii="Manrope" w:hAnsi="Manrope"/>
        </w:rPr>
      </w:pPr>
      <w:r w:rsidRPr="00BD75F2">
        <w:rPr>
          <w:rFonts w:ascii="Manrope" w:hAnsi="Manrope"/>
        </w:rPr>
        <w:t xml:space="preserve">Firm-level and supply chain mapping </w:t>
      </w:r>
    </w:p>
    <w:p w14:paraId="6BF4AE74" w14:textId="314EE3E2" w:rsidR="007B663F" w:rsidRPr="00BD75F2" w:rsidRDefault="007B663F" w:rsidP="007B663F">
      <w:pPr>
        <w:pStyle w:val="ListBullet"/>
        <w:numPr>
          <w:ilvl w:val="0"/>
          <w:numId w:val="26"/>
        </w:numPr>
        <w:rPr>
          <w:rFonts w:ascii="Manrope" w:hAnsi="Manrope"/>
        </w:rPr>
      </w:pPr>
      <w:r w:rsidRPr="00BD75F2">
        <w:rPr>
          <w:rFonts w:ascii="Manrope" w:hAnsi="Manrope"/>
        </w:rPr>
        <w:t>Business base dataset</w:t>
      </w:r>
      <w:r w:rsidR="00636F92" w:rsidRPr="00BD75F2">
        <w:rPr>
          <w:rFonts w:ascii="Manrope" w:hAnsi="Manrope"/>
        </w:rPr>
        <w:t xml:space="preserve">: </w:t>
      </w:r>
      <w:r w:rsidRPr="00BD75F2">
        <w:rPr>
          <w:rFonts w:ascii="Manrope" w:hAnsi="Manrope"/>
        </w:rPr>
        <w:t>size, ownership, growth trajectory.</w:t>
      </w:r>
    </w:p>
    <w:p w14:paraId="24D58610" w14:textId="77777777" w:rsidR="007B663F" w:rsidRPr="00BD75F2" w:rsidRDefault="007B663F" w:rsidP="007B663F">
      <w:pPr>
        <w:pStyle w:val="ListBullet"/>
        <w:numPr>
          <w:ilvl w:val="0"/>
          <w:numId w:val="26"/>
        </w:numPr>
        <w:rPr>
          <w:rFonts w:ascii="Manrope" w:hAnsi="Manrope"/>
        </w:rPr>
      </w:pPr>
      <w:r w:rsidRPr="00BD75F2">
        <w:rPr>
          <w:rFonts w:ascii="Manrope" w:hAnsi="Manrope"/>
        </w:rPr>
        <w:t xml:space="preserve">Supply chain analysis: upstream, downstream, cross-regional and international </w:t>
      </w:r>
    </w:p>
    <w:p w14:paraId="2E84D946" w14:textId="77777777" w:rsidR="007B663F" w:rsidRPr="00BD75F2" w:rsidRDefault="007B663F" w:rsidP="007B663F">
      <w:pPr>
        <w:pStyle w:val="ListBullet"/>
        <w:numPr>
          <w:ilvl w:val="0"/>
          <w:numId w:val="26"/>
        </w:numPr>
        <w:rPr>
          <w:rFonts w:ascii="Manrope" w:hAnsi="Manrope"/>
        </w:rPr>
      </w:pPr>
      <w:r w:rsidRPr="00BD75F2">
        <w:rPr>
          <w:rFonts w:ascii="Manrope" w:hAnsi="Manrope"/>
        </w:rPr>
        <w:t xml:space="preserve">Identification of anchor firms, innovators and high-growth companies </w:t>
      </w:r>
    </w:p>
    <w:p w14:paraId="39901484" w14:textId="35A9B903" w:rsidR="007B663F" w:rsidRPr="00BD75F2" w:rsidRDefault="007B663F" w:rsidP="007B663F">
      <w:pPr>
        <w:pStyle w:val="ListBullet"/>
        <w:numPr>
          <w:ilvl w:val="0"/>
          <w:numId w:val="26"/>
        </w:numPr>
        <w:rPr>
          <w:rFonts w:ascii="Manrope" w:hAnsi="Manrope"/>
        </w:rPr>
      </w:pPr>
      <w:r w:rsidRPr="00BD75F2">
        <w:rPr>
          <w:rFonts w:ascii="Manrope" w:hAnsi="Manrope"/>
        </w:rPr>
        <w:t>Summary of market drivers, opportunities, barriers and risks.</w:t>
      </w:r>
    </w:p>
    <w:p w14:paraId="0ABD5D67" w14:textId="70E964CE" w:rsidR="002E121A" w:rsidRPr="00BD75F2" w:rsidRDefault="00636F92" w:rsidP="007B663F">
      <w:pPr>
        <w:pStyle w:val="ListBullet"/>
        <w:numPr>
          <w:ilvl w:val="0"/>
          <w:numId w:val="26"/>
        </w:numPr>
        <w:rPr>
          <w:rFonts w:ascii="Manrope" w:hAnsi="Manrope"/>
        </w:rPr>
      </w:pPr>
      <w:r w:rsidRPr="00BD75F2">
        <w:rPr>
          <w:rFonts w:ascii="Manrope" w:hAnsi="Manrope"/>
        </w:rPr>
        <w:t>O</w:t>
      </w:r>
      <w:r w:rsidR="002E121A" w:rsidRPr="00BD75F2">
        <w:rPr>
          <w:rFonts w:ascii="Manrope" w:hAnsi="Manrope"/>
        </w:rPr>
        <w:t>verlap</w:t>
      </w:r>
      <w:r w:rsidRPr="00BD75F2">
        <w:rPr>
          <w:rFonts w:ascii="Manrope" w:hAnsi="Manrope"/>
        </w:rPr>
        <w:t>s</w:t>
      </w:r>
      <w:r w:rsidR="002E121A" w:rsidRPr="00BD75F2">
        <w:rPr>
          <w:rFonts w:ascii="Manrope" w:hAnsi="Manrope"/>
        </w:rPr>
        <w:t xml:space="preserve"> between sectors and </w:t>
      </w:r>
      <w:r w:rsidR="00DF358B" w:rsidRPr="00BD75F2">
        <w:rPr>
          <w:rFonts w:ascii="Manrope" w:hAnsi="Manrope"/>
        </w:rPr>
        <w:t xml:space="preserve">shared enabling </w:t>
      </w:r>
      <w:r w:rsidR="002E121A" w:rsidRPr="00BD75F2">
        <w:rPr>
          <w:rFonts w:ascii="Manrope" w:hAnsi="Manrope"/>
        </w:rPr>
        <w:t>technologies</w:t>
      </w:r>
    </w:p>
    <w:p w14:paraId="78BD39EB" w14:textId="0197AD1D" w:rsidR="002E121A" w:rsidRPr="00BD75F2" w:rsidRDefault="00DF358B" w:rsidP="007B663F">
      <w:pPr>
        <w:pStyle w:val="ListBullet"/>
        <w:numPr>
          <w:ilvl w:val="0"/>
          <w:numId w:val="26"/>
        </w:numPr>
        <w:rPr>
          <w:rFonts w:ascii="Manrope" w:hAnsi="Manrope"/>
        </w:rPr>
      </w:pPr>
      <w:r w:rsidRPr="00BD75F2">
        <w:rPr>
          <w:rFonts w:ascii="Manrope" w:hAnsi="Manrope"/>
        </w:rPr>
        <w:t>D</w:t>
      </w:r>
      <w:r w:rsidR="002E121A" w:rsidRPr="00BD75F2">
        <w:rPr>
          <w:rFonts w:ascii="Manrope" w:hAnsi="Manrope"/>
        </w:rPr>
        <w:t xml:space="preserve">ual-use </w:t>
      </w:r>
      <w:r w:rsidRPr="00BD75F2">
        <w:rPr>
          <w:rFonts w:ascii="Manrope" w:hAnsi="Manrope"/>
        </w:rPr>
        <w:t>potential</w:t>
      </w:r>
      <w:r w:rsidR="002E121A" w:rsidRPr="00BD75F2">
        <w:rPr>
          <w:rFonts w:ascii="Manrope" w:hAnsi="Manrope"/>
        </w:rPr>
        <w:t xml:space="preserve"> (civil-military) </w:t>
      </w:r>
      <w:r w:rsidRPr="00BD75F2">
        <w:rPr>
          <w:rFonts w:ascii="Manrope" w:hAnsi="Manrope"/>
        </w:rPr>
        <w:t xml:space="preserve">particularly </w:t>
      </w:r>
      <w:r w:rsidR="002E121A" w:rsidRPr="00BD75F2">
        <w:rPr>
          <w:rFonts w:ascii="Manrope" w:hAnsi="Manrope"/>
        </w:rPr>
        <w:t xml:space="preserve">in energy, nuclear and advanced manufacturing. </w:t>
      </w:r>
    </w:p>
    <w:p w14:paraId="676FEDBC" w14:textId="77777777" w:rsidR="007B663F" w:rsidRPr="00BD75F2" w:rsidRDefault="007B663F" w:rsidP="007B663F">
      <w:pPr>
        <w:pStyle w:val="ListBullet"/>
        <w:rPr>
          <w:rFonts w:ascii="Manrope" w:hAnsi="Manrope"/>
        </w:rPr>
      </w:pPr>
      <w:r w:rsidRPr="00BD75F2">
        <w:rPr>
          <w:rFonts w:ascii="Manrope" w:hAnsi="Manrope"/>
        </w:rPr>
        <w:t xml:space="preserve">Innovation ecosystem mapping </w:t>
      </w:r>
    </w:p>
    <w:p w14:paraId="4C0020B5" w14:textId="5AA6ACE9" w:rsidR="007B663F" w:rsidRPr="00BD75F2" w:rsidRDefault="007B663F" w:rsidP="007B663F">
      <w:pPr>
        <w:pStyle w:val="ListBullet"/>
        <w:numPr>
          <w:ilvl w:val="0"/>
          <w:numId w:val="27"/>
        </w:numPr>
        <w:rPr>
          <w:rFonts w:ascii="Manrope" w:hAnsi="Manrope"/>
        </w:rPr>
      </w:pPr>
      <w:r w:rsidRPr="00BD75F2">
        <w:rPr>
          <w:rFonts w:ascii="Manrope" w:hAnsi="Manrope"/>
        </w:rPr>
        <w:t>R&amp;D assets, Catapults, universities, NHS Trusts, test beds</w:t>
      </w:r>
      <w:r w:rsidR="00112CA4">
        <w:rPr>
          <w:rFonts w:ascii="Manrope" w:hAnsi="Manrope"/>
        </w:rPr>
        <w:t xml:space="preserve"> etc</w:t>
      </w:r>
      <w:r w:rsidRPr="00BD75F2">
        <w:rPr>
          <w:rFonts w:ascii="Manrope" w:hAnsi="Manrope"/>
        </w:rPr>
        <w:t>.</w:t>
      </w:r>
    </w:p>
    <w:p w14:paraId="3BF3B0AC" w14:textId="70671667" w:rsidR="007B663F" w:rsidRPr="00BD75F2" w:rsidRDefault="00886B82" w:rsidP="007B663F">
      <w:pPr>
        <w:pStyle w:val="ListBullet"/>
        <w:numPr>
          <w:ilvl w:val="0"/>
          <w:numId w:val="27"/>
        </w:numPr>
        <w:rPr>
          <w:rFonts w:ascii="Manrope" w:hAnsi="Manrope"/>
        </w:rPr>
      </w:pPr>
      <w:r w:rsidRPr="00BD75F2">
        <w:rPr>
          <w:rFonts w:ascii="Manrope" w:hAnsi="Manrope"/>
        </w:rPr>
        <w:t>Su</w:t>
      </w:r>
      <w:r w:rsidR="007B663F" w:rsidRPr="00BD75F2">
        <w:rPr>
          <w:rFonts w:ascii="Manrope" w:hAnsi="Manrope"/>
        </w:rPr>
        <w:t xml:space="preserve">pporting external innovation networks in neighbouring regions </w:t>
      </w:r>
    </w:p>
    <w:p w14:paraId="0ECD8610" w14:textId="72BF82E7" w:rsidR="007B663F" w:rsidRPr="00BD75F2" w:rsidRDefault="007B663F" w:rsidP="007B663F">
      <w:pPr>
        <w:pStyle w:val="ListBullet"/>
        <w:numPr>
          <w:ilvl w:val="0"/>
          <w:numId w:val="27"/>
        </w:numPr>
        <w:rPr>
          <w:rFonts w:ascii="Manrope" w:hAnsi="Manrope"/>
        </w:rPr>
      </w:pPr>
      <w:r w:rsidRPr="00BD75F2">
        <w:rPr>
          <w:rFonts w:ascii="Manrope" w:hAnsi="Manrope"/>
        </w:rPr>
        <w:t xml:space="preserve">Analysis of relevant </w:t>
      </w:r>
      <w:proofErr w:type="gramStart"/>
      <w:r w:rsidRPr="00BD75F2">
        <w:rPr>
          <w:rFonts w:ascii="Manrope" w:hAnsi="Manrope"/>
        </w:rPr>
        <w:t>translational</w:t>
      </w:r>
      <w:proofErr w:type="gramEnd"/>
      <w:r w:rsidRPr="00BD75F2">
        <w:rPr>
          <w:rFonts w:ascii="Manrope" w:hAnsi="Manrope"/>
        </w:rPr>
        <w:t xml:space="preserve"> and commercialisation pathways  </w:t>
      </w:r>
    </w:p>
    <w:p w14:paraId="7D9CC38A" w14:textId="1CE3CDE3" w:rsidR="007B663F" w:rsidRPr="00BD75F2" w:rsidRDefault="005F20A8" w:rsidP="007B663F">
      <w:pPr>
        <w:pStyle w:val="ListBullet"/>
        <w:rPr>
          <w:rFonts w:ascii="Manrope" w:hAnsi="Manrope"/>
        </w:rPr>
      </w:pPr>
      <w:r>
        <w:rPr>
          <w:rFonts w:ascii="Manrope" w:hAnsi="Manrope"/>
        </w:rPr>
        <w:t xml:space="preserve">Identification </w:t>
      </w:r>
      <w:r w:rsidR="00BD350E">
        <w:rPr>
          <w:rFonts w:ascii="Manrope" w:hAnsi="Manrope"/>
        </w:rPr>
        <w:t xml:space="preserve">and mapping </w:t>
      </w:r>
      <w:r>
        <w:rPr>
          <w:rFonts w:ascii="Manrope" w:hAnsi="Manrope"/>
        </w:rPr>
        <w:t>of s</w:t>
      </w:r>
      <w:r w:rsidR="007B663F" w:rsidRPr="00BD75F2">
        <w:rPr>
          <w:rFonts w:ascii="Manrope" w:hAnsi="Manrope"/>
        </w:rPr>
        <w:t>trategic sites and employment areas (public and private sector)</w:t>
      </w:r>
    </w:p>
    <w:p w14:paraId="38959156" w14:textId="500FFF2B" w:rsidR="00662AC6" w:rsidRDefault="00B146BD" w:rsidP="007B663F">
      <w:pPr>
        <w:pStyle w:val="ListBullet"/>
        <w:numPr>
          <w:ilvl w:val="0"/>
          <w:numId w:val="0"/>
        </w:numPr>
        <w:ind w:left="1080"/>
        <w:rPr>
          <w:rFonts w:ascii="Manrope" w:hAnsi="Manrope"/>
        </w:rPr>
      </w:pPr>
      <w:r>
        <w:rPr>
          <w:rFonts w:ascii="Manrope" w:hAnsi="Manrope"/>
        </w:rPr>
        <w:t>This work should b</w:t>
      </w:r>
      <w:r w:rsidR="00662AC6">
        <w:rPr>
          <w:rFonts w:ascii="Manrope" w:hAnsi="Manrope"/>
        </w:rPr>
        <w:t>uild on</w:t>
      </w:r>
      <w:r w:rsidR="007B663F" w:rsidRPr="00BD75F2">
        <w:rPr>
          <w:rFonts w:ascii="Manrope" w:hAnsi="Manrope"/>
        </w:rPr>
        <w:t xml:space="preserve"> LA provided site lists</w:t>
      </w:r>
      <w:r w:rsidR="00662AC6">
        <w:rPr>
          <w:rFonts w:ascii="Manrope" w:hAnsi="Manrope"/>
        </w:rPr>
        <w:t>, and secur</w:t>
      </w:r>
      <w:r>
        <w:rPr>
          <w:rFonts w:ascii="Manrope" w:hAnsi="Manrope"/>
        </w:rPr>
        <w:t>e</w:t>
      </w:r>
      <w:r w:rsidR="00662AC6">
        <w:rPr>
          <w:rFonts w:ascii="Manrope" w:hAnsi="Manrope"/>
        </w:rPr>
        <w:t xml:space="preserve"> input from the</w:t>
      </w:r>
      <w:r w:rsidR="00F17B64">
        <w:rPr>
          <w:rFonts w:ascii="Manrope" w:hAnsi="Manrope"/>
        </w:rPr>
        <w:t xml:space="preserve"> private sector</w:t>
      </w:r>
      <w:r w:rsidR="00662AC6">
        <w:rPr>
          <w:rFonts w:ascii="Manrope" w:hAnsi="Manrope"/>
        </w:rPr>
        <w:t xml:space="preserve"> on relevant propositions. </w:t>
      </w:r>
    </w:p>
    <w:p w14:paraId="02067A06" w14:textId="690C1096" w:rsidR="007B663F" w:rsidRPr="00BD75F2" w:rsidRDefault="00662AC6" w:rsidP="007B663F">
      <w:pPr>
        <w:pStyle w:val="ListBullet"/>
        <w:numPr>
          <w:ilvl w:val="0"/>
          <w:numId w:val="0"/>
        </w:numPr>
        <w:ind w:left="1080"/>
        <w:rPr>
          <w:rFonts w:ascii="Manrope" w:hAnsi="Manrope"/>
        </w:rPr>
      </w:pPr>
      <w:r>
        <w:rPr>
          <w:rFonts w:ascii="Manrope" w:hAnsi="Manrope"/>
        </w:rPr>
        <w:t>Private sector sites expected to</w:t>
      </w:r>
      <w:r w:rsidR="007B663F" w:rsidRPr="00BD75F2">
        <w:rPr>
          <w:rFonts w:ascii="Manrope" w:hAnsi="Manrope"/>
        </w:rPr>
        <w:t xml:space="preserve"> includ</w:t>
      </w:r>
      <w:r>
        <w:rPr>
          <w:rFonts w:ascii="Manrope" w:hAnsi="Manrope"/>
        </w:rPr>
        <w:t>e</w:t>
      </w:r>
      <w:r w:rsidR="007B663F" w:rsidRPr="00BD75F2">
        <w:rPr>
          <w:rFonts w:ascii="Manrope" w:hAnsi="Manrope"/>
        </w:rPr>
        <w:t xml:space="preserve"> but not </w:t>
      </w:r>
      <w:r>
        <w:rPr>
          <w:rFonts w:ascii="Manrope" w:hAnsi="Manrope"/>
        </w:rPr>
        <w:t xml:space="preserve">be </w:t>
      </w:r>
      <w:r w:rsidR="007B663F" w:rsidRPr="00BD75F2">
        <w:rPr>
          <w:rFonts w:ascii="Manrope" w:hAnsi="Manrope"/>
        </w:rPr>
        <w:t>limited to:</w:t>
      </w:r>
    </w:p>
    <w:p w14:paraId="4D83F971" w14:textId="77777777" w:rsidR="007B663F" w:rsidRPr="00BD75F2" w:rsidRDefault="007B663F" w:rsidP="007B663F">
      <w:pPr>
        <w:pStyle w:val="ListBullet"/>
        <w:numPr>
          <w:ilvl w:val="0"/>
          <w:numId w:val="28"/>
        </w:numPr>
        <w:rPr>
          <w:rFonts w:ascii="Manrope" w:hAnsi="Manrope"/>
        </w:rPr>
      </w:pPr>
      <w:r w:rsidRPr="00BD75F2">
        <w:rPr>
          <w:rFonts w:ascii="Manrope" w:hAnsi="Manrope"/>
        </w:rPr>
        <w:t>Alderley Park,</w:t>
      </w:r>
    </w:p>
    <w:p w14:paraId="5B0545E8" w14:textId="77777777" w:rsidR="007B663F" w:rsidRPr="00BD75F2" w:rsidRDefault="007B663F" w:rsidP="007B663F">
      <w:pPr>
        <w:pStyle w:val="ListBullet"/>
        <w:numPr>
          <w:ilvl w:val="0"/>
          <w:numId w:val="28"/>
        </w:numPr>
        <w:rPr>
          <w:rFonts w:ascii="Manrope" w:hAnsi="Manrope"/>
        </w:rPr>
      </w:pPr>
      <w:proofErr w:type="spellStart"/>
      <w:r w:rsidRPr="00BD75F2">
        <w:rPr>
          <w:rFonts w:ascii="Manrope" w:hAnsi="Manrope"/>
        </w:rPr>
        <w:t>Hurdsfield</w:t>
      </w:r>
      <w:proofErr w:type="spellEnd"/>
      <w:r w:rsidRPr="00BD75F2">
        <w:rPr>
          <w:rFonts w:ascii="Manrope" w:hAnsi="Manrope"/>
        </w:rPr>
        <w:t xml:space="preserve"> (AZ Macclesfield),</w:t>
      </w:r>
    </w:p>
    <w:p w14:paraId="7457CEAA" w14:textId="77777777" w:rsidR="007B663F" w:rsidRPr="00BD75F2" w:rsidRDefault="007B663F" w:rsidP="007B663F">
      <w:pPr>
        <w:pStyle w:val="ListBullet"/>
        <w:numPr>
          <w:ilvl w:val="0"/>
          <w:numId w:val="28"/>
        </w:numPr>
        <w:rPr>
          <w:rFonts w:ascii="Manrope" w:hAnsi="Manrope"/>
        </w:rPr>
      </w:pPr>
      <w:r w:rsidRPr="00BD75F2">
        <w:rPr>
          <w:rFonts w:ascii="Manrope" w:hAnsi="Manrope"/>
        </w:rPr>
        <w:t>Birchwood Park,</w:t>
      </w:r>
    </w:p>
    <w:p w14:paraId="67A0337C" w14:textId="77777777" w:rsidR="007B663F" w:rsidRPr="00BD75F2" w:rsidRDefault="007B663F" w:rsidP="007B663F">
      <w:pPr>
        <w:pStyle w:val="ListBullet"/>
        <w:numPr>
          <w:ilvl w:val="0"/>
          <w:numId w:val="28"/>
        </w:numPr>
        <w:rPr>
          <w:rFonts w:ascii="Manrope" w:hAnsi="Manrope"/>
        </w:rPr>
      </w:pPr>
      <w:proofErr w:type="spellStart"/>
      <w:r w:rsidRPr="00BD75F2">
        <w:rPr>
          <w:rFonts w:ascii="Manrope" w:hAnsi="Manrope"/>
        </w:rPr>
        <w:t>Capenhurst</w:t>
      </w:r>
      <w:proofErr w:type="spellEnd"/>
      <w:r w:rsidRPr="00BD75F2">
        <w:rPr>
          <w:rFonts w:ascii="Manrope" w:hAnsi="Manrope"/>
        </w:rPr>
        <w:t>,</w:t>
      </w:r>
    </w:p>
    <w:p w14:paraId="07E41343" w14:textId="77777777" w:rsidR="007B663F" w:rsidRPr="00BD75F2" w:rsidRDefault="007B663F" w:rsidP="007B663F">
      <w:pPr>
        <w:pStyle w:val="ListBullet"/>
        <w:numPr>
          <w:ilvl w:val="0"/>
          <w:numId w:val="28"/>
        </w:numPr>
        <w:rPr>
          <w:rFonts w:ascii="Manrope" w:hAnsi="Manrope"/>
        </w:rPr>
      </w:pPr>
      <w:r w:rsidRPr="00BD75F2">
        <w:rPr>
          <w:rFonts w:ascii="Manrope" w:hAnsi="Manrope"/>
        </w:rPr>
        <w:t xml:space="preserve">Origin; Ellesmere Port industrial area, </w:t>
      </w:r>
    </w:p>
    <w:p w14:paraId="53C3A471" w14:textId="77777777" w:rsidR="007B663F" w:rsidRPr="00BD75F2" w:rsidRDefault="007B663F" w:rsidP="007B663F">
      <w:pPr>
        <w:pStyle w:val="ListBullet"/>
        <w:numPr>
          <w:ilvl w:val="0"/>
          <w:numId w:val="28"/>
        </w:numPr>
        <w:rPr>
          <w:rFonts w:ascii="Manrope" w:hAnsi="Manrope"/>
        </w:rPr>
      </w:pPr>
      <w:r w:rsidRPr="00BD75F2">
        <w:rPr>
          <w:rFonts w:ascii="Manrope" w:hAnsi="Manrope"/>
        </w:rPr>
        <w:t xml:space="preserve">Protos, </w:t>
      </w:r>
    </w:p>
    <w:p w14:paraId="1388583F" w14:textId="77777777" w:rsidR="007B663F" w:rsidRPr="00BD75F2" w:rsidRDefault="007B663F" w:rsidP="007B663F">
      <w:pPr>
        <w:pStyle w:val="ListBullet"/>
        <w:numPr>
          <w:ilvl w:val="0"/>
          <w:numId w:val="28"/>
        </w:numPr>
        <w:rPr>
          <w:rFonts w:ascii="Manrope" w:hAnsi="Manrope"/>
        </w:rPr>
      </w:pPr>
      <w:r w:rsidRPr="00BD75F2">
        <w:rPr>
          <w:rFonts w:ascii="Manrope" w:hAnsi="Manrope"/>
        </w:rPr>
        <w:t xml:space="preserve">Thornton Science Park, </w:t>
      </w:r>
    </w:p>
    <w:p w14:paraId="70AE3084" w14:textId="77777777" w:rsidR="007B663F" w:rsidRPr="00BD75F2" w:rsidRDefault="007B663F" w:rsidP="007B663F">
      <w:pPr>
        <w:pStyle w:val="ListBullet"/>
        <w:numPr>
          <w:ilvl w:val="0"/>
          <w:numId w:val="28"/>
        </w:numPr>
        <w:rPr>
          <w:rFonts w:ascii="Manrope" w:hAnsi="Manrope"/>
        </w:rPr>
      </w:pPr>
      <w:r w:rsidRPr="00BD75F2">
        <w:rPr>
          <w:rFonts w:ascii="Manrope" w:hAnsi="Manrope"/>
        </w:rPr>
        <w:t>Crewe/Bentley (</w:t>
      </w:r>
      <w:proofErr w:type="spellStart"/>
      <w:r w:rsidRPr="00BD75F2">
        <w:rPr>
          <w:rFonts w:ascii="Manrope" w:hAnsi="Manrope"/>
        </w:rPr>
        <w:t>Pyms</w:t>
      </w:r>
      <w:proofErr w:type="spellEnd"/>
      <w:r w:rsidRPr="00BD75F2">
        <w:rPr>
          <w:rFonts w:ascii="Manrope" w:hAnsi="Manrope"/>
        </w:rPr>
        <w:t xml:space="preserve"> Lane), </w:t>
      </w:r>
    </w:p>
    <w:p w14:paraId="65882AAB" w14:textId="77777777" w:rsidR="007B663F" w:rsidRPr="00BD75F2" w:rsidRDefault="007B663F" w:rsidP="007B663F">
      <w:pPr>
        <w:pStyle w:val="ListBullet"/>
        <w:numPr>
          <w:ilvl w:val="0"/>
          <w:numId w:val="28"/>
        </w:numPr>
        <w:rPr>
          <w:rFonts w:ascii="Manrope" w:hAnsi="Manrope"/>
        </w:rPr>
      </w:pPr>
      <w:r w:rsidRPr="00BD75F2">
        <w:rPr>
          <w:rFonts w:ascii="Manrope" w:hAnsi="Manrope"/>
        </w:rPr>
        <w:t xml:space="preserve">Mid Cheshire Growth Corridor, </w:t>
      </w:r>
    </w:p>
    <w:p w14:paraId="33D9BF8F" w14:textId="77777777" w:rsidR="007B663F" w:rsidRPr="00BD75F2" w:rsidRDefault="007B663F" w:rsidP="007B663F">
      <w:pPr>
        <w:pStyle w:val="ListBullet"/>
        <w:numPr>
          <w:ilvl w:val="0"/>
          <w:numId w:val="28"/>
        </w:numPr>
        <w:rPr>
          <w:rFonts w:ascii="Manrope" w:hAnsi="Manrope"/>
        </w:rPr>
      </w:pPr>
      <w:r w:rsidRPr="00BD75F2">
        <w:rPr>
          <w:rFonts w:ascii="Manrope" w:hAnsi="Manrope"/>
        </w:rPr>
        <w:t>Wider science corridor and other strategic existing or emerging pipeline priorities suitable for the public domain (to be supplied)</w:t>
      </w:r>
    </w:p>
    <w:p w14:paraId="2FF2C3F3" w14:textId="77777777" w:rsidR="00886B82" w:rsidRPr="00BD75F2" w:rsidRDefault="00886B82" w:rsidP="007B663F">
      <w:pPr>
        <w:pStyle w:val="ListBullet"/>
        <w:rPr>
          <w:rFonts w:ascii="Manrope" w:hAnsi="Manrope"/>
        </w:rPr>
      </w:pPr>
      <w:r w:rsidRPr="00BD75F2">
        <w:rPr>
          <w:rFonts w:ascii="Manrope" w:hAnsi="Manrope"/>
        </w:rPr>
        <w:t>S</w:t>
      </w:r>
      <w:r w:rsidR="007B663F" w:rsidRPr="00BD75F2">
        <w:rPr>
          <w:rFonts w:ascii="Manrope" w:hAnsi="Manrope"/>
        </w:rPr>
        <w:t xml:space="preserve">upporting evidence: </w:t>
      </w:r>
    </w:p>
    <w:p w14:paraId="439697D5" w14:textId="7629E114" w:rsidR="007B663F" w:rsidRPr="00BD75F2" w:rsidRDefault="00074BAB" w:rsidP="00AF7183">
      <w:pPr>
        <w:pStyle w:val="ListBullet"/>
        <w:numPr>
          <w:ilvl w:val="0"/>
          <w:numId w:val="37"/>
        </w:numPr>
        <w:rPr>
          <w:rFonts w:ascii="Manrope" w:hAnsi="Manrope"/>
        </w:rPr>
      </w:pPr>
      <w:r>
        <w:rPr>
          <w:rFonts w:ascii="Manrope" w:hAnsi="Manrope"/>
        </w:rPr>
        <w:t>S</w:t>
      </w:r>
      <w:r w:rsidR="00AF7183" w:rsidRPr="00BD75F2">
        <w:rPr>
          <w:rFonts w:ascii="Manrope" w:hAnsi="Manrope"/>
        </w:rPr>
        <w:t xml:space="preserve">ummary of </w:t>
      </w:r>
      <w:r w:rsidR="007B663F" w:rsidRPr="00BD75F2">
        <w:rPr>
          <w:rFonts w:ascii="Manrope" w:hAnsi="Manrope"/>
        </w:rPr>
        <w:t xml:space="preserve">skills, labour market / talent pipeline; quality of life; infrastructure etc. </w:t>
      </w:r>
    </w:p>
    <w:p w14:paraId="034B99C7" w14:textId="77777777" w:rsidR="007B663F" w:rsidRPr="00BD75F2" w:rsidRDefault="007B663F" w:rsidP="00AF7183">
      <w:pPr>
        <w:pStyle w:val="ListBullet"/>
        <w:numPr>
          <w:ilvl w:val="0"/>
          <w:numId w:val="37"/>
        </w:numPr>
        <w:rPr>
          <w:rFonts w:ascii="Manrope" w:hAnsi="Manrope"/>
        </w:rPr>
      </w:pPr>
      <w:r w:rsidRPr="00BD75F2">
        <w:rPr>
          <w:rFonts w:ascii="Manrope" w:hAnsi="Manrope"/>
        </w:rPr>
        <w:t xml:space="preserve">This will need to link to ‘place story’ work being commissioned separately </w:t>
      </w:r>
    </w:p>
    <w:p w14:paraId="5CE6314E" w14:textId="77777777" w:rsidR="00AF7183" w:rsidRPr="00BD75F2" w:rsidRDefault="007B663F" w:rsidP="007B663F">
      <w:pPr>
        <w:pStyle w:val="ListBullet"/>
        <w:rPr>
          <w:rFonts w:ascii="Manrope" w:hAnsi="Manrope"/>
        </w:rPr>
      </w:pPr>
      <w:r w:rsidRPr="00BD75F2">
        <w:rPr>
          <w:rFonts w:ascii="Manrope" w:hAnsi="Manrope"/>
        </w:rPr>
        <w:t xml:space="preserve">Comparative performance </w:t>
      </w:r>
    </w:p>
    <w:p w14:paraId="728836BD" w14:textId="6BEEC15E" w:rsidR="00932A6A" w:rsidRPr="00BD75F2" w:rsidRDefault="0000455C" w:rsidP="0000455C">
      <w:pPr>
        <w:pStyle w:val="ListBullet"/>
        <w:tabs>
          <w:tab w:val="clear" w:pos="360"/>
          <w:tab w:val="num" w:pos="1080"/>
        </w:tabs>
        <w:ind w:left="1080"/>
        <w:rPr>
          <w:rFonts w:ascii="Manrope" w:hAnsi="Manrope"/>
        </w:rPr>
      </w:pPr>
      <w:r w:rsidRPr="00BD75F2">
        <w:rPr>
          <w:rFonts w:ascii="Manrope" w:hAnsi="Manrope"/>
        </w:rPr>
        <w:t>R</w:t>
      </w:r>
      <w:r w:rsidR="007B663F" w:rsidRPr="00BD75F2">
        <w:rPr>
          <w:rFonts w:ascii="Manrope" w:hAnsi="Manrope"/>
        </w:rPr>
        <w:t xml:space="preserve">ole </w:t>
      </w:r>
      <w:r w:rsidRPr="00BD75F2">
        <w:rPr>
          <w:rFonts w:ascii="Manrope" w:hAnsi="Manrope"/>
        </w:rPr>
        <w:t>and performance relative to the wider r</w:t>
      </w:r>
      <w:r w:rsidR="007B663F" w:rsidRPr="00BD75F2">
        <w:rPr>
          <w:rFonts w:ascii="Manrope" w:hAnsi="Manrope"/>
        </w:rPr>
        <w:t xml:space="preserve">egional economy (North, Wales, Midlands). </w:t>
      </w:r>
    </w:p>
    <w:p w14:paraId="06572124" w14:textId="1BCBBFC2" w:rsidR="007B663F" w:rsidRPr="00BD75F2" w:rsidRDefault="00932A6A" w:rsidP="00932A6A">
      <w:pPr>
        <w:pStyle w:val="ListBullet"/>
        <w:tabs>
          <w:tab w:val="clear" w:pos="360"/>
          <w:tab w:val="num" w:pos="1080"/>
        </w:tabs>
        <w:ind w:left="1080"/>
        <w:rPr>
          <w:rFonts w:ascii="Manrope" w:hAnsi="Manrope"/>
        </w:rPr>
      </w:pPr>
      <w:r w:rsidRPr="00BD75F2">
        <w:rPr>
          <w:rFonts w:ascii="Manrope" w:hAnsi="Manrope"/>
        </w:rPr>
        <w:t xml:space="preserve">Test sector differentiation against other Local Growth Plans and in the context of The Great North. </w:t>
      </w:r>
    </w:p>
    <w:p w14:paraId="579F1E3F" w14:textId="075D9ACE" w:rsidR="007B663F" w:rsidRPr="00BD75F2" w:rsidRDefault="006C0170" w:rsidP="007B663F">
      <w:pPr>
        <w:pStyle w:val="Heading2"/>
        <w:numPr>
          <w:ilvl w:val="0"/>
          <w:numId w:val="25"/>
        </w:numPr>
        <w:tabs>
          <w:tab w:val="num" w:pos="1440"/>
        </w:tabs>
        <w:ind w:left="1440"/>
        <w:rPr>
          <w:rFonts w:ascii="Manrope" w:hAnsi="Manrope"/>
          <w:color w:val="auto"/>
          <w:sz w:val="22"/>
          <w:szCs w:val="22"/>
        </w:rPr>
      </w:pPr>
      <w:r w:rsidRPr="00BD75F2">
        <w:rPr>
          <w:rFonts w:ascii="Manrope" w:hAnsi="Manrope"/>
          <w:color w:val="auto"/>
          <w:sz w:val="22"/>
          <w:szCs w:val="22"/>
        </w:rPr>
        <w:t xml:space="preserve">Frontier Sector </w:t>
      </w:r>
      <w:r w:rsidR="008D7B2F" w:rsidRPr="00BD75F2">
        <w:rPr>
          <w:rFonts w:ascii="Manrope" w:hAnsi="Manrope"/>
          <w:color w:val="auto"/>
          <w:sz w:val="22"/>
          <w:szCs w:val="22"/>
        </w:rPr>
        <w:t>s</w:t>
      </w:r>
      <w:r w:rsidR="007B663F" w:rsidRPr="00BD75F2">
        <w:rPr>
          <w:rFonts w:ascii="Manrope" w:hAnsi="Manrope"/>
          <w:color w:val="auto"/>
          <w:sz w:val="22"/>
          <w:szCs w:val="22"/>
        </w:rPr>
        <w:t xml:space="preserve">patial/cluster overlay </w:t>
      </w:r>
    </w:p>
    <w:p w14:paraId="0E584241" w14:textId="77777777" w:rsidR="007B663F" w:rsidRPr="00BD75F2" w:rsidRDefault="007B663F" w:rsidP="007B663F">
      <w:pPr>
        <w:rPr>
          <w:rFonts w:ascii="Manrope" w:hAnsi="Manrope"/>
          <w:sz w:val="22"/>
          <w:szCs w:val="22"/>
        </w:rPr>
      </w:pPr>
    </w:p>
    <w:p w14:paraId="7CE1B1B3" w14:textId="7E46BE76" w:rsidR="003D5A5E" w:rsidRPr="00BD75F2" w:rsidRDefault="007B663F" w:rsidP="007B663F">
      <w:pPr>
        <w:rPr>
          <w:rFonts w:ascii="Manrope" w:hAnsi="Manrope"/>
          <w:sz w:val="22"/>
          <w:szCs w:val="22"/>
        </w:rPr>
      </w:pPr>
      <w:r w:rsidRPr="00BD75F2">
        <w:rPr>
          <w:rFonts w:ascii="Manrope" w:hAnsi="Manrope"/>
          <w:sz w:val="22"/>
          <w:szCs w:val="22"/>
        </w:rPr>
        <w:t xml:space="preserve">Each sector </w:t>
      </w:r>
      <w:r w:rsidR="0000455C" w:rsidRPr="00BD75F2">
        <w:rPr>
          <w:rFonts w:ascii="Manrope" w:hAnsi="Manrope"/>
          <w:sz w:val="22"/>
          <w:szCs w:val="22"/>
        </w:rPr>
        <w:t>should</w:t>
      </w:r>
      <w:r w:rsidRPr="00BD75F2">
        <w:rPr>
          <w:rFonts w:ascii="Manrope" w:hAnsi="Manrope"/>
          <w:sz w:val="22"/>
          <w:szCs w:val="22"/>
        </w:rPr>
        <w:t xml:space="preserve"> include a</w:t>
      </w:r>
      <w:r w:rsidR="0000455C" w:rsidRPr="00BD75F2">
        <w:rPr>
          <w:rFonts w:ascii="Manrope" w:hAnsi="Manrope"/>
          <w:sz w:val="22"/>
          <w:szCs w:val="22"/>
        </w:rPr>
        <w:t xml:space="preserve"> mapped spatial and cluster overlay with</w:t>
      </w:r>
      <w:r w:rsidRPr="00BD75F2">
        <w:rPr>
          <w:rFonts w:ascii="Manrope" w:hAnsi="Manrope"/>
          <w:sz w:val="22"/>
          <w:szCs w:val="22"/>
        </w:rPr>
        <w:t xml:space="preserve"> narrative showing how th</w:t>
      </w:r>
      <w:r w:rsidR="003D5A5E" w:rsidRPr="00BD75F2">
        <w:rPr>
          <w:rFonts w:ascii="Manrope" w:hAnsi="Manrope"/>
          <w:sz w:val="22"/>
          <w:szCs w:val="22"/>
        </w:rPr>
        <w:t xml:space="preserve">e </w:t>
      </w:r>
      <w:r w:rsidRPr="00BD75F2">
        <w:rPr>
          <w:rFonts w:ascii="Manrope" w:hAnsi="Manrope"/>
          <w:sz w:val="22"/>
          <w:szCs w:val="22"/>
        </w:rPr>
        <w:t>sector connects to existing or emerging clusters, spatial propositions, investment pipeline, and partnerships.</w:t>
      </w:r>
    </w:p>
    <w:p w14:paraId="16E41C8B" w14:textId="77777777" w:rsidR="003D5A5E" w:rsidRPr="00BD75F2" w:rsidRDefault="003D5A5E" w:rsidP="007B663F">
      <w:pPr>
        <w:rPr>
          <w:rFonts w:ascii="Manrope" w:hAnsi="Manrope"/>
          <w:sz w:val="22"/>
          <w:szCs w:val="22"/>
        </w:rPr>
      </w:pPr>
    </w:p>
    <w:p w14:paraId="224B8488" w14:textId="5A635586" w:rsidR="003D5A5E" w:rsidRPr="00BD75F2" w:rsidRDefault="003D5A5E" w:rsidP="007B663F">
      <w:pPr>
        <w:rPr>
          <w:rFonts w:ascii="Manrope" w:hAnsi="Manrope"/>
          <w:sz w:val="22"/>
          <w:szCs w:val="22"/>
        </w:rPr>
      </w:pPr>
      <w:r w:rsidRPr="00BD75F2">
        <w:rPr>
          <w:rFonts w:ascii="Manrope" w:hAnsi="Manrope"/>
          <w:sz w:val="22"/>
          <w:szCs w:val="22"/>
        </w:rPr>
        <w:t xml:space="preserve">Requirements: </w:t>
      </w:r>
    </w:p>
    <w:p w14:paraId="70650A23" w14:textId="0D10EC3B" w:rsidR="007B663F" w:rsidRPr="00BD75F2" w:rsidRDefault="007B663F" w:rsidP="007B663F">
      <w:pPr>
        <w:pStyle w:val="ListBullet"/>
        <w:rPr>
          <w:rFonts w:ascii="Manrope" w:hAnsi="Manrope"/>
        </w:rPr>
      </w:pPr>
      <w:r w:rsidRPr="00BD75F2">
        <w:rPr>
          <w:rFonts w:ascii="Manrope" w:hAnsi="Manrope"/>
        </w:rPr>
        <w:t xml:space="preserve">GIS Map key assets, firms, R&amp;D/innovation </w:t>
      </w:r>
      <w:proofErr w:type="spellStart"/>
      <w:r w:rsidRPr="00BD75F2">
        <w:rPr>
          <w:rFonts w:ascii="Manrope" w:hAnsi="Manrope"/>
        </w:rPr>
        <w:t>centres</w:t>
      </w:r>
      <w:proofErr w:type="spellEnd"/>
      <w:r w:rsidRPr="00BD75F2">
        <w:rPr>
          <w:rFonts w:ascii="Manrope" w:hAnsi="Manrope"/>
        </w:rPr>
        <w:t xml:space="preserve">, infrastructure and key sites, business parks </w:t>
      </w:r>
    </w:p>
    <w:p w14:paraId="228FD19E" w14:textId="5D538AEC" w:rsidR="005B2659" w:rsidRDefault="007B663F" w:rsidP="007B663F">
      <w:pPr>
        <w:pStyle w:val="ListBullet"/>
        <w:rPr>
          <w:rFonts w:ascii="Manrope" w:hAnsi="Manrope"/>
        </w:rPr>
      </w:pPr>
      <w:r w:rsidRPr="00BD75F2">
        <w:rPr>
          <w:rFonts w:ascii="Manrope" w:hAnsi="Manrope"/>
        </w:rPr>
        <w:t>Identif</w:t>
      </w:r>
      <w:r w:rsidR="003D5A5E" w:rsidRPr="00BD75F2">
        <w:rPr>
          <w:rFonts w:ascii="Manrope" w:hAnsi="Manrope"/>
        </w:rPr>
        <w:t xml:space="preserve">ication of public-private cluster opportunities and potential partners </w:t>
      </w:r>
      <w:r w:rsidRPr="00BD75F2">
        <w:rPr>
          <w:rFonts w:ascii="Manrope" w:hAnsi="Manrope"/>
        </w:rPr>
        <w:t>where public–private cluster or corridor partnerships already exist or could be developed for growth and investment</w:t>
      </w:r>
    </w:p>
    <w:p w14:paraId="6F42DD05" w14:textId="5B367F7A" w:rsidR="007B663F" w:rsidRPr="00BD75F2" w:rsidRDefault="005B2659" w:rsidP="007B663F">
      <w:pPr>
        <w:pStyle w:val="ListBullet"/>
        <w:rPr>
          <w:rFonts w:ascii="Manrope" w:hAnsi="Manrope"/>
        </w:rPr>
      </w:pPr>
      <w:r>
        <w:rPr>
          <w:rFonts w:ascii="Manrope" w:hAnsi="Manrope"/>
        </w:rPr>
        <w:t>T</w:t>
      </w:r>
      <w:r w:rsidR="007B663F" w:rsidRPr="00BD75F2">
        <w:rPr>
          <w:rFonts w:ascii="Manrope" w:hAnsi="Manrope"/>
        </w:rPr>
        <w:t>est / establish key private sector partners</w:t>
      </w:r>
      <w:r w:rsidR="00F01D71">
        <w:rPr>
          <w:rFonts w:ascii="Manrope" w:hAnsi="Manrope"/>
        </w:rPr>
        <w:t xml:space="preserve"> and their propositions</w:t>
      </w:r>
      <w:r>
        <w:rPr>
          <w:rFonts w:ascii="Manrope" w:hAnsi="Manrope"/>
        </w:rPr>
        <w:t xml:space="preserve"> via</w:t>
      </w:r>
      <w:r w:rsidR="00D24A5D">
        <w:rPr>
          <w:rFonts w:ascii="Manrope" w:hAnsi="Manrope"/>
        </w:rPr>
        <w:t xml:space="preserve"> </w:t>
      </w:r>
      <w:r w:rsidR="008E2135">
        <w:rPr>
          <w:rFonts w:ascii="Manrope" w:hAnsi="Manrope"/>
        </w:rPr>
        <w:t xml:space="preserve">the steering group and associated </w:t>
      </w:r>
      <w:r>
        <w:rPr>
          <w:rFonts w:ascii="Manrope" w:hAnsi="Manrope"/>
        </w:rPr>
        <w:t xml:space="preserve">stakeholder engagement </w:t>
      </w:r>
    </w:p>
    <w:p w14:paraId="605AC1A8" w14:textId="1248E696" w:rsidR="00E06D3A" w:rsidRPr="00BD75F2" w:rsidRDefault="00E06D3A" w:rsidP="007B663F">
      <w:pPr>
        <w:pStyle w:val="ListBullet"/>
        <w:rPr>
          <w:rFonts w:ascii="Manrope" w:hAnsi="Manrope"/>
        </w:rPr>
      </w:pPr>
      <w:r w:rsidRPr="00BD75F2">
        <w:rPr>
          <w:rFonts w:ascii="Manrope" w:hAnsi="Manrope"/>
        </w:rPr>
        <w:t>Analysis of key clusters including</w:t>
      </w:r>
      <w:r w:rsidR="00646DC3">
        <w:rPr>
          <w:rFonts w:ascii="Manrope" w:hAnsi="Manrope"/>
        </w:rPr>
        <w:t xml:space="preserve"> but not limited to: </w:t>
      </w:r>
    </w:p>
    <w:p w14:paraId="116F0205" w14:textId="3FEF3035" w:rsidR="007B663F" w:rsidRPr="00BD75F2" w:rsidRDefault="007B663F" w:rsidP="00DF06EF">
      <w:pPr>
        <w:pStyle w:val="ListBullet"/>
        <w:tabs>
          <w:tab w:val="clear" w:pos="360"/>
          <w:tab w:val="num" w:pos="720"/>
        </w:tabs>
        <w:ind w:left="720"/>
        <w:rPr>
          <w:rFonts w:ascii="Manrope" w:hAnsi="Manrope"/>
        </w:rPr>
      </w:pPr>
      <w:r w:rsidRPr="00BD75F2">
        <w:rPr>
          <w:rFonts w:ascii="Manrope" w:hAnsi="Manrope"/>
        </w:rPr>
        <w:t xml:space="preserve">Origin hydrogen &amp; CCUS cluster (Ellesmere Port / Protos / Stanlow / HyNet industrial cluster); Warrington–Birchwood nuclear cluster (NNL, Nuclear AMRC, Jacobs, Sellafield supply chain); </w:t>
      </w:r>
      <w:proofErr w:type="spellStart"/>
      <w:r w:rsidRPr="00BD75F2">
        <w:rPr>
          <w:rFonts w:ascii="Manrope" w:hAnsi="Manrope"/>
        </w:rPr>
        <w:t>Capenhurst</w:t>
      </w:r>
      <w:proofErr w:type="spellEnd"/>
      <w:r w:rsidRPr="00BD75F2">
        <w:rPr>
          <w:rFonts w:ascii="Manrope" w:hAnsi="Manrope"/>
        </w:rPr>
        <w:t xml:space="preserve"> nuclear fuel cycle (Urenco enrichment); Alderley Park life sciences innovation cluster (biotech, diagnostics, pharma R&amp;D and linkages with AZ manufacturing)</w:t>
      </w:r>
      <w:r w:rsidR="00E06D3A" w:rsidRPr="00BD75F2">
        <w:rPr>
          <w:rFonts w:ascii="Manrope" w:hAnsi="Manrope"/>
        </w:rPr>
        <w:t xml:space="preserve">, </w:t>
      </w:r>
      <w:r w:rsidRPr="00BD75F2">
        <w:rPr>
          <w:rFonts w:ascii="Manrope" w:hAnsi="Manrope"/>
        </w:rPr>
        <w:t>Bentley/Stellantis automotive/manufacturing ecosystems).</w:t>
      </w:r>
    </w:p>
    <w:p w14:paraId="6AAD377B" w14:textId="1201571B" w:rsidR="007B663F" w:rsidRPr="00BD75F2" w:rsidRDefault="007B663F" w:rsidP="007B663F">
      <w:pPr>
        <w:pStyle w:val="ListBullet"/>
        <w:rPr>
          <w:rFonts w:ascii="Manrope" w:hAnsi="Manrope"/>
        </w:rPr>
      </w:pPr>
      <w:r w:rsidRPr="00BD75F2">
        <w:rPr>
          <w:rFonts w:ascii="Manrope" w:hAnsi="Manrope"/>
        </w:rPr>
        <w:t>Reflect</w:t>
      </w:r>
      <w:r w:rsidR="0032638E" w:rsidRPr="00BD75F2">
        <w:rPr>
          <w:rFonts w:ascii="Manrope" w:hAnsi="Manrope"/>
        </w:rPr>
        <w:t xml:space="preserve"> </w:t>
      </w:r>
      <w:r w:rsidRPr="00BD75F2">
        <w:rPr>
          <w:rFonts w:ascii="Manrope" w:hAnsi="Manrope"/>
        </w:rPr>
        <w:t>cross-boundary relationships with Greater Manchester, Liverpool City Region, North Wales, Midlands</w:t>
      </w:r>
    </w:p>
    <w:p w14:paraId="12365655" w14:textId="33C69FED" w:rsidR="007B663F" w:rsidRPr="00BD75F2" w:rsidRDefault="007B663F" w:rsidP="007B663F">
      <w:pPr>
        <w:pStyle w:val="ListBullet"/>
        <w:rPr>
          <w:rFonts w:ascii="Manrope" w:hAnsi="Manrope"/>
        </w:rPr>
      </w:pPr>
      <w:r w:rsidRPr="00BD75F2">
        <w:rPr>
          <w:rFonts w:ascii="Manrope" w:hAnsi="Manrope"/>
        </w:rPr>
        <w:t>Recogni</w:t>
      </w:r>
      <w:r w:rsidR="0032638E" w:rsidRPr="00BD75F2">
        <w:rPr>
          <w:rFonts w:ascii="Manrope" w:hAnsi="Manrope"/>
        </w:rPr>
        <w:t>tion of</w:t>
      </w:r>
      <w:r w:rsidRPr="00BD75F2">
        <w:rPr>
          <w:rFonts w:ascii="Manrope" w:hAnsi="Manrope"/>
        </w:rPr>
        <w:t xml:space="preserve"> Sci-Tech Daresbury (in LCR) </w:t>
      </w:r>
      <w:r w:rsidR="0032638E" w:rsidRPr="00BD75F2">
        <w:rPr>
          <w:rFonts w:ascii="Manrope" w:hAnsi="Manrope"/>
        </w:rPr>
        <w:t xml:space="preserve">and analysis of Cheshire-side linkages </w:t>
      </w:r>
    </w:p>
    <w:p w14:paraId="499ABCE4" w14:textId="430CB3F3" w:rsidR="007B663F" w:rsidRPr="00BD75F2" w:rsidRDefault="007B663F" w:rsidP="007B663F">
      <w:pPr>
        <w:pStyle w:val="Heading2"/>
        <w:rPr>
          <w:rFonts w:ascii="Manrope" w:hAnsi="Manrope"/>
          <w:color w:val="auto"/>
          <w:sz w:val="22"/>
          <w:szCs w:val="22"/>
        </w:rPr>
      </w:pPr>
      <w:r w:rsidRPr="00BD75F2">
        <w:rPr>
          <w:rFonts w:ascii="Manrope" w:hAnsi="Manrope"/>
          <w:color w:val="auto"/>
          <w:sz w:val="22"/>
          <w:szCs w:val="22"/>
        </w:rPr>
        <w:t>3</w:t>
      </w:r>
      <w:r w:rsidR="008A7263" w:rsidRPr="00BD75F2">
        <w:rPr>
          <w:rFonts w:ascii="Manrope" w:hAnsi="Manrope"/>
          <w:color w:val="auto"/>
          <w:sz w:val="22"/>
          <w:szCs w:val="22"/>
        </w:rPr>
        <w:t>.2</w:t>
      </w:r>
      <w:r w:rsidRPr="00BD75F2">
        <w:rPr>
          <w:rFonts w:ascii="Manrope" w:hAnsi="Manrope"/>
          <w:color w:val="auto"/>
          <w:sz w:val="22"/>
          <w:szCs w:val="22"/>
        </w:rPr>
        <w:t xml:space="preserve"> Investor-ready opportunity narratives </w:t>
      </w:r>
    </w:p>
    <w:p w14:paraId="504D51A4" w14:textId="77777777" w:rsidR="007B663F" w:rsidRPr="00BD75F2" w:rsidRDefault="007B663F" w:rsidP="007B663F">
      <w:pPr>
        <w:rPr>
          <w:rFonts w:ascii="Manrope" w:hAnsi="Manrope"/>
          <w:sz w:val="22"/>
          <w:szCs w:val="22"/>
        </w:rPr>
      </w:pPr>
    </w:p>
    <w:p w14:paraId="2B57CE17" w14:textId="69170776" w:rsidR="004F533A" w:rsidRPr="00BD75F2" w:rsidRDefault="004F533A" w:rsidP="007B663F">
      <w:pPr>
        <w:rPr>
          <w:rFonts w:ascii="Manrope" w:hAnsi="Manrope"/>
          <w:sz w:val="22"/>
          <w:szCs w:val="22"/>
        </w:rPr>
      </w:pPr>
      <w:r w:rsidRPr="00BD75F2">
        <w:rPr>
          <w:rFonts w:ascii="Manrope" w:hAnsi="Manrope"/>
          <w:sz w:val="22"/>
          <w:szCs w:val="22"/>
        </w:rPr>
        <w:t xml:space="preserve">Sectors in scope: </w:t>
      </w:r>
    </w:p>
    <w:p w14:paraId="13FD9356" w14:textId="31ABB6E1" w:rsidR="0032638E" w:rsidRPr="00BD75F2" w:rsidRDefault="00162564" w:rsidP="007B663F">
      <w:pPr>
        <w:pStyle w:val="ListBullet"/>
        <w:rPr>
          <w:rFonts w:ascii="Manrope" w:hAnsi="Manrope"/>
        </w:rPr>
      </w:pPr>
      <w:r w:rsidRPr="00BD75F2">
        <w:rPr>
          <w:rFonts w:ascii="Manrope" w:hAnsi="Manrope"/>
        </w:rPr>
        <w:t xml:space="preserve">3-5 pages </w:t>
      </w:r>
      <w:r w:rsidR="00A57A94">
        <w:rPr>
          <w:rFonts w:ascii="Manrope" w:hAnsi="Manrope"/>
        </w:rPr>
        <w:t xml:space="preserve">each </w:t>
      </w:r>
      <w:r w:rsidRPr="00BD75F2">
        <w:rPr>
          <w:rFonts w:ascii="Manrope" w:hAnsi="Manrope"/>
        </w:rPr>
        <w:t>for</w:t>
      </w:r>
      <w:r w:rsidR="00A57A94">
        <w:rPr>
          <w:rFonts w:ascii="Manrope" w:hAnsi="Manrope"/>
        </w:rPr>
        <w:t xml:space="preserve">: </w:t>
      </w:r>
    </w:p>
    <w:p w14:paraId="5B9AA482" w14:textId="4CA61D22" w:rsidR="00377377" w:rsidRPr="00BD75F2" w:rsidRDefault="00CF14E2" w:rsidP="00377377">
      <w:pPr>
        <w:pStyle w:val="ListBullet"/>
        <w:tabs>
          <w:tab w:val="clear" w:pos="360"/>
          <w:tab w:val="num" w:pos="720"/>
        </w:tabs>
        <w:ind w:left="720"/>
        <w:rPr>
          <w:rFonts w:ascii="Manrope" w:hAnsi="Manrope"/>
        </w:rPr>
      </w:pPr>
      <w:r w:rsidRPr="00BD75F2">
        <w:rPr>
          <w:rFonts w:ascii="Manrope" w:hAnsi="Manrope"/>
        </w:rPr>
        <w:t xml:space="preserve">1) </w:t>
      </w:r>
      <w:r w:rsidR="00162564" w:rsidRPr="00BD75F2">
        <w:rPr>
          <w:rFonts w:ascii="Manrope" w:hAnsi="Manrope"/>
        </w:rPr>
        <w:t>clean energy</w:t>
      </w:r>
      <w:r w:rsidR="00A57A94">
        <w:rPr>
          <w:rFonts w:ascii="Manrope" w:hAnsi="Manrope"/>
        </w:rPr>
        <w:t xml:space="preserve"> (including </w:t>
      </w:r>
      <w:r w:rsidR="002567D8">
        <w:rPr>
          <w:rFonts w:ascii="Manrope" w:hAnsi="Manrope"/>
        </w:rPr>
        <w:t xml:space="preserve">hydrogen/CCUS, and </w:t>
      </w:r>
      <w:r w:rsidR="00A57A94">
        <w:rPr>
          <w:rFonts w:ascii="Manrope" w:hAnsi="Manrope"/>
        </w:rPr>
        <w:t xml:space="preserve">nuclear) </w:t>
      </w:r>
    </w:p>
    <w:p w14:paraId="214871C7" w14:textId="77777777" w:rsidR="00377377" w:rsidRPr="00BD75F2" w:rsidRDefault="00CF14E2" w:rsidP="00377377">
      <w:pPr>
        <w:pStyle w:val="ListBullet"/>
        <w:tabs>
          <w:tab w:val="clear" w:pos="360"/>
          <w:tab w:val="num" w:pos="720"/>
        </w:tabs>
        <w:ind w:left="720"/>
        <w:rPr>
          <w:rFonts w:ascii="Manrope" w:hAnsi="Manrope"/>
        </w:rPr>
      </w:pPr>
      <w:r w:rsidRPr="00BD75F2">
        <w:rPr>
          <w:rFonts w:ascii="Manrope" w:hAnsi="Manrope"/>
        </w:rPr>
        <w:t xml:space="preserve">2) </w:t>
      </w:r>
      <w:r w:rsidR="00162564" w:rsidRPr="00BD75F2">
        <w:rPr>
          <w:rFonts w:ascii="Manrope" w:hAnsi="Manrope"/>
        </w:rPr>
        <w:t>life sciences</w:t>
      </w:r>
      <w:r w:rsidRPr="00BD75F2">
        <w:rPr>
          <w:rFonts w:ascii="Manrope" w:hAnsi="Manrope"/>
        </w:rPr>
        <w:t xml:space="preserve"> </w:t>
      </w:r>
    </w:p>
    <w:p w14:paraId="292CC9B3" w14:textId="38048AAA" w:rsidR="00162564" w:rsidRPr="00BD75F2" w:rsidRDefault="00CF14E2" w:rsidP="00377377">
      <w:pPr>
        <w:pStyle w:val="ListBullet"/>
        <w:tabs>
          <w:tab w:val="clear" w:pos="360"/>
          <w:tab w:val="num" w:pos="720"/>
        </w:tabs>
        <w:ind w:left="720"/>
        <w:rPr>
          <w:rFonts w:ascii="Manrope" w:hAnsi="Manrope"/>
        </w:rPr>
      </w:pPr>
      <w:r w:rsidRPr="00BD75F2">
        <w:rPr>
          <w:rFonts w:ascii="Manrope" w:hAnsi="Manrope"/>
        </w:rPr>
        <w:t xml:space="preserve">3) </w:t>
      </w:r>
      <w:r w:rsidR="00162564" w:rsidRPr="00BD75F2">
        <w:rPr>
          <w:rFonts w:ascii="Manrope" w:hAnsi="Manrope"/>
        </w:rPr>
        <w:t xml:space="preserve">advanced manufacturing </w:t>
      </w:r>
    </w:p>
    <w:p w14:paraId="1AD19EA2" w14:textId="19659DC9" w:rsidR="008C43F7" w:rsidRPr="00BD75F2" w:rsidRDefault="008C43F7" w:rsidP="007B663F">
      <w:pPr>
        <w:pStyle w:val="ListBullet"/>
        <w:rPr>
          <w:rFonts w:ascii="Manrope" w:hAnsi="Manrope"/>
        </w:rPr>
      </w:pPr>
      <w:r w:rsidRPr="00BD75F2">
        <w:rPr>
          <w:rFonts w:ascii="Manrope" w:hAnsi="Manrope"/>
        </w:rPr>
        <w:t>Light</w:t>
      </w:r>
      <w:r w:rsidR="00CF14E2" w:rsidRPr="00BD75F2">
        <w:rPr>
          <w:rFonts w:ascii="Manrope" w:hAnsi="Manrope"/>
        </w:rPr>
        <w:t>er</w:t>
      </w:r>
      <w:r w:rsidRPr="00BD75F2">
        <w:rPr>
          <w:rFonts w:ascii="Manrope" w:hAnsi="Manrope"/>
        </w:rPr>
        <w:t xml:space="preserve"> touch approach for digital and technologies</w:t>
      </w:r>
      <w:r w:rsidR="00CF14E2" w:rsidRPr="00BD75F2">
        <w:rPr>
          <w:rFonts w:ascii="Manrope" w:hAnsi="Manrope"/>
        </w:rPr>
        <w:t xml:space="preserve"> sector</w:t>
      </w:r>
    </w:p>
    <w:p w14:paraId="413B815A" w14:textId="281F02E0" w:rsidR="008C43F7" w:rsidRPr="00BD75F2" w:rsidRDefault="008C43F7" w:rsidP="007B663F">
      <w:pPr>
        <w:pStyle w:val="ListBullet"/>
        <w:rPr>
          <w:rFonts w:ascii="Manrope" w:hAnsi="Manrope"/>
        </w:rPr>
      </w:pPr>
      <w:r w:rsidRPr="00BD75F2">
        <w:rPr>
          <w:rFonts w:ascii="Manrope" w:hAnsi="Manrope"/>
        </w:rPr>
        <w:t xml:space="preserve">High level narrative for </w:t>
      </w:r>
      <w:proofErr w:type="spellStart"/>
      <w:r w:rsidRPr="00BD75F2">
        <w:rPr>
          <w:rFonts w:ascii="Manrope" w:hAnsi="Manrope"/>
        </w:rPr>
        <w:t>defence</w:t>
      </w:r>
      <w:proofErr w:type="spellEnd"/>
      <w:r w:rsidRPr="00BD75F2">
        <w:rPr>
          <w:rFonts w:ascii="Manrope" w:hAnsi="Manrope"/>
        </w:rPr>
        <w:t xml:space="preserve"> and creative indust</w:t>
      </w:r>
      <w:r w:rsidR="004F533A" w:rsidRPr="00BD75F2">
        <w:rPr>
          <w:rFonts w:ascii="Manrope" w:hAnsi="Manrope"/>
        </w:rPr>
        <w:t>ries</w:t>
      </w:r>
      <w:r w:rsidRPr="00BD75F2">
        <w:rPr>
          <w:rFonts w:ascii="Manrope" w:hAnsi="Manrope"/>
        </w:rPr>
        <w:t xml:space="preserve"> to feed into TGN narrative </w:t>
      </w:r>
    </w:p>
    <w:p w14:paraId="38AABE94" w14:textId="77777777" w:rsidR="00377377" w:rsidRPr="00BD75F2" w:rsidRDefault="00377377" w:rsidP="0088093C">
      <w:pPr>
        <w:pStyle w:val="ListBullet"/>
        <w:numPr>
          <w:ilvl w:val="0"/>
          <w:numId w:val="0"/>
        </w:numPr>
        <w:rPr>
          <w:rFonts w:ascii="Manrope" w:hAnsi="Manrope"/>
        </w:rPr>
      </w:pPr>
    </w:p>
    <w:p w14:paraId="2F2772CB" w14:textId="7341A6D9" w:rsidR="003A7BA6" w:rsidRPr="00BD75F2" w:rsidRDefault="003A7BA6" w:rsidP="003A7BA6">
      <w:pPr>
        <w:pStyle w:val="ListBullet"/>
        <w:numPr>
          <w:ilvl w:val="0"/>
          <w:numId w:val="0"/>
        </w:numPr>
        <w:ind w:left="360" w:hanging="360"/>
        <w:rPr>
          <w:rFonts w:ascii="Manrope" w:hAnsi="Manrope"/>
        </w:rPr>
      </w:pPr>
      <w:r w:rsidRPr="00BD75F2">
        <w:rPr>
          <w:rFonts w:ascii="Manrope" w:hAnsi="Manrope"/>
        </w:rPr>
        <w:t xml:space="preserve">The narratives must: </w:t>
      </w:r>
    </w:p>
    <w:p w14:paraId="173F82B8" w14:textId="3A5E3A29" w:rsidR="007B663F" w:rsidRPr="00BD75F2" w:rsidRDefault="00377377" w:rsidP="007B663F">
      <w:pPr>
        <w:pStyle w:val="ListBullet"/>
        <w:rPr>
          <w:rFonts w:ascii="Manrope" w:hAnsi="Manrope"/>
        </w:rPr>
      </w:pPr>
      <w:r w:rsidRPr="00BD75F2">
        <w:rPr>
          <w:rFonts w:ascii="Manrope" w:hAnsi="Manrope"/>
        </w:rPr>
        <w:t>Review/b</w:t>
      </w:r>
      <w:r w:rsidR="007B663F" w:rsidRPr="00BD75F2">
        <w:rPr>
          <w:rFonts w:ascii="Manrope" w:hAnsi="Manrope"/>
        </w:rPr>
        <w:t xml:space="preserve">uild on </w:t>
      </w:r>
      <w:r w:rsidRPr="00BD75F2">
        <w:rPr>
          <w:rFonts w:ascii="Manrope" w:hAnsi="Manrope"/>
        </w:rPr>
        <w:t xml:space="preserve">existing </w:t>
      </w:r>
      <w:r w:rsidR="007B663F" w:rsidRPr="00BD75F2">
        <w:rPr>
          <w:rFonts w:ascii="Manrope" w:hAnsi="Manrope"/>
        </w:rPr>
        <w:t>sector value propositions (</w:t>
      </w:r>
      <w:r w:rsidR="0088093C">
        <w:rPr>
          <w:rFonts w:ascii="Manrope" w:hAnsi="Manrope"/>
        </w:rPr>
        <w:t xml:space="preserve">e.g. </w:t>
      </w:r>
      <w:proofErr w:type="spellStart"/>
      <w:r w:rsidR="007B663F" w:rsidRPr="00BD75F2">
        <w:rPr>
          <w:rFonts w:ascii="Manrope" w:hAnsi="Manrope"/>
        </w:rPr>
        <w:t>Regeneris</w:t>
      </w:r>
      <w:proofErr w:type="spellEnd"/>
      <w:r w:rsidR="007B663F" w:rsidRPr="00BD75F2">
        <w:rPr>
          <w:rFonts w:ascii="Manrope" w:hAnsi="Manrope"/>
        </w:rPr>
        <w:t xml:space="preserve"> 2018)</w:t>
      </w:r>
    </w:p>
    <w:p w14:paraId="7A867993" w14:textId="051F47C9" w:rsidR="007B663F" w:rsidRPr="00BD75F2" w:rsidRDefault="003A7BA6" w:rsidP="007B663F">
      <w:pPr>
        <w:pStyle w:val="ListBullet"/>
        <w:rPr>
          <w:rFonts w:ascii="Manrope" w:hAnsi="Manrope"/>
        </w:rPr>
      </w:pPr>
      <w:r w:rsidRPr="00BD75F2">
        <w:rPr>
          <w:rFonts w:ascii="Manrope" w:hAnsi="Manrope"/>
        </w:rPr>
        <w:t>Be w</w:t>
      </w:r>
      <w:r w:rsidR="007B663F" w:rsidRPr="00BD75F2">
        <w:rPr>
          <w:rFonts w:ascii="Manrope" w:hAnsi="Manrope"/>
        </w:rPr>
        <w:t xml:space="preserve">ritten (no design) suitable for Marketing Cheshire/Great North to use in sector/spatial propositions, brochures, articles, slides, or web, supporting CW’s PR/comms, investment prospectus, roundtables </w:t>
      </w:r>
      <w:proofErr w:type="spellStart"/>
      <w:r w:rsidR="007B663F" w:rsidRPr="00BD75F2">
        <w:rPr>
          <w:rFonts w:ascii="Manrope" w:hAnsi="Manrope"/>
        </w:rPr>
        <w:t>etc</w:t>
      </w:r>
      <w:proofErr w:type="spellEnd"/>
    </w:p>
    <w:p w14:paraId="13F2E71A" w14:textId="195A6591" w:rsidR="007B663F" w:rsidRPr="00BD75F2" w:rsidRDefault="003A7BA6" w:rsidP="007B663F">
      <w:pPr>
        <w:pStyle w:val="ListBullet"/>
        <w:rPr>
          <w:rFonts w:ascii="Manrope" w:hAnsi="Manrope"/>
        </w:rPr>
      </w:pPr>
      <w:r w:rsidRPr="00BD75F2">
        <w:rPr>
          <w:rFonts w:ascii="Manrope" w:hAnsi="Manrope"/>
        </w:rPr>
        <w:t>Be e</w:t>
      </w:r>
      <w:r w:rsidR="007B663F" w:rsidRPr="00BD75F2">
        <w:rPr>
          <w:rFonts w:ascii="Manrope" w:hAnsi="Manrope"/>
        </w:rPr>
        <w:t>vidence-led but compelling; aligned with Great North / appropriate messaging.</w:t>
      </w:r>
    </w:p>
    <w:p w14:paraId="1E0177E1" w14:textId="649B2596" w:rsidR="003A7BA6" w:rsidRPr="00BD75F2" w:rsidRDefault="007B663F" w:rsidP="00926551">
      <w:pPr>
        <w:pStyle w:val="ListBullet"/>
        <w:rPr>
          <w:rFonts w:ascii="Manrope" w:hAnsi="Manrope"/>
        </w:rPr>
      </w:pPr>
      <w:r w:rsidRPr="00BD75F2">
        <w:rPr>
          <w:rFonts w:ascii="Manrope" w:hAnsi="Manrope"/>
        </w:rPr>
        <w:t>Demonstrate Cheshire &amp; Warrington’s role in the wider Northern Growth Corridor and Northern Arc (Liverpool–Cheshire–Manchester-TBC Leeds)</w:t>
      </w:r>
      <w:r w:rsidR="00CA47F3">
        <w:rPr>
          <w:rFonts w:ascii="Manrope" w:hAnsi="Manrope"/>
        </w:rPr>
        <w:t xml:space="preserve"> and</w:t>
      </w:r>
      <w:r w:rsidR="007600F9" w:rsidRPr="00BD75F2">
        <w:rPr>
          <w:rFonts w:ascii="Manrope" w:hAnsi="Manrope"/>
        </w:rPr>
        <w:t xml:space="preserve"> other relevant corridors</w:t>
      </w:r>
    </w:p>
    <w:p w14:paraId="41CF9AF4" w14:textId="0610C481" w:rsidR="007B663F" w:rsidRPr="00BD75F2" w:rsidRDefault="003A7BA6" w:rsidP="00926551">
      <w:pPr>
        <w:pStyle w:val="ListBullet"/>
        <w:rPr>
          <w:rFonts w:ascii="Manrope" w:hAnsi="Manrope"/>
        </w:rPr>
      </w:pPr>
      <w:r w:rsidRPr="00BD75F2">
        <w:rPr>
          <w:rFonts w:ascii="Manrope" w:hAnsi="Manrope"/>
        </w:rPr>
        <w:t>H</w:t>
      </w:r>
      <w:r w:rsidR="007B663F" w:rsidRPr="00BD75F2">
        <w:rPr>
          <w:rFonts w:ascii="Manrope" w:hAnsi="Manrope"/>
        </w:rPr>
        <w:t xml:space="preserve">ighlight complementarity with neighbouring areas: GM, LCR, North Wales, Midlands </w:t>
      </w:r>
      <w:proofErr w:type="spellStart"/>
      <w:r w:rsidR="007B663F" w:rsidRPr="00BD75F2">
        <w:rPr>
          <w:rFonts w:ascii="Manrope" w:hAnsi="Manrope"/>
        </w:rPr>
        <w:t>etc</w:t>
      </w:r>
      <w:proofErr w:type="spellEnd"/>
    </w:p>
    <w:p w14:paraId="4FC1A2DC" w14:textId="07B9B5CA" w:rsidR="00C7541D" w:rsidRPr="00BD75F2" w:rsidRDefault="00FF4EC1" w:rsidP="00C7541D">
      <w:pPr>
        <w:pStyle w:val="ListBullet"/>
        <w:rPr>
          <w:rFonts w:ascii="Manrope" w:hAnsi="Manrope"/>
        </w:rPr>
      </w:pPr>
      <w:r w:rsidRPr="00BD75F2">
        <w:rPr>
          <w:rFonts w:ascii="Manrope" w:hAnsi="Manrope"/>
        </w:rPr>
        <w:t xml:space="preserve">Include </w:t>
      </w:r>
      <w:r w:rsidR="00C7541D" w:rsidRPr="00BD75F2">
        <w:rPr>
          <w:rFonts w:ascii="Manrope" w:hAnsi="Manrope"/>
        </w:rPr>
        <w:t xml:space="preserve">selective case studies </w:t>
      </w:r>
      <w:proofErr w:type="gramStart"/>
      <w:r w:rsidRPr="00BD75F2">
        <w:rPr>
          <w:rFonts w:ascii="Manrope" w:hAnsi="Manrope"/>
        </w:rPr>
        <w:t>where</w:t>
      </w:r>
      <w:proofErr w:type="gramEnd"/>
      <w:r w:rsidRPr="00BD75F2">
        <w:rPr>
          <w:rFonts w:ascii="Manrope" w:hAnsi="Manrope"/>
        </w:rPr>
        <w:t xml:space="preserve"> useful</w:t>
      </w:r>
    </w:p>
    <w:p w14:paraId="2B635B3F" w14:textId="77777777" w:rsidR="00FF4EC1" w:rsidRPr="00BD75F2" w:rsidRDefault="00FF4EC1" w:rsidP="00DA5658">
      <w:pPr>
        <w:pStyle w:val="ListBullet"/>
        <w:rPr>
          <w:rFonts w:ascii="Manrope" w:hAnsi="Manrope"/>
        </w:rPr>
      </w:pPr>
      <w:r w:rsidRPr="00BD75F2">
        <w:rPr>
          <w:rFonts w:ascii="Manrope" w:hAnsi="Manrope"/>
        </w:rPr>
        <w:t xml:space="preserve">Appeal to domestic and international investment audiences, including institutional investors and ALBs such as </w:t>
      </w:r>
      <w:r w:rsidR="00784B77" w:rsidRPr="00BD75F2">
        <w:rPr>
          <w:rFonts w:ascii="Manrope" w:hAnsi="Manrope"/>
        </w:rPr>
        <w:t>National Wealth Fund, Office for Investment</w:t>
      </w:r>
      <w:r w:rsidR="00A30289" w:rsidRPr="00BD75F2">
        <w:rPr>
          <w:rFonts w:ascii="Manrope" w:hAnsi="Manrope"/>
        </w:rPr>
        <w:t>, Homes England</w:t>
      </w:r>
      <w:r w:rsidR="00784B77" w:rsidRPr="00BD75F2">
        <w:rPr>
          <w:rFonts w:ascii="Manrope" w:hAnsi="Manrope"/>
        </w:rPr>
        <w:t xml:space="preserve"> </w:t>
      </w:r>
      <w:proofErr w:type="spellStart"/>
      <w:r w:rsidR="00784B77" w:rsidRPr="00BD75F2">
        <w:rPr>
          <w:rFonts w:ascii="Manrope" w:hAnsi="Manrope"/>
        </w:rPr>
        <w:t>etc</w:t>
      </w:r>
      <w:proofErr w:type="spellEnd"/>
      <w:r w:rsidR="00A30289" w:rsidRPr="00BD75F2">
        <w:rPr>
          <w:rFonts w:ascii="Manrope" w:hAnsi="Manrope"/>
        </w:rPr>
        <w:t xml:space="preserve"> </w:t>
      </w:r>
    </w:p>
    <w:p w14:paraId="6CD6C5A0" w14:textId="5635CD40" w:rsidR="002E121A" w:rsidRPr="00BD75F2" w:rsidRDefault="00D459C2" w:rsidP="00DA5658">
      <w:pPr>
        <w:pStyle w:val="ListBullet"/>
        <w:rPr>
          <w:rFonts w:ascii="Manrope" w:hAnsi="Manrope"/>
        </w:rPr>
      </w:pPr>
      <w:proofErr w:type="spellStart"/>
      <w:r w:rsidRPr="00BD75F2">
        <w:rPr>
          <w:rFonts w:ascii="Manrope" w:hAnsi="Manrope"/>
        </w:rPr>
        <w:t>Emphasise</w:t>
      </w:r>
      <w:proofErr w:type="spellEnd"/>
      <w:r w:rsidR="002E121A" w:rsidRPr="00BD75F2">
        <w:rPr>
          <w:rFonts w:ascii="Manrope" w:hAnsi="Manrope"/>
        </w:rPr>
        <w:t xml:space="preserve"> business-readiness and partner-readiness</w:t>
      </w:r>
    </w:p>
    <w:p w14:paraId="0137706C" w14:textId="3D2089D0" w:rsidR="002E121A" w:rsidRPr="00BD75F2" w:rsidRDefault="002E121A" w:rsidP="002E121A">
      <w:pPr>
        <w:pStyle w:val="ListBullet"/>
        <w:rPr>
          <w:rFonts w:ascii="Manrope" w:hAnsi="Manrope"/>
        </w:rPr>
      </w:pPr>
      <w:r w:rsidRPr="00BD75F2">
        <w:rPr>
          <w:rFonts w:ascii="Manrope" w:hAnsi="Manrope"/>
        </w:rPr>
        <w:t xml:space="preserve">Connect sectors </w:t>
      </w:r>
      <w:r w:rsidR="00BB4F4D" w:rsidRPr="00BD75F2">
        <w:rPr>
          <w:rFonts w:ascii="Manrope" w:hAnsi="Manrope"/>
        </w:rPr>
        <w:t xml:space="preserve">to enablers (skills, energy, transport </w:t>
      </w:r>
      <w:proofErr w:type="spellStart"/>
      <w:r w:rsidR="00BB4F4D" w:rsidRPr="00BD75F2">
        <w:rPr>
          <w:rFonts w:ascii="Manrope" w:hAnsi="Manrope"/>
        </w:rPr>
        <w:t>etc</w:t>
      </w:r>
      <w:proofErr w:type="spellEnd"/>
      <w:r w:rsidR="00BB4F4D" w:rsidRPr="00BD75F2">
        <w:rPr>
          <w:rFonts w:ascii="Manrope" w:hAnsi="Manrope"/>
        </w:rPr>
        <w:t xml:space="preserve">) </w:t>
      </w:r>
    </w:p>
    <w:p w14:paraId="0DFA3E77" w14:textId="5CE0028F" w:rsidR="004055B3" w:rsidRPr="00BD75F2" w:rsidRDefault="004055B3" w:rsidP="00926551">
      <w:pPr>
        <w:pStyle w:val="ListBullet"/>
        <w:rPr>
          <w:rFonts w:ascii="Manrope" w:hAnsi="Manrope"/>
        </w:rPr>
      </w:pPr>
      <w:r w:rsidRPr="00BD75F2">
        <w:rPr>
          <w:rFonts w:ascii="Manrope" w:hAnsi="Manrope"/>
        </w:rPr>
        <w:t xml:space="preserve">Be complete in time to feed into sector propositions for The Great North Investment Summit </w:t>
      </w:r>
      <w:r w:rsidR="00753AE4">
        <w:rPr>
          <w:rFonts w:ascii="Manrope" w:hAnsi="Manrope"/>
        </w:rPr>
        <w:t xml:space="preserve">(required by late March) </w:t>
      </w:r>
    </w:p>
    <w:p w14:paraId="055F5DDE" w14:textId="77777777" w:rsidR="00C7541D" w:rsidRPr="00BD75F2" w:rsidRDefault="00C7541D" w:rsidP="00C7541D">
      <w:pPr>
        <w:pStyle w:val="ListBullet"/>
        <w:numPr>
          <w:ilvl w:val="0"/>
          <w:numId w:val="0"/>
        </w:numPr>
        <w:rPr>
          <w:rFonts w:ascii="Manrope" w:hAnsi="Manrope"/>
        </w:rPr>
      </w:pPr>
    </w:p>
    <w:p w14:paraId="27E57357" w14:textId="4F56FDCF" w:rsidR="007B663F" w:rsidRPr="00BD75F2" w:rsidRDefault="00E512F3" w:rsidP="007B663F">
      <w:pPr>
        <w:pStyle w:val="Heading2"/>
        <w:rPr>
          <w:rFonts w:ascii="Manrope" w:hAnsi="Manrope"/>
          <w:color w:val="auto"/>
          <w:sz w:val="22"/>
          <w:szCs w:val="22"/>
        </w:rPr>
      </w:pPr>
      <w:r w:rsidRPr="00BD75F2">
        <w:rPr>
          <w:rFonts w:ascii="Manrope" w:hAnsi="Manrope"/>
          <w:color w:val="auto"/>
          <w:sz w:val="22"/>
          <w:szCs w:val="22"/>
        </w:rPr>
        <w:t xml:space="preserve">3.3 </w:t>
      </w:r>
      <w:r w:rsidR="007B663F" w:rsidRPr="00BD75F2">
        <w:rPr>
          <w:rFonts w:ascii="Manrope" w:hAnsi="Manrope"/>
          <w:color w:val="auto"/>
          <w:sz w:val="22"/>
          <w:szCs w:val="22"/>
        </w:rPr>
        <w:t xml:space="preserve">Repositioning the Science Corridor Enterprise Zone </w:t>
      </w:r>
    </w:p>
    <w:p w14:paraId="2886A25B" w14:textId="104EB503" w:rsidR="007B663F" w:rsidRPr="00BD75F2" w:rsidRDefault="007B663F" w:rsidP="007B663F">
      <w:pPr>
        <w:rPr>
          <w:rFonts w:ascii="Manrope" w:hAnsi="Manrope"/>
          <w:sz w:val="22"/>
          <w:szCs w:val="22"/>
        </w:rPr>
      </w:pPr>
      <w:r w:rsidRPr="00BD75F2">
        <w:rPr>
          <w:rFonts w:ascii="Manrope" w:hAnsi="Manrope"/>
          <w:sz w:val="22"/>
          <w:szCs w:val="22"/>
        </w:rPr>
        <w:t>The work should update and reposition the Science Corridor Enterprise Zone as part of a modern, cluster-led spatial framework that reflects current economic drivers and policy direction.</w:t>
      </w:r>
    </w:p>
    <w:p w14:paraId="0F192125" w14:textId="0BEFB893" w:rsidR="00FF4EC1" w:rsidRPr="00BD75F2" w:rsidRDefault="00F55DED" w:rsidP="007B663F">
      <w:pPr>
        <w:rPr>
          <w:rFonts w:ascii="Manrope" w:hAnsi="Manrope"/>
          <w:sz w:val="22"/>
          <w:szCs w:val="22"/>
        </w:rPr>
      </w:pPr>
      <w:r>
        <w:rPr>
          <w:rFonts w:ascii="Manrope" w:hAnsi="Manrope"/>
          <w:sz w:val="22"/>
          <w:szCs w:val="22"/>
        </w:rPr>
        <w:t>Working with the steering group and key stakeholders, t</w:t>
      </w:r>
      <w:r w:rsidR="00FF4EC1" w:rsidRPr="00BD75F2">
        <w:rPr>
          <w:rFonts w:ascii="Manrope" w:hAnsi="Manrope"/>
          <w:sz w:val="22"/>
          <w:szCs w:val="22"/>
        </w:rPr>
        <w:t xml:space="preserve">he consultant should: </w:t>
      </w:r>
    </w:p>
    <w:p w14:paraId="500F370D" w14:textId="64CC2AC6" w:rsidR="007B663F" w:rsidRPr="00BD75F2" w:rsidRDefault="007B663F" w:rsidP="007B663F">
      <w:pPr>
        <w:pStyle w:val="ListBullet"/>
        <w:rPr>
          <w:rFonts w:ascii="Manrope" w:hAnsi="Manrope"/>
        </w:rPr>
      </w:pPr>
      <w:r w:rsidRPr="00BD75F2">
        <w:rPr>
          <w:rFonts w:ascii="Manrope" w:hAnsi="Manrope"/>
        </w:rPr>
        <w:t xml:space="preserve">Show how clusters and partnerships could underpin a refreshed </w:t>
      </w:r>
      <w:r w:rsidR="00690AF5">
        <w:rPr>
          <w:rFonts w:ascii="Manrope" w:hAnsi="Manrope"/>
        </w:rPr>
        <w:t xml:space="preserve">and </w:t>
      </w:r>
      <w:r w:rsidR="00B76D88">
        <w:rPr>
          <w:rFonts w:ascii="Manrope" w:hAnsi="Manrope"/>
        </w:rPr>
        <w:t xml:space="preserve">updated </w:t>
      </w:r>
      <w:r w:rsidRPr="00BD75F2">
        <w:rPr>
          <w:rFonts w:ascii="Manrope" w:hAnsi="Manrope"/>
        </w:rPr>
        <w:t xml:space="preserve">Science Corridor concept and provide the foundation for a future </w:t>
      </w:r>
      <w:r w:rsidR="004E0C1B">
        <w:rPr>
          <w:rFonts w:ascii="Manrope" w:hAnsi="Manrope"/>
        </w:rPr>
        <w:t>business rates retention z</w:t>
      </w:r>
      <w:r w:rsidRPr="00BD75F2">
        <w:rPr>
          <w:rFonts w:ascii="Manrope" w:hAnsi="Manrope"/>
        </w:rPr>
        <w:t>one designation</w:t>
      </w:r>
    </w:p>
    <w:p w14:paraId="72BFDE30" w14:textId="739C4739" w:rsidR="007B663F" w:rsidRPr="00BD75F2" w:rsidRDefault="007B663F" w:rsidP="007B663F">
      <w:pPr>
        <w:pStyle w:val="ListBullet"/>
        <w:rPr>
          <w:rFonts w:ascii="Manrope" w:hAnsi="Manrope"/>
        </w:rPr>
      </w:pPr>
      <w:r w:rsidRPr="00BD75F2">
        <w:rPr>
          <w:rFonts w:ascii="Manrope" w:hAnsi="Manrope"/>
        </w:rPr>
        <w:t>Position these within emerging spatial concepts</w:t>
      </w:r>
      <w:r w:rsidR="00334A02" w:rsidRPr="00BD75F2">
        <w:rPr>
          <w:rFonts w:ascii="Manrope" w:hAnsi="Manrope"/>
        </w:rPr>
        <w:t xml:space="preserve"> e.g.</w:t>
      </w:r>
      <w:r w:rsidRPr="00BD75F2">
        <w:rPr>
          <w:rFonts w:ascii="Manrope" w:hAnsi="Manrope"/>
        </w:rPr>
        <w:t>: Northern Growth Corridor; Northern Arc (Liverpool–Cheshire–Manchester–TBC Leeds), emerging); HyNet Industrial Cluster (with North Wales).</w:t>
      </w:r>
    </w:p>
    <w:p w14:paraId="45BBC9EE" w14:textId="77777777" w:rsidR="007B663F" w:rsidRPr="00BD75F2" w:rsidRDefault="007B663F" w:rsidP="007B663F">
      <w:pPr>
        <w:pStyle w:val="ListBullet"/>
        <w:rPr>
          <w:rFonts w:ascii="Manrope" w:hAnsi="Manrope"/>
        </w:rPr>
      </w:pPr>
      <w:r w:rsidRPr="00BD75F2">
        <w:rPr>
          <w:rFonts w:ascii="Manrope" w:hAnsi="Manrope"/>
        </w:rPr>
        <w:t xml:space="preserve">Explore and test options for a public–private governance model, potentially involving sector-based cluster or innovation partnerships (e.g. life sciences, clean energy (hydrogen/CCUS, nuclear), advanced manufacturing) going beyond previous land and property concepts to a wider business growth and innovation cluster model </w:t>
      </w:r>
    </w:p>
    <w:p w14:paraId="503E77EA" w14:textId="189288E6" w:rsidR="007B663F" w:rsidRPr="00BD75F2" w:rsidRDefault="007B663F" w:rsidP="007B663F">
      <w:pPr>
        <w:pStyle w:val="ListBullet"/>
        <w:rPr>
          <w:rFonts w:ascii="Manrope" w:hAnsi="Manrope"/>
        </w:rPr>
      </w:pPr>
      <w:r w:rsidRPr="00BD75F2">
        <w:rPr>
          <w:rFonts w:ascii="Manrope" w:hAnsi="Manrope"/>
        </w:rPr>
        <w:t>Identify</w:t>
      </w:r>
      <w:r w:rsidR="00FF4EC1" w:rsidRPr="00BD75F2">
        <w:rPr>
          <w:rFonts w:ascii="Manrope" w:hAnsi="Manrope"/>
        </w:rPr>
        <w:t xml:space="preserve"> the</w:t>
      </w:r>
      <w:r w:rsidRPr="00BD75F2">
        <w:rPr>
          <w:rFonts w:ascii="Manrope" w:hAnsi="Manrope"/>
        </w:rPr>
        <w:t xml:space="preserve"> evidence needed to support </w:t>
      </w:r>
      <w:r w:rsidR="00F55DED">
        <w:rPr>
          <w:rFonts w:ascii="Manrope" w:hAnsi="Manrope"/>
        </w:rPr>
        <w:t>business rate retention zone</w:t>
      </w:r>
      <w:r w:rsidRPr="00BD75F2">
        <w:rPr>
          <w:rFonts w:ascii="Manrope" w:hAnsi="Manrope"/>
        </w:rPr>
        <w:t xml:space="preserve"> designation, including</w:t>
      </w:r>
      <w:r w:rsidR="00FF4EC1" w:rsidRPr="00BD75F2">
        <w:rPr>
          <w:rFonts w:ascii="Manrope" w:hAnsi="Manrope"/>
        </w:rPr>
        <w:t xml:space="preserve"> economic scale, spatial coherence, investment </w:t>
      </w:r>
      <w:r w:rsidR="00D459C2" w:rsidRPr="00BD75F2">
        <w:rPr>
          <w:rFonts w:ascii="Manrope" w:hAnsi="Manrope"/>
        </w:rPr>
        <w:t>potential</w:t>
      </w:r>
      <w:r w:rsidR="00FF4EC1" w:rsidRPr="00BD75F2">
        <w:rPr>
          <w:rFonts w:ascii="Manrope" w:hAnsi="Manrope"/>
        </w:rPr>
        <w:t>, governance capacity and alignment with national missions and private sector intentions</w:t>
      </w:r>
    </w:p>
    <w:p w14:paraId="05CA9AE7" w14:textId="6CE34729" w:rsidR="00F760FF" w:rsidRPr="00BD75F2" w:rsidRDefault="00BD3343" w:rsidP="00BD3343">
      <w:pPr>
        <w:pStyle w:val="Heading2"/>
        <w:rPr>
          <w:rFonts w:ascii="Manrope" w:hAnsi="Manrope"/>
          <w:color w:val="auto"/>
          <w:sz w:val="22"/>
          <w:szCs w:val="22"/>
        </w:rPr>
      </w:pPr>
      <w:r w:rsidRPr="00BD75F2">
        <w:rPr>
          <w:rFonts w:ascii="Manrope" w:hAnsi="Manrope"/>
          <w:color w:val="auto"/>
          <w:sz w:val="22"/>
          <w:szCs w:val="22"/>
        </w:rPr>
        <w:t xml:space="preserve">3.4 </w:t>
      </w:r>
      <w:r w:rsidR="002262B5" w:rsidRPr="00BD75F2">
        <w:rPr>
          <w:rFonts w:ascii="Manrope" w:hAnsi="Manrope"/>
          <w:color w:val="auto"/>
          <w:sz w:val="22"/>
          <w:szCs w:val="22"/>
        </w:rPr>
        <w:t>E</w:t>
      </w:r>
      <w:r w:rsidRPr="00BD75F2">
        <w:rPr>
          <w:rFonts w:ascii="Manrope" w:hAnsi="Manrope"/>
          <w:color w:val="auto"/>
          <w:sz w:val="22"/>
          <w:szCs w:val="22"/>
        </w:rPr>
        <w:t>xecutive summary</w:t>
      </w:r>
      <w:r w:rsidR="00914121" w:rsidRPr="00BD75F2">
        <w:rPr>
          <w:rFonts w:ascii="Manrope" w:hAnsi="Manrope"/>
          <w:color w:val="auto"/>
          <w:sz w:val="22"/>
          <w:szCs w:val="22"/>
        </w:rPr>
        <w:t xml:space="preserve"> and knowledge transfer</w:t>
      </w:r>
    </w:p>
    <w:p w14:paraId="7C98AC51" w14:textId="0E9AAFCF" w:rsidR="00BD3343" w:rsidRPr="00BD75F2" w:rsidRDefault="002262B5" w:rsidP="00914121">
      <w:pPr>
        <w:pStyle w:val="ListBullet"/>
        <w:rPr>
          <w:rFonts w:ascii="Manrope" w:hAnsi="Manrope"/>
        </w:rPr>
      </w:pPr>
      <w:r w:rsidRPr="00BD75F2">
        <w:rPr>
          <w:rFonts w:ascii="Manrope" w:hAnsi="Manrope"/>
        </w:rPr>
        <w:t>Provide an accessible,</w:t>
      </w:r>
      <w:r w:rsidR="00BD3343" w:rsidRPr="00BD75F2">
        <w:rPr>
          <w:rFonts w:ascii="Manrope" w:hAnsi="Manrope"/>
        </w:rPr>
        <w:t xml:space="preserve"> graphical </w:t>
      </w:r>
      <w:r w:rsidRPr="00BD75F2">
        <w:rPr>
          <w:rFonts w:ascii="Manrope" w:hAnsi="Manrope"/>
        </w:rPr>
        <w:t xml:space="preserve">executive </w:t>
      </w:r>
      <w:r w:rsidR="00BD3343" w:rsidRPr="00BD75F2">
        <w:rPr>
          <w:rFonts w:ascii="Manrope" w:hAnsi="Manrope"/>
        </w:rPr>
        <w:t xml:space="preserve">summary for dissemination and use with senior stakeholders </w:t>
      </w:r>
      <w:r w:rsidR="00690AF5">
        <w:rPr>
          <w:rFonts w:ascii="Manrope" w:hAnsi="Manrope"/>
        </w:rPr>
        <w:t xml:space="preserve">and others </w:t>
      </w:r>
    </w:p>
    <w:p w14:paraId="71C6A453" w14:textId="17A351CE" w:rsidR="00914121" w:rsidRPr="00BD75F2" w:rsidRDefault="00914121" w:rsidP="00914121">
      <w:pPr>
        <w:pStyle w:val="ListBullet"/>
        <w:rPr>
          <w:rFonts w:ascii="Manrope" w:hAnsi="Manrope"/>
        </w:rPr>
      </w:pPr>
      <w:r w:rsidRPr="00BD75F2">
        <w:rPr>
          <w:rFonts w:ascii="Manrope" w:hAnsi="Manrope"/>
        </w:rPr>
        <w:t>Present</w:t>
      </w:r>
      <w:r w:rsidR="002262B5" w:rsidRPr="00BD75F2">
        <w:rPr>
          <w:rFonts w:ascii="Manrope" w:hAnsi="Manrope"/>
        </w:rPr>
        <w:t xml:space="preserve"> findings</w:t>
      </w:r>
      <w:r w:rsidRPr="00BD75F2">
        <w:rPr>
          <w:rFonts w:ascii="Manrope" w:hAnsi="Manrope"/>
        </w:rPr>
        <w:t xml:space="preserve"> </w:t>
      </w:r>
      <w:proofErr w:type="gramStart"/>
      <w:r w:rsidRPr="00BD75F2">
        <w:rPr>
          <w:rFonts w:ascii="Manrope" w:hAnsi="Manrope"/>
        </w:rPr>
        <w:t>to</w:t>
      </w:r>
      <w:proofErr w:type="gramEnd"/>
      <w:r w:rsidRPr="00BD75F2">
        <w:rPr>
          <w:rFonts w:ascii="Manrope" w:hAnsi="Manrope"/>
        </w:rPr>
        <w:t xml:space="preserve"> senior stakeholders </w:t>
      </w:r>
    </w:p>
    <w:p w14:paraId="40F8F019" w14:textId="77777777" w:rsidR="00D36AE7" w:rsidRPr="00BD75F2" w:rsidRDefault="00D36AE7" w:rsidP="00D36AE7">
      <w:pPr>
        <w:pStyle w:val="ListBullet"/>
        <w:numPr>
          <w:ilvl w:val="0"/>
          <w:numId w:val="0"/>
        </w:numPr>
        <w:ind w:left="360" w:hanging="360"/>
        <w:rPr>
          <w:rFonts w:ascii="Manrope" w:hAnsi="Manrope"/>
        </w:rPr>
      </w:pPr>
    </w:p>
    <w:p w14:paraId="421E6669" w14:textId="7E042483" w:rsidR="00D36AE7" w:rsidRPr="00BD75F2" w:rsidRDefault="00FA0D69" w:rsidP="00FA0D69">
      <w:pPr>
        <w:pStyle w:val="Heading2"/>
        <w:numPr>
          <w:ilvl w:val="1"/>
          <w:numId w:val="35"/>
        </w:numPr>
        <w:rPr>
          <w:rFonts w:ascii="Manrope" w:hAnsi="Manrope"/>
          <w:color w:val="auto"/>
          <w:sz w:val="22"/>
          <w:szCs w:val="22"/>
        </w:rPr>
      </w:pPr>
      <w:r w:rsidRPr="00BD75F2">
        <w:rPr>
          <w:rFonts w:ascii="Manrope" w:hAnsi="Manrope"/>
          <w:color w:val="auto"/>
          <w:sz w:val="22"/>
          <w:szCs w:val="22"/>
        </w:rPr>
        <w:t xml:space="preserve"> </w:t>
      </w:r>
      <w:r w:rsidR="00D36AE7" w:rsidRPr="00BD75F2">
        <w:rPr>
          <w:rFonts w:ascii="Manrope" w:hAnsi="Manrope"/>
          <w:color w:val="auto"/>
          <w:sz w:val="22"/>
          <w:szCs w:val="22"/>
        </w:rPr>
        <w:t xml:space="preserve">Stakeholder engagement </w:t>
      </w:r>
    </w:p>
    <w:p w14:paraId="669A5BE4" w14:textId="77777777" w:rsidR="00D36AE7" w:rsidRPr="00BD75F2" w:rsidRDefault="00D36AE7" w:rsidP="00D36AE7">
      <w:pPr>
        <w:rPr>
          <w:rFonts w:ascii="Manrope" w:hAnsi="Manrope" w:cstheme="minorHAnsi"/>
          <w:bCs/>
          <w:sz w:val="22"/>
          <w:szCs w:val="22"/>
        </w:rPr>
      </w:pPr>
    </w:p>
    <w:p w14:paraId="02664F9F" w14:textId="4D1E08EF" w:rsidR="00D36AE7" w:rsidRPr="00BD75F2" w:rsidRDefault="002262B5" w:rsidP="00D36AE7">
      <w:pPr>
        <w:rPr>
          <w:rFonts w:ascii="Manrope" w:hAnsi="Manrope" w:cstheme="minorHAnsi"/>
          <w:bCs/>
          <w:sz w:val="22"/>
          <w:szCs w:val="22"/>
        </w:rPr>
      </w:pPr>
      <w:r w:rsidRPr="00BD75F2">
        <w:rPr>
          <w:rFonts w:ascii="Manrope" w:hAnsi="Manrope" w:cstheme="minorHAnsi"/>
          <w:bCs/>
          <w:sz w:val="22"/>
          <w:szCs w:val="22"/>
        </w:rPr>
        <w:t>The consultant must deliver e</w:t>
      </w:r>
      <w:r w:rsidR="00D36AE7" w:rsidRPr="00BD75F2">
        <w:rPr>
          <w:rFonts w:ascii="Manrope" w:hAnsi="Manrope" w:cstheme="minorHAnsi"/>
          <w:bCs/>
          <w:sz w:val="22"/>
          <w:szCs w:val="22"/>
        </w:rPr>
        <w:t xml:space="preserve">ffective consultation, engagement and co-development with key stakeholders </w:t>
      </w:r>
      <w:r w:rsidR="002544EF">
        <w:rPr>
          <w:rFonts w:ascii="Manrope" w:hAnsi="Manrope" w:cstheme="minorHAnsi"/>
          <w:bCs/>
          <w:sz w:val="22"/>
          <w:szCs w:val="22"/>
        </w:rPr>
        <w:t xml:space="preserve">including: </w:t>
      </w:r>
    </w:p>
    <w:p w14:paraId="2A093179" w14:textId="2749B889" w:rsidR="00D36AE7" w:rsidRPr="00BD75F2" w:rsidRDefault="00D36AE7" w:rsidP="00D36AE7">
      <w:pPr>
        <w:pStyle w:val="ListBullet"/>
        <w:numPr>
          <w:ilvl w:val="0"/>
          <w:numId w:val="19"/>
        </w:numPr>
        <w:rPr>
          <w:rFonts w:ascii="Manrope" w:hAnsi="Manrope"/>
        </w:rPr>
      </w:pPr>
      <w:r w:rsidRPr="00BD75F2">
        <w:rPr>
          <w:rFonts w:ascii="Manrope" w:hAnsi="Manrope"/>
        </w:rPr>
        <w:t xml:space="preserve">Co-development with Growth Directors, </w:t>
      </w:r>
      <w:r w:rsidR="00D20585">
        <w:rPr>
          <w:rFonts w:ascii="Manrope" w:hAnsi="Manrope"/>
        </w:rPr>
        <w:t xml:space="preserve">ECW, </w:t>
      </w:r>
      <w:r w:rsidRPr="00BD75F2">
        <w:rPr>
          <w:rFonts w:ascii="Manrope" w:hAnsi="Manrope"/>
        </w:rPr>
        <w:t>Local Authority business teams and the private sector including Business Advisory Board.</w:t>
      </w:r>
    </w:p>
    <w:p w14:paraId="3DBBB6F7" w14:textId="0C262D2D" w:rsidR="00D36AE7" w:rsidRPr="00BD75F2" w:rsidRDefault="00D36AE7" w:rsidP="00FA0D69">
      <w:pPr>
        <w:pStyle w:val="ListBullet"/>
        <w:numPr>
          <w:ilvl w:val="0"/>
          <w:numId w:val="19"/>
        </w:numPr>
        <w:rPr>
          <w:rFonts w:ascii="Manrope" w:hAnsi="Manrope"/>
        </w:rPr>
      </w:pPr>
      <w:r w:rsidRPr="00BD75F2">
        <w:rPr>
          <w:rFonts w:ascii="Manrope" w:hAnsi="Manrope"/>
        </w:rPr>
        <w:t xml:space="preserve">Stakeholder mapping </w:t>
      </w:r>
      <w:r w:rsidR="00E6381E" w:rsidRPr="00BD75F2">
        <w:rPr>
          <w:rFonts w:ascii="Manrope" w:hAnsi="Manrope"/>
        </w:rPr>
        <w:t>and</w:t>
      </w:r>
      <w:r w:rsidR="00FA0D69" w:rsidRPr="00BD75F2">
        <w:rPr>
          <w:rFonts w:ascii="Manrope" w:hAnsi="Manrope"/>
        </w:rPr>
        <w:t xml:space="preserve"> t</w:t>
      </w:r>
      <w:r w:rsidRPr="00BD75F2">
        <w:rPr>
          <w:rFonts w:ascii="Manrope" w:hAnsi="Manrope"/>
        </w:rPr>
        <w:t>argeted engagement with industry, innovation assets, universities, NHS, and cluster partnerships</w:t>
      </w:r>
      <w:r w:rsidR="00542BE9">
        <w:rPr>
          <w:rFonts w:ascii="Manrope" w:hAnsi="Manrope"/>
        </w:rPr>
        <w:t xml:space="preserve"> etc</w:t>
      </w:r>
      <w:r w:rsidRPr="00BD75F2">
        <w:rPr>
          <w:rFonts w:ascii="Manrope" w:hAnsi="Manrope"/>
        </w:rPr>
        <w:t>.</w:t>
      </w:r>
    </w:p>
    <w:p w14:paraId="65670190" w14:textId="77777777" w:rsidR="00D36AE7" w:rsidRPr="00BD75F2" w:rsidRDefault="00D36AE7" w:rsidP="00D36AE7">
      <w:pPr>
        <w:pStyle w:val="ListBullet"/>
        <w:numPr>
          <w:ilvl w:val="0"/>
          <w:numId w:val="19"/>
        </w:numPr>
        <w:rPr>
          <w:rFonts w:ascii="Manrope" w:hAnsi="Manrope"/>
        </w:rPr>
      </w:pPr>
      <w:r w:rsidRPr="00BD75F2">
        <w:rPr>
          <w:rFonts w:ascii="Manrope" w:hAnsi="Manrope"/>
        </w:rPr>
        <w:t xml:space="preserve">Alignment with Growth &amp; Reform Network / Great North </w:t>
      </w:r>
      <w:proofErr w:type="gramStart"/>
      <w:r w:rsidRPr="00BD75F2">
        <w:rPr>
          <w:rFonts w:ascii="Manrope" w:hAnsi="Manrope"/>
        </w:rPr>
        <w:t>sector</w:t>
      </w:r>
      <w:proofErr w:type="gramEnd"/>
      <w:r w:rsidRPr="00BD75F2">
        <w:rPr>
          <w:rFonts w:ascii="Manrope" w:hAnsi="Manrope"/>
        </w:rPr>
        <w:t xml:space="preserve"> </w:t>
      </w:r>
      <w:proofErr w:type="gramStart"/>
      <w:r w:rsidRPr="00BD75F2">
        <w:rPr>
          <w:rFonts w:ascii="Manrope" w:hAnsi="Manrope"/>
        </w:rPr>
        <w:t>proposition</w:t>
      </w:r>
      <w:proofErr w:type="gramEnd"/>
      <w:r w:rsidRPr="00BD75F2">
        <w:rPr>
          <w:rFonts w:ascii="Manrope" w:hAnsi="Manrope"/>
        </w:rPr>
        <w:t xml:space="preserve"> </w:t>
      </w:r>
      <w:proofErr w:type="gramStart"/>
      <w:r w:rsidRPr="00BD75F2">
        <w:rPr>
          <w:rFonts w:ascii="Manrope" w:hAnsi="Manrope"/>
        </w:rPr>
        <w:t>work</w:t>
      </w:r>
      <w:proofErr w:type="gramEnd"/>
    </w:p>
    <w:p w14:paraId="3BB3D75E" w14:textId="77777777" w:rsidR="00D36AE7" w:rsidRPr="00BD75F2" w:rsidRDefault="00D36AE7" w:rsidP="00D36AE7">
      <w:pPr>
        <w:pStyle w:val="ListBullet"/>
        <w:numPr>
          <w:ilvl w:val="0"/>
          <w:numId w:val="19"/>
        </w:numPr>
        <w:rPr>
          <w:rFonts w:ascii="Manrope" w:hAnsi="Manrope"/>
        </w:rPr>
      </w:pPr>
      <w:r w:rsidRPr="00BD75F2">
        <w:rPr>
          <w:rFonts w:ascii="Manrope" w:hAnsi="Manrope"/>
        </w:rPr>
        <w:t xml:space="preserve">Alignment with emerging Northern Growth Plan </w:t>
      </w:r>
    </w:p>
    <w:p w14:paraId="7D59F3C2" w14:textId="77777777" w:rsidR="00D36AE7" w:rsidRPr="00BD75F2" w:rsidRDefault="00D36AE7" w:rsidP="00D36AE7">
      <w:pPr>
        <w:pStyle w:val="ListBullet"/>
        <w:numPr>
          <w:ilvl w:val="0"/>
          <w:numId w:val="19"/>
        </w:numPr>
        <w:rPr>
          <w:rFonts w:ascii="Manrope" w:hAnsi="Manrope"/>
        </w:rPr>
      </w:pPr>
      <w:r w:rsidRPr="00BD75F2">
        <w:rPr>
          <w:rFonts w:ascii="Manrope" w:hAnsi="Manrope"/>
        </w:rPr>
        <w:t>At least two engagement rounds per frontier sector: (1) evidence scoping and cluster mapping; (2) testing of draft findings and narratives.</w:t>
      </w:r>
    </w:p>
    <w:p w14:paraId="32CE1CF2" w14:textId="77777777" w:rsidR="00D36AE7" w:rsidRPr="00BD75F2" w:rsidRDefault="00D36AE7" w:rsidP="00D36AE7">
      <w:pPr>
        <w:pStyle w:val="ListBullet"/>
        <w:numPr>
          <w:ilvl w:val="0"/>
          <w:numId w:val="0"/>
        </w:numPr>
        <w:ind w:left="360" w:hanging="360"/>
        <w:rPr>
          <w:rFonts w:ascii="Manrope" w:hAnsi="Manrope"/>
        </w:rPr>
      </w:pPr>
    </w:p>
    <w:p w14:paraId="5426B2EF" w14:textId="49735033" w:rsidR="00E65654" w:rsidRPr="00BD75F2" w:rsidRDefault="009675C4" w:rsidP="7EF55184">
      <w:pPr>
        <w:pStyle w:val="Heading1"/>
        <w:rPr>
          <w:rFonts w:ascii="Manrope" w:hAnsi="Manrope" w:cstheme="minorBidi"/>
          <w:color w:val="auto"/>
          <w:sz w:val="22"/>
          <w:szCs w:val="22"/>
          <w:u w:val="single"/>
        </w:rPr>
      </w:pPr>
      <w:bookmarkStart w:id="3" w:name="_Toc164416825"/>
      <w:r w:rsidRPr="00BD75F2">
        <w:rPr>
          <w:rFonts w:ascii="Manrope" w:hAnsi="Manrope" w:cstheme="minorBidi"/>
          <w:color w:val="auto"/>
          <w:sz w:val="22"/>
          <w:szCs w:val="22"/>
          <w:u w:val="single"/>
        </w:rPr>
        <w:t xml:space="preserve">SECTION </w:t>
      </w:r>
      <w:r w:rsidR="00CC47BD" w:rsidRPr="00BD75F2">
        <w:rPr>
          <w:rFonts w:ascii="Manrope" w:hAnsi="Manrope" w:cstheme="minorBidi"/>
          <w:color w:val="auto"/>
          <w:sz w:val="22"/>
          <w:szCs w:val="22"/>
          <w:u w:val="single"/>
        </w:rPr>
        <w:t>4</w:t>
      </w:r>
      <w:r w:rsidR="00E65654" w:rsidRPr="00BD75F2">
        <w:rPr>
          <w:rFonts w:ascii="Manrope" w:hAnsi="Manrope" w:cstheme="minorBidi"/>
          <w:color w:val="auto"/>
          <w:sz w:val="22"/>
          <w:szCs w:val="22"/>
          <w:u w:val="single"/>
        </w:rPr>
        <w:t xml:space="preserve"> – Award Criteria</w:t>
      </w:r>
      <w:bookmarkEnd w:id="3"/>
      <w:r w:rsidR="00E65654" w:rsidRPr="00BD75F2">
        <w:rPr>
          <w:rFonts w:ascii="Manrope" w:hAnsi="Manrope" w:cstheme="minorBidi"/>
          <w:color w:val="auto"/>
          <w:sz w:val="22"/>
          <w:szCs w:val="22"/>
          <w:u w:val="single"/>
        </w:rPr>
        <w:t xml:space="preserve"> </w:t>
      </w:r>
    </w:p>
    <w:p w14:paraId="73BFA9E1" w14:textId="77777777" w:rsidR="00CC47BD" w:rsidRPr="00BD75F2" w:rsidRDefault="00CC47BD" w:rsidP="00E66711">
      <w:pPr>
        <w:rPr>
          <w:rFonts w:ascii="Manrope" w:hAnsi="Manrope" w:cstheme="minorHAnsi"/>
          <w:b/>
          <w:sz w:val="22"/>
          <w:szCs w:val="22"/>
          <w:u w:val="single"/>
        </w:rPr>
      </w:pPr>
    </w:p>
    <w:p w14:paraId="2801023D" w14:textId="1AE51AEC" w:rsidR="00E65654" w:rsidRPr="00BD75F2" w:rsidRDefault="00CC47BD" w:rsidP="00E66711">
      <w:pPr>
        <w:rPr>
          <w:rFonts w:ascii="Manrope" w:hAnsi="Manrope" w:cstheme="minorHAnsi"/>
          <w:b/>
          <w:sz w:val="22"/>
          <w:szCs w:val="22"/>
        </w:rPr>
      </w:pPr>
      <w:r w:rsidRPr="00BD75F2">
        <w:rPr>
          <w:rFonts w:ascii="Manrope" w:hAnsi="Manrope" w:cstheme="minorHAnsi"/>
          <w:b/>
          <w:sz w:val="22"/>
          <w:szCs w:val="22"/>
        </w:rPr>
        <w:t>4</w:t>
      </w:r>
      <w:r w:rsidR="00E65654" w:rsidRPr="00BD75F2">
        <w:rPr>
          <w:rFonts w:ascii="Manrope" w:hAnsi="Manrope" w:cstheme="minorHAnsi"/>
          <w:b/>
          <w:sz w:val="22"/>
          <w:szCs w:val="22"/>
        </w:rPr>
        <w:t>.1</w:t>
      </w:r>
      <w:r w:rsidR="00E65654" w:rsidRPr="00BD75F2">
        <w:rPr>
          <w:rFonts w:ascii="Manrope" w:hAnsi="Manrope" w:cstheme="minorHAnsi"/>
          <w:b/>
          <w:sz w:val="22"/>
          <w:szCs w:val="22"/>
        </w:rPr>
        <w:tab/>
        <w:t xml:space="preserve">Award Criteria </w:t>
      </w:r>
    </w:p>
    <w:p w14:paraId="49BFB933" w14:textId="77777777" w:rsidR="00E65654" w:rsidRPr="00BD75F2" w:rsidRDefault="00E65654" w:rsidP="00E66711">
      <w:pPr>
        <w:rPr>
          <w:rFonts w:ascii="Manrope" w:hAnsi="Manrope" w:cstheme="minorHAnsi"/>
          <w:sz w:val="22"/>
          <w:szCs w:val="22"/>
        </w:rPr>
      </w:pPr>
      <w:r w:rsidRPr="00BD75F2">
        <w:rPr>
          <w:rFonts w:ascii="Manrope" w:hAnsi="Manrope" w:cstheme="minorHAnsi"/>
          <w:sz w:val="22"/>
          <w:szCs w:val="22"/>
        </w:rPr>
        <w:t xml:space="preserve">The Contract will be awarded </w:t>
      </w:r>
      <w:proofErr w:type="gramStart"/>
      <w:r w:rsidRPr="00BD75F2">
        <w:rPr>
          <w:rFonts w:ascii="Manrope" w:hAnsi="Manrope" w:cstheme="minorHAnsi"/>
          <w:sz w:val="22"/>
          <w:szCs w:val="22"/>
        </w:rPr>
        <w:t>on the basis of</w:t>
      </w:r>
      <w:proofErr w:type="gramEnd"/>
      <w:r w:rsidRPr="00BD75F2">
        <w:rPr>
          <w:rFonts w:ascii="Manrope" w:hAnsi="Manrope" w:cstheme="minorHAnsi"/>
          <w:sz w:val="22"/>
          <w:szCs w:val="22"/>
        </w:rPr>
        <w:t xml:space="preserve"> the following weighted award criteria:</w:t>
      </w:r>
    </w:p>
    <w:p w14:paraId="5B30A79A" w14:textId="77777777" w:rsidR="00E65654" w:rsidRPr="00BD75F2"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0"/>
        <w:gridCol w:w="1473"/>
      </w:tblGrid>
      <w:tr w:rsidR="00E65654" w:rsidRPr="00BD75F2" w14:paraId="055D7B96" w14:textId="77777777" w:rsidTr="00096CA6">
        <w:tc>
          <w:tcPr>
            <w:tcW w:w="817" w:type="dxa"/>
          </w:tcPr>
          <w:p w14:paraId="749AA31F" w14:textId="77777777" w:rsidR="00E65654" w:rsidRPr="00BD75F2" w:rsidRDefault="00E65654" w:rsidP="00E66711">
            <w:pPr>
              <w:rPr>
                <w:rFonts w:ascii="Manrope" w:hAnsi="Manrope" w:cstheme="minorHAnsi"/>
                <w:sz w:val="22"/>
                <w:szCs w:val="22"/>
              </w:rPr>
            </w:pPr>
          </w:p>
        </w:tc>
        <w:tc>
          <w:tcPr>
            <w:tcW w:w="6946" w:type="dxa"/>
          </w:tcPr>
          <w:p w14:paraId="6B70D6D8" w14:textId="77777777" w:rsidR="00E65654" w:rsidRPr="00BD75F2" w:rsidRDefault="00E65654" w:rsidP="00E66711">
            <w:pPr>
              <w:rPr>
                <w:rFonts w:ascii="Manrope" w:hAnsi="Manrope" w:cstheme="minorHAnsi"/>
                <w:b/>
                <w:sz w:val="22"/>
                <w:szCs w:val="22"/>
              </w:rPr>
            </w:pPr>
            <w:r w:rsidRPr="00BD75F2">
              <w:rPr>
                <w:rFonts w:ascii="Manrope" w:hAnsi="Manrope" w:cstheme="minorHAnsi"/>
                <w:b/>
                <w:sz w:val="22"/>
                <w:szCs w:val="22"/>
              </w:rPr>
              <w:t xml:space="preserve">Award Criteria </w:t>
            </w:r>
          </w:p>
        </w:tc>
        <w:tc>
          <w:tcPr>
            <w:tcW w:w="1479" w:type="dxa"/>
          </w:tcPr>
          <w:p w14:paraId="62EEFC9A" w14:textId="77777777" w:rsidR="00E65654" w:rsidRPr="00BD75F2" w:rsidRDefault="00E65654" w:rsidP="00E66711">
            <w:pPr>
              <w:rPr>
                <w:rFonts w:ascii="Manrope" w:hAnsi="Manrope" w:cstheme="minorHAnsi"/>
                <w:b/>
                <w:sz w:val="22"/>
                <w:szCs w:val="22"/>
              </w:rPr>
            </w:pPr>
            <w:r w:rsidRPr="00BD75F2">
              <w:rPr>
                <w:rFonts w:ascii="Manrope" w:hAnsi="Manrope" w:cstheme="minorHAnsi"/>
                <w:b/>
                <w:sz w:val="22"/>
                <w:szCs w:val="22"/>
              </w:rPr>
              <w:t xml:space="preserve">Weighting </w:t>
            </w:r>
          </w:p>
        </w:tc>
      </w:tr>
      <w:tr w:rsidR="00E65654" w:rsidRPr="00BD75F2" w14:paraId="239290C9" w14:textId="77777777" w:rsidTr="00096CA6">
        <w:tc>
          <w:tcPr>
            <w:tcW w:w="817" w:type="dxa"/>
          </w:tcPr>
          <w:p w14:paraId="6E5AE296" w14:textId="4578080C" w:rsidR="00E65654" w:rsidRPr="00BD75F2" w:rsidRDefault="00CC47BD" w:rsidP="00E66711">
            <w:pPr>
              <w:rPr>
                <w:rFonts w:ascii="Manrope" w:hAnsi="Manrope" w:cstheme="minorHAnsi"/>
                <w:b/>
                <w:sz w:val="22"/>
                <w:szCs w:val="22"/>
              </w:rPr>
            </w:pPr>
            <w:r w:rsidRPr="00BD75F2">
              <w:rPr>
                <w:rFonts w:ascii="Manrope" w:hAnsi="Manrope" w:cstheme="minorHAnsi"/>
                <w:b/>
                <w:sz w:val="22"/>
                <w:szCs w:val="22"/>
              </w:rPr>
              <w:t>4</w:t>
            </w:r>
            <w:r w:rsidR="00E65654" w:rsidRPr="00BD75F2">
              <w:rPr>
                <w:rFonts w:ascii="Manrope" w:hAnsi="Manrope" w:cstheme="minorHAnsi"/>
                <w:b/>
                <w:sz w:val="22"/>
                <w:szCs w:val="22"/>
              </w:rPr>
              <w:t>.1.1</w:t>
            </w:r>
          </w:p>
        </w:tc>
        <w:tc>
          <w:tcPr>
            <w:tcW w:w="6946" w:type="dxa"/>
          </w:tcPr>
          <w:p w14:paraId="2FB37E11" w14:textId="77777777" w:rsidR="00E65654" w:rsidRPr="00BD75F2" w:rsidRDefault="00E65654" w:rsidP="00E66711">
            <w:pPr>
              <w:rPr>
                <w:rFonts w:ascii="Manrope" w:hAnsi="Manrope" w:cstheme="minorHAnsi"/>
                <w:b/>
                <w:sz w:val="22"/>
                <w:szCs w:val="22"/>
              </w:rPr>
            </w:pPr>
            <w:r w:rsidRPr="00BD75F2">
              <w:rPr>
                <w:rFonts w:ascii="Manrope" w:hAnsi="Manrope" w:cstheme="minorHAnsi"/>
                <w:b/>
                <w:sz w:val="22"/>
                <w:szCs w:val="22"/>
              </w:rPr>
              <w:t xml:space="preserve">Conformance to Specification </w:t>
            </w:r>
          </w:p>
          <w:p w14:paraId="13F82978" w14:textId="5791E32D" w:rsidR="00E65654" w:rsidRPr="00BD75F2" w:rsidRDefault="00E65654" w:rsidP="00E66711">
            <w:pPr>
              <w:rPr>
                <w:rFonts w:ascii="Manrope" w:hAnsi="Manrope" w:cstheme="minorHAnsi"/>
                <w:sz w:val="22"/>
                <w:szCs w:val="22"/>
              </w:rPr>
            </w:pPr>
            <w:r w:rsidRPr="00BD75F2">
              <w:rPr>
                <w:rFonts w:ascii="Manrope" w:hAnsi="Manrope" w:cstheme="minorHAnsi"/>
                <w:sz w:val="22"/>
                <w:szCs w:val="22"/>
              </w:rPr>
              <w:t xml:space="preserve">Submissions which do not, in the opinion of </w:t>
            </w:r>
            <w:r w:rsidR="009F7FCE" w:rsidRPr="00BD75F2">
              <w:rPr>
                <w:rFonts w:ascii="Manrope" w:hAnsi="Manrope" w:cstheme="minorHAnsi"/>
                <w:sz w:val="22"/>
                <w:szCs w:val="22"/>
              </w:rPr>
              <w:t>ECW</w:t>
            </w:r>
            <w:r w:rsidRPr="00BD75F2">
              <w:rPr>
                <w:rFonts w:ascii="Manrope" w:hAnsi="Manrope" w:cstheme="minorHAns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9" w:type="dxa"/>
          </w:tcPr>
          <w:p w14:paraId="01CFFFBC" w14:textId="77777777" w:rsidR="00E65654" w:rsidRPr="00BD75F2" w:rsidRDefault="00E65654" w:rsidP="00096CA6">
            <w:pPr>
              <w:jc w:val="center"/>
              <w:rPr>
                <w:rFonts w:ascii="Manrope" w:hAnsi="Manrope" w:cstheme="minorHAnsi"/>
                <w:b/>
                <w:sz w:val="22"/>
                <w:szCs w:val="22"/>
              </w:rPr>
            </w:pPr>
            <w:r w:rsidRPr="00BD75F2">
              <w:rPr>
                <w:rFonts w:ascii="Manrope" w:hAnsi="Manrope" w:cstheme="minorHAnsi"/>
                <w:b/>
                <w:sz w:val="22"/>
                <w:szCs w:val="22"/>
              </w:rPr>
              <w:t>PASS/FAIL</w:t>
            </w:r>
          </w:p>
        </w:tc>
      </w:tr>
      <w:tr w:rsidR="00E65654" w:rsidRPr="00BD75F2" w14:paraId="7F3D0AEE" w14:textId="77777777" w:rsidTr="00096CA6">
        <w:tc>
          <w:tcPr>
            <w:tcW w:w="817" w:type="dxa"/>
          </w:tcPr>
          <w:p w14:paraId="48C93F6B" w14:textId="3FAF2F7D" w:rsidR="00E65654" w:rsidRPr="00BD75F2" w:rsidRDefault="00CC47BD" w:rsidP="004F047C">
            <w:pPr>
              <w:rPr>
                <w:rFonts w:ascii="Manrope" w:hAnsi="Manrope" w:cstheme="minorHAnsi"/>
                <w:b/>
                <w:sz w:val="22"/>
                <w:szCs w:val="22"/>
              </w:rPr>
            </w:pPr>
            <w:r w:rsidRPr="00BD75F2">
              <w:rPr>
                <w:rFonts w:ascii="Manrope" w:hAnsi="Manrope" w:cstheme="minorHAnsi"/>
                <w:b/>
                <w:sz w:val="22"/>
                <w:szCs w:val="22"/>
              </w:rPr>
              <w:t>4</w:t>
            </w:r>
            <w:r w:rsidR="00DC6F98" w:rsidRPr="00BD75F2">
              <w:rPr>
                <w:rFonts w:ascii="Manrope" w:hAnsi="Manrope" w:cstheme="minorHAnsi"/>
                <w:b/>
                <w:sz w:val="22"/>
                <w:szCs w:val="22"/>
              </w:rPr>
              <w:t>.1.</w:t>
            </w:r>
            <w:r w:rsidR="004F047C" w:rsidRPr="00BD75F2">
              <w:rPr>
                <w:rFonts w:ascii="Manrope" w:hAnsi="Manrope" w:cstheme="minorHAnsi"/>
                <w:b/>
                <w:sz w:val="22"/>
                <w:szCs w:val="22"/>
              </w:rPr>
              <w:t>2</w:t>
            </w:r>
          </w:p>
        </w:tc>
        <w:tc>
          <w:tcPr>
            <w:tcW w:w="6946" w:type="dxa"/>
          </w:tcPr>
          <w:p w14:paraId="6B92D8E4" w14:textId="26585478" w:rsidR="00E65654" w:rsidRPr="00BD75F2" w:rsidRDefault="009517C8" w:rsidP="00E66711">
            <w:pPr>
              <w:rPr>
                <w:rFonts w:ascii="Manrope" w:hAnsi="Manrope" w:cstheme="minorHAnsi"/>
                <w:b/>
                <w:sz w:val="22"/>
                <w:szCs w:val="22"/>
              </w:rPr>
            </w:pPr>
            <w:r w:rsidRPr="00BD75F2">
              <w:rPr>
                <w:rFonts w:ascii="Manrope" w:hAnsi="Manrope" w:cstheme="minorHAnsi"/>
                <w:b/>
                <w:sz w:val="22"/>
                <w:szCs w:val="22"/>
              </w:rPr>
              <w:t>Technical Merit (Quality)</w:t>
            </w:r>
          </w:p>
        </w:tc>
        <w:tc>
          <w:tcPr>
            <w:tcW w:w="1479" w:type="dxa"/>
          </w:tcPr>
          <w:p w14:paraId="7B9787AE" w14:textId="0B53B7FE" w:rsidR="00E65654" w:rsidRPr="00BD75F2" w:rsidRDefault="009517C8" w:rsidP="00096CA6">
            <w:pPr>
              <w:jc w:val="center"/>
              <w:rPr>
                <w:rFonts w:ascii="Manrope" w:hAnsi="Manrope" w:cstheme="minorHAnsi"/>
                <w:b/>
                <w:sz w:val="22"/>
                <w:szCs w:val="22"/>
              </w:rPr>
            </w:pPr>
            <w:r w:rsidRPr="00BD75F2">
              <w:rPr>
                <w:rFonts w:ascii="Manrope" w:hAnsi="Manrope" w:cstheme="minorHAnsi"/>
                <w:b/>
                <w:sz w:val="22"/>
                <w:szCs w:val="22"/>
              </w:rPr>
              <w:t>75</w:t>
            </w:r>
            <w:r w:rsidR="00E65654" w:rsidRPr="00BD75F2">
              <w:rPr>
                <w:rFonts w:ascii="Manrope" w:hAnsi="Manrope" w:cstheme="minorHAnsi"/>
                <w:b/>
                <w:sz w:val="22"/>
                <w:szCs w:val="22"/>
              </w:rPr>
              <w:t xml:space="preserve">% </w:t>
            </w:r>
          </w:p>
        </w:tc>
      </w:tr>
      <w:tr w:rsidR="00E65654" w:rsidRPr="00BD75F2" w14:paraId="40EEC764" w14:textId="77777777" w:rsidTr="00096CA6">
        <w:tc>
          <w:tcPr>
            <w:tcW w:w="817" w:type="dxa"/>
          </w:tcPr>
          <w:p w14:paraId="63D93BE1" w14:textId="0DBB679D" w:rsidR="00E65654" w:rsidRPr="00BD75F2" w:rsidRDefault="00CC47BD" w:rsidP="00E66711">
            <w:pPr>
              <w:rPr>
                <w:rFonts w:ascii="Manrope" w:hAnsi="Manrope" w:cstheme="minorHAnsi"/>
                <w:b/>
                <w:sz w:val="22"/>
                <w:szCs w:val="22"/>
              </w:rPr>
            </w:pPr>
            <w:r w:rsidRPr="00BD75F2">
              <w:rPr>
                <w:rFonts w:ascii="Manrope" w:hAnsi="Manrope" w:cstheme="minorHAnsi"/>
                <w:b/>
                <w:sz w:val="22"/>
                <w:szCs w:val="22"/>
              </w:rPr>
              <w:t>4</w:t>
            </w:r>
            <w:r w:rsidR="004F047C" w:rsidRPr="00BD75F2">
              <w:rPr>
                <w:rFonts w:ascii="Manrope" w:hAnsi="Manrope" w:cstheme="minorHAnsi"/>
                <w:b/>
                <w:sz w:val="22"/>
                <w:szCs w:val="22"/>
              </w:rPr>
              <w:t>.1.3</w:t>
            </w:r>
          </w:p>
        </w:tc>
        <w:tc>
          <w:tcPr>
            <w:tcW w:w="6946" w:type="dxa"/>
          </w:tcPr>
          <w:p w14:paraId="1FDB047A" w14:textId="7565010E" w:rsidR="00E65654" w:rsidRPr="00BD75F2" w:rsidRDefault="009517C8" w:rsidP="00E66711">
            <w:pPr>
              <w:rPr>
                <w:rFonts w:ascii="Manrope" w:hAnsi="Manrope" w:cstheme="minorHAnsi"/>
                <w:b/>
                <w:sz w:val="22"/>
                <w:szCs w:val="22"/>
              </w:rPr>
            </w:pPr>
            <w:r w:rsidRPr="00BD75F2">
              <w:rPr>
                <w:rFonts w:ascii="Manrope" w:hAnsi="Manrope" w:cstheme="minorHAnsi"/>
                <w:b/>
                <w:sz w:val="22"/>
                <w:szCs w:val="22"/>
              </w:rPr>
              <w:t>Value for money</w:t>
            </w:r>
          </w:p>
        </w:tc>
        <w:tc>
          <w:tcPr>
            <w:tcW w:w="1479" w:type="dxa"/>
          </w:tcPr>
          <w:p w14:paraId="304778B7" w14:textId="5E85872C" w:rsidR="00E65654" w:rsidRPr="00BD75F2" w:rsidRDefault="009517C8" w:rsidP="00096CA6">
            <w:pPr>
              <w:jc w:val="center"/>
              <w:rPr>
                <w:rFonts w:ascii="Manrope" w:hAnsi="Manrope" w:cstheme="minorHAnsi"/>
                <w:b/>
                <w:sz w:val="22"/>
                <w:szCs w:val="22"/>
              </w:rPr>
            </w:pPr>
            <w:r w:rsidRPr="00BD75F2">
              <w:rPr>
                <w:rFonts w:ascii="Manrope" w:hAnsi="Manrope" w:cstheme="minorHAnsi"/>
                <w:b/>
                <w:sz w:val="22"/>
                <w:szCs w:val="22"/>
              </w:rPr>
              <w:t>25</w:t>
            </w:r>
            <w:r w:rsidR="00E65654" w:rsidRPr="00BD75F2">
              <w:rPr>
                <w:rFonts w:ascii="Manrope" w:hAnsi="Manrope" w:cstheme="minorHAnsi"/>
                <w:b/>
                <w:sz w:val="22"/>
                <w:szCs w:val="22"/>
              </w:rPr>
              <w:t xml:space="preserve">% </w:t>
            </w:r>
          </w:p>
        </w:tc>
      </w:tr>
      <w:tr w:rsidR="00E65654" w:rsidRPr="00BD75F2" w14:paraId="75C95EBA" w14:textId="77777777" w:rsidTr="00032C1D">
        <w:trPr>
          <w:trHeight w:val="205"/>
        </w:trPr>
        <w:tc>
          <w:tcPr>
            <w:tcW w:w="817" w:type="dxa"/>
          </w:tcPr>
          <w:p w14:paraId="23642909" w14:textId="77777777" w:rsidR="00E65654" w:rsidRPr="00BD75F2" w:rsidRDefault="00E65654" w:rsidP="00E66711">
            <w:pPr>
              <w:rPr>
                <w:rFonts w:ascii="Manrope" w:hAnsi="Manrope" w:cstheme="minorHAnsi"/>
                <w:sz w:val="22"/>
                <w:szCs w:val="22"/>
              </w:rPr>
            </w:pPr>
          </w:p>
        </w:tc>
        <w:tc>
          <w:tcPr>
            <w:tcW w:w="6946" w:type="dxa"/>
          </w:tcPr>
          <w:p w14:paraId="548712B6" w14:textId="77777777" w:rsidR="00E65654" w:rsidRPr="00BD75F2" w:rsidRDefault="00E65654" w:rsidP="00096CA6">
            <w:pPr>
              <w:jc w:val="right"/>
              <w:rPr>
                <w:rFonts w:ascii="Manrope" w:hAnsi="Manrope" w:cstheme="minorHAnsi"/>
                <w:b/>
                <w:sz w:val="22"/>
                <w:szCs w:val="22"/>
              </w:rPr>
            </w:pPr>
            <w:r w:rsidRPr="00BD75F2">
              <w:rPr>
                <w:rFonts w:ascii="Manrope" w:hAnsi="Manrope" w:cstheme="minorHAnsi"/>
                <w:b/>
                <w:sz w:val="22"/>
                <w:szCs w:val="22"/>
              </w:rPr>
              <w:t>TOTAL</w:t>
            </w:r>
          </w:p>
        </w:tc>
        <w:tc>
          <w:tcPr>
            <w:tcW w:w="1479" w:type="dxa"/>
          </w:tcPr>
          <w:p w14:paraId="5CE5C527" w14:textId="77777777" w:rsidR="00E65654" w:rsidRPr="00BD75F2" w:rsidRDefault="00E65654" w:rsidP="00096CA6">
            <w:pPr>
              <w:jc w:val="center"/>
              <w:rPr>
                <w:rFonts w:ascii="Manrope" w:hAnsi="Manrope" w:cstheme="minorHAnsi"/>
                <w:b/>
                <w:sz w:val="22"/>
                <w:szCs w:val="22"/>
              </w:rPr>
            </w:pPr>
            <w:r w:rsidRPr="00BD75F2">
              <w:rPr>
                <w:rFonts w:ascii="Manrope" w:hAnsi="Manrope" w:cstheme="minorHAnsi"/>
                <w:b/>
                <w:sz w:val="22"/>
                <w:szCs w:val="22"/>
              </w:rPr>
              <w:t>100%</w:t>
            </w:r>
          </w:p>
        </w:tc>
      </w:tr>
    </w:tbl>
    <w:p w14:paraId="4944058C" w14:textId="77777777" w:rsidR="00E65654" w:rsidRPr="00BD75F2" w:rsidRDefault="00E65654" w:rsidP="00E66711">
      <w:pPr>
        <w:rPr>
          <w:rFonts w:ascii="Manrope" w:hAnsi="Manrope" w:cstheme="minorHAnsi"/>
          <w:sz w:val="22"/>
          <w:szCs w:val="22"/>
        </w:rPr>
      </w:pPr>
    </w:p>
    <w:p w14:paraId="5195AEFD" w14:textId="77777777" w:rsidR="00E65654" w:rsidRPr="00BD75F2" w:rsidRDefault="00E65654" w:rsidP="00E66711">
      <w:pPr>
        <w:rPr>
          <w:rFonts w:ascii="Manrope" w:hAnsi="Manrope" w:cstheme="minorHAnsi"/>
          <w:sz w:val="22"/>
          <w:szCs w:val="22"/>
        </w:rPr>
      </w:pPr>
      <w:r w:rsidRPr="00BD75F2">
        <w:rPr>
          <w:rFonts w:ascii="Manrope" w:hAnsi="Manrope" w:cstheme="minorHAnsi"/>
          <w:sz w:val="22"/>
          <w:szCs w:val="22"/>
        </w:rPr>
        <w:t xml:space="preserve">The </w:t>
      </w:r>
      <w:r w:rsidRPr="00BD75F2">
        <w:rPr>
          <w:rFonts w:ascii="Manrope" w:hAnsi="Manrope" w:cstheme="minorHAnsi"/>
          <w:b/>
          <w:sz w:val="22"/>
          <w:szCs w:val="22"/>
        </w:rPr>
        <w:t xml:space="preserve">Technical Merit </w:t>
      </w:r>
      <w:r w:rsidRPr="00BD75F2">
        <w:rPr>
          <w:rFonts w:ascii="Manrope" w:hAnsi="Manrope" w:cstheme="minorHAnsi"/>
          <w:sz w:val="22"/>
          <w:szCs w:val="22"/>
        </w:rPr>
        <w:t>criteria is made up of the following sub-criteria:</w:t>
      </w:r>
    </w:p>
    <w:p w14:paraId="766705A9" w14:textId="77777777" w:rsidR="00E65654" w:rsidRPr="00BD75F2"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E65654" w:rsidRPr="00BD75F2" w14:paraId="5D0EA202" w14:textId="77777777" w:rsidTr="00032C1D">
        <w:tc>
          <w:tcPr>
            <w:tcW w:w="1036" w:type="dxa"/>
          </w:tcPr>
          <w:p w14:paraId="695117DB" w14:textId="558A1373" w:rsidR="00E65654" w:rsidRPr="00BD75F2" w:rsidRDefault="00CC47BD" w:rsidP="00DC6F98">
            <w:pPr>
              <w:rPr>
                <w:rFonts w:ascii="Manrope" w:hAnsi="Manrope" w:cstheme="minorHAnsi"/>
                <w:b/>
                <w:sz w:val="22"/>
                <w:szCs w:val="22"/>
              </w:rPr>
            </w:pPr>
            <w:r w:rsidRPr="00BD75F2">
              <w:rPr>
                <w:rFonts w:ascii="Manrope" w:hAnsi="Manrope" w:cstheme="minorHAnsi"/>
                <w:b/>
                <w:sz w:val="22"/>
                <w:szCs w:val="22"/>
              </w:rPr>
              <w:t>4</w:t>
            </w:r>
            <w:r w:rsidR="00E65654" w:rsidRPr="00BD75F2">
              <w:rPr>
                <w:rFonts w:ascii="Manrope" w:hAnsi="Manrope" w:cstheme="minorHAnsi"/>
                <w:b/>
                <w:sz w:val="22"/>
                <w:szCs w:val="22"/>
              </w:rPr>
              <w:t>.1.</w:t>
            </w:r>
            <w:r w:rsidR="004F047C" w:rsidRPr="00BD75F2">
              <w:rPr>
                <w:rFonts w:ascii="Manrope" w:hAnsi="Manrope" w:cstheme="minorHAnsi"/>
                <w:b/>
                <w:sz w:val="22"/>
                <w:szCs w:val="22"/>
              </w:rPr>
              <w:t>3</w:t>
            </w:r>
            <w:r w:rsidR="00DC6F98" w:rsidRPr="00BD75F2">
              <w:rPr>
                <w:rFonts w:ascii="Manrope" w:hAnsi="Manrope" w:cstheme="minorHAnsi"/>
                <w:b/>
                <w:sz w:val="22"/>
                <w:szCs w:val="22"/>
              </w:rPr>
              <w:t>.1</w:t>
            </w:r>
          </w:p>
        </w:tc>
        <w:tc>
          <w:tcPr>
            <w:tcW w:w="6553" w:type="dxa"/>
          </w:tcPr>
          <w:p w14:paraId="670D2950" w14:textId="6B431026" w:rsidR="00E65654" w:rsidRPr="00BD75F2" w:rsidRDefault="009517C8">
            <w:pPr>
              <w:rPr>
                <w:rFonts w:ascii="Manrope" w:hAnsi="Manrope" w:cstheme="minorHAnsi"/>
                <w:sz w:val="22"/>
                <w:szCs w:val="22"/>
              </w:rPr>
            </w:pPr>
            <w:r w:rsidRPr="00BD75F2">
              <w:rPr>
                <w:rFonts w:ascii="Manrope" w:hAnsi="Manrope" w:cstheme="minorHAnsi"/>
                <w:sz w:val="22"/>
                <w:szCs w:val="22"/>
              </w:rPr>
              <w:t>Approach and methodology for the commission</w:t>
            </w:r>
          </w:p>
        </w:tc>
        <w:tc>
          <w:tcPr>
            <w:tcW w:w="1427" w:type="dxa"/>
          </w:tcPr>
          <w:p w14:paraId="7EF6CC75" w14:textId="7EE7DD3A" w:rsidR="00E65654" w:rsidRPr="00BD75F2" w:rsidRDefault="00704B9B" w:rsidP="006B7E00">
            <w:pPr>
              <w:jc w:val="center"/>
              <w:rPr>
                <w:rFonts w:ascii="Manrope" w:hAnsi="Manrope" w:cstheme="minorHAnsi"/>
                <w:sz w:val="22"/>
                <w:szCs w:val="22"/>
              </w:rPr>
            </w:pPr>
            <w:r w:rsidRPr="00BD75F2">
              <w:rPr>
                <w:rFonts w:ascii="Manrope" w:hAnsi="Manrope" w:cstheme="minorHAnsi"/>
                <w:b/>
                <w:sz w:val="22"/>
                <w:szCs w:val="22"/>
              </w:rPr>
              <w:t>2</w:t>
            </w:r>
            <w:r w:rsidR="0005319C" w:rsidRPr="00BD75F2">
              <w:rPr>
                <w:rFonts w:ascii="Manrope" w:hAnsi="Manrope" w:cstheme="minorHAnsi"/>
                <w:b/>
                <w:sz w:val="22"/>
                <w:szCs w:val="22"/>
              </w:rPr>
              <w:t>0</w:t>
            </w:r>
            <w:r w:rsidR="00E65654" w:rsidRPr="00BD75F2">
              <w:rPr>
                <w:rFonts w:ascii="Manrope" w:hAnsi="Manrope" w:cstheme="minorHAnsi"/>
                <w:b/>
                <w:sz w:val="22"/>
                <w:szCs w:val="22"/>
              </w:rPr>
              <w:t>%</w:t>
            </w:r>
          </w:p>
        </w:tc>
      </w:tr>
      <w:tr w:rsidR="00032C1D" w:rsidRPr="00BD75F2" w14:paraId="7B5BA062" w14:textId="77777777" w:rsidTr="00032C1D">
        <w:tc>
          <w:tcPr>
            <w:tcW w:w="1036" w:type="dxa"/>
          </w:tcPr>
          <w:p w14:paraId="156A0A29" w14:textId="32C28985" w:rsidR="00032C1D" w:rsidRPr="00BD75F2" w:rsidRDefault="00CC47BD" w:rsidP="00032C1D">
            <w:pPr>
              <w:rPr>
                <w:rFonts w:ascii="Manrope" w:hAnsi="Manrope" w:cstheme="minorHAnsi"/>
                <w:sz w:val="22"/>
                <w:szCs w:val="22"/>
              </w:rPr>
            </w:pPr>
            <w:r w:rsidRPr="00BD75F2">
              <w:rPr>
                <w:rFonts w:ascii="Manrope" w:hAnsi="Manrope" w:cstheme="minorHAnsi"/>
                <w:b/>
                <w:sz w:val="22"/>
                <w:szCs w:val="22"/>
              </w:rPr>
              <w:t>4</w:t>
            </w:r>
            <w:r w:rsidR="00032C1D" w:rsidRPr="00BD75F2">
              <w:rPr>
                <w:rFonts w:ascii="Manrope" w:hAnsi="Manrope" w:cstheme="minorHAnsi"/>
                <w:b/>
                <w:sz w:val="22"/>
                <w:szCs w:val="22"/>
              </w:rPr>
              <w:t>.1.3.2</w:t>
            </w:r>
          </w:p>
        </w:tc>
        <w:tc>
          <w:tcPr>
            <w:tcW w:w="6553" w:type="dxa"/>
          </w:tcPr>
          <w:p w14:paraId="20147BCC" w14:textId="1A4FD472" w:rsidR="00B110A4" w:rsidRPr="00BD75F2" w:rsidRDefault="009517C8" w:rsidP="00032C1D">
            <w:pPr>
              <w:rPr>
                <w:rFonts w:ascii="Manrope" w:hAnsi="Manrope" w:cstheme="minorBidi"/>
                <w:sz w:val="22"/>
                <w:szCs w:val="22"/>
              </w:rPr>
            </w:pPr>
            <w:r w:rsidRPr="00BD75F2">
              <w:rPr>
                <w:rFonts w:ascii="Manrope" w:hAnsi="Manrope" w:cstheme="minorBidi"/>
                <w:sz w:val="22"/>
                <w:szCs w:val="22"/>
              </w:rPr>
              <w:t xml:space="preserve">Track record and experience </w:t>
            </w:r>
          </w:p>
        </w:tc>
        <w:tc>
          <w:tcPr>
            <w:tcW w:w="1427" w:type="dxa"/>
          </w:tcPr>
          <w:p w14:paraId="4CDDFDBA" w14:textId="7F661575" w:rsidR="00032C1D" w:rsidRPr="00BD75F2" w:rsidRDefault="00704B9B" w:rsidP="00032C1D">
            <w:pPr>
              <w:jc w:val="center"/>
              <w:rPr>
                <w:rFonts w:ascii="Manrope" w:hAnsi="Manrope" w:cstheme="minorHAnsi"/>
                <w:sz w:val="22"/>
                <w:szCs w:val="22"/>
              </w:rPr>
            </w:pPr>
            <w:r w:rsidRPr="00BD75F2">
              <w:rPr>
                <w:rFonts w:ascii="Manrope" w:hAnsi="Manrope" w:cstheme="minorHAnsi"/>
                <w:b/>
                <w:sz w:val="22"/>
                <w:szCs w:val="22"/>
              </w:rPr>
              <w:t>20</w:t>
            </w:r>
            <w:r w:rsidR="00032C1D" w:rsidRPr="00BD75F2">
              <w:rPr>
                <w:rFonts w:ascii="Manrope" w:hAnsi="Manrope" w:cstheme="minorHAnsi"/>
                <w:b/>
                <w:sz w:val="22"/>
                <w:szCs w:val="22"/>
              </w:rPr>
              <w:t>%</w:t>
            </w:r>
          </w:p>
        </w:tc>
      </w:tr>
      <w:tr w:rsidR="00032C1D" w:rsidRPr="00BD75F2" w14:paraId="496BD87F" w14:textId="77777777" w:rsidTr="00032C1D">
        <w:tc>
          <w:tcPr>
            <w:tcW w:w="1036" w:type="dxa"/>
          </w:tcPr>
          <w:p w14:paraId="0524CB50" w14:textId="02D35D20" w:rsidR="00032C1D" w:rsidRPr="00BD75F2" w:rsidRDefault="00CC47BD" w:rsidP="00032C1D">
            <w:pPr>
              <w:rPr>
                <w:rFonts w:ascii="Manrope" w:hAnsi="Manrope" w:cstheme="minorHAnsi"/>
                <w:sz w:val="22"/>
                <w:szCs w:val="22"/>
              </w:rPr>
            </w:pPr>
            <w:r w:rsidRPr="00BD75F2">
              <w:rPr>
                <w:rFonts w:ascii="Manrope" w:hAnsi="Manrope" w:cstheme="minorHAnsi"/>
                <w:b/>
                <w:sz w:val="22"/>
                <w:szCs w:val="22"/>
              </w:rPr>
              <w:t>4</w:t>
            </w:r>
            <w:r w:rsidR="00032C1D" w:rsidRPr="00BD75F2">
              <w:rPr>
                <w:rFonts w:ascii="Manrope" w:hAnsi="Manrope" w:cstheme="minorHAnsi"/>
                <w:b/>
                <w:sz w:val="22"/>
                <w:szCs w:val="22"/>
              </w:rPr>
              <w:t>.1.3.3</w:t>
            </w:r>
          </w:p>
        </w:tc>
        <w:tc>
          <w:tcPr>
            <w:tcW w:w="6553" w:type="dxa"/>
          </w:tcPr>
          <w:p w14:paraId="6F986B57" w14:textId="2EBFC6C7" w:rsidR="00032C1D" w:rsidRPr="00BD75F2" w:rsidRDefault="00146227" w:rsidP="00032C1D">
            <w:pPr>
              <w:rPr>
                <w:rFonts w:ascii="Manrope" w:hAnsi="Manrope" w:cstheme="minorHAnsi"/>
                <w:sz w:val="22"/>
                <w:szCs w:val="22"/>
              </w:rPr>
            </w:pPr>
            <w:r w:rsidRPr="00BD75F2">
              <w:rPr>
                <w:rFonts w:ascii="Manrope" w:hAnsi="Manrope" w:cstheme="minorHAnsi"/>
                <w:sz w:val="22"/>
                <w:szCs w:val="22"/>
              </w:rPr>
              <w:t xml:space="preserve">Qualifications, expertise and relevant experience of the consultant </w:t>
            </w:r>
            <w:r w:rsidR="008650FD" w:rsidRPr="00BD75F2">
              <w:rPr>
                <w:rFonts w:ascii="Manrope" w:hAnsi="Manrope" w:cstheme="minorHAnsi"/>
                <w:sz w:val="22"/>
                <w:szCs w:val="22"/>
              </w:rPr>
              <w:t>/</w:t>
            </w:r>
            <w:r w:rsidRPr="00BD75F2">
              <w:rPr>
                <w:rFonts w:ascii="Manrope" w:hAnsi="Manrope" w:cstheme="minorHAnsi"/>
                <w:sz w:val="22"/>
                <w:szCs w:val="22"/>
              </w:rPr>
              <w:t xml:space="preserve"> project team</w:t>
            </w:r>
          </w:p>
        </w:tc>
        <w:tc>
          <w:tcPr>
            <w:tcW w:w="1427" w:type="dxa"/>
          </w:tcPr>
          <w:p w14:paraId="455ADA0C" w14:textId="38208C56" w:rsidR="00032C1D" w:rsidRPr="00BD75F2" w:rsidRDefault="001315EE" w:rsidP="00032C1D">
            <w:pPr>
              <w:jc w:val="center"/>
              <w:rPr>
                <w:rFonts w:ascii="Manrope" w:hAnsi="Manrope" w:cstheme="minorHAnsi"/>
                <w:sz w:val="22"/>
                <w:szCs w:val="22"/>
              </w:rPr>
            </w:pPr>
            <w:r w:rsidRPr="00BD75F2">
              <w:rPr>
                <w:rFonts w:ascii="Manrope" w:hAnsi="Manrope" w:cstheme="minorHAnsi"/>
                <w:b/>
                <w:sz w:val="22"/>
                <w:szCs w:val="22"/>
              </w:rPr>
              <w:t>20</w:t>
            </w:r>
            <w:r w:rsidR="00032C1D" w:rsidRPr="00BD75F2">
              <w:rPr>
                <w:rFonts w:ascii="Manrope" w:hAnsi="Manrope" w:cstheme="minorHAnsi"/>
                <w:b/>
                <w:sz w:val="22"/>
                <w:szCs w:val="22"/>
              </w:rPr>
              <w:t>%</w:t>
            </w:r>
          </w:p>
        </w:tc>
      </w:tr>
      <w:tr w:rsidR="00032C1D" w:rsidRPr="00BD75F2" w14:paraId="77BFB2CF" w14:textId="77777777" w:rsidTr="00032C1D">
        <w:tc>
          <w:tcPr>
            <w:tcW w:w="1036" w:type="dxa"/>
          </w:tcPr>
          <w:p w14:paraId="495D6DAE" w14:textId="2D30FE29" w:rsidR="00032C1D" w:rsidRPr="00BD75F2" w:rsidRDefault="00CC47BD" w:rsidP="00032C1D">
            <w:pPr>
              <w:rPr>
                <w:rFonts w:ascii="Manrope" w:hAnsi="Manrope" w:cstheme="minorHAnsi"/>
                <w:sz w:val="22"/>
                <w:szCs w:val="22"/>
              </w:rPr>
            </w:pPr>
            <w:r w:rsidRPr="00BD75F2">
              <w:rPr>
                <w:rFonts w:ascii="Manrope" w:hAnsi="Manrope" w:cstheme="minorHAnsi"/>
                <w:b/>
                <w:sz w:val="22"/>
                <w:szCs w:val="22"/>
              </w:rPr>
              <w:t>4</w:t>
            </w:r>
            <w:r w:rsidR="00032C1D" w:rsidRPr="00BD75F2">
              <w:rPr>
                <w:rFonts w:ascii="Manrope" w:hAnsi="Manrope" w:cstheme="minorHAnsi"/>
                <w:b/>
                <w:sz w:val="22"/>
                <w:szCs w:val="22"/>
              </w:rPr>
              <w:t>.1.3.4</w:t>
            </w:r>
          </w:p>
        </w:tc>
        <w:tc>
          <w:tcPr>
            <w:tcW w:w="6553" w:type="dxa"/>
          </w:tcPr>
          <w:p w14:paraId="20459B7B" w14:textId="6AB4AD2D" w:rsidR="00032C1D" w:rsidRPr="00BD75F2" w:rsidRDefault="008A3051" w:rsidP="00032C1D">
            <w:pPr>
              <w:rPr>
                <w:rFonts w:ascii="Manrope" w:hAnsi="Manrope" w:cstheme="minorHAnsi"/>
                <w:sz w:val="22"/>
                <w:szCs w:val="22"/>
              </w:rPr>
            </w:pPr>
            <w:r w:rsidRPr="00BD75F2">
              <w:rPr>
                <w:rFonts w:ascii="Manrope" w:hAnsi="Manrope" w:cstheme="minorHAnsi"/>
                <w:sz w:val="22"/>
                <w:szCs w:val="22"/>
              </w:rPr>
              <w:t>Approach to project management and quality assurance, including a project plan and timeline</w:t>
            </w:r>
          </w:p>
        </w:tc>
        <w:tc>
          <w:tcPr>
            <w:tcW w:w="1427" w:type="dxa"/>
          </w:tcPr>
          <w:p w14:paraId="296A8D69" w14:textId="1ED9574C" w:rsidR="00032C1D" w:rsidRPr="00BD75F2" w:rsidRDefault="008A3051" w:rsidP="00032C1D">
            <w:pPr>
              <w:jc w:val="center"/>
              <w:rPr>
                <w:rFonts w:ascii="Manrope" w:hAnsi="Manrope" w:cstheme="minorHAnsi"/>
                <w:sz w:val="22"/>
                <w:szCs w:val="22"/>
              </w:rPr>
            </w:pPr>
            <w:r w:rsidRPr="00BD75F2">
              <w:rPr>
                <w:rFonts w:ascii="Manrope" w:hAnsi="Manrope" w:cstheme="minorHAnsi"/>
                <w:b/>
                <w:sz w:val="22"/>
                <w:szCs w:val="22"/>
              </w:rPr>
              <w:t>1</w:t>
            </w:r>
            <w:r w:rsidR="001315EE" w:rsidRPr="00BD75F2">
              <w:rPr>
                <w:rFonts w:ascii="Manrope" w:hAnsi="Manrope" w:cstheme="minorHAnsi"/>
                <w:b/>
                <w:sz w:val="22"/>
                <w:szCs w:val="22"/>
              </w:rPr>
              <w:t>5</w:t>
            </w:r>
            <w:r w:rsidR="00032C1D" w:rsidRPr="00BD75F2">
              <w:rPr>
                <w:rFonts w:ascii="Manrope" w:hAnsi="Manrope" w:cstheme="minorHAnsi"/>
                <w:b/>
                <w:sz w:val="22"/>
                <w:szCs w:val="22"/>
              </w:rPr>
              <w:t>%</w:t>
            </w:r>
          </w:p>
        </w:tc>
      </w:tr>
    </w:tbl>
    <w:p w14:paraId="211176B5" w14:textId="77777777" w:rsidR="00E65654" w:rsidRPr="00BD75F2" w:rsidRDefault="00E65654">
      <w:pPr>
        <w:rPr>
          <w:rFonts w:ascii="Manrope" w:hAnsi="Manrope" w:cstheme="minorHAnsi"/>
          <w:color w:val="FF0000"/>
          <w:sz w:val="22"/>
          <w:szCs w:val="22"/>
        </w:rPr>
      </w:pPr>
    </w:p>
    <w:p w14:paraId="481BE8B5" w14:textId="58EBDA68" w:rsidR="00E65654" w:rsidRPr="00BD75F2" w:rsidRDefault="00E65654">
      <w:pPr>
        <w:rPr>
          <w:rFonts w:ascii="Manrope" w:hAnsi="Manrope" w:cstheme="minorHAnsi"/>
          <w:color w:val="000000"/>
          <w:sz w:val="22"/>
          <w:szCs w:val="22"/>
        </w:rPr>
      </w:pPr>
      <w:r w:rsidRPr="00BD75F2">
        <w:rPr>
          <w:rFonts w:ascii="Manrope" w:hAnsi="Manrope" w:cstheme="minorHAnsi"/>
          <w:color w:val="000000"/>
          <w:sz w:val="22"/>
          <w:szCs w:val="22"/>
        </w:rPr>
        <w:t xml:space="preserve">Technical scores from the Tender stage will then be added together to give a total </w:t>
      </w:r>
      <w:r w:rsidRPr="00BD75F2">
        <w:rPr>
          <w:rFonts w:ascii="Manrope" w:hAnsi="Manrope" w:cstheme="minorHAnsi"/>
          <w:b/>
          <w:color w:val="000000"/>
          <w:sz w:val="22"/>
          <w:szCs w:val="22"/>
        </w:rPr>
        <w:t>technical score out of</w:t>
      </w:r>
      <w:r w:rsidRPr="00BD75F2">
        <w:rPr>
          <w:rFonts w:ascii="Manrope" w:hAnsi="Manrope" w:cstheme="minorHAnsi"/>
          <w:color w:val="000000"/>
          <w:sz w:val="22"/>
          <w:szCs w:val="22"/>
        </w:rPr>
        <w:t xml:space="preserve"> </w:t>
      </w:r>
      <w:r w:rsidR="007807F8" w:rsidRPr="00BD75F2">
        <w:rPr>
          <w:rFonts w:ascii="Manrope" w:hAnsi="Manrope" w:cstheme="minorHAnsi"/>
          <w:b/>
          <w:sz w:val="22"/>
          <w:szCs w:val="22"/>
        </w:rPr>
        <w:t>75</w:t>
      </w:r>
      <w:r w:rsidRPr="00BD75F2">
        <w:rPr>
          <w:rFonts w:ascii="Manrope" w:hAnsi="Manrope" w:cstheme="minorHAnsi"/>
          <w:b/>
          <w:color w:val="000000"/>
          <w:sz w:val="22"/>
          <w:szCs w:val="22"/>
        </w:rPr>
        <w:t>%</w:t>
      </w:r>
      <w:r w:rsidRPr="00BD75F2">
        <w:rPr>
          <w:rFonts w:ascii="Manrope" w:hAnsi="Manrope" w:cstheme="minorHAnsi"/>
          <w:color w:val="FF0000"/>
          <w:sz w:val="22"/>
          <w:szCs w:val="22"/>
        </w:rPr>
        <w:t xml:space="preserve"> </w:t>
      </w:r>
      <w:r w:rsidR="004C6C91" w:rsidRPr="00BD75F2">
        <w:rPr>
          <w:rFonts w:ascii="Manrope" w:hAnsi="Manrope" w:cstheme="minorHAnsi"/>
          <w:color w:val="000000"/>
          <w:sz w:val="22"/>
          <w:szCs w:val="22"/>
        </w:rPr>
        <w:t>w</w:t>
      </w:r>
      <w:r w:rsidRPr="00BD75F2">
        <w:rPr>
          <w:rFonts w:ascii="Manrope" w:hAnsi="Manrope" w:cstheme="minorHAnsi"/>
          <w:color w:val="000000"/>
          <w:sz w:val="22"/>
          <w:szCs w:val="22"/>
        </w:rPr>
        <w:t xml:space="preserve">hich will then be added to the </w:t>
      </w:r>
      <w:r w:rsidR="009563DB" w:rsidRPr="00BD75F2">
        <w:rPr>
          <w:rFonts w:ascii="Manrope" w:hAnsi="Manrope" w:cstheme="minorHAnsi"/>
          <w:b/>
          <w:color w:val="000000"/>
          <w:sz w:val="22"/>
          <w:szCs w:val="22"/>
        </w:rPr>
        <w:t>Value for Money</w:t>
      </w:r>
      <w:r w:rsidRPr="00BD75F2">
        <w:rPr>
          <w:rFonts w:ascii="Manrope" w:hAnsi="Manrope" w:cstheme="minorHAnsi"/>
          <w:b/>
          <w:color w:val="000000"/>
          <w:sz w:val="22"/>
          <w:szCs w:val="22"/>
        </w:rPr>
        <w:t xml:space="preserve"> score (out of</w:t>
      </w:r>
      <w:r w:rsidR="004C6C91" w:rsidRPr="00BD75F2">
        <w:rPr>
          <w:rFonts w:ascii="Manrope" w:hAnsi="Manrope" w:cstheme="minorHAnsi"/>
          <w:b/>
          <w:color w:val="000000"/>
          <w:sz w:val="22"/>
          <w:szCs w:val="22"/>
        </w:rPr>
        <w:t xml:space="preserve"> </w:t>
      </w:r>
      <w:r w:rsidR="007807F8" w:rsidRPr="00BD75F2">
        <w:rPr>
          <w:rFonts w:ascii="Manrope" w:hAnsi="Manrope" w:cstheme="minorHAnsi"/>
          <w:b/>
          <w:sz w:val="22"/>
          <w:szCs w:val="22"/>
        </w:rPr>
        <w:t>25</w:t>
      </w:r>
      <w:r w:rsidRPr="00BD75F2">
        <w:rPr>
          <w:rFonts w:ascii="Manrope" w:hAnsi="Manrope" w:cstheme="minorHAnsi"/>
          <w:b/>
          <w:color w:val="000000"/>
          <w:sz w:val="22"/>
          <w:szCs w:val="22"/>
        </w:rPr>
        <w:t>%) to give an overall score of 100%.</w:t>
      </w:r>
      <w:r w:rsidRPr="00BD75F2">
        <w:rPr>
          <w:rFonts w:ascii="Manrope" w:hAnsi="Manrope" w:cstheme="minorHAnsi"/>
          <w:color w:val="000000"/>
          <w:sz w:val="22"/>
          <w:szCs w:val="22"/>
        </w:rPr>
        <w:t xml:space="preserve"> </w:t>
      </w:r>
    </w:p>
    <w:p w14:paraId="71BB372D" w14:textId="77777777" w:rsidR="00E65654" w:rsidRPr="00BD75F2" w:rsidRDefault="00E65654">
      <w:pPr>
        <w:rPr>
          <w:rFonts w:ascii="Manrope" w:hAnsi="Manrope" w:cstheme="minorHAnsi"/>
          <w:color w:val="000000"/>
          <w:sz w:val="22"/>
          <w:szCs w:val="22"/>
        </w:rPr>
      </w:pPr>
    </w:p>
    <w:p w14:paraId="658A7D64" w14:textId="77777777" w:rsidR="00E65654" w:rsidRPr="00BD75F2" w:rsidRDefault="00E65654">
      <w:pPr>
        <w:rPr>
          <w:rFonts w:ascii="Manrope" w:hAnsi="Manrope" w:cstheme="minorHAnsi"/>
          <w:color w:val="000000"/>
          <w:sz w:val="22"/>
          <w:szCs w:val="22"/>
        </w:rPr>
      </w:pPr>
    </w:p>
    <w:p w14:paraId="0CF94AEF" w14:textId="5A30468E" w:rsidR="00E65654" w:rsidRPr="00BD75F2" w:rsidRDefault="00CC47BD" w:rsidP="00942F6B">
      <w:pPr>
        <w:pStyle w:val="ListParagraph"/>
        <w:numPr>
          <w:ilvl w:val="1"/>
          <w:numId w:val="8"/>
        </w:numPr>
        <w:rPr>
          <w:rFonts w:ascii="Manrope" w:hAnsi="Manrope" w:cstheme="minorHAnsi"/>
          <w:b/>
          <w:color w:val="000000"/>
          <w:sz w:val="22"/>
          <w:szCs w:val="22"/>
        </w:rPr>
      </w:pPr>
      <w:r w:rsidRPr="00BD75F2">
        <w:rPr>
          <w:rFonts w:ascii="Manrope" w:hAnsi="Manrope" w:cstheme="minorHAnsi"/>
          <w:b/>
          <w:color w:val="000000"/>
          <w:sz w:val="22"/>
          <w:szCs w:val="22"/>
        </w:rPr>
        <w:t>S</w:t>
      </w:r>
      <w:r w:rsidR="00E65654" w:rsidRPr="00BD75F2">
        <w:rPr>
          <w:rFonts w:ascii="Manrope" w:hAnsi="Manrope" w:cstheme="minorHAnsi"/>
          <w:b/>
          <w:color w:val="000000"/>
          <w:sz w:val="22"/>
          <w:szCs w:val="22"/>
        </w:rPr>
        <w:t xml:space="preserve">upplier Evaluation </w:t>
      </w:r>
    </w:p>
    <w:p w14:paraId="52BC71FD" w14:textId="77777777" w:rsidR="00E65654" w:rsidRPr="00BD75F2" w:rsidRDefault="00E65654" w:rsidP="0017135E">
      <w:pPr>
        <w:rPr>
          <w:rFonts w:ascii="Manrope" w:hAnsi="Manrope" w:cstheme="minorHAnsi"/>
          <w:b/>
          <w:color w:val="000000"/>
          <w:sz w:val="22"/>
          <w:szCs w:val="22"/>
        </w:rPr>
      </w:pPr>
    </w:p>
    <w:p w14:paraId="226DD579" w14:textId="551A9665" w:rsidR="00E65654" w:rsidRPr="00BD75F2" w:rsidRDefault="00E65654" w:rsidP="0017135E">
      <w:pPr>
        <w:rPr>
          <w:rFonts w:ascii="Manrope" w:hAnsi="Manrope" w:cstheme="minorHAnsi"/>
          <w:color w:val="000000"/>
          <w:sz w:val="22"/>
          <w:szCs w:val="22"/>
        </w:rPr>
      </w:pPr>
      <w:r w:rsidRPr="00BD75F2">
        <w:rPr>
          <w:rFonts w:ascii="Manrope" w:hAnsi="Manrope" w:cstheme="minorHAnsi"/>
          <w:color w:val="000000"/>
          <w:sz w:val="22"/>
          <w:szCs w:val="22"/>
        </w:rPr>
        <w:t xml:space="preserve">The evaluation of submissions will be on the criteria listed below in </w:t>
      </w:r>
      <w:r w:rsidR="0058709C" w:rsidRPr="00BD75F2">
        <w:rPr>
          <w:rFonts w:ascii="Manrope" w:hAnsi="Manrope" w:cstheme="minorHAnsi"/>
          <w:b/>
          <w:color w:val="000000"/>
          <w:sz w:val="22"/>
          <w:szCs w:val="22"/>
        </w:rPr>
        <w:t>section 4</w:t>
      </w:r>
      <w:r w:rsidRPr="00BD75F2">
        <w:rPr>
          <w:rFonts w:ascii="Manrope" w:hAnsi="Manrope" w:cstheme="minorHAnsi"/>
          <w:b/>
          <w:color w:val="000000"/>
          <w:sz w:val="22"/>
          <w:szCs w:val="22"/>
        </w:rPr>
        <w:t>.</w:t>
      </w:r>
      <w:r w:rsidRPr="00BD75F2">
        <w:rPr>
          <w:rFonts w:ascii="Manrope" w:hAnsi="Manrope" w:cstheme="minorHAnsi"/>
          <w:color w:val="FF0000"/>
          <w:sz w:val="22"/>
          <w:szCs w:val="22"/>
        </w:rPr>
        <w:t xml:space="preserve"> </w:t>
      </w:r>
      <w:r w:rsidRPr="00BD75F2">
        <w:rPr>
          <w:rFonts w:ascii="Manrope" w:hAnsi="Manrope" w:cstheme="minorHAnsi"/>
          <w:color w:val="000000"/>
          <w:sz w:val="22"/>
          <w:szCs w:val="22"/>
        </w:rPr>
        <w:t xml:space="preserve">The criteria will count for 100% of the overall evaluation with the relevant weightings listed next to each individual </w:t>
      </w:r>
      <w:r w:rsidR="002C4F47" w:rsidRPr="00BD75F2">
        <w:rPr>
          <w:rFonts w:ascii="Manrope" w:hAnsi="Manrope" w:cstheme="minorHAnsi"/>
          <w:color w:val="000000"/>
          <w:sz w:val="22"/>
          <w:szCs w:val="22"/>
        </w:rPr>
        <w:t>criterion</w:t>
      </w:r>
      <w:r w:rsidRPr="00BD75F2">
        <w:rPr>
          <w:rFonts w:ascii="Manrope" w:hAnsi="Manrope" w:cstheme="minorHAnsi"/>
          <w:color w:val="000000"/>
          <w:sz w:val="22"/>
          <w:szCs w:val="22"/>
        </w:rPr>
        <w:t xml:space="preserve"> stated below. </w:t>
      </w:r>
    </w:p>
    <w:p w14:paraId="6AA33F46" w14:textId="77777777" w:rsidR="00E65654" w:rsidRPr="00BD75F2" w:rsidRDefault="00E65654" w:rsidP="0017135E">
      <w:pPr>
        <w:rPr>
          <w:rFonts w:ascii="Manrope" w:hAnsi="Manrope" w:cstheme="minorHAnsi"/>
          <w:color w:val="000000"/>
          <w:sz w:val="22"/>
          <w:szCs w:val="22"/>
        </w:rPr>
      </w:pPr>
    </w:p>
    <w:p w14:paraId="13BF42BD" w14:textId="77777777" w:rsidR="00E65654" w:rsidRPr="00BD75F2" w:rsidRDefault="00E65654" w:rsidP="0017135E">
      <w:pPr>
        <w:rPr>
          <w:rFonts w:ascii="Manrope" w:hAnsi="Manrope" w:cstheme="minorHAnsi"/>
          <w:color w:val="000000"/>
          <w:sz w:val="22"/>
          <w:szCs w:val="22"/>
        </w:rPr>
      </w:pPr>
      <w:r w:rsidRPr="00BD75F2">
        <w:rPr>
          <w:rFonts w:ascii="Manrope" w:hAnsi="Manrope" w:cstheme="minorHAnsi"/>
          <w:color w:val="000000"/>
          <w:sz w:val="22"/>
          <w:szCs w:val="22"/>
        </w:rPr>
        <w:t xml:space="preserve">Evaluation criteria will be a combination of both financial and non-financial factors and will consider the following areas: </w:t>
      </w:r>
    </w:p>
    <w:p w14:paraId="2B700C20" w14:textId="77777777" w:rsidR="00E65654" w:rsidRPr="00BD75F2" w:rsidRDefault="00E65654" w:rsidP="0017135E">
      <w:pPr>
        <w:rPr>
          <w:rFonts w:ascii="Manrope" w:hAnsi="Manrope" w:cstheme="minorHAnsi"/>
          <w:color w:val="000000"/>
          <w:sz w:val="22"/>
          <w:szCs w:val="22"/>
        </w:rPr>
      </w:pPr>
    </w:p>
    <w:p w14:paraId="048DFBB3" w14:textId="5F3ADDF1" w:rsidR="00E65654" w:rsidRPr="00BD75F2" w:rsidRDefault="00CC47BD" w:rsidP="0017135E">
      <w:pPr>
        <w:rPr>
          <w:rFonts w:ascii="Manrope" w:hAnsi="Manrope" w:cstheme="minorHAnsi"/>
          <w:b/>
          <w:color w:val="000000"/>
          <w:sz w:val="22"/>
          <w:szCs w:val="22"/>
          <w:u w:val="single"/>
        </w:rPr>
      </w:pPr>
      <w:r w:rsidRPr="00BD75F2">
        <w:rPr>
          <w:rFonts w:ascii="Manrope" w:hAnsi="Manrope" w:cstheme="minorHAnsi"/>
          <w:b/>
          <w:color w:val="000000"/>
          <w:sz w:val="22"/>
          <w:szCs w:val="22"/>
        </w:rPr>
        <w:t>4</w:t>
      </w:r>
      <w:r w:rsidR="00E65654" w:rsidRPr="00BD75F2">
        <w:rPr>
          <w:rFonts w:ascii="Manrope" w:hAnsi="Manrope" w:cstheme="minorHAnsi"/>
          <w:b/>
          <w:color w:val="000000"/>
          <w:sz w:val="22"/>
          <w:szCs w:val="22"/>
        </w:rPr>
        <w:t>.</w:t>
      </w:r>
      <w:r w:rsidRPr="00BD75F2">
        <w:rPr>
          <w:rFonts w:ascii="Manrope" w:hAnsi="Manrope" w:cstheme="minorHAnsi"/>
          <w:b/>
          <w:color w:val="000000"/>
          <w:sz w:val="22"/>
          <w:szCs w:val="22"/>
        </w:rPr>
        <w:t>2</w:t>
      </w:r>
      <w:r w:rsidR="00E65654" w:rsidRPr="00BD75F2">
        <w:rPr>
          <w:rFonts w:ascii="Manrope" w:hAnsi="Manrope" w:cstheme="minorHAnsi"/>
          <w:b/>
          <w:color w:val="000000"/>
          <w:sz w:val="22"/>
          <w:szCs w:val="22"/>
        </w:rPr>
        <w:t xml:space="preserve">.1 </w:t>
      </w:r>
      <w:r w:rsidR="007807F8" w:rsidRPr="00BD75F2">
        <w:rPr>
          <w:rFonts w:ascii="Manrope" w:hAnsi="Manrope" w:cstheme="minorHAnsi"/>
          <w:b/>
          <w:color w:val="000000"/>
          <w:sz w:val="22"/>
          <w:szCs w:val="22"/>
        </w:rPr>
        <w:t>Value for Money</w:t>
      </w:r>
      <w:r w:rsidR="00E65654" w:rsidRPr="00BD75F2">
        <w:rPr>
          <w:rFonts w:ascii="Manrope" w:hAnsi="Manrope" w:cstheme="minorHAnsi"/>
          <w:b/>
          <w:color w:val="000000"/>
          <w:sz w:val="22"/>
          <w:szCs w:val="22"/>
        </w:rPr>
        <w:t xml:space="preserve"> (</w:t>
      </w:r>
      <w:r w:rsidR="007807F8" w:rsidRPr="00BD75F2">
        <w:rPr>
          <w:rFonts w:ascii="Manrope" w:hAnsi="Manrope" w:cstheme="minorHAnsi"/>
          <w:b/>
          <w:sz w:val="22"/>
          <w:szCs w:val="22"/>
        </w:rPr>
        <w:t>25</w:t>
      </w:r>
      <w:r w:rsidR="00E65654" w:rsidRPr="00BD75F2">
        <w:rPr>
          <w:rFonts w:ascii="Manrope" w:hAnsi="Manrope" w:cstheme="minorHAnsi"/>
          <w:b/>
          <w:color w:val="000000"/>
          <w:sz w:val="22"/>
          <w:szCs w:val="22"/>
        </w:rPr>
        <w:t>%)</w:t>
      </w:r>
    </w:p>
    <w:p w14:paraId="55FDADDC" w14:textId="77777777" w:rsidR="00E65654" w:rsidRPr="00BD75F2" w:rsidRDefault="00E65654" w:rsidP="0017135E">
      <w:pPr>
        <w:rPr>
          <w:rFonts w:ascii="Manrope" w:hAnsi="Manrope" w:cstheme="minorHAnsi"/>
          <w:color w:val="000000"/>
          <w:sz w:val="22"/>
          <w:szCs w:val="22"/>
        </w:rPr>
      </w:pPr>
    </w:p>
    <w:p w14:paraId="3A1753D2" w14:textId="77777777" w:rsidR="001E5E02" w:rsidRPr="00BD75F2" w:rsidRDefault="00E65654" w:rsidP="001E5E02">
      <w:pPr>
        <w:rPr>
          <w:rFonts w:ascii="Manrope" w:hAnsi="Manrope" w:cstheme="minorHAnsi"/>
          <w:color w:val="000000"/>
          <w:sz w:val="22"/>
          <w:szCs w:val="22"/>
        </w:rPr>
      </w:pPr>
      <w:r w:rsidRPr="00BD75F2">
        <w:rPr>
          <w:rFonts w:ascii="Manrope" w:hAnsi="Manrope" w:cstheme="minorHAnsi"/>
          <w:b/>
          <w:color w:val="000000"/>
          <w:sz w:val="22"/>
          <w:szCs w:val="22"/>
        </w:rPr>
        <w:t xml:space="preserve">The </w:t>
      </w:r>
      <w:r w:rsidR="007807F8" w:rsidRPr="00BD75F2">
        <w:rPr>
          <w:rFonts w:ascii="Manrope" w:hAnsi="Manrope" w:cstheme="minorHAnsi"/>
          <w:b/>
          <w:color w:val="000000"/>
          <w:sz w:val="22"/>
          <w:szCs w:val="22"/>
        </w:rPr>
        <w:t>Value for Money</w:t>
      </w:r>
      <w:r w:rsidRPr="00BD75F2">
        <w:rPr>
          <w:rFonts w:ascii="Manrope" w:hAnsi="Manrope" w:cstheme="minorHAnsi"/>
          <w:b/>
          <w:color w:val="000000"/>
          <w:sz w:val="22"/>
          <w:szCs w:val="22"/>
        </w:rPr>
        <w:t xml:space="preserve"> criteria </w:t>
      </w:r>
      <w:proofErr w:type="gramStart"/>
      <w:r w:rsidRPr="00BD75F2">
        <w:rPr>
          <w:rFonts w:ascii="Manrope" w:hAnsi="Manrope" w:cstheme="minorHAnsi"/>
          <w:b/>
          <w:color w:val="000000"/>
          <w:sz w:val="22"/>
          <w:szCs w:val="22"/>
        </w:rPr>
        <w:t>carries</w:t>
      </w:r>
      <w:proofErr w:type="gramEnd"/>
      <w:r w:rsidRPr="00BD75F2">
        <w:rPr>
          <w:rFonts w:ascii="Manrope" w:hAnsi="Manrope" w:cstheme="minorHAnsi"/>
          <w:b/>
          <w:color w:val="000000"/>
          <w:sz w:val="22"/>
          <w:szCs w:val="22"/>
        </w:rPr>
        <w:t xml:space="preserve"> a weighting of </w:t>
      </w:r>
      <w:r w:rsidR="007807F8" w:rsidRPr="00BD75F2">
        <w:rPr>
          <w:rFonts w:ascii="Manrope" w:hAnsi="Manrope" w:cstheme="minorHAnsi"/>
          <w:b/>
          <w:sz w:val="22"/>
          <w:szCs w:val="22"/>
        </w:rPr>
        <w:t>25</w:t>
      </w:r>
      <w:r w:rsidRPr="00BD75F2">
        <w:rPr>
          <w:rFonts w:ascii="Manrope" w:hAnsi="Manrope" w:cstheme="minorHAnsi"/>
          <w:b/>
          <w:color w:val="000000"/>
          <w:sz w:val="22"/>
          <w:szCs w:val="22"/>
        </w:rPr>
        <w:t xml:space="preserve">% </w:t>
      </w:r>
      <w:r w:rsidRPr="00BD75F2">
        <w:rPr>
          <w:rFonts w:ascii="Manrope" w:hAnsi="Manrope" w:cstheme="minorHAnsi"/>
          <w:color w:val="000000"/>
          <w:sz w:val="22"/>
          <w:szCs w:val="22"/>
        </w:rPr>
        <w:t>of the overall achievable score</w:t>
      </w:r>
      <w:r w:rsidR="001E5E02" w:rsidRPr="00BD75F2">
        <w:rPr>
          <w:rFonts w:ascii="Manrope" w:hAnsi="Manrope" w:cstheme="minorHAnsi"/>
          <w:color w:val="000000"/>
          <w:sz w:val="22"/>
          <w:szCs w:val="22"/>
        </w:rPr>
        <w:t xml:space="preserve">. The supplier must provide an economically sound and commercially attractive proposal </w:t>
      </w:r>
    </w:p>
    <w:p w14:paraId="6C7254D5" w14:textId="2BF769D8" w:rsidR="005B52F8" w:rsidRPr="00BD75F2" w:rsidRDefault="001E5E02" w:rsidP="001E5E02">
      <w:pPr>
        <w:rPr>
          <w:rFonts w:ascii="Manrope" w:hAnsi="Manrope" w:cstheme="minorHAnsi"/>
          <w:color w:val="000000"/>
          <w:sz w:val="22"/>
          <w:szCs w:val="22"/>
        </w:rPr>
      </w:pPr>
      <w:r w:rsidRPr="00BD75F2">
        <w:rPr>
          <w:rFonts w:ascii="Manrope" w:hAnsi="Manrope" w:cstheme="minorHAnsi"/>
          <w:color w:val="000000"/>
          <w:sz w:val="22"/>
          <w:szCs w:val="22"/>
        </w:rPr>
        <w:t>offering outstanding customer service and satisfaction.</w:t>
      </w:r>
    </w:p>
    <w:p w14:paraId="1B8EDA5E" w14:textId="77777777" w:rsidR="001E5E02" w:rsidRPr="00BD75F2" w:rsidRDefault="001E5E02" w:rsidP="001E5E02">
      <w:pPr>
        <w:rPr>
          <w:rFonts w:ascii="Manrope" w:hAnsi="Manrope" w:cstheme="minorHAnsi"/>
          <w:color w:val="000000"/>
          <w:sz w:val="22"/>
          <w:szCs w:val="22"/>
        </w:rPr>
      </w:pPr>
    </w:p>
    <w:p w14:paraId="17D3CFD6" w14:textId="23095935" w:rsidR="00357C6C" w:rsidRPr="00BD75F2" w:rsidRDefault="00515DD4" w:rsidP="0017135E">
      <w:pPr>
        <w:rPr>
          <w:rFonts w:ascii="Manrope" w:hAnsi="Manrope" w:cstheme="minorHAnsi"/>
          <w:color w:val="000000"/>
          <w:sz w:val="22"/>
          <w:szCs w:val="22"/>
        </w:rPr>
      </w:pPr>
      <w:r w:rsidRPr="00BD75F2">
        <w:rPr>
          <w:rFonts w:ascii="Manrope" w:hAnsi="Manrope" w:cstheme="minorHAnsi"/>
          <w:color w:val="000000"/>
          <w:sz w:val="22"/>
          <w:szCs w:val="22"/>
        </w:rPr>
        <w:t xml:space="preserve">As part of the </w:t>
      </w:r>
      <w:proofErr w:type="spellStart"/>
      <w:r w:rsidRPr="00BD75F2">
        <w:rPr>
          <w:rFonts w:ascii="Manrope" w:hAnsi="Manrope" w:cstheme="minorHAnsi"/>
          <w:color w:val="000000"/>
          <w:sz w:val="22"/>
          <w:szCs w:val="22"/>
        </w:rPr>
        <w:t>VfM</w:t>
      </w:r>
      <w:proofErr w:type="spellEnd"/>
      <w:r w:rsidRPr="00BD75F2">
        <w:rPr>
          <w:rFonts w:ascii="Manrope" w:hAnsi="Manrope" w:cstheme="minorHAnsi"/>
          <w:color w:val="000000"/>
          <w:sz w:val="22"/>
          <w:szCs w:val="22"/>
        </w:rPr>
        <w:t xml:space="preserve"> assessment, the consultant(s) will be assessed </w:t>
      </w:r>
      <w:r w:rsidR="00DF3335" w:rsidRPr="00BD75F2">
        <w:rPr>
          <w:rFonts w:ascii="Manrope" w:hAnsi="Manrope" w:cstheme="minorHAnsi"/>
          <w:color w:val="000000"/>
          <w:sz w:val="22"/>
          <w:szCs w:val="22"/>
        </w:rPr>
        <w:t>for any social value which would be generated by the additional</w:t>
      </w:r>
      <w:r w:rsidR="001E5E02" w:rsidRPr="00BD75F2">
        <w:rPr>
          <w:rFonts w:ascii="Manrope" w:hAnsi="Manrope" w:cstheme="minorHAnsi"/>
          <w:color w:val="000000"/>
          <w:sz w:val="22"/>
          <w:szCs w:val="22"/>
        </w:rPr>
        <w:t xml:space="preserve"> outputs or outcomes as part of the project</w:t>
      </w:r>
      <w:r w:rsidR="00DF3335" w:rsidRPr="00BD75F2">
        <w:rPr>
          <w:rFonts w:ascii="Manrope" w:hAnsi="Manrope" w:cstheme="minorHAnsi"/>
          <w:color w:val="000000"/>
          <w:sz w:val="22"/>
          <w:szCs w:val="22"/>
        </w:rPr>
        <w:t>.</w:t>
      </w:r>
    </w:p>
    <w:p w14:paraId="25417352" w14:textId="77777777" w:rsidR="00357C6C" w:rsidRPr="00BD75F2" w:rsidRDefault="00357C6C" w:rsidP="0017135E">
      <w:pPr>
        <w:rPr>
          <w:rFonts w:ascii="Manrope" w:hAnsi="Manrope" w:cstheme="minorHAnsi"/>
          <w:color w:val="000000"/>
          <w:sz w:val="22"/>
          <w:szCs w:val="22"/>
        </w:rPr>
      </w:pPr>
    </w:p>
    <w:p w14:paraId="29391B50" w14:textId="77777777" w:rsidR="00E65654" w:rsidRPr="00BD75F2" w:rsidRDefault="00E65654" w:rsidP="0017135E">
      <w:pPr>
        <w:rPr>
          <w:rFonts w:ascii="Manrope" w:hAnsi="Manrope" w:cstheme="minorHAnsi"/>
          <w:color w:val="000000"/>
          <w:sz w:val="22"/>
          <w:szCs w:val="22"/>
        </w:rPr>
      </w:pPr>
    </w:p>
    <w:p w14:paraId="0ED99A71" w14:textId="77777777" w:rsidR="00E65654" w:rsidRPr="00BD75F2" w:rsidRDefault="00E65654" w:rsidP="0017135E">
      <w:pPr>
        <w:rPr>
          <w:rFonts w:ascii="Manrope" w:hAnsi="Manrope" w:cstheme="minorHAnsi"/>
          <w:color w:val="000000"/>
          <w:sz w:val="22"/>
          <w:szCs w:val="22"/>
        </w:rPr>
      </w:pPr>
      <w:r w:rsidRPr="00BD75F2">
        <w:rPr>
          <w:rFonts w:ascii="Manrope" w:hAnsi="Manrope" w:cstheme="minorHAnsi"/>
          <w:color w:val="000000"/>
          <w:sz w:val="22"/>
          <w:szCs w:val="22"/>
        </w:rPr>
        <w:t xml:space="preserve">Please </w:t>
      </w:r>
      <w:r w:rsidRPr="00BD75F2">
        <w:rPr>
          <w:rFonts w:ascii="Manrope" w:hAnsi="Manrope" w:cstheme="minorHAnsi"/>
          <w:sz w:val="22"/>
          <w:szCs w:val="22"/>
        </w:rPr>
        <w:t xml:space="preserve">see </w:t>
      </w:r>
      <w:r w:rsidR="002A6A40" w:rsidRPr="00BD75F2">
        <w:rPr>
          <w:rFonts w:ascii="Manrope" w:hAnsi="Manrope" w:cstheme="minorHAnsi"/>
          <w:sz w:val="22"/>
          <w:szCs w:val="22"/>
        </w:rPr>
        <w:t>Appendix 2</w:t>
      </w:r>
      <w:r w:rsidRPr="00BD75F2">
        <w:rPr>
          <w:rFonts w:ascii="Manrope" w:hAnsi="Manrope" w:cstheme="minorHAnsi"/>
          <w:sz w:val="22"/>
          <w:szCs w:val="22"/>
        </w:rPr>
        <w:t xml:space="preserve"> Pricing Schedule </w:t>
      </w:r>
      <w:r w:rsidRPr="00BD75F2">
        <w:rPr>
          <w:rFonts w:ascii="Manrope" w:hAnsi="Manrope" w:cstheme="minorHAnsi"/>
          <w:color w:val="000000"/>
          <w:sz w:val="22"/>
          <w:szCs w:val="22"/>
        </w:rPr>
        <w:t xml:space="preserve">to be completed and returned by all suppliers. </w:t>
      </w:r>
    </w:p>
    <w:p w14:paraId="04334783" w14:textId="77777777" w:rsidR="00E65654" w:rsidRPr="00BD75F2" w:rsidRDefault="00E65654" w:rsidP="0017135E">
      <w:pPr>
        <w:rPr>
          <w:rFonts w:ascii="Manrope" w:hAnsi="Manrope" w:cstheme="minorHAnsi"/>
          <w:color w:val="000000"/>
          <w:sz w:val="22"/>
          <w:szCs w:val="22"/>
        </w:rPr>
      </w:pPr>
    </w:p>
    <w:p w14:paraId="3E4B1DF8" w14:textId="268D729D" w:rsidR="00EF56CC" w:rsidRPr="00BD75F2" w:rsidRDefault="0058709C" w:rsidP="00EF56CC">
      <w:pPr>
        <w:rPr>
          <w:rFonts w:ascii="Manrope" w:hAnsi="Manrope" w:cstheme="minorHAnsi"/>
          <w:color w:val="000000"/>
          <w:sz w:val="22"/>
          <w:szCs w:val="22"/>
        </w:rPr>
      </w:pPr>
      <w:r w:rsidRPr="00BD75F2">
        <w:rPr>
          <w:rFonts w:ascii="Manrope" w:hAnsi="Manrope" w:cstheme="minorHAnsi"/>
          <w:color w:val="000000"/>
          <w:sz w:val="22"/>
          <w:szCs w:val="22"/>
        </w:rPr>
        <w:t>4</w:t>
      </w:r>
      <w:r w:rsidR="002A6A40" w:rsidRPr="00BD75F2">
        <w:rPr>
          <w:rFonts w:ascii="Manrope" w:hAnsi="Manrope" w:cstheme="minorHAnsi"/>
          <w:color w:val="000000"/>
          <w:sz w:val="22"/>
          <w:szCs w:val="22"/>
        </w:rPr>
        <w:t>.</w:t>
      </w:r>
      <w:r w:rsidR="00CC47BD" w:rsidRPr="00BD75F2">
        <w:rPr>
          <w:rFonts w:ascii="Manrope" w:hAnsi="Manrope" w:cstheme="minorHAnsi"/>
          <w:color w:val="000000"/>
          <w:sz w:val="22"/>
          <w:szCs w:val="22"/>
        </w:rPr>
        <w:t>2</w:t>
      </w:r>
      <w:r w:rsidR="002A6A40" w:rsidRPr="00BD75F2">
        <w:rPr>
          <w:rFonts w:ascii="Manrope" w:hAnsi="Manrope" w:cstheme="minorHAnsi"/>
          <w:color w:val="000000"/>
          <w:sz w:val="22"/>
          <w:szCs w:val="22"/>
        </w:rPr>
        <w:t xml:space="preserve">.1.1 </w:t>
      </w:r>
      <w:r w:rsidR="00EF56CC" w:rsidRPr="00BD75F2">
        <w:rPr>
          <w:rFonts w:ascii="Manrope" w:hAnsi="Manrope" w:cstheme="minorHAnsi"/>
          <w:color w:val="000000"/>
          <w:sz w:val="22"/>
          <w:szCs w:val="22"/>
        </w:rPr>
        <w:t xml:space="preserve">Prices submitted as part of this ITT must remain open for acceptance for a </w:t>
      </w:r>
      <w:r w:rsidR="00EF56CC" w:rsidRPr="00BD75F2">
        <w:rPr>
          <w:rFonts w:ascii="Manrope" w:hAnsi="Manrope" w:cstheme="minorHAnsi"/>
          <w:b/>
          <w:color w:val="000000"/>
          <w:sz w:val="22"/>
          <w:szCs w:val="22"/>
        </w:rPr>
        <w:t xml:space="preserve">minimum of 120 days </w:t>
      </w:r>
      <w:r w:rsidR="00EF56CC" w:rsidRPr="00BD75F2">
        <w:rPr>
          <w:rFonts w:ascii="Manrope" w:hAnsi="Manrope" w:cstheme="minorHAnsi"/>
          <w:color w:val="000000"/>
          <w:sz w:val="22"/>
          <w:szCs w:val="22"/>
        </w:rPr>
        <w:t xml:space="preserve">from the closing date for the receipt of offers. </w:t>
      </w:r>
    </w:p>
    <w:p w14:paraId="62C98178" w14:textId="77777777" w:rsidR="00EF56CC" w:rsidRPr="00BD75F2" w:rsidRDefault="00EF56CC" w:rsidP="00EF56CC">
      <w:pPr>
        <w:rPr>
          <w:rFonts w:ascii="Manrope" w:hAnsi="Manrope" w:cstheme="minorHAnsi"/>
          <w:color w:val="000000"/>
          <w:sz w:val="22"/>
          <w:szCs w:val="22"/>
        </w:rPr>
      </w:pPr>
    </w:p>
    <w:p w14:paraId="6778B248" w14:textId="18DE9E99" w:rsidR="00EF56CC" w:rsidRPr="00BD75F2" w:rsidRDefault="0058709C" w:rsidP="00EF56CC">
      <w:pPr>
        <w:rPr>
          <w:rFonts w:ascii="Manrope" w:hAnsi="Manrope" w:cstheme="minorHAnsi"/>
          <w:color w:val="000000"/>
          <w:sz w:val="22"/>
          <w:szCs w:val="22"/>
        </w:rPr>
      </w:pPr>
      <w:r w:rsidRPr="00BD75F2">
        <w:rPr>
          <w:rFonts w:ascii="Manrope" w:hAnsi="Manrope" w:cstheme="minorHAnsi"/>
          <w:color w:val="000000"/>
          <w:sz w:val="22"/>
          <w:szCs w:val="22"/>
        </w:rPr>
        <w:t>4</w:t>
      </w:r>
      <w:r w:rsidR="002A6A40" w:rsidRPr="00BD75F2">
        <w:rPr>
          <w:rFonts w:ascii="Manrope" w:hAnsi="Manrope" w:cstheme="minorHAnsi"/>
          <w:color w:val="000000"/>
          <w:sz w:val="22"/>
          <w:szCs w:val="22"/>
        </w:rPr>
        <w:t>.</w:t>
      </w:r>
      <w:r w:rsidR="00CC47BD" w:rsidRPr="00BD75F2">
        <w:rPr>
          <w:rFonts w:ascii="Manrope" w:hAnsi="Manrope" w:cstheme="minorHAnsi"/>
          <w:color w:val="000000"/>
          <w:sz w:val="22"/>
          <w:szCs w:val="22"/>
        </w:rPr>
        <w:t>2</w:t>
      </w:r>
      <w:r w:rsidR="002A6A40" w:rsidRPr="00BD75F2">
        <w:rPr>
          <w:rFonts w:ascii="Manrope" w:hAnsi="Manrope" w:cstheme="minorHAnsi"/>
          <w:color w:val="000000"/>
          <w:sz w:val="22"/>
          <w:szCs w:val="22"/>
        </w:rPr>
        <w:t xml:space="preserve">.1.2 </w:t>
      </w:r>
      <w:r w:rsidR="00EF56CC" w:rsidRPr="00BD75F2">
        <w:rPr>
          <w:rFonts w:ascii="Manrope" w:hAnsi="Manrope" w:cstheme="minorHAnsi"/>
          <w:color w:val="000000"/>
          <w:sz w:val="22"/>
          <w:szCs w:val="22"/>
        </w:rPr>
        <w:t xml:space="preserve">Prices must be exclusive of </w:t>
      </w:r>
      <w:r w:rsidR="00EF56CC" w:rsidRPr="00BD75F2">
        <w:rPr>
          <w:rFonts w:ascii="Manrope" w:hAnsi="Manrope" w:cstheme="minorHAnsi"/>
          <w:b/>
          <w:color w:val="000000"/>
          <w:sz w:val="22"/>
          <w:szCs w:val="22"/>
        </w:rPr>
        <w:t>VAT</w:t>
      </w:r>
      <w:r w:rsidR="00EF56CC" w:rsidRPr="00BD75F2">
        <w:rPr>
          <w:rFonts w:ascii="Manrope" w:hAnsi="Manrope" w:cstheme="minorHAnsi"/>
          <w:color w:val="000000"/>
          <w:sz w:val="22"/>
          <w:szCs w:val="22"/>
        </w:rPr>
        <w:t xml:space="preserve">. </w:t>
      </w:r>
      <w:r w:rsidR="00EF56CC" w:rsidRPr="00BD75F2">
        <w:rPr>
          <w:rFonts w:ascii="Manrope" w:hAnsi="Manrope" w:cstheme="minorHAnsi"/>
          <w:sz w:val="22"/>
          <w:szCs w:val="22"/>
        </w:rPr>
        <w:t xml:space="preserve">Please see </w:t>
      </w:r>
      <w:r w:rsidR="002A6A40" w:rsidRPr="00BD75F2">
        <w:rPr>
          <w:rFonts w:ascii="Manrope" w:hAnsi="Manrope" w:cstheme="minorHAnsi"/>
          <w:sz w:val="22"/>
          <w:szCs w:val="22"/>
        </w:rPr>
        <w:t>Appendix 2</w:t>
      </w:r>
      <w:r w:rsidR="00EF56CC" w:rsidRPr="00BD75F2">
        <w:rPr>
          <w:rFonts w:ascii="Manrope" w:hAnsi="Manrope" w:cstheme="minorHAnsi"/>
          <w:sz w:val="22"/>
          <w:szCs w:val="22"/>
        </w:rPr>
        <w:t xml:space="preserve"> </w:t>
      </w:r>
      <w:r w:rsidR="00EF56CC" w:rsidRPr="00BD75F2">
        <w:rPr>
          <w:rFonts w:ascii="Manrope" w:hAnsi="Manrope" w:cstheme="minorHAnsi"/>
          <w:color w:val="000000"/>
          <w:sz w:val="22"/>
          <w:szCs w:val="22"/>
        </w:rPr>
        <w:t xml:space="preserve">for Pricing schedule that should be completed and returned as part of your tender response. </w:t>
      </w:r>
    </w:p>
    <w:p w14:paraId="1C5C5E42" w14:textId="77777777" w:rsidR="00EF56CC" w:rsidRPr="00BD75F2" w:rsidRDefault="00EF56CC" w:rsidP="00EF56CC">
      <w:pPr>
        <w:rPr>
          <w:rFonts w:ascii="Manrope" w:hAnsi="Manrope" w:cstheme="minorHAnsi"/>
          <w:color w:val="000000"/>
          <w:sz w:val="22"/>
          <w:szCs w:val="22"/>
        </w:rPr>
      </w:pPr>
    </w:p>
    <w:p w14:paraId="1E98C53F" w14:textId="08E2C7BF" w:rsidR="00EF56CC" w:rsidRPr="00BD75F2" w:rsidRDefault="0058709C" w:rsidP="00EF56CC">
      <w:pPr>
        <w:rPr>
          <w:rFonts w:ascii="Manrope" w:hAnsi="Manrope" w:cstheme="minorHAnsi"/>
          <w:color w:val="000000"/>
          <w:sz w:val="22"/>
          <w:szCs w:val="22"/>
        </w:rPr>
      </w:pPr>
      <w:r w:rsidRPr="00BD75F2">
        <w:rPr>
          <w:rFonts w:ascii="Manrope" w:hAnsi="Manrope" w:cstheme="minorHAnsi"/>
          <w:color w:val="000000"/>
          <w:sz w:val="22"/>
          <w:szCs w:val="22"/>
        </w:rPr>
        <w:t>4</w:t>
      </w:r>
      <w:r w:rsidR="002A6A40" w:rsidRPr="00BD75F2">
        <w:rPr>
          <w:rFonts w:ascii="Manrope" w:hAnsi="Manrope" w:cstheme="minorHAnsi"/>
          <w:color w:val="000000"/>
          <w:sz w:val="22"/>
          <w:szCs w:val="22"/>
        </w:rPr>
        <w:t>.</w:t>
      </w:r>
      <w:r w:rsidR="00CC47BD" w:rsidRPr="00BD75F2">
        <w:rPr>
          <w:rFonts w:ascii="Manrope" w:hAnsi="Manrope" w:cstheme="minorHAnsi"/>
          <w:color w:val="000000"/>
          <w:sz w:val="22"/>
          <w:szCs w:val="22"/>
        </w:rPr>
        <w:t>2</w:t>
      </w:r>
      <w:r w:rsidR="002A6A40" w:rsidRPr="00BD75F2">
        <w:rPr>
          <w:rFonts w:ascii="Manrope" w:hAnsi="Manrope" w:cstheme="minorHAnsi"/>
          <w:color w:val="000000"/>
          <w:sz w:val="22"/>
          <w:szCs w:val="22"/>
        </w:rPr>
        <w:t xml:space="preserve">.1.3 </w:t>
      </w:r>
      <w:r w:rsidR="00EF56CC" w:rsidRPr="00BD75F2">
        <w:rPr>
          <w:rFonts w:ascii="Manrope" w:hAnsi="Manrope" w:cstheme="minorHAnsi"/>
          <w:color w:val="000000"/>
          <w:sz w:val="22"/>
          <w:szCs w:val="22"/>
        </w:rPr>
        <w:t xml:space="preserve">The contract price will be </w:t>
      </w:r>
      <w:r w:rsidR="00EF56CC" w:rsidRPr="00BD75F2">
        <w:rPr>
          <w:rFonts w:ascii="Manrope" w:hAnsi="Manrope" w:cstheme="minorHAnsi"/>
          <w:b/>
          <w:color w:val="000000"/>
          <w:sz w:val="22"/>
          <w:szCs w:val="22"/>
        </w:rPr>
        <w:t>fixed</w:t>
      </w:r>
      <w:r w:rsidR="00EF56CC" w:rsidRPr="00BD75F2">
        <w:rPr>
          <w:rFonts w:ascii="Manrope" w:hAnsi="Manrope" w:cstheme="minorHAnsi"/>
          <w:color w:val="000000"/>
          <w:sz w:val="22"/>
          <w:szCs w:val="22"/>
        </w:rPr>
        <w:t xml:space="preserve"> for the duration of the contract. </w:t>
      </w:r>
    </w:p>
    <w:p w14:paraId="65D3CF5C" w14:textId="77777777" w:rsidR="00EF56CC" w:rsidRPr="00BD75F2" w:rsidRDefault="00EF56CC" w:rsidP="00EF56CC">
      <w:pPr>
        <w:rPr>
          <w:rFonts w:ascii="Manrope" w:hAnsi="Manrope" w:cstheme="minorHAnsi"/>
          <w:color w:val="000000"/>
          <w:sz w:val="22"/>
          <w:szCs w:val="22"/>
        </w:rPr>
      </w:pPr>
    </w:p>
    <w:p w14:paraId="091824C8" w14:textId="54F1D608" w:rsidR="00EF56CC" w:rsidRPr="00BD75F2" w:rsidRDefault="0058709C" w:rsidP="00EF56CC">
      <w:pPr>
        <w:rPr>
          <w:rFonts w:ascii="Manrope" w:hAnsi="Manrope" w:cstheme="minorHAnsi"/>
          <w:color w:val="000000"/>
          <w:sz w:val="22"/>
          <w:szCs w:val="22"/>
        </w:rPr>
      </w:pPr>
      <w:r w:rsidRPr="00BD75F2">
        <w:rPr>
          <w:rFonts w:ascii="Manrope" w:hAnsi="Manrope" w:cstheme="minorHAnsi"/>
          <w:color w:val="000000"/>
          <w:sz w:val="22"/>
          <w:szCs w:val="22"/>
        </w:rPr>
        <w:t>4</w:t>
      </w:r>
      <w:r w:rsidR="002A6A40" w:rsidRPr="00BD75F2">
        <w:rPr>
          <w:rFonts w:ascii="Manrope" w:hAnsi="Manrope" w:cstheme="minorHAnsi"/>
          <w:color w:val="000000"/>
          <w:sz w:val="22"/>
          <w:szCs w:val="22"/>
        </w:rPr>
        <w:t>.</w:t>
      </w:r>
      <w:r w:rsidR="00CC47BD" w:rsidRPr="00BD75F2">
        <w:rPr>
          <w:rFonts w:ascii="Manrope" w:hAnsi="Manrope" w:cstheme="minorHAnsi"/>
          <w:color w:val="000000"/>
          <w:sz w:val="22"/>
          <w:szCs w:val="22"/>
        </w:rPr>
        <w:t>2</w:t>
      </w:r>
      <w:r w:rsidR="002A6A40" w:rsidRPr="00BD75F2">
        <w:rPr>
          <w:rFonts w:ascii="Manrope" w:hAnsi="Manrope" w:cstheme="minorHAnsi"/>
          <w:color w:val="000000"/>
          <w:sz w:val="22"/>
          <w:szCs w:val="22"/>
        </w:rPr>
        <w:t>.1.</w:t>
      </w:r>
      <w:r w:rsidR="00CC47BD" w:rsidRPr="00BD75F2">
        <w:rPr>
          <w:rFonts w:ascii="Manrope" w:hAnsi="Manrope" w:cstheme="minorHAnsi"/>
          <w:color w:val="000000"/>
          <w:sz w:val="22"/>
          <w:szCs w:val="22"/>
        </w:rPr>
        <w:t xml:space="preserve">4 </w:t>
      </w:r>
      <w:r w:rsidR="00EF56CC" w:rsidRPr="00BD75F2">
        <w:rPr>
          <w:rFonts w:ascii="Manrope" w:hAnsi="Manrope" w:cstheme="minorHAnsi"/>
          <w:color w:val="000000"/>
          <w:sz w:val="22"/>
          <w:szCs w:val="22"/>
        </w:rPr>
        <w:t xml:space="preserve">Bidders must demonstrate how their proposals represent overall value for money and how they will assist </w:t>
      </w:r>
      <w:r w:rsidR="009F7FCE" w:rsidRPr="00BD75F2">
        <w:rPr>
          <w:rFonts w:ascii="Manrope" w:hAnsi="Manrope" w:cstheme="minorHAnsi"/>
          <w:color w:val="000000"/>
          <w:sz w:val="22"/>
          <w:szCs w:val="22"/>
        </w:rPr>
        <w:t>ECW</w:t>
      </w:r>
      <w:r w:rsidR="00EF56CC" w:rsidRPr="00BD75F2">
        <w:rPr>
          <w:rFonts w:ascii="Manrope" w:hAnsi="Manrope" w:cstheme="minorHAnsi"/>
          <w:color w:val="000000"/>
          <w:sz w:val="22"/>
          <w:szCs w:val="22"/>
        </w:rPr>
        <w:t xml:space="preserve"> with cost initiatives. </w:t>
      </w:r>
    </w:p>
    <w:p w14:paraId="7E47B7A9" w14:textId="77777777" w:rsidR="00EF56CC" w:rsidRPr="00BD75F2" w:rsidRDefault="00EF56CC" w:rsidP="0017135E">
      <w:pPr>
        <w:rPr>
          <w:rFonts w:ascii="Manrope" w:hAnsi="Manrope" w:cstheme="minorHAnsi"/>
          <w:color w:val="000000"/>
          <w:sz w:val="22"/>
          <w:szCs w:val="22"/>
        </w:rPr>
      </w:pPr>
    </w:p>
    <w:p w14:paraId="205DD8A4" w14:textId="77777777" w:rsidR="00E65654" w:rsidRPr="00BD75F2" w:rsidRDefault="00E65654" w:rsidP="0017135E">
      <w:pPr>
        <w:rPr>
          <w:rFonts w:ascii="Manrope" w:hAnsi="Manrope" w:cstheme="minorHAnsi"/>
          <w:color w:val="000000"/>
          <w:sz w:val="22"/>
          <w:szCs w:val="22"/>
        </w:rPr>
      </w:pPr>
    </w:p>
    <w:p w14:paraId="4B4CC400" w14:textId="218A6241" w:rsidR="00E65654" w:rsidRPr="00BD75F2" w:rsidRDefault="00CC47BD" w:rsidP="0017135E">
      <w:pPr>
        <w:rPr>
          <w:rFonts w:ascii="Manrope" w:hAnsi="Manrope" w:cstheme="minorHAnsi"/>
          <w:b/>
          <w:color w:val="000000"/>
          <w:sz w:val="22"/>
          <w:szCs w:val="22"/>
        </w:rPr>
      </w:pPr>
      <w:r w:rsidRPr="00BD75F2">
        <w:rPr>
          <w:rFonts w:ascii="Manrope" w:hAnsi="Manrope" w:cstheme="minorHAnsi"/>
          <w:b/>
          <w:color w:val="000000"/>
          <w:sz w:val="22"/>
          <w:szCs w:val="22"/>
        </w:rPr>
        <w:t>4</w:t>
      </w:r>
      <w:r w:rsidR="00E65654" w:rsidRPr="00BD75F2">
        <w:rPr>
          <w:rFonts w:ascii="Manrope" w:hAnsi="Manrope" w:cstheme="minorHAnsi"/>
          <w:b/>
          <w:color w:val="000000"/>
          <w:sz w:val="22"/>
          <w:szCs w:val="22"/>
        </w:rPr>
        <w:t>.</w:t>
      </w:r>
      <w:r w:rsidRPr="00BD75F2">
        <w:rPr>
          <w:rFonts w:ascii="Manrope" w:hAnsi="Manrope" w:cstheme="minorHAnsi"/>
          <w:b/>
          <w:color w:val="000000"/>
          <w:sz w:val="22"/>
          <w:szCs w:val="22"/>
        </w:rPr>
        <w:t>2</w:t>
      </w:r>
      <w:r w:rsidR="00E65654" w:rsidRPr="00BD75F2">
        <w:rPr>
          <w:rFonts w:ascii="Manrope" w:hAnsi="Manrope" w:cstheme="minorHAnsi"/>
          <w:b/>
          <w:color w:val="000000"/>
          <w:sz w:val="22"/>
          <w:szCs w:val="22"/>
        </w:rPr>
        <w:t>.2 Technical Merit (Quality) (</w:t>
      </w:r>
      <w:r w:rsidR="001656EC" w:rsidRPr="00BD75F2">
        <w:rPr>
          <w:rFonts w:ascii="Manrope" w:hAnsi="Manrope" w:cstheme="minorHAnsi"/>
          <w:b/>
          <w:sz w:val="22"/>
          <w:szCs w:val="22"/>
        </w:rPr>
        <w:t>75</w:t>
      </w:r>
      <w:r w:rsidR="00E65654" w:rsidRPr="00BD75F2">
        <w:rPr>
          <w:rFonts w:ascii="Manrope" w:hAnsi="Manrope" w:cstheme="minorHAnsi"/>
          <w:b/>
          <w:color w:val="000000"/>
          <w:sz w:val="22"/>
          <w:szCs w:val="22"/>
        </w:rPr>
        <w:t>%)</w:t>
      </w:r>
    </w:p>
    <w:p w14:paraId="12F1D749" w14:textId="77777777" w:rsidR="004C6C91" w:rsidRPr="00BD75F2" w:rsidRDefault="004C6C91" w:rsidP="0017135E">
      <w:pPr>
        <w:rPr>
          <w:rFonts w:ascii="Manrope" w:hAnsi="Manrope" w:cstheme="minorHAnsi"/>
          <w:b/>
          <w:color w:val="000000"/>
          <w:sz w:val="22"/>
          <w:szCs w:val="22"/>
        </w:rPr>
      </w:pPr>
    </w:p>
    <w:p w14:paraId="4B93E0F5" w14:textId="16DF9FF3" w:rsidR="008B635A" w:rsidRPr="00BD75F2" w:rsidRDefault="00E65654" w:rsidP="0017135E">
      <w:pPr>
        <w:rPr>
          <w:rFonts w:ascii="Manrope" w:hAnsi="Manrope" w:cstheme="minorHAnsi"/>
          <w:color w:val="000000"/>
          <w:sz w:val="22"/>
          <w:szCs w:val="22"/>
        </w:rPr>
      </w:pPr>
      <w:r w:rsidRPr="00BD75F2">
        <w:rPr>
          <w:rFonts w:ascii="Manrope" w:hAnsi="Manrope" w:cstheme="minorHAnsi"/>
          <w:color w:val="000000"/>
          <w:sz w:val="22"/>
          <w:szCs w:val="22"/>
        </w:rPr>
        <w:t xml:space="preserve">Quality – </w:t>
      </w:r>
      <w:r w:rsidRPr="00BD75F2">
        <w:rPr>
          <w:rFonts w:ascii="Manrope" w:hAnsi="Manrope" w:cstheme="minorHAnsi"/>
          <w:b/>
          <w:color w:val="000000"/>
          <w:sz w:val="22"/>
          <w:szCs w:val="22"/>
        </w:rPr>
        <w:t xml:space="preserve">This carries a weighting of </w:t>
      </w:r>
      <w:r w:rsidR="001656EC" w:rsidRPr="00BD75F2">
        <w:rPr>
          <w:rFonts w:ascii="Manrope" w:hAnsi="Manrope" w:cstheme="minorHAnsi"/>
          <w:b/>
          <w:sz w:val="22"/>
          <w:szCs w:val="22"/>
        </w:rPr>
        <w:t>75</w:t>
      </w:r>
      <w:r w:rsidRPr="00BD75F2">
        <w:rPr>
          <w:rFonts w:ascii="Manrope" w:hAnsi="Manrope" w:cstheme="minorHAnsi"/>
          <w:b/>
          <w:color w:val="000000"/>
          <w:sz w:val="22"/>
          <w:szCs w:val="22"/>
        </w:rPr>
        <w:t xml:space="preserve">% </w:t>
      </w:r>
      <w:r w:rsidRPr="00BD75F2">
        <w:rPr>
          <w:rFonts w:ascii="Manrope" w:hAnsi="Manrope" w:cstheme="minorHAnsi"/>
          <w:color w:val="000000"/>
          <w:sz w:val="22"/>
          <w:szCs w:val="22"/>
        </w:rPr>
        <w:t xml:space="preserve">of the overall achievable score and is broken down into the following </w:t>
      </w:r>
      <w:r w:rsidR="00A61503" w:rsidRPr="00BD75F2">
        <w:rPr>
          <w:rFonts w:ascii="Manrope" w:hAnsi="Manrope" w:cstheme="minorHAnsi"/>
          <w:color w:val="000000"/>
          <w:sz w:val="22"/>
          <w:szCs w:val="22"/>
        </w:rPr>
        <w:t xml:space="preserve">areas and respective weightings. </w:t>
      </w:r>
      <w:r w:rsidRPr="00BD75F2">
        <w:rPr>
          <w:rFonts w:ascii="Manrope" w:hAnsi="Manrope" w:cstheme="minorHAnsi"/>
          <w:color w:val="000000"/>
          <w:sz w:val="22"/>
          <w:szCs w:val="22"/>
        </w:rPr>
        <w:tab/>
      </w:r>
      <w:r w:rsidRPr="00BD75F2">
        <w:rPr>
          <w:rFonts w:ascii="Manrope" w:hAnsi="Manrope" w:cstheme="minorHAnsi"/>
          <w:color w:val="000000"/>
          <w:sz w:val="22"/>
          <w:szCs w:val="22"/>
        </w:rPr>
        <w:tab/>
      </w:r>
      <w:r w:rsidRPr="00BD75F2">
        <w:rPr>
          <w:rFonts w:ascii="Manrope" w:hAnsi="Manrope" w:cstheme="minorHAnsi"/>
          <w:color w:val="000000"/>
          <w:sz w:val="22"/>
          <w:szCs w:val="22"/>
        </w:rPr>
        <w:tab/>
      </w:r>
    </w:p>
    <w:p w14:paraId="4777CE37" w14:textId="77777777" w:rsidR="008B635A" w:rsidRPr="00BD75F2" w:rsidRDefault="008B635A" w:rsidP="0017135E">
      <w:pPr>
        <w:rPr>
          <w:rFonts w:ascii="Manrope" w:hAnsi="Manrope" w:cstheme="minorHAnsi"/>
          <w:b/>
          <w:color w:val="000000"/>
          <w:sz w:val="22"/>
          <w:szCs w:val="22"/>
          <w:u w:val="single"/>
        </w:rPr>
      </w:pPr>
    </w:p>
    <w:p w14:paraId="6912717B" w14:textId="3B5BAFE6" w:rsidR="00E65654" w:rsidRPr="00BD75F2" w:rsidRDefault="00E65654" w:rsidP="008B635A">
      <w:pPr>
        <w:ind w:left="6480" w:firstLine="720"/>
        <w:rPr>
          <w:rFonts w:ascii="Manrope" w:hAnsi="Manrope" w:cstheme="minorHAnsi"/>
          <w:b/>
          <w:color w:val="000000"/>
          <w:sz w:val="22"/>
          <w:szCs w:val="22"/>
          <w:u w:val="single"/>
        </w:rPr>
      </w:pPr>
      <w:r w:rsidRPr="00BD75F2">
        <w:rPr>
          <w:rFonts w:ascii="Manrope" w:hAnsi="Manrope" w:cstheme="minorHAnsi"/>
          <w:b/>
          <w:color w:val="000000"/>
          <w:sz w:val="22"/>
          <w:szCs w:val="22"/>
          <w:u w:val="single"/>
        </w:rPr>
        <w:t>WEIGHTING</w:t>
      </w:r>
    </w:p>
    <w:p w14:paraId="2604E3FC" w14:textId="3C0E519A" w:rsidR="00E65654" w:rsidRPr="00BD75F2" w:rsidRDefault="004C6C91" w:rsidP="00EF2F4B">
      <w:pPr>
        <w:ind w:left="360"/>
        <w:rPr>
          <w:rFonts w:ascii="Manrope" w:hAnsi="Manrope" w:cstheme="minorHAnsi"/>
          <w:b/>
          <w:sz w:val="22"/>
          <w:szCs w:val="22"/>
          <w:u w:val="single"/>
        </w:rPr>
      </w:pPr>
      <w:r w:rsidRPr="00BD75F2">
        <w:rPr>
          <w:rFonts w:ascii="Manrope" w:hAnsi="Manrope" w:cstheme="minorHAnsi"/>
          <w:b/>
          <w:sz w:val="22"/>
          <w:szCs w:val="22"/>
          <w:u w:val="single"/>
        </w:rPr>
        <w:t xml:space="preserve">1. </w:t>
      </w:r>
      <w:r w:rsidR="00D07F9A" w:rsidRPr="00BD75F2">
        <w:rPr>
          <w:rFonts w:ascii="Manrope" w:hAnsi="Manrope" w:cstheme="minorHAnsi"/>
          <w:b/>
          <w:sz w:val="22"/>
          <w:szCs w:val="22"/>
          <w:u w:val="single"/>
        </w:rPr>
        <w:t>COMPANY DETAILS</w:t>
      </w:r>
    </w:p>
    <w:p w14:paraId="24AB1151" w14:textId="32591EF9" w:rsidR="00E65654" w:rsidRPr="00BD75F2" w:rsidRDefault="00E65654" w:rsidP="00EF2F4B">
      <w:pPr>
        <w:ind w:left="360"/>
        <w:rPr>
          <w:rFonts w:ascii="Manrope" w:hAnsi="Manrope" w:cstheme="minorHAnsi"/>
          <w:sz w:val="22"/>
          <w:szCs w:val="22"/>
        </w:rPr>
      </w:pPr>
      <w:proofErr w:type="spellStart"/>
      <w:r w:rsidRPr="00BD75F2">
        <w:rPr>
          <w:rFonts w:ascii="Manrope" w:hAnsi="Manrope" w:cstheme="minorHAnsi"/>
          <w:b/>
          <w:sz w:val="22"/>
          <w:szCs w:val="22"/>
        </w:rPr>
        <w:t>i</w:t>
      </w:r>
      <w:proofErr w:type="spellEnd"/>
      <w:r w:rsidRPr="00BD75F2">
        <w:rPr>
          <w:rFonts w:ascii="Manrope" w:hAnsi="Manrope" w:cstheme="minorHAnsi"/>
          <w:b/>
          <w:sz w:val="22"/>
          <w:szCs w:val="22"/>
        </w:rPr>
        <w:t>)</w:t>
      </w:r>
      <w:r w:rsidR="00D07F9A" w:rsidRPr="00BD75F2">
        <w:rPr>
          <w:rFonts w:ascii="Manrope" w:hAnsi="Manrope" w:cstheme="minorHAnsi"/>
          <w:b/>
          <w:sz w:val="22"/>
          <w:szCs w:val="22"/>
        </w:rPr>
        <w:t xml:space="preserve"> – iv)</w:t>
      </w:r>
      <w:r w:rsidRPr="00BD75F2">
        <w:rPr>
          <w:rFonts w:ascii="Manrope" w:hAnsi="Manrope" w:cstheme="minorHAnsi"/>
          <w:sz w:val="22"/>
          <w:szCs w:val="22"/>
        </w:rPr>
        <w:tab/>
      </w:r>
      <w:r w:rsidR="00FE5828" w:rsidRPr="00BD75F2">
        <w:rPr>
          <w:rFonts w:ascii="Manrope" w:hAnsi="Manrope" w:cstheme="minorHAnsi"/>
          <w:b/>
          <w:sz w:val="22"/>
          <w:szCs w:val="22"/>
        </w:rPr>
        <w:t>Provide company details</w:t>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00FE5828" w:rsidRPr="00BD75F2">
        <w:rPr>
          <w:rFonts w:ascii="Manrope" w:hAnsi="Manrope" w:cstheme="minorHAnsi"/>
          <w:sz w:val="22"/>
          <w:szCs w:val="22"/>
        </w:rPr>
        <w:t>Information only</w:t>
      </w:r>
    </w:p>
    <w:p w14:paraId="51C410F0" w14:textId="77777777" w:rsidR="00E65654" w:rsidRPr="00BD75F2" w:rsidRDefault="00E65654" w:rsidP="00EF2F4B">
      <w:pPr>
        <w:ind w:left="360"/>
        <w:rPr>
          <w:rFonts w:ascii="Manrope" w:hAnsi="Manrope" w:cstheme="minorHAnsi"/>
          <w:sz w:val="22"/>
          <w:szCs w:val="22"/>
        </w:rPr>
      </w:pPr>
    </w:p>
    <w:p w14:paraId="5B514A64" w14:textId="77777777" w:rsidR="00E65654" w:rsidRPr="00BD75F2" w:rsidRDefault="00E65654" w:rsidP="00EF2F4B">
      <w:pPr>
        <w:ind w:left="360"/>
        <w:rPr>
          <w:rFonts w:ascii="Manrope" w:hAnsi="Manrope" w:cstheme="minorHAnsi"/>
          <w:sz w:val="22"/>
          <w:szCs w:val="22"/>
        </w:rPr>
      </w:pP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p>
    <w:p w14:paraId="589FD17E" w14:textId="17296FF0" w:rsidR="00E65654" w:rsidRPr="00BD75F2" w:rsidRDefault="004C6C91" w:rsidP="007062F6">
      <w:pPr>
        <w:ind w:left="360"/>
        <w:rPr>
          <w:rFonts w:ascii="Manrope" w:hAnsi="Manrope" w:cstheme="minorBidi"/>
          <w:b/>
          <w:color w:val="FF0000"/>
          <w:sz w:val="22"/>
          <w:szCs w:val="22"/>
          <w:u w:val="single"/>
        </w:rPr>
      </w:pPr>
      <w:r w:rsidRPr="00BD75F2">
        <w:rPr>
          <w:rFonts w:ascii="Manrope" w:hAnsi="Manrope" w:cstheme="minorBidi"/>
          <w:b/>
          <w:sz w:val="22"/>
          <w:szCs w:val="22"/>
          <w:u w:val="single"/>
        </w:rPr>
        <w:t xml:space="preserve">2. </w:t>
      </w:r>
      <w:r w:rsidR="00F5631D" w:rsidRPr="00BD75F2">
        <w:rPr>
          <w:rFonts w:ascii="Manrope" w:hAnsi="Manrope" w:cstheme="minorBidi"/>
          <w:b/>
          <w:sz w:val="22"/>
          <w:szCs w:val="22"/>
          <w:u w:val="single"/>
        </w:rPr>
        <w:t>APPROACH AND METHODOLOGY FOR THE COMMISSION</w:t>
      </w:r>
      <w:r w:rsidR="00F5631D" w:rsidRPr="00BD75F2">
        <w:rPr>
          <w:rFonts w:ascii="Manrope" w:hAnsi="Manrope" w:cstheme="minorBidi"/>
          <w:b/>
          <w:sz w:val="22"/>
          <w:szCs w:val="22"/>
        </w:rPr>
        <w:t xml:space="preserve"> </w:t>
      </w:r>
      <w:r w:rsidR="00F5631D" w:rsidRPr="00BD75F2">
        <w:rPr>
          <w:rFonts w:ascii="Manrope" w:hAnsi="Manrope"/>
          <w:sz w:val="22"/>
          <w:szCs w:val="22"/>
        </w:rPr>
        <w:tab/>
      </w:r>
      <w:r w:rsidR="0005319C" w:rsidRPr="00BD75F2">
        <w:rPr>
          <w:rFonts w:ascii="Manrope" w:hAnsi="Manrope" w:cstheme="minorBidi"/>
          <w:b/>
          <w:sz w:val="22"/>
          <w:szCs w:val="22"/>
        </w:rPr>
        <w:t>20</w:t>
      </w:r>
      <w:r w:rsidR="00F5631D" w:rsidRPr="00BD75F2">
        <w:rPr>
          <w:rFonts w:ascii="Manrope" w:hAnsi="Manrope" w:cstheme="minorBidi"/>
          <w:b/>
          <w:sz w:val="22"/>
          <w:szCs w:val="22"/>
        </w:rPr>
        <w:t>%</w:t>
      </w:r>
    </w:p>
    <w:p w14:paraId="0634AF96" w14:textId="78258AD9" w:rsidR="00E65654" w:rsidRPr="00BD75F2" w:rsidRDefault="00B81526" w:rsidP="007062F6">
      <w:pPr>
        <w:ind w:left="360"/>
        <w:rPr>
          <w:rFonts w:ascii="Manrope" w:hAnsi="Manrope" w:cstheme="minorHAnsi"/>
          <w:sz w:val="22"/>
          <w:szCs w:val="22"/>
        </w:rPr>
      </w:pPr>
      <w:proofErr w:type="spellStart"/>
      <w:r w:rsidRPr="00BD75F2">
        <w:rPr>
          <w:rFonts w:ascii="Manrope" w:hAnsi="Manrope" w:cstheme="minorHAnsi"/>
          <w:b/>
          <w:sz w:val="22"/>
          <w:szCs w:val="22"/>
        </w:rPr>
        <w:t>i</w:t>
      </w:r>
      <w:proofErr w:type="spellEnd"/>
      <w:r w:rsidRPr="00BD75F2">
        <w:rPr>
          <w:rFonts w:ascii="Manrope" w:hAnsi="Manrope" w:cstheme="minorHAnsi"/>
          <w:b/>
          <w:sz w:val="22"/>
          <w:szCs w:val="22"/>
        </w:rPr>
        <w:t>). Please outline your approach</w:t>
      </w:r>
      <w:r w:rsidR="0075521B" w:rsidRPr="00BD75F2">
        <w:rPr>
          <w:rFonts w:ascii="Manrope" w:hAnsi="Manrope" w:cstheme="minorHAnsi"/>
          <w:b/>
          <w:sz w:val="22"/>
          <w:szCs w:val="22"/>
        </w:rPr>
        <w:t xml:space="preserve"> and methodology</w:t>
      </w:r>
      <w:r w:rsidRPr="00BD75F2">
        <w:rPr>
          <w:rFonts w:ascii="Manrope" w:hAnsi="Manrope" w:cstheme="minorHAnsi"/>
          <w:b/>
          <w:sz w:val="22"/>
          <w:szCs w:val="22"/>
        </w:rPr>
        <w:t xml:space="preserve"> for this commission</w:t>
      </w:r>
      <w:r w:rsidR="0075521B" w:rsidRPr="00BD75F2">
        <w:rPr>
          <w:rFonts w:ascii="Manrope" w:hAnsi="Manrope" w:cstheme="minorHAnsi"/>
          <w:b/>
          <w:sz w:val="22"/>
          <w:szCs w:val="22"/>
        </w:rPr>
        <w:t>.</w:t>
      </w:r>
      <w:r w:rsidR="00E65654" w:rsidRPr="00BD75F2">
        <w:rPr>
          <w:rFonts w:ascii="Manrope" w:hAnsi="Manrope" w:cstheme="minorHAnsi"/>
          <w:sz w:val="22"/>
          <w:szCs w:val="22"/>
        </w:rPr>
        <w:tab/>
      </w:r>
      <w:r w:rsidR="00E65654" w:rsidRPr="00BD75F2">
        <w:rPr>
          <w:rFonts w:ascii="Manrope" w:hAnsi="Manrope" w:cstheme="minorHAnsi"/>
          <w:sz w:val="22"/>
          <w:szCs w:val="22"/>
        </w:rPr>
        <w:tab/>
      </w:r>
    </w:p>
    <w:p w14:paraId="2E40B4AE" w14:textId="77777777" w:rsidR="00E65654" w:rsidRPr="00BD75F2" w:rsidRDefault="00E65654" w:rsidP="007062F6">
      <w:pPr>
        <w:ind w:left="360"/>
        <w:rPr>
          <w:rFonts w:ascii="Manrope" w:hAnsi="Manrope" w:cstheme="minorHAnsi"/>
          <w:sz w:val="22"/>
          <w:szCs w:val="22"/>
        </w:rPr>
      </w:pPr>
    </w:p>
    <w:p w14:paraId="036050FB" w14:textId="2B51C086" w:rsidR="00E65654" w:rsidRPr="00BD75F2" w:rsidRDefault="00B81526" w:rsidP="007062F6">
      <w:pPr>
        <w:ind w:left="360"/>
        <w:rPr>
          <w:rFonts w:ascii="Manrope" w:hAnsi="Manrope" w:cstheme="minorHAnsi"/>
          <w:sz w:val="22"/>
          <w:szCs w:val="22"/>
        </w:rPr>
      </w:pPr>
      <w:r w:rsidRPr="00BD75F2">
        <w:rPr>
          <w:rFonts w:ascii="Manrope" w:hAnsi="Manrope" w:cstheme="minorHAnsi"/>
          <w:b/>
          <w:sz w:val="22"/>
          <w:szCs w:val="22"/>
        </w:rPr>
        <w:t xml:space="preserve">ii). Please outline your approach to engaging with key stakeholders </w:t>
      </w:r>
      <w:r w:rsidR="0075521B" w:rsidRPr="00BD75F2">
        <w:rPr>
          <w:rFonts w:ascii="Manrope" w:hAnsi="Manrope" w:cstheme="minorHAnsi"/>
          <w:b/>
          <w:sz w:val="22"/>
          <w:szCs w:val="22"/>
        </w:rPr>
        <w:t>to deliver the brief.</w:t>
      </w:r>
      <w:r w:rsidR="00E65654" w:rsidRPr="00BD75F2">
        <w:rPr>
          <w:rFonts w:ascii="Manrope" w:hAnsi="Manrope" w:cstheme="minorHAnsi"/>
          <w:sz w:val="22"/>
          <w:szCs w:val="22"/>
        </w:rPr>
        <w:tab/>
      </w:r>
    </w:p>
    <w:p w14:paraId="210F5187" w14:textId="34B42414" w:rsidR="00E65654" w:rsidRPr="00BD75F2" w:rsidRDefault="00E65654" w:rsidP="00EF2F4B">
      <w:pPr>
        <w:ind w:left="360"/>
        <w:rPr>
          <w:rFonts w:ascii="Manrope" w:hAnsi="Manrope" w:cstheme="minorHAnsi"/>
          <w:sz w:val="22"/>
          <w:szCs w:val="22"/>
        </w:rPr>
      </w:pP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p>
    <w:p w14:paraId="63B75F30" w14:textId="689375B6" w:rsidR="00E65654" w:rsidRPr="00BD75F2" w:rsidRDefault="00E65654" w:rsidP="00EF2F4B">
      <w:pPr>
        <w:ind w:left="360"/>
        <w:rPr>
          <w:rFonts w:ascii="Manrope" w:hAnsi="Manrope" w:cstheme="minorHAnsi"/>
          <w:sz w:val="22"/>
          <w:szCs w:val="22"/>
        </w:rPr>
      </w:pP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p>
    <w:p w14:paraId="12A57BE4" w14:textId="4E14EB26" w:rsidR="004C6C91" w:rsidRPr="00BD75F2" w:rsidRDefault="004C6C91" w:rsidP="007062F6">
      <w:pPr>
        <w:ind w:left="360"/>
        <w:rPr>
          <w:rFonts w:ascii="Manrope" w:hAnsi="Manrope" w:cstheme="minorHAnsi"/>
          <w:b/>
          <w:color w:val="FF0000"/>
          <w:sz w:val="22"/>
          <w:szCs w:val="22"/>
        </w:rPr>
      </w:pPr>
      <w:r w:rsidRPr="00BD75F2">
        <w:rPr>
          <w:rFonts w:ascii="Manrope" w:hAnsi="Manrope" w:cstheme="minorHAnsi"/>
          <w:b/>
          <w:sz w:val="22"/>
          <w:szCs w:val="22"/>
          <w:u w:val="single"/>
        </w:rPr>
        <w:t xml:space="preserve">3. </w:t>
      </w:r>
      <w:r w:rsidR="003236FA" w:rsidRPr="00BD75F2">
        <w:rPr>
          <w:rFonts w:ascii="Manrope" w:hAnsi="Manrope" w:cstheme="minorHAnsi"/>
          <w:b/>
          <w:sz w:val="22"/>
          <w:szCs w:val="22"/>
          <w:u w:val="single"/>
        </w:rPr>
        <w:t>TRACK RECORD AND EXPERIENCE</w:t>
      </w:r>
      <w:r w:rsidR="003B28F5" w:rsidRPr="00BD75F2">
        <w:rPr>
          <w:rFonts w:ascii="Manrope" w:hAnsi="Manrope" w:cstheme="minorHAnsi"/>
          <w:b/>
          <w:sz w:val="22"/>
          <w:szCs w:val="22"/>
        </w:rPr>
        <w:tab/>
      </w:r>
      <w:r w:rsidR="003B28F5" w:rsidRPr="00BD75F2">
        <w:rPr>
          <w:rFonts w:ascii="Manrope" w:hAnsi="Manrope" w:cstheme="minorHAnsi"/>
          <w:b/>
          <w:sz w:val="22"/>
          <w:szCs w:val="22"/>
        </w:rPr>
        <w:tab/>
      </w:r>
      <w:r w:rsidR="003B28F5" w:rsidRPr="00BD75F2">
        <w:rPr>
          <w:rFonts w:ascii="Manrope" w:hAnsi="Manrope" w:cstheme="minorHAnsi"/>
          <w:b/>
          <w:sz w:val="22"/>
          <w:szCs w:val="22"/>
        </w:rPr>
        <w:tab/>
      </w:r>
      <w:r w:rsidR="003B28F5" w:rsidRPr="00BD75F2">
        <w:rPr>
          <w:rFonts w:ascii="Manrope" w:hAnsi="Manrope" w:cstheme="minorHAnsi"/>
          <w:b/>
          <w:sz w:val="22"/>
          <w:szCs w:val="22"/>
        </w:rPr>
        <w:tab/>
      </w:r>
      <w:r w:rsidR="003B28F5" w:rsidRPr="00BD75F2">
        <w:rPr>
          <w:rFonts w:ascii="Manrope" w:hAnsi="Manrope" w:cstheme="minorHAnsi"/>
          <w:b/>
          <w:sz w:val="22"/>
          <w:szCs w:val="22"/>
        </w:rPr>
        <w:tab/>
      </w:r>
      <w:r w:rsidR="00662199" w:rsidRPr="00BD75F2">
        <w:rPr>
          <w:rFonts w:ascii="Manrope" w:hAnsi="Manrope" w:cstheme="minorHAnsi"/>
          <w:b/>
          <w:sz w:val="22"/>
          <w:szCs w:val="22"/>
        </w:rPr>
        <w:t>20</w:t>
      </w:r>
      <w:r w:rsidR="003B28F5" w:rsidRPr="00BD75F2">
        <w:rPr>
          <w:rFonts w:ascii="Manrope" w:hAnsi="Manrope" w:cstheme="minorHAnsi"/>
          <w:b/>
          <w:sz w:val="22"/>
          <w:szCs w:val="22"/>
        </w:rPr>
        <w:t>%</w:t>
      </w:r>
    </w:p>
    <w:p w14:paraId="5973F3A5" w14:textId="77777777" w:rsidR="0075521B" w:rsidRPr="00BD75F2" w:rsidRDefault="0075521B" w:rsidP="00EF2F4B">
      <w:pPr>
        <w:ind w:left="360"/>
        <w:rPr>
          <w:rFonts w:ascii="Manrope" w:hAnsi="Manrope" w:cstheme="minorHAnsi"/>
          <w:b/>
          <w:sz w:val="22"/>
          <w:szCs w:val="22"/>
        </w:rPr>
      </w:pPr>
    </w:p>
    <w:p w14:paraId="2427EB28" w14:textId="3C06F8D9" w:rsidR="005E4766" w:rsidRPr="00BD75F2" w:rsidRDefault="00B81526" w:rsidP="005E4766">
      <w:pPr>
        <w:pStyle w:val="ListParagraph"/>
        <w:numPr>
          <w:ilvl w:val="0"/>
          <w:numId w:val="20"/>
        </w:numPr>
        <w:rPr>
          <w:rFonts w:ascii="Manrope" w:hAnsi="Manrope" w:cstheme="minorHAnsi"/>
          <w:b/>
          <w:sz w:val="22"/>
          <w:szCs w:val="22"/>
        </w:rPr>
      </w:pPr>
      <w:r w:rsidRPr="00BD75F2">
        <w:rPr>
          <w:rFonts w:ascii="Manrope" w:hAnsi="Manrope" w:cstheme="minorHAnsi"/>
          <w:b/>
          <w:sz w:val="22"/>
          <w:szCs w:val="22"/>
        </w:rPr>
        <w:t xml:space="preserve">Please describe your experience </w:t>
      </w:r>
      <w:r w:rsidR="00486771" w:rsidRPr="00BD75F2">
        <w:rPr>
          <w:rFonts w:ascii="Manrope" w:hAnsi="Manrope" w:cstheme="minorHAnsi"/>
          <w:b/>
          <w:sz w:val="22"/>
          <w:szCs w:val="22"/>
        </w:rPr>
        <w:t xml:space="preserve">providing high quality, robust, and impactful </w:t>
      </w:r>
      <w:r w:rsidR="005E4766" w:rsidRPr="00BD75F2">
        <w:rPr>
          <w:rFonts w:ascii="Manrope" w:hAnsi="Manrope" w:cstheme="minorHAnsi"/>
          <w:b/>
          <w:sz w:val="22"/>
          <w:szCs w:val="22"/>
        </w:rPr>
        <w:t xml:space="preserve">economic </w:t>
      </w:r>
      <w:r w:rsidR="005A6FC5" w:rsidRPr="00BD75F2">
        <w:rPr>
          <w:rFonts w:ascii="Manrope" w:hAnsi="Manrope" w:cstheme="minorHAnsi"/>
          <w:b/>
          <w:sz w:val="22"/>
          <w:szCs w:val="22"/>
        </w:rPr>
        <w:t xml:space="preserve">sector </w:t>
      </w:r>
      <w:r w:rsidR="005E4766" w:rsidRPr="00BD75F2">
        <w:rPr>
          <w:rFonts w:ascii="Manrope" w:hAnsi="Manrope" w:cstheme="minorHAnsi"/>
          <w:b/>
          <w:sz w:val="22"/>
          <w:szCs w:val="22"/>
        </w:rPr>
        <w:t>evidence and investor narratives</w:t>
      </w:r>
      <w:r w:rsidR="00E65654" w:rsidRPr="00BD75F2">
        <w:rPr>
          <w:rFonts w:ascii="Manrope" w:hAnsi="Manrope" w:cstheme="minorHAnsi"/>
          <w:b/>
          <w:sz w:val="22"/>
          <w:szCs w:val="22"/>
        </w:rPr>
        <w:tab/>
      </w:r>
    </w:p>
    <w:p w14:paraId="52A0A923" w14:textId="0E9EF0CE" w:rsidR="005F083B" w:rsidRPr="009A2332" w:rsidRDefault="00234DA7" w:rsidP="005F083B">
      <w:pPr>
        <w:pStyle w:val="ListParagraph"/>
        <w:numPr>
          <w:ilvl w:val="0"/>
          <w:numId w:val="20"/>
        </w:numPr>
        <w:rPr>
          <w:rFonts w:ascii="Manrope" w:hAnsi="Manrope" w:cstheme="minorHAnsi"/>
          <w:b/>
          <w:sz w:val="22"/>
          <w:szCs w:val="22"/>
        </w:rPr>
      </w:pPr>
      <w:r w:rsidRPr="00BD75F2">
        <w:rPr>
          <w:rFonts w:ascii="Manrope" w:hAnsi="Manrope" w:cstheme="minorHAnsi"/>
          <w:b/>
          <w:sz w:val="22"/>
          <w:szCs w:val="22"/>
        </w:rPr>
        <w:t xml:space="preserve">Provide 2 references for similar work  </w:t>
      </w:r>
    </w:p>
    <w:p w14:paraId="2A4D096C" w14:textId="0A882609" w:rsidR="00E65654" w:rsidRPr="00BD75F2" w:rsidRDefault="00E65654" w:rsidP="005E4766">
      <w:pPr>
        <w:ind w:left="360"/>
        <w:rPr>
          <w:rFonts w:ascii="Manrope" w:hAnsi="Manrope" w:cstheme="minorHAnsi"/>
          <w:b/>
          <w:sz w:val="22"/>
          <w:szCs w:val="22"/>
        </w:rPr>
      </w:pPr>
      <w:r w:rsidRPr="00BD75F2">
        <w:rPr>
          <w:rFonts w:ascii="Manrope" w:hAnsi="Manrope" w:cstheme="minorHAnsi"/>
          <w:b/>
          <w:sz w:val="22"/>
          <w:szCs w:val="22"/>
        </w:rPr>
        <w:tab/>
      </w:r>
      <w:r w:rsidRPr="00BD75F2">
        <w:rPr>
          <w:rFonts w:ascii="Manrope" w:hAnsi="Manrope" w:cstheme="minorHAnsi"/>
          <w:b/>
          <w:sz w:val="22"/>
          <w:szCs w:val="22"/>
        </w:rPr>
        <w:tab/>
      </w:r>
      <w:r w:rsidRPr="00BD75F2">
        <w:rPr>
          <w:rFonts w:ascii="Manrope" w:hAnsi="Manrope" w:cstheme="minorHAnsi"/>
          <w:b/>
          <w:sz w:val="22"/>
          <w:szCs w:val="22"/>
        </w:rPr>
        <w:tab/>
      </w:r>
    </w:p>
    <w:p w14:paraId="686F39B1" w14:textId="60D67B41" w:rsidR="00E65654" w:rsidRPr="00BD75F2" w:rsidRDefault="004C6C91" w:rsidP="007062F6">
      <w:pPr>
        <w:ind w:left="360"/>
        <w:rPr>
          <w:rFonts w:ascii="Manrope" w:hAnsi="Manrope" w:cstheme="minorHAnsi"/>
          <w:b/>
          <w:sz w:val="22"/>
          <w:szCs w:val="22"/>
        </w:rPr>
      </w:pPr>
      <w:r w:rsidRPr="00BD75F2">
        <w:rPr>
          <w:rFonts w:ascii="Manrope" w:hAnsi="Manrope" w:cstheme="minorHAnsi"/>
          <w:b/>
          <w:sz w:val="22"/>
          <w:szCs w:val="22"/>
          <w:u w:val="single"/>
        </w:rPr>
        <w:t xml:space="preserve">4. </w:t>
      </w:r>
      <w:r w:rsidR="00473E46" w:rsidRPr="00BD75F2">
        <w:rPr>
          <w:rFonts w:ascii="Manrope" w:hAnsi="Manrope" w:cstheme="minorHAnsi"/>
          <w:b/>
          <w:sz w:val="22"/>
          <w:szCs w:val="22"/>
          <w:u w:val="single"/>
        </w:rPr>
        <w:t>CREDENTIA</w:t>
      </w:r>
      <w:r w:rsidR="00A14E16" w:rsidRPr="00BD75F2">
        <w:rPr>
          <w:rFonts w:ascii="Manrope" w:hAnsi="Manrope" w:cstheme="minorHAnsi"/>
          <w:b/>
          <w:sz w:val="22"/>
          <w:szCs w:val="22"/>
          <w:u w:val="single"/>
        </w:rPr>
        <w:t>L</w:t>
      </w:r>
      <w:r w:rsidR="00473E46" w:rsidRPr="00BD75F2">
        <w:rPr>
          <w:rFonts w:ascii="Manrope" w:hAnsi="Manrope" w:cstheme="minorHAnsi"/>
          <w:b/>
          <w:sz w:val="22"/>
          <w:szCs w:val="22"/>
          <w:u w:val="single"/>
        </w:rPr>
        <w:t>S OF PROJECT TEAM</w:t>
      </w:r>
      <w:r w:rsidR="003762AC" w:rsidRPr="00BD75F2">
        <w:rPr>
          <w:rFonts w:ascii="Manrope" w:hAnsi="Manrope" w:cstheme="minorHAnsi"/>
          <w:b/>
          <w:sz w:val="22"/>
          <w:szCs w:val="22"/>
        </w:rPr>
        <w:tab/>
      </w:r>
      <w:r w:rsidR="003762AC" w:rsidRPr="00BD75F2">
        <w:rPr>
          <w:rFonts w:ascii="Manrope" w:hAnsi="Manrope" w:cstheme="minorHAnsi"/>
          <w:b/>
          <w:sz w:val="22"/>
          <w:szCs w:val="22"/>
        </w:rPr>
        <w:tab/>
      </w:r>
      <w:r w:rsidR="003762AC" w:rsidRPr="00BD75F2">
        <w:rPr>
          <w:rFonts w:ascii="Manrope" w:hAnsi="Manrope" w:cstheme="minorHAnsi"/>
          <w:b/>
          <w:sz w:val="22"/>
          <w:szCs w:val="22"/>
        </w:rPr>
        <w:tab/>
      </w:r>
      <w:r w:rsidR="003762AC" w:rsidRPr="00BD75F2">
        <w:rPr>
          <w:rFonts w:ascii="Manrope" w:hAnsi="Manrope" w:cstheme="minorHAnsi"/>
          <w:b/>
          <w:sz w:val="22"/>
          <w:szCs w:val="22"/>
        </w:rPr>
        <w:tab/>
      </w:r>
      <w:r w:rsidR="003762AC" w:rsidRPr="00BD75F2">
        <w:rPr>
          <w:rFonts w:ascii="Manrope" w:hAnsi="Manrope" w:cstheme="minorHAnsi"/>
          <w:b/>
          <w:sz w:val="22"/>
          <w:szCs w:val="22"/>
        </w:rPr>
        <w:tab/>
      </w:r>
      <w:r w:rsidR="00662199" w:rsidRPr="00BD75F2">
        <w:rPr>
          <w:rFonts w:ascii="Manrope" w:hAnsi="Manrope" w:cstheme="minorHAnsi"/>
          <w:b/>
          <w:sz w:val="22"/>
          <w:szCs w:val="22"/>
        </w:rPr>
        <w:t>20</w:t>
      </w:r>
      <w:r w:rsidR="003762AC" w:rsidRPr="00BD75F2">
        <w:rPr>
          <w:rFonts w:ascii="Manrope" w:hAnsi="Manrope" w:cstheme="minorHAnsi"/>
          <w:b/>
          <w:sz w:val="22"/>
          <w:szCs w:val="22"/>
        </w:rPr>
        <w:t>%</w:t>
      </w:r>
    </w:p>
    <w:p w14:paraId="65BDE236" w14:textId="77777777" w:rsidR="002A5803" w:rsidRPr="00BD75F2" w:rsidRDefault="00E65654" w:rsidP="007062F6">
      <w:pPr>
        <w:ind w:left="360"/>
        <w:rPr>
          <w:rFonts w:ascii="Manrope" w:hAnsi="Manrope" w:cstheme="minorHAnsi"/>
          <w:b/>
          <w:sz w:val="22"/>
          <w:szCs w:val="22"/>
        </w:rPr>
      </w:pPr>
      <w:proofErr w:type="spellStart"/>
      <w:r w:rsidRPr="00BD75F2">
        <w:rPr>
          <w:rFonts w:ascii="Manrope" w:hAnsi="Manrope" w:cstheme="minorHAnsi"/>
          <w:b/>
          <w:sz w:val="22"/>
          <w:szCs w:val="22"/>
        </w:rPr>
        <w:t>i</w:t>
      </w:r>
      <w:proofErr w:type="spellEnd"/>
      <w:r w:rsidRPr="00BD75F2">
        <w:rPr>
          <w:rFonts w:ascii="Manrope" w:hAnsi="Manrope" w:cstheme="minorHAnsi"/>
          <w:b/>
          <w:sz w:val="22"/>
          <w:szCs w:val="22"/>
        </w:rPr>
        <w:t>)</w:t>
      </w:r>
      <w:r w:rsidRPr="00BD75F2">
        <w:rPr>
          <w:rFonts w:ascii="Manrope" w:hAnsi="Manrope" w:cstheme="minorHAnsi"/>
          <w:sz w:val="22"/>
          <w:szCs w:val="22"/>
        </w:rPr>
        <w:tab/>
      </w:r>
      <w:r w:rsidR="003762AC" w:rsidRPr="00BD75F2">
        <w:rPr>
          <w:rFonts w:ascii="Manrope" w:hAnsi="Manrope" w:cstheme="minorHAnsi"/>
          <w:b/>
          <w:sz w:val="22"/>
          <w:szCs w:val="22"/>
        </w:rPr>
        <w:t>Please outline the qualifications, expertise and experience of the</w:t>
      </w:r>
      <w:r w:rsidR="00D771A1" w:rsidRPr="00BD75F2">
        <w:rPr>
          <w:rFonts w:ascii="Manrope" w:hAnsi="Manrope" w:cstheme="minorHAnsi"/>
          <w:b/>
          <w:sz w:val="22"/>
          <w:szCs w:val="22"/>
        </w:rPr>
        <w:t xml:space="preserve"> proposed consultant or project</w:t>
      </w:r>
      <w:r w:rsidR="003762AC" w:rsidRPr="00BD75F2">
        <w:rPr>
          <w:rFonts w:ascii="Manrope" w:hAnsi="Manrope" w:cstheme="minorHAnsi"/>
          <w:b/>
          <w:sz w:val="22"/>
          <w:szCs w:val="22"/>
        </w:rPr>
        <w:t xml:space="preserve"> </w:t>
      </w:r>
      <w:r w:rsidR="00D771A1" w:rsidRPr="00BD75F2">
        <w:rPr>
          <w:rFonts w:ascii="Manrope" w:hAnsi="Manrope" w:cstheme="minorHAnsi"/>
          <w:b/>
          <w:sz w:val="22"/>
          <w:szCs w:val="22"/>
        </w:rPr>
        <w:t>team</w:t>
      </w:r>
      <w:r w:rsidR="002A5803" w:rsidRPr="00BD75F2">
        <w:rPr>
          <w:rFonts w:ascii="Manrope" w:hAnsi="Manrope" w:cstheme="minorHAnsi"/>
          <w:b/>
          <w:sz w:val="22"/>
          <w:szCs w:val="22"/>
        </w:rPr>
        <w:t xml:space="preserve"> with reference to the following:</w:t>
      </w:r>
    </w:p>
    <w:p w14:paraId="409C3006" w14:textId="77777777" w:rsidR="002A5803" w:rsidRPr="00BD75F2" w:rsidRDefault="002A5803" w:rsidP="002A5803">
      <w:pPr>
        <w:pStyle w:val="ListBullet"/>
        <w:rPr>
          <w:rFonts w:ascii="Manrope" w:hAnsi="Manrope"/>
        </w:rPr>
      </w:pPr>
      <w:r w:rsidRPr="00BD75F2">
        <w:rPr>
          <w:rFonts w:ascii="Manrope" w:hAnsi="Manrope"/>
        </w:rPr>
        <w:t>Technical Expertise – Proven experience in sector and spatial economic analysis, industrial strategy, and supply-chain mapping.</w:t>
      </w:r>
    </w:p>
    <w:p w14:paraId="42EB1A11" w14:textId="77777777" w:rsidR="002A5803" w:rsidRPr="00BD75F2" w:rsidRDefault="002A5803" w:rsidP="002A5803">
      <w:pPr>
        <w:pStyle w:val="ListBullet"/>
        <w:rPr>
          <w:rFonts w:ascii="Manrope" w:hAnsi="Manrope"/>
        </w:rPr>
      </w:pPr>
      <w:r w:rsidRPr="00BD75F2">
        <w:rPr>
          <w:rFonts w:ascii="Manrope" w:hAnsi="Manrope"/>
        </w:rPr>
        <w:t xml:space="preserve">Sector Knowledge – Understanding of life sciences, clean energy, advanced manufacturing, digital and technologies as a priority including appropriate methodologies </w:t>
      </w:r>
    </w:p>
    <w:p w14:paraId="5053C761" w14:textId="51083F4C" w:rsidR="002A5803" w:rsidRPr="00BD75F2" w:rsidRDefault="002A5803" w:rsidP="002A5803">
      <w:pPr>
        <w:pStyle w:val="ListBullet"/>
        <w:rPr>
          <w:rFonts w:ascii="Manrope" w:hAnsi="Manrope"/>
        </w:rPr>
      </w:pPr>
      <w:r w:rsidRPr="00BD75F2">
        <w:rPr>
          <w:rFonts w:ascii="Manrope" w:hAnsi="Manrope"/>
        </w:rPr>
        <w:t>Cluster &amp; Spatial Insight – Ability to integrate</w:t>
      </w:r>
      <w:r w:rsidR="00A43D42">
        <w:rPr>
          <w:rFonts w:ascii="Manrope" w:hAnsi="Manrope"/>
        </w:rPr>
        <w:t xml:space="preserve"> detailed</w:t>
      </w:r>
      <w:r w:rsidRPr="00BD75F2">
        <w:rPr>
          <w:rFonts w:ascii="Manrope" w:hAnsi="Manrope"/>
        </w:rPr>
        <w:t xml:space="preserve"> firm-level data with spatial and cluster frameworks.</w:t>
      </w:r>
    </w:p>
    <w:p w14:paraId="0E0523C1" w14:textId="393596F6" w:rsidR="00E65654" w:rsidRPr="00BD75F2" w:rsidRDefault="002A5803" w:rsidP="002A5803">
      <w:pPr>
        <w:pStyle w:val="ListBullet"/>
        <w:rPr>
          <w:rFonts w:ascii="Manrope" w:hAnsi="Manrope"/>
        </w:rPr>
      </w:pPr>
      <w:r w:rsidRPr="00BD75F2">
        <w:rPr>
          <w:rFonts w:ascii="Manrope" w:hAnsi="Manrope"/>
        </w:rPr>
        <w:t>Narrative Skills – Capability to produce concise, investor-ready content suitable for Great North/Northern Growth Corridor/UKREIF use.</w:t>
      </w:r>
      <w:r w:rsidR="00E65654" w:rsidRPr="00BD75F2">
        <w:rPr>
          <w:rFonts w:ascii="Manrope" w:hAnsi="Manrope" w:cstheme="minorHAnsi"/>
        </w:rPr>
        <w:tab/>
      </w:r>
      <w:r w:rsidR="00E65654" w:rsidRPr="00BD75F2">
        <w:rPr>
          <w:rFonts w:ascii="Manrope" w:hAnsi="Manrope" w:cstheme="minorHAnsi"/>
        </w:rPr>
        <w:tab/>
      </w:r>
      <w:r w:rsidR="00E65654" w:rsidRPr="00BD75F2">
        <w:rPr>
          <w:rFonts w:ascii="Manrope" w:hAnsi="Manrope" w:cstheme="minorHAnsi"/>
        </w:rPr>
        <w:tab/>
      </w:r>
    </w:p>
    <w:p w14:paraId="76395E87" w14:textId="77777777" w:rsidR="00E65654" w:rsidRPr="00BD75F2" w:rsidRDefault="00E65654" w:rsidP="007062F6">
      <w:pPr>
        <w:ind w:left="360"/>
        <w:rPr>
          <w:rFonts w:ascii="Manrope" w:hAnsi="Manrope" w:cstheme="minorHAnsi"/>
          <w:sz w:val="22"/>
          <w:szCs w:val="22"/>
        </w:rPr>
      </w:pPr>
    </w:p>
    <w:p w14:paraId="11EC62D2" w14:textId="7506BCBC" w:rsidR="00E65654" w:rsidRPr="00BD75F2" w:rsidRDefault="00E65654" w:rsidP="007062F6">
      <w:pPr>
        <w:ind w:left="360"/>
        <w:rPr>
          <w:rFonts w:ascii="Manrope" w:hAnsi="Manrope" w:cstheme="minorHAnsi"/>
          <w:sz w:val="22"/>
          <w:szCs w:val="22"/>
        </w:rPr>
      </w:pPr>
      <w:r w:rsidRPr="00BD75F2">
        <w:rPr>
          <w:rFonts w:ascii="Manrope" w:hAnsi="Manrope" w:cstheme="minorHAnsi"/>
          <w:b/>
          <w:sz w:val="22"/>
          <w:szCs w:val="22"/>
        </w:rPr>
        <w:t>ii)</w:t>
      </w:r>
      <w:r w:rsidRPr="00BD75F2">
        <w:rPr>
          <w:rFonts w:ascii="Manrope" w:hAnsi="Manrope" w:cstheme="minorHAnsi"/>
          <w:sz w:val="22"/>
          <w:szCs w:val="22"/>
        </w:rPr>
        <w:tab/>
      </w:r>
      <w:r w:rsidR="00D771A1" w:rsidRPr="00BD75F2">
        <w:rPr>
          <w:rFonts w:ascii="Manrope" w:hAnsi="Manrope" w:cstheme="minorHAnsi"/>
          <w:b/>
          <w:sz w:val="22"/>
          <w:szCs w:val="22"/>
        </w:rPr>
        <w:t>CVs (4 pages max.)</w:t>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p>
    <w:p w14:paraId="3497DCD8" w14:textId="77777777" w:rsidR="00E65654" w:rsidRPr="00BD75F2" w:rsidRDefault="00E65654" w:rsidP="00EF2F4B">
      <w:pPr>
        <w:ind w:left="360"/>
        <w:rPr>
          <w:rFonts w:ascii="Manrope" w:hAnsi="Manrope" w:cstheme="minorHAnsi"/>
          <w:sz w:val="22"/>
          <w:szCs w:val="22"/>
        </w:rPr>
      </w:pP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r w:rsidRPr="00BD75F2">
        <w:rPr>
          <w:rFonts w:ascii="Manrope" w:hAnsi="Manrope" w:cstheme="minorHAnsi"/>
          <w:sz w:val="22"/>
          <w:szCs w:val="22"/>
        </w:rPr>
        <w:tab/>
      </w:r>
    </w:p>
    <w:p w14:paraId="41001A0B" w14:textId="72652950" w:rsidR="00E65654" w:rsidRPr="00BD75F2" w:rsidRDefault="004C6C91" w:rsidP="007062F6">
      <w:pPr>
        <w:ind w:left="360"/>
        <w:rPr>
          <w:rFonts w:ascii="Manrope" w:hAnsi="Manrope" w:cstheme="minorHAnsi"/>
          <w:b/>
          <w:sz w:val="22"/>
          <w:szCs w:val="22"/>
        </w:rPr>
      </w:pPr>
      <w:r w:rsidRPr="00BD75F2">
        <w:rPr>
          <w:rFonts w:ascii="Manrope" w:hAnsi="Manrope" w:cstheme="minorHAnsi"/>
          <w:b/>
          <w:sz w:val="22"/>
          <w:szCs w:val="22"/>
          <w:u w:val="single"/>
        </w:rPr>
        <w:t xml:space="preserve">5. </w:t>
      </w:r>
      <w:r w:rsidR="00D771A1" w:rsidRPr="00BD75F2">
        <w:rPr>
          <w:rFonts w:ascii="Manrope" w:hAnsi="Manrope" w:cstheme="minorHAnsi"/>
          <w:b/>
          <w:sz w:val="22"/>
          <w:szCs w:val="22"/>
          <w:u w:val="single"/>
        </w:rPr>
        <w:t>APPROACH TO PROJECT MANAGEMENT AND QUALITY ASSURANCE</w:t>
      </w:r>
      <w:r w:rsidR="00D771A1" w:rsidRPr="00BD75F2">
        <w:rPr>
          <w:rFonts w:ascii="Manrope" w:hAnsi="Manrope" w:cstheme="minorHAnsi"/>
          <w:b/>
          <w:sz w:val="22"/>
          <w:szCs w:val="22"/>
        </w:rPr>
        <w:tab/>
      </w:r>
      <w:r w:rsidR="00B237C9" w:rsidRPr="00BD75F2">
        <w:rPr>
          <w:rFonts w:ascii="Manrope" w:hAnsi="Manrope" w:cstheme="minorHAnsi"/>
          <w:b/>
          <w:sz w:val="22"/>
          <w:szCs w:val="22"/>
        </w:rPr>
        <w:t>15%</w:t>
      </w:r>
    </w:p>
    <w:p w14:paraId="3BF3EE17" w14:textId="136ACEDF" w:rsidR="00E65654" w:rsidRPr="00BD75F2" w:rsidRDefault="00E65654" w:rsidP="007062F6">
      <w:pPr>
        <w:ind w:left="360"/>
        <w:rPr>
          <w:rFonts w:ascii="Manrope" w:hAnsi="Manrope" w:cstheme="minorHAnsi"/>
          <w:sz w:val="22"/>
          <w:szCs w:val="22"/>
        </w:rPr>
      </w:pPr>
      <w:proofErr w:type="spellStart"/>
      <w:r w:rsidRPr="00BD75F2">
        <w:rPr>
          <w:rFonts w:ascii="Manrope" w:hAnsi="Manrope" w:cstheme="minorHAnsi"/>
          <w:b/>
          <w:sz w:val="22"/>
          <w:szCs w:val="22"/>
        </w:rPr>
        <w:t>i</w:t>
      </w:r>
      <w:proofErr w:type="spellEnd"/>
      <w:r w:rsidRPr="00BD75F2">
        <w:rPr>
          <w:rFonts w:ascii="Manrope" w:hAnsi="Manrope" w:cstheme="minorHAnsi"/>
          <w:b/>
          <w:sz w:val="22"/>
          <w:szCs w:val="22"/>
        </w:rPr>
        <w:t>)</w:t>
      </w:r>
      <w:r w:rsidRPr="00BD75F2">
        <w:rPr>
          <w:rFonts w:ascii="Manrope" w:hAnsi="Manrope" w:cstheme="minorHAnsi"/>
          <w:sz w:val="22"/>
          <w:szCs w:val="22"/>
        </w:rPr>
        <w:tab/>
      </w:r>
      <w:r w:rsidR="00C06006" w:rsidRPr="00BD75F2">
        <w:rPr>
          <w:rFonts w:ascii="Manrope" w:hAnsi="Manrope" w:cstheme="minorHAnsi"/>
          <w:b/>
          <w:bCs/>
          <w:sz w:val="22"/>
          <w:szCs w:val="22"/>
        </w:rPr>
        <w:t xml:space="preserve">Please describe your approach to project management, </w:t>
      </w:r>
      <w:r w:rsidR="00D5133C" w:rsidRPr="00BD75F2">
        <w:rPr>
          <w:rFonts w:ascii="Manrope" w:hAnsi="Manrope" w:cstheme="minorHAnsi"/>
          <w:b/>
          <w:bCs/>
          <w:sz w:val="22"/>
          <w:szCs w:val="22"/>
        </w:rPr>
        <w:t xml:space="preserve">outlining your ability to meet milestones and delivery deadlines, </w:t>
      </w:r>
      <w:r w:rsidR="00C06006" w:rsidRPr="00BD75F2">
        <w:rPr>
          <w:rFonts w:ascii="Manrope" w:hAnsi="Manrope" w:cstheme="minorHAnsi"/>
          <w:b/>
          <w:bCs/>
          <w:sz w:val="22"/>
          <w:szCs w:val="22"/>
        </w:rPr>
        <w:t>and how you will approach quality assurance for this project.</w:t>
      </w:r>
      <w:r w:rsidR="00C06006" w:rsidRPr="00BD75F2">
        <w:rPr>
          <w:b/>
          <w:bCs/>
          <w:sz w:val="22"/>
          <w:szCs w:val="22"/>
        </w:rPr>
        <w:t> </w:t>
      </w:r>
      <w:r w:rsidRPr="00BD75F2">
        <w:rPr>
          <w:rFonts w:ascii="Manrope" w:hAnsi="Manrope" w:cstheme="minorHAnsi"/>
          <w:b/>
          <w:bCs/>
          <w:sz w:val="22"/>
          <w:szCs w:val="22"/>
        </w:rPr>
        <w:tab/>
      </w:r>
      <w:r w:rsidRPr="00BD75F2">
        <w:rPr>
          <w:rFonts w:ascii="Manrope" w:hAnsi="Manrope" w:cstheme="minorHAnsi"/>
          <w:sz w:val="22"/>
          <w:szCs w:val="22"/>
        </w:rPr>
        <w:tab/>
      </w:r>
      <w:r w:rsidRPr="00BD75F2">
        <w:rPr>
          <w:rFonts w:ascii="Manrope" w:hAnsi="Manrope" w:cstheme="minorHAnsi"/>
          <w:sz w:val="22"/>
          <w:szCs w:val="22"/>
        </w:rPr>
        <w:tab/>
      </w:r>
    </w:p>
    <w:p w14:paraId="1801B6E2" w14:textId="77777777" w:rsidR="00E65654" w:rsidRPr="00BD75F2" w:rsidRDefault="00E65654" w:rsidP="007062F6">
      <w:pPr>
        <w:ind w:left="360"/>
        <w:rPr>
          <w:rFonts w:ascii="Manrope" w:hAnsi="Manrope" w:cstheme="minorHAnsi"/>
          <w:sz w:val="22"/>
          <w:szCs w:val="22"/>
        </w:rPr>
      </w:pPr>
    </w:p>
    <w:p w14:paraId="14D1BD5E" w14:textId="27E5FA3D" w:rsidR="00E65654" w:rsidRPr="00BD75F2" w:rsidRDefault="00E65654" w:rsidP="007062F6">
      <w:pPr>
        <w:ind w:left="360"/>
        <w:rPr>
          <w:rFonts w:ascii="Manrope" w:hAnsi="Manrope" w:cstheme="minorHAnsi"/>
          <w:b/>
          <w:sz w:val="22"/>
          <w:szCs w:val="22"/>
        </w:rPr>
      </w:pPr>
      <w:r w:rsidRPr="00BD75F2">
        <w:rPr>
          <w:rFonts w:ascii="Manrope" w:hAnsi="Manrope" w:cstheme="minorHAnsi"/>
          <w:b/>
          <w:sz w:val="22"/>
          <w:szCs w:val="22"/>
        </w:rPr>
        <w:t>ii)</w:t>
      </w:r>
      <w:r w:rsidRPr="00BD75F2">
        <w:rPr>
          <w:rFonts w:ascii="Manrope" w:hAnsi="Manrope" w:cstheme="minorHAnsi"/>
          <w:sz w:val="22"/>
          <w:szCs w:val="22"/>
        </w:rPr>
        <w:tab/>
      </w:r>
      <w:r w:rsidR="00C1348D" w:rsidRPr="00BD75F2">
        <w:rPr>
          <w:rFonts w:ascii="Manrope" w:hAnsi="Manrope" w:cstheme="minorHAnsi"/>
          <w:b/>
          <w:sz w:val="22"/>
          <w:szCs w:val="22"/>
        </w:rPr>
        <w:t>Please attach your project plan for delivering this commission</w:t>
      </w:r>
    </w:p>
    <w:p w14:paraId="4A44CF43" w14:textId="77777777" w:rsidR="002F4BFA" w:rsidRPr="00BD75F2" w:rsidRDefault="002F4BFA" w:rsidP="007062F6">
      <w:pPr>
        <w:ind w:left="360"/>
        <w:rPr>
          <w:rFonts w:ascii="Manrope" w:hAnsi="Manrope" w:cstheme="minorHAnsi"/>
          <w:b/>
          <w:sz w:val="22"/>
          <w:szCs w:val="22"/>
        </w:rPr>
      </w:pPr>
    </w:p>
    <w:p w14:paraId="64E55F17" w14:textId="433C7A37" w:rsidR="002F4BFA" w:rsidRPr="00BD75F2" w:rsidRDefault="002F4BFA" w:rsidP="007062F6">
      <w:pPr>
        <w:ind w:left="360"/>
        <w:rPr>
          <w:rFonts w:ascii="Manrope" w:hAnsi="Manrope" w:cstheme="minorHAnsi"/>
          <w:b/>
          <w:sz w:val="22"/>
          <w:szCs w:val="22"/>
          <w:u w:val="single"/>
        </w:rPr>
      </w:pPr>
      <w:r w:rsidRPr="00BD75F2">
        <w:rPr>
          <w:rFonts w:ascii="Manrope" w:hAnsi="Manrope" w:cstheme="minorHAnsi"/>
          <w:b/>
          <w:sz w:val="22"/>
          <w:szCs w:val="22"/>
          <w:u w:val="single"/>
        </w:rPr>
        <w:t>6.</w:t>
      </w:r>
      <w:r w:rsidR="002B1EB6" w:rsidRPr="00BD75F2">
        <w:rPr>
          <w:rFonts w:ascii="Manrope" w:hAnsi="Manrope" w:cstheme="minorHAnsi"/>
          <w:b/>
          <w:sz w:val="22"/>
          <w:szCs w:val="22"/>
          <w:u w:val="single"/>
        </w:rPr>
        <w:t xml:space="preserve"> VALUE FOR MONEY </w:t>
      </w:r>
      <w:r w:rsidR="002B1EB6" w:rsidRPr="00BD75F2">
        <w:rPr>
          <w:rFonts w:ascii="Manrope" w:hAnsi="Manrope" w:cstheme="minorHAnsi"/>
          <w:b/>
          <w:sz w:val="22"/>
          <w:szCs w:val="22"/>
        </w:rPr>
        <w:tab/>
      </w:r>
      <w:r w:rsidR="005C4981" w:rsidRPr="00BD75F2">
        <w:rPr>
          <w:rFonts w:ascii="Manrope" w:hAnsi="Manrope" w:cstheme="minorHAnsi"/>
          <w:b/>
          <w:sz w:val="22"/>
          <w:szCs w:val="22"/>
        </w:rPr>
        <w:tab/>
      </w:r>
      <w:r w:rsidR="005C4981" w:rsidRPr="00BD75F2">
        <w:rPr>
          <w:rFonts w:ascii="Manrope" w:hAnsi="Manrope" w:cstheme="minorHAnsi"/>
          <w:b/>
          <w:sz w:val="22"/>
          <w:szCs w:val="22"/>
        </w:rPr>
        <w:tab/>
      </w:r>
      <w:r w:rsidR="005C4981" w:rsidRPr="00BD75F2">
        <w:rPr>
          <w:rFonts w:ascii="Manrope" w:hAnsi="Manrope" w:cstheme="minorHAnsi"/>
          <w:b/>
          <w:sz w:val="22"/>
          <w:szCs w:val="22"/>
        </w:rPr>
        <w:tab/>
      </w:r>
      <w:r w:rsidR="005C4981" w:rsidRPr="00BD75F2">
        <w:rPr>
          <w:rFonts w:ascii="Manrope" w:hAnsi="Manrope" w:cstheme="minorHAnsi"/>
          <w:b/>
          <w:sz w:val="22"/>
          <w:szCs w:val="22"/>
        </w:rPr>
        <w:tab/>
      </w:r>
      <w:r w:rsidR="005C4981" w:rsidRPr="00BD75F2">
        <w:rPr>
          <w:rFonts w:ascii="Manrope" w:hAnsi="Manrope" w:cstheme="minorHAnsi"/>
          <w:b/>
          <w:sz w:val="22"/>
          <w:szCs w:val="22"/>
        </w:rPr>
        <w:tab/>
      </w:r>
      <w:r w:rsidR="005C4981" w:rsidRPr="00BD75F2">
        <w:rPr>
          <w:rFonts w:ascii="Manrope" w:hAnsi="Manrope" w:cstheme="minorHAnsi"/>
          <w:b/>
          <w:sz w:val="22"/>
          <w:szCs w:val="22"/>
        </w:rPr>
        <w:tab/>
      </w:r>
      <w:r w:rsidR="005C4981" w:rsidRPr="00BD75F2">
        <w:rPr>
          <w:rFonts w:ascii="Manrope" w:hAnsi="Manrope" w:cstheme="minorHAnsi"/>
          <w:b/>
          <w:sz w:val="22"/>
          <w:szCs w:val="22"/>
        </w:rPr>
        <w:tab/>
      </w:r>
      <w:r w:rsidR="002B1EB6" w:rsidRPr="00BD75F2">
        <w:rPr>
          <w:rFonts w:ascii="Manrope" w:hAnsi="Manrope" w:cstheme="minorHAnsi"/>
          <w:b/>
          <w:sz w:val="22"/>
          <w:szCs w:val="22"/>
        </w:rPr>
        <w:t>25%</w:t>
      </w:r>
    </w:p>
    <w:p w14:paraId="49661F86" w14:textId="193CB725" w:rsidR="002B1EB6" w:rsidRPr="00BD75F2" w:rsidRDefault="002B1EB6" w:rsidP="003079FD">
      <w:pPr>
        <w:ind w:left="360"/>
        <w:rPr>
          <w:rFonts w:ascii="Manrope" w:hAnsi="Manrope" w:cstheme="minorHAnsi"/>
          <w:b/>
          <w:bCs/>
          <w:sz w:val="22"/>
          <w:szCs w:val="22"/>
        </w:rPr>
      </w:pPr>
      <w:proofErr w:type="spellStart"/>
      <w:r w:rsidRPr="00BD75F2">
        <w:rPr>
          <w:rFonts w:ascii="Manrope" w:hAnsi="Manrope" w:cstheme="minorHAnsi"/>
          <w:b/>
          <w:bCs/>
          <w:sz w:val="22"/>
          <w:szCs w:val="22"/>
        </w:rPr>
        <w:t>i</w:t>
      </w:r>
      <w:proofErr w:type="spellEnd"/>
      <w:r w:rsidRPr="00BD75F2">
        <w:rPr>
          <w:rFonts w:ascii="Manrope" w:hAnsi="Manrope" w:cstheme="minorHAnsi"/>
          <w:b/>
          <w:bCs/>
          <w:sz w:val="22"/>
          <w:szCs w:val="22"/>
        </w:rPr>
        <w:t>). Please indicate any additional outputs or outcomes you anticipate as part of your project/delivery plan or other considerations regarding value for money, including highlighting any social value that will be generated in delivery of the project outputs. For example, social value initiatives could promote equality, diversity, and inclusion, accounting for both protected characteristics and broader concerns such as socioeconomic background, rurality, etc.</w:t>
      </w:r>
    </w:p>
    <w:p w14:paraId="75C91C4E" w14:textId="77777777" w:rsidR="005F095E" w:rsidRPr="00BD75F2" w:rsidRDefault="005F095E" w:rsidP="002B1EB6">
      <w:pPr>
        <w:rPr>
          <w:rFonts w:ascii="Manrope" w:hAnsi="Manrope" w:cstheme="minorHAnsi"/>
          <w:b/>
          <w:bCs/>
          <w:sz w:val="22"/>
          <w:szCs w:val="22"/>
        </w:rPr>
      </w:pPr>
    </w:p>
    <w:p w14:paraId="769B6291" w14:textId="6E43E291" w:rsidR="005F095E" w:rsidRPr="00BD75F2" w:rsidRDefault="005F095E" w:rsidP="002B1EB6">
      <w:pPr>
        <w:rPr>
          <w:rFonts w:ascii="Manrope" w:hAnsi="Manrope" w:cstheme="minorHAnsi"/>
          <w:b/>
          <w:bCs/>
          <w:sz w:val="22"/>
          <w:szCs w:val="22"/>
        </w:rPr>
      </w:pPr>
      <w:r w:rsidRPr="00BD75F2">
        <w:rPr>
          <w:rFonts w:ascii="Manrope" w:hAnsi="Manrope" w:cstheme="minorHAnsi"/>
          <w:b/>
          <w:bCs/>
          <w:sz w:val="22"/>
          <w:szCs w:val="22"/>
          <w:u w:val="single"/>
        </w:rPr>
        <w:t>7. UNDERSTANDING THE BRIEF</w:t>
      </w:r>
      <w:r w:rsidRPr="00BD75F2">
        <w:rPr>
          <w:rFonts w:ascii="Manrope" w:hAnsi="Manrope" w:cstheme="minorHAnsi"/>
          <w:b/>
          <w:bCs/>
          <w:sz w:val="22"/>
          <w:szCs w:val="22"/>
        </w:rPr>
        <w:t xml:space="preserve"> </w:t>
      </w:r>
      <w:r w:rsidRPr="00BD75F2">
        <w:rPr>
          <w:rFonts w:ascii="Manrope" w:hAnsi="Manrope" w:cstheme="minorHAnsi"/>
          <w:b/>
          <w:bCs/>
          <w:sz w:val="22"/>
          <w:szCs w:val="22"/>
        </w:rPr>
        <w:tab/>
      </w:r>
      <w:r w:rsidRPr="00BD75F2">
        <w:rPr>
          <w:rFonts w:ascii="Manrope" w:hAnsi="Manrope" w:cstheme="minorHAnsi"/>
          <w:b/>
          <w:bCs/>
          <w:sz w:val="22"/>
          <w:szCs w:val="22"/>
        </w:rPr>
        <w:tab/>
      </w:r>
      <w:r w:rsidRPr="00BD75F2">
        <w:rPr>
          <w:rFonts w:ascii="Manrope" w:hAnsi="Manrope" w:cstheme="minorHAnsi"/>
          <w:b/>
          <w:bCs/>
          <w:sz w:val="22"/>
          <w:szCs w:val="22"/>
        </w:rPr>
        <w:tab/>
      </w:r>
      <w:r w:rsidRPr="00BD75F2">
        <w:rPr>
          <w:rFonts w:ascii="Manrope" w:hAnsi="Manrope" w:cstheme="minorHAnsi"/>
          <w:b/>
          <w:bCs/>
          <w:sz w:val="22"/>
          <w:szCs w:val="22"/>
        </w:rPr>
        <w:tab/>
      </w:r>
      <w:r w:rsidRPr="00BD75F2">
        <w:rPr>
          <w:rFonts w:ascii="Manrope" w:hAnsi="Manrope" w:cstheme="minorHAnsi"/>
          <w:b/>
          <w:bCs/>
          <w:sz w:val="22"/>
          <w:szCs w:val="22"/>
        </w:rPr>
        <w:tab/>
      </w:r>
      <w:r w:rsidRPr="00BD75F2">
        <w:rPr>
          <w:rFonts w:ascii="Manrope" w:hAnsi="Manrope" w:cstheme="minorHAnsi"/>
          <w:b/>
          <w:bCs/>
          <w:sz w:val="22"/>
          <w:szCs w:val="22"/>
        </w:rPr>
        <w:tab/>
        <w:t>YES/NO</w:t>
      </w:r>
    </w:p>
    <w:p w14:paraId="4D5A7AA4" w14:textId="77777777" w:rsidR="00E65654" w:rsidRPr="00BD75F2" w:rsidRDefault="00E65654" w:rsidP="00EF2F4B">
      <w:pPr>
        <w:ind w:left="360"/>
        <w:rPr>
          <w:rFonts w:ascii="Manrope" w:hAnsi="Manrope" w:cstheme="minorHAnsi"/>
          <w:sz w:val="22"/>
          <w:szCs w:val="22"/>
        </w:rPr>
      </w:pPr>
      <w:r w:rsidRPr="00BD75F2">
        <w:rPr>
          <w:rFonts w:ascii="Manrope" w:hAnsi="Manrope" w:cstheme="minorHAnsi"/>
          <w:sz w:val="22"/>
          <w:szCs w:val="22"/>
        </w:rPr>
        <w:tab/>
      </w:r>
      <w:r w:rsidRPr="00BD75F2">
        <w:rPr>
          <w:rFonts w:ascii="Manrope" w:hAnsi="Manrope" w:cstheme="minorHAnsi"/>
          <w:sz w:val="22"/>
          <w:szCs w:val="22"/>
        </w:rPr>
        <w:tab/>
      </w:r>
    </w:p>
    <w:p w14:paraId="35968A66" w14:textId="200BE2F6" w:rsidR="00A61503" w:rsidRPr="00BD75F2" w:rsidRDefault="00A61503" w:rsidP="0082191D">
      <w:pPr>
        <w:rPr>
          <w:rFonts w:ascii="Manrope" w:hAnsi="Manrope" w:cstheme="minorHAnsi"/>
          <w:color w:val="000000"/>
          <w:sz w:val="22"/>
          <w:szCs w:val="22"/>
        </w:rPr>
      </w:pPr>
      <w:r w:rsidRPr="00BD75F2">
        <w:rPr>
          <w:rFonts w:ascii="Manrope" w:hAnsi="Manrope" w:cstheme="minorHAnsi"/>
          <w:sz w:val="22"/>
          <w:szCs w:val="22"/>
        </w:rPr>
        <w:t xml:space="preserve">Please see </w:t>
      </w:r>
      <w:r w:rsidR="00BA6A93" w:rsidRPr="00BD75F2">
        <w:rPr>
          <w:rFonts w:ascii="Manrope" w:hAnsi="Manrope" w:cstheme="minorHAnsi"/>
          <w:sz w:val="22"/>
          <w:szCs w:val="22"/>
        </w:rPr>
        <w:t xml:space="preserve">Appendix </w:t>
      </w:r>
      <w:r w:rsidR="00CC47BD" w:rsidRPr="00BD75F2">
        <w:rPr>
          <w:rFonts w:ascii="Manrope" w:hAnsi="Manrope" w:cstheme="minorHAnsi"/>
          <w:sz w:val="22"/>
          <w:szCs w:val="22"/>
        </w:rPr>
        <w:t>3</w:t>
      </w:r>
      <w:r w:rsidRPr="00BD75F2">
        <w:rPr>
          <w:rFonts w:ascii="Manrope" w:hAnsi="Manrope" w:cstheme="minorHAnsi"/>
          <w:sz w:val="22"/>
          <w:szCs w:val="22"/>
        </w:rPr>
        <w:t xml:space="preserve"> Supplier</w:t>
      </w:r>
      <w:r w:rsidR="005D2ABC" w:rsidRPr="00BD75F2">
        <w:rPr>
          <w:rFonts w:ascii="Manrope" w:hAnsi="Manrope" w:cstheme="minorHAnsi"/>
          <w:sz w:val="22"/>
          <w:szCs w:val="22"/>
        </w:rPr>
        <w:t xml:space="preserve"> </w:t>
      </w:r>
      <w:r w:rsidR="005D2ABC" w:rsidRPr="00BD75F2">
        <w:rPr>
          <w:rFonts w:ascii="Manrope" w:hAnsi="Manrope" w:cstheme="minorHAnsi"/>
          <w:color w:val="000000"/>
          <w:sz w:val="22"/>
          <w:szCs w:val="22"/>
        </w:rPr>
        <w:t>Technical</w:t>
      </w:r>
      <w:r w:rsidRPr="00BD75F2">
        <w:rPr>
          <w:rFonts w:ascii="Manrope" w:hAnsi="Manrope" w:cstheme="minorHAnsi"/>
          <w:color w:val="000000"/>
          <w:sz w:val="22"/>
          <w:szCs w:val="22"/>
        </w:rPr>
        <w:t xml:space="preserve"> Question</w:t>
      </w:r>
      <w:r w:rsidR="005D2ABC" w:rsidRPr="00BD75F2">
        <w:rPr>
          <w:rFonts w:ascii="Manrope" w:hAnsi="Manrope" w:cstheme="minorHAnsi"/>
          <w:color w:val="000000"/>
          <w:sz w:val="22"/>
          <w:szCs w:val="22"/>
        </w:rPr>
        <w:t>s</w:t>
      </w:r>
      <w:r w:rsidRPr="00BD75F2">
        <w:rPr>
          <w:rFonts w:ascii="Manrope" w:hAnsi="Manrope" w:cstheme="minorHAnsi"/>
          <w:color w:val="000000"/>
          <w:sz w:val="22"/>
          <w:szCs w:val="22"/>
        </w:rPr>
        <w:t xml:space="preserve"> &amp; Answer sheet to be completed </w:t>
      </w:r>
      <w:r w:rsidR="0082191D" w:rsidRPr="00BD75F2">
        <w:rPr>
          <w:rFonts w:ascii="Manrope" w:hAnsi="Manrope" w:cstheme="minorHAnsi"/>
          <w:color w:val="000000"/>
          <w:sz w:val="22"/>
          <w:szCs w:val="22"/>
        </w:rPr>
        <w:t xml:space="preserve">and returned by all suppliers. </w:t>
      </w:r>
    </w:p>
    <w:p w14:paraId="6B483B4D" w14:textId="77777777" w:rsidR="00E65654" w:rsidRPr="00BD75F2" w:rsidRDefault="00E65654" w:rsidP="0017135E">
      <w:pPr>
        <w:rPr>
          <w:rFonts w:ascii="Manrope" w:hAnsi="Manrope" w:cstheme="minorHAnsi"/>
          <w:color w:val="000000"/>
          <w:sz w:val="22"/>
          <w:szCs w:val="22"/>
        </w:rPr>
      </w:pPr>
    </w:p>
    <w:p w14:paraId="4D17E76B" w14:textId="77777777" w:rsidR="00E65654" w:rsidRPr="00BD75F2" w:rsidRDefault="00E65654" w:rsidP="0017135E">
      <w:pPr>
        <w:rPr>
          <w:rFonts w:ascii="Manrope" w:hAnsi="Manrope" w:cstheme="minorHAnsi"/>
          <w:color w:val="000000"/>
          <w:sz w:val="22"/>
          <w:szCs w:val="22"/>
        </w:rPr>
      </w:pPr>
      <w:r w:rsidRPr="00BD75F2">
        <w:rPr>
          <w:rFonts w:ascii="Manrope" w:hAnsi="Manrope" w:cstheme="minorHAnsi"/>
          <w:color w:val="000000"/>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BD75F2" w:rsidRDefault="00E65654" w:rsidP="0017135E">
      <w:pPr>
        <w:rPr>
          <w:rFonts w:ascii="Manrope" w:hAnsi="Manrope" w:cstheme="minorHAnsi"/>
          <w:color w:val="000000"/>
          <w:sz w:val="22"/>
          <w:szCs w:val="22"/>
        </w:rPr>
      </w:pPr>
    </w:p>
    <w:p w14:paraId="0DF91565" w14:textId="556199B3" w:rsidR="00E65654" w:rsidRPr="00BD75F2" w:rsidRDefault="00E65654" w:rsidP="0017135E">
      <w:pPr>
        <w:rPr>
          <w:rFonts w:ascii="Manrope" w:hAnsi="Manrope" w:cstheme="minorHAnsi"/>
          <w:b/>
          <w:color w:val="000000"/>
          <w:sz w:val="22"/>
          <w:szCs w:val="22"/>
        </w:rPr>
      </w:pPr>
      <w:r w:rsidRPr="00BD75F2">
        <w:rPr>
          <w:rFonts w:ascii="Manrope" w:hAnsi="Manrope" w:cstheme="minorHAnsi"/>
          <w:b/>
          <w:color w:val="000000"/>
          <w:sz w:val="22"/>
          <w:szCs w:val="22"/>
        </w:rPr>
        <w:t>NOTE: If any criteria within the specification document are classed as non</w:t>
      </w:r>
      <w:r w:rsidR="002C4F47" w:rsidRPr="00BD75F2">
        <w:rPr>
          <w:rFonts w:ascii="Manrope" w:hAnsi="Manrope" w:cstheme="minorHAnsi"/>
          <w:b/>
          <w:color w:val="000000"/>
          <w:sz w:val="22"/>
          <w:szCs w:val="22"/>
        </w:rPr>
        <w:t>-</w:t>
      </w:r>
      <w:r w:rsidRPr="00BD75F2">
        <w:rPr>
          <w:rFonts w:ascii="Manrope" w:hAnsi="Manrope" w:cstheme="minorHAnsi"/>
          <w:b/>
          <w:color w:val="000000"/>
          <w:sz w:val="22"/>
          <w:szCs w:val="22"/>
        </w:rPr>
        <w:t xml:space="preserve">compliant </w:t>
      </w:r>
      <w:r w:rsidR="009F7FCE" w:rsidRPr="00BD75F2">
        <w:rPr>
          <w:rFonts w:ascii="Manrope" w:hAnsi="Manrope" w:cstheme="minorHAnsi"/>
          <w:b/>
          <w:color w:val="000000"/>
          <w:sz w:val="22"/>
          <w:szCs w:val="22"/>
        </w:rPr>
        <w:t>ECW</w:t>
      </w:r>
      <w:r w:rsidRPr="00BD75F2">
        <w:rPr>
          <w:rFonts w:ascii="Manrope" w:hAnsi="Manrope" w:cstheme="minorHAnsi"/>
          <w:b/>
          <w:color w:val="000000"/>
          <w:sz w:val="22"/>
          <w:szCs w:val="22"/>
        </w:rPr>
        <w:t xml:space="preserve"> will not be able to take your tender through to the next stage. </w:t>
      </w:r>
      <w:r w:rsidR="008B635A" w:rsidRPr="00BD75F2">
        <w:rPr>
          <w:rFonts w:ascii="Manrope" w:hAnsi="Manrope" w:cstheme="minorHAnsi"/>
          <w:b/>
          <w:color w:val="000000"/>
          <w:sz w:val="22"/>
          <w:szCs w:val="22"/>
        </w:rPr>
        <w:t>If,</w:t>
      </w:r>
      <w:r w:rsidRPr="00BD75F2">
        <w:rPr>
          <w:rFonts w:ascii="Manrope" w:hAnsi="Manrope" w:cstheme="minorHAnsi"/>
          <w:b/>
          <w:color w:val="000000"/>
          <w:sz w:val="22"/>
          <w:szCs w:val="22"/>
        </w:rPr>
        <w:t xml:space="preserve"> however</w:t>
      </w:r>
      <w:r w:rsidR="008911B9" w:rsidRPr="00BD75F2">
        <w:rPr>
          <w:rFonts w:ascii="Manrope" w:hAnsi="Manrope" w:cstheme="minorHAnsi"/>
          <w:b/>
          <w:color w:val="000000"/>
          <w:sz w:val="22"/>
          <w:szCs w:val="22"/>
        </w:rPr>
        <w:t>,</w:t>
      </w:r>
      <w:r w:rsidRPr="00BD75F2">
        <w:rPr>
          <w:rFonts w:ascii="Manrope" w:hAnsi="Manrope" w:cstheme="minorHAnsi"/>
          <w:b/>
          <w:color w:val="000000"/>
          <w:sz w:val="22"/>
          <w:szCs w:val="22"/>
        </w:rPr>
        <w:t xml:space="preserve"> you state that you are non</w:t>
      </w:r>
      <w:r w:rsidR="002C4F47" w:rsidRPr="00BD75F2">
        <w:rPr>
          <w:rFonts w:ascii="Manrope" w:hAnsi="Manrope" w:cstheme="minorHAnsi"/>
          <w:b/>
          <w:color w:val="000000"/>
          <w:sz w:val="22"/>
          <w:szCs w:val="22"/>
        </w:rPr>
        <w:t>-</w:t>
      </w:r>
      <w:r w:rsidRPr="00BD75F2">
        <w:rPr>
          <w:rFonts w:ascii="Manrope" w:hAnsi="Manrope" w:cstheme="minorHAnsi"/>
          <w:b/>
          <w:color w:val="000000"/>
          <w:sz w:val="22"/>
          <w:szCs w:val="22"/>
        </w:rPr>
        <w:t xml:space="preserve">compliant and </w:t>
      </w:r>
      <w:proofErr w:type="gramStart"/>
      <w:r w:rsidRPr="00BD75F2">
        <w:rPr>
          <w:rFonts w:ascii="Manrope" w:hAnsi="Manrope" w:cstheme="minorHAnsi"/>
          <w:b/>
          <w:color w:val="000000"/>
          <w:sz w:val="22"/>
          <w:szCs w:val="22"/>
        </w:rPr>
        <w:t>are able to</w:t>
      </w:r>
      <w:proofErr w:type="gramEnd"/>
      <w:r w:rsidRPr="00BD75F2">
        <w:rPr>
          <w:rFonts w:ascii="Manrope" w:hAnsi="Manrope" w:cstheme="minorHAnsi"/>
          <w:b/>
          <w:color w:val="000000"/>
          <w:sz w:val="22"/>
          <w:szCs w:val="22"/>
        </w:rPr>
        <w:t xml:space="preserve"> provide an alternative solution,</w:t>
      </w:r>
      <w:r w:rsidR="009F7FCE" w:rsidRPr="00BD75F2">
        <w:rPr>
          <w:rFonts w:ascii="Manrope" w:hAnsi="Manrope" w:cstheme="minorHAnsi"/>
          <w:b/>
          <w:color w:val="000000"/>
          <w:sz w:val="22"/>
          <w:szCs w:val="22"/>
        </w:rPr>
        <w:t xml:space="preserve"> ECW </w:t>
      </w:r>
      <w:r w:rsidR="008911B9" w:rsidRPr="00BD75F2">
        <w:rPr>
          <w:rFonts w:ascii="Manrope" w:hAnsi="Manrope" w:cstheme="minorHAnsi"/>
          <w:b/>
          <w:color w:val="000000"/>
          <w:sz w:val="22"/>
          <w:szCs w:val="22"/>
        </w:rPr>
        <w:t xml:space="preserve">reserve the right to consider the alternative solution. No guarantee will be given that the alternative solution will be accepted. </w:t>
      </w:r>
      <w:r w:rsidRPr="00BD75F2">
        <w:rPr>
          <w:rFonts w:ascii="Manrope" w:hAnsi="Manrope" w:cstheme="minorHAnsi"/>
          <w:b/>
          <w:color w:val="000000"/>
          <w:sz w:val="22"/>
          <w:szCs w:val="22"/>
        </w:rPr>
        <w:t xml:space="preserve"> </w:t>
      </w:r>
    </w:p>
    <w:p w14:paraId="27B66D94" w14:textId="77777777" w:rsidR="00E65654" w:rsidRPr="00BD75F2" w:rsidRDefault="00E65654" w:rsidP="0017135E">
      <w:pPr>
        <w:rPr>
          <w:rFonts w:ascii="Manrope" w:hAnsi="Manrope" w:cstheme="minorHAnsi"/>
          <w:b/>
          <w:color w:val="000000"/>
          <w:sz w:val="22"/>
          <w:szCs w:val="22"/>
        </w:rPr>
      </w:pPr>
    </w:p>
    <w:p w14:paraId="1C968ED9" w14:textId="2842A405" w:rsidR="00E65654" w:rsidRPr="00BD75F2" w:rsidRDefault="00E65654" w:rsidP="00942F6B">
      <w:pPr>
        <w:pStyle w:val="ListParagraph"/>
        <w:numPr>
          <w:ilvl w:val="1"/>
          <w:numId w:val="8"/>
        </w:numPr>
        <w:rPr>
          <w:rFonts w:ascii="Manrope" w:hAnsi="Manrope" w:cstheme="minorHAnsi"/>
          <w:b/>
          <w:color w:val="000000"/>
          <w:sz w:val="22"/>
          <w:szCs w:val="22"/>
        </w:rPr>
      </w:pPr>
      <w:r w:rsidRPr="00BD75F2">
        <w:rPr>
          <w:rFonts w:ascii="Manrope" w:hAnsi="Manrope" w:cstheme="minorHAnsi"/>
          <w:b/>
          <w:color w:val="000000"/>
          <w:sz w:val="22"/>
          <w:szCs w:val="22"/>
        </w:rPr>
        <w:t xml:space="preserve">Scoring Principles </w:t>
      </w:r>
    </w:p>
    <w:p w14:paraId="56F2EAA1" w14:textId="77777777" w:rsidR="00E65654" w:rsidRPr="00BD75F2" w:rsidRDefault="00E65654" w:rsidP="00BC5091">
      <w:pPr>
        <w:rPr>
          <w:rFonts w:ascii="Manrope" w:hAnsi="Manrope" w:cstheme="minorHAnsi"/>
          <w:b/>
          <w:color w:val="000000"/>
          <w:sz w:val="22"/>
          <w:szCs w:val="22"/>
        </w:rPr>
      </w:pPr>
    </w:p>
    <w:p w14:paraId="40200D7C" w14:textId="3F8BC0DC" w:rsidR="00E65654" w:rsidRPr="00BD75F2" w:rsidRDefault="00E65654" w:rsidP="00BC5091">
      <w:pPr>
        <w:rPr>
          <w:rFonts w:ascii="Manrope" w:hAnsi="Manrope" w:cstheme="minorHAnsi"/>
          <w:color w:val="000000"/>
          <w:sz w:val="22"/>
          <w:szCs w:val="22"/>
        </w:rPr>
      </w:pPr>
      <w:r w:rsidRPr="00BD75F2">
        <w:rPr>
          <w:rFonts w:ascii="Manrope" w:hAnsi="Manrope" w:cstheme="minorHAnsi"/>
          <w:color w:val="000000"/>
          <w:sz w:val="22"/>
          <w:szCs w:val="22"/>
        </w:rPr>
        <w:t xml:space="preserve">Submitted Tenders will be assessed against the above criteria and scored using the following points system principles: </w:t>
      </w:r>
    </w:p>
    <w:p w14:paraId="6F7297C1" w14:textId="77777777" w:rsidR="006654D8" w:rsidRPr="00BD75F2" w:rsidRDefault="006654D8" w:rsidP="00BC5091">
      <w:pPr>
        <w:rPr>
          <w:rFonts w:ascii="Manrope" w:hAnsi="Manrope" w:cstheme="minorHAnsi"/>
          <w:color w:val="000000"/>
          <w:sz w:val="22"/>
          <w:szCs w:val="22"/>
        </w:rPr>
      </w:pPr>
    </w:p>
    <w:tbl>
      <w:tblPr>
        <w:tblStyle w:val="TableGrid"/>
        <w:tblW w:w="0" w:type="auto"/>
        <w:jc w:val="center"/>
        <w:tblLook w:val="04A0" w:firstRow="1" w:lastRow="0" w:firstColumn="1" w:lastColumn="0" w:noHBand="0" w:noVBand="1"/>
      </w:tblPr>
      <w:tblGrid>
        <w:gridCol w:w="8066"/>
        <w:gridCol w:w="950"/>
      </w:tblGrid>
      <w:tr w:rsidR="006654D8" w:rsidRPr="00BD75F2" w14:paraId="235A1926" w14:textId="77777777" w:rsidTr="002C4F47">
        <w:trPr>
          <w:jc w:val="center"/>
        </w:trPr>
        <w:tc>
          <w:tcPr>
            <w:tcW w:w="8217" w:type="dxa"/>
          </w:tcPr>
          <w:p w14:paraId="0FE0E16D" w14:textId="77777777" w:rsidR="006654D8" w:rsidRPr="00BD75F2" w:rsidRDefault="006654D8" w:rsidP="002C4F47">
            <w:pPr>
              <w:rPr>
                <w:rFonts w:ascii="Manrope" w:hAnsi="Manrope" w:cstheme="minorHAnsi"/>
                <w:b/>
                <w:sz w:val="22"/>
                <w:szCs w:val="22"/>
              </w:rPr>
            </w:pPr>
            <w:bookmarkStart w:id="4" w:name="_Hlk509851737"/>
            <w:r w:rsidRPr="00BD75F2">
              <w:rPr>
                <w:rFonts w:ascii="Manrope" w:hAnsi="Manrope" w:cstheme="minorHAnsi"/>
                <w:b/>
                <w:sz w:val="22"/>
                <w:szCs w:val="22"/>
              </w:rPr>
              <w:t>Scoring criteria</w:t>
            </w:r>
          </w:p>
        </w:tc>
        <w:tc>
          <w:tcPr>
            <w:tcW w:w="952" w:type="dxa"/>
          </w:tcPr>
          <w:p w14:paraId="4134D848" w14:textId="77777777" w:rsidR="006654D8" w:rsidRPr="00BD75F2" w:rsidRDefault="006654D8" w:rsidP="002C4F47">
            <w:pPr>
              <w:jc w:val="center"/>
              <w:rPr>
                <w:rFonts w:ascii="Manrope" w:hAnsi="Manrope" w:cstheme="minorHAnsi"/>
                <w:b/>
                <w:sz w:val="22"/>
                <w:szCs w:val="22"/>
              </w:rPr>
            </w:pPr>
            <w:r w:rsidRPr="00BD75F2">
              <w:rPr>
                <w:rFonts w:ascii="Manrope" w:hAnsi="Manrope" w:cstheme="minorHAnsi"/>
                <w:b/>
                <w:sz w:val="22"/>
                <w:szCs w:val="22"/>
              </w:rPr>
              <w:t>Score</w:t>
            </w:r>
          </w:p>
        </w:tc>
      </w:tr>
      <w:tr w:rsidR="006654D8" w:rsidRPr="00BD75F2" w14:paraId="76A817DF" w14:textId="77777777" w:rsidTr="002C4F47">
        <w:trPr>
          <w:jc w:val="center"/>
        </w:trPr>
        <w:tc>
          <w:tcPr>
            <w:tcW w:w="8217" w:type="dxa"/>
          </w:tcPr>
          <w:p w14:paraId="52839C39" w14:textId="77777777" w:rsidR="006654D8" w:rsidRPr="00BD75F2" w:rsidRDefault="006654D8" w:rsidP="002C4F47">
            <w:pPr>
              <w:rPr>
                <w:rFonts w:ascii="Manrope" w:hAnsi="Manrope" w:cstheme="minorHAnsi"/>
                <w:sz w:val="22"/>
                <w:szCs w:val="22"/>
              </w:rPr>
            </w:pPr>
            <w:r w:rsidRPr="00BD75F2">
              <w:rPr>
                <w:rFonts w:ascii="Manrope" w:hAnsi="Manrope" w:cstheme="minorHAnsi"/>
                <w:sz w:val="22"/>
                <w:szCs w:val="22"/>
              </w:rPr>
              <w:t>Failure to respond or irrelevant information which fails to meet the requirement</w:t>
            </w:r>
          </w:p>
        </w:tc>
        <w:tc>
          <w:tcPr>
            <w:tcW w:w="952" w:type="dxa"/>
          </w:tcPr>
          <w:p w14:paraId="1E0D133F" w14:textId="77777777" w:rsidR="006654D8" w:rsidRPr="00BD75F2" w:rsidRDefault="006654D8" w:rsidP="002C4F47">
            <w:pPr>
              <w:jc w:val="center"/>
              <w:rPr>
                <w:rFonts w:ascii="Manrope" w:hAnsi="Manrope" w:cstheme="minorHAnsi"/>
                <w:sz w:val="22"/>
                <w:szCs w:val="22"/>
              </w:rPr>
            </w:pPr>
            <w:r w:rsidRPr="00BD75F2">
              <w:rPr>
                <w:rFonts w:ascii="Manrope" w:hAnsi="Manrope" w:cstheme="minorHAnsi"/>
                <w:sz w:val="22"/>
                <w:szCs w:val="22"/>
              </w:rPr>
              <w:t>0</w:t>
            </w:r>
          </w:p>
        </w:tc>
      </w:tr>
      <w:tr w:rsidR="006654D8" w:rsidRPr="00BD75F2" w14:paraId="50C84E26" w14:textId="77777777" w:rsidTr="002C4F47">
        <w:trPr>
          <w:jc w:val="center"/>
        </w:trPr>
        <w:tc>
          <w:tcPr>
            <w:tcW w:w="8217" w:type="dxa"/>
          </w:tcPr>
          <w:p w14:paraId="29A8CADC" w14:textId="77777777" w:rsidR="006654D8" w:rsidRPr="00BD75F2" w:rsidRDefault="006654D8" w:rsidP="002C4F47">
            <w:pPr>
              <w:rPr>
                <w:rFonts w:ascii="Manrope" w:hAnsi="Manrope" w:cstheme="minorHAnsi"/>
                <w:sz w:val="22"/>
                <w:szCs w:val="22"/>
              </w:rPr>
            </w:pPr>
            <w:r w:rsidRPr="00BD75F2">
              <w:rPr>
                <w:rFonts w:ascii="Manrope" w:hAnsi="Manrope" w:cstheme="minorHAnsi"/>
                <w:sz w:val="22"/>
                <w:szCs w:val="22"/>
              </w:rPr>
              <w:t xml:space="preserve">Response is inadequate, significantly failing to meet the requirements </w:t>
            </w:r>
          </w:p>
        </w:tc>
        <w:tc>
          <w:tcPr>
            <w:tcW w:w="952" w:type="dxa"/>
          </w:tcPr>
          <w:p w14:paraId="4B7B35B5" w14:textId="77777777" w:rsidR="006654D8" w:rsidRPr="00BD75F2" w:rsidRDefault="006654D8" w:rsidP="002C4F47">
            <w:pPr>
              <w:jc w:val="center"/>
              <w:rPr>
                <w:rFonts w:ascii="Manrope" w:hAnsi="Manrope" w:cstheme="minorHAnsi"/>
                <w:sz w:val="22"/>
                <w:szCs w:val="22"/>
              </w:rPr>
            </w:pPr>
            <w:r w:rsidRPr="00BD75F2">
              <w:rPr>
                <w:rFonts w:ascii="Manrope" w:hAnsi="Manrope" w:cstheme="minorHAnsi"/>
                <w:sz w:val="22"/>
                <w:szCs w:val="22"/>
              </w:rPr>
              <w:t>1</w:t>
            </w:r>
          </w:p>
        </w:tc>
      </w:tr>
      <w:tr w:rsidR="006654D8" w:rsidRPr="00BD75F2" w14:paraId="1FF2E57E" w14:textId="77777777" w:rsidTr="002C4F47">
        <w:trPr>
          <w:jc w:val="center"/>
        </w:trPr>
        <w:tc>
          <w:tcPr>
            <w:tcW w:w="8217" w:type="dxa"/>
          </w:tcPr>
          <w:p w14:paraId="2F6AE923" w14:textId="77777777" w:rsidR="006654D8" w:rsidRPr="00BD75F2" w:rsidRDefault="006654D8" w:rsidP="002C4F47">
            <w:pPr>
              <w:rPr>
                <w:rFonts w:ascii="Manrope" w:hAnsi="Manrope" w:cstheme="minorHAnsi"/>
                <w:sz w:val="22"/>
                <w:szCs w:val="22"/>
              </w:rPr>
            </w:pPr>
            <w:r w:rsidRPr="00BD75F2">
              <w:rPr>
                <w:rFonts w:ascii="Manrope" w:hAnsi="Manrope" w:cstheme="minorHAnsi"/>
                <w:sz w:val="22"/>
                <w:szCs w:val="22"/>
              </w:rPr>
              <w:t>Response is unsatisfactory partially meets the requirement</w:t>
            </w:r>
          </w:p>
        </w:tc>
        <w:tc>
          <w:tcPr>
            <w:tcW w:w="952" w:type="dxa"/>
          </w:tcPr>
          <w:p w14:paraId="337EBBAF" w14:textId="77777777" w:rsidR="006654D8" w:rsidRPr="00BD75F2" w:rsidRDefault="006654D8" w:rsidP="002C4F47">
            <w:pPr>
              <w:jc w:val="center"/>
              <w:rPr>
                <w:rFonts w:ascii="Manrope" w:hAnsi="Manrope" w:cstheme="minorHAnsi"/>
                <w:sz w:val="22"/>
                <w:szCs w:val="22"/>
              </w:rPr>
            </w:pPr>
            <w:r w:rsidRPr="00BD75F2">
              <w:rPr>
                <w:rFonts w:ascii="Manrope" w:hAnsi="Manrope" w:cstheme="minorHAnsi"/>
                <w:sz w:val="22"/>
                <w:szCs w:val="22"/>
              </w:rPr>
              <w:t>2</w:t>
            </w:r>
          </w:p>
        </w:tc>
      </w:tr>
      <w:tr w:rsidR="006654D8" w:rsidRPr="00BD75F2" w14:paraId="4C1C2967" w14:textId="77777777" w:rsidTr="002C4F47">
        <w:trPr>
          <w:jc w:val="center"/>
        </w:trPr>
        <w:tc>
          <w:tcPr>
            <w:tcW w:w="8217" w:type="dxa"/>
          </w:tcPr>
          <w:p w14:paraId="445AE019" w14:textId="77777777" w:rsidR="006654D8" w:rsidRPr="00BD75F2" w:rsidRDefault="006654D8" w:rsidP="002C4F47">
            <w:pPr>
              <w:rPr>
                <w:rFonts w:ascii="Manrope" w:hAnsi="Manrope" w:cstheme="minorHAnsi"/>
                <w:sz w:val="22"/>
                <w:szCs w:val="22"/>
              </w:rPr>
            </w:pPr>
            <w:r w:rsidRPr="00BD75F2">
              <w:rPr>
                <w:rFonts w:ascii="Manrope" w:hAnsi="Manrope" w:cstheme="minorHAnsi"/>
                <w:sz w:val="22"/>
                <w:szCs w:val="22"/>
              </w:rPr>
              <w:t>Response is acceptable and meets the minimum requirement</w:t>
            </w:r>
          </w:p>
        </w:tc>
        <w:tc>
          <w:tcPr>
            <w:tcW w:w="952" w:type="dxa"/>
          </w:tcPr>
          <w:p w14:paraId="6D540A4D" w14:textId="77777777" w:rsidR="006654D8" w:rsidRPr="00BD75F2" w:rsidRDefault="006654D8" w:rsidP="002C4F47">
            <w:pPr>
              <w:jc w:val="center"/>
              <w:rPr>
                <w:rFonts w:ascii="Manrope" w:hAnsi="Manrope" w:cstheme="minorHAnsi"/>
                <w:sz w:val="22"/>
                <w:szCs w:val="22"/>
              </w:rPr>
            </w:pPr>
            <w:r w:rsidRPr="00BD75F2">
              <w:rPr>
                <w:rFonts w:ascii="Manrope" w:hAnsi="Manrope" w:cstheme="minorHAnsi"/>
                <w:sz w:val="22"/>
                <w:szCs w:val="22"/>
              </w:rPr>
              <w:t>3</w:t>
            </w:r>
          </w:p>
        </w:tc>
      </w:tr>
      <w:tr w:rsidR="006654D8" w:rsidRPr="00BD75F2" w14:paraId="3CD97CE9" w14:textId="77777777" w:rsidTr="002C4F47">
        <w:trPr>
          <w:jc w:val="center"/>
        </w:trPr>
        <w:tc>
          <w:tcPr>
            <w:tcW w:w="8217" w:type="dxa"/>
          </w:tcPr>
          <w:p w14:paraId="6F6D30F4" w14:textId="77777777" w:rsidR="006654D8" w:rsidRPr="00BD75F2" w:rsidRDefault="006654D8" w:rsidP="002C4F47">
            <w:pPr>
              <w:rPr>
                <w:rFonts w:ascii="Manrope" w:hAnsi="Manrope" w:cstheme="minorHAnsi"/>
                <w:sz w:val="22"/>
                <w:szCs w:val="22"/>
              </w:rPr>
            </w:pPr>
            <w:r w:rsidRPr="00BD75F2">
              <w:rPr>
                <w:rFonts w:ascii="Manrope" w:hAnsi="Manrope" w:cstheme="minorHAnsi"/>
                <w:sz w:val="22"/>
                <w:szCs w:val="22"/>
              </w:rPr>
              <w:t>Response is good - better than merely acceptable</w:t>
            </w:r>
          </w:p>
        </w:tc>
        <w:tc>
          <w:tcPr>
            <w:tcW w:w="952" w:type="dxa"/>
          </w:tcPr>
          <w:p w14:paraId="4AFBE6FE" w14:textId="77777777" w:rsidR="006654D8" w:rsidRPr="00BD75F2" w:rsidRDefault="006654D8" w:rsidP="002C4F47">
            <w:pPr>
              <w:jc w:val="center"/>
              <w:rPr>
                <w:rFonts w:ascii="Manrope" w:hAnsi="Manrope" w:cstheme="minorHAnsi"/>
                <w:sz w:val="22"/>
                <w:szCs w:val="22"/>
              </w:rPr>
            </w:pPr>
            <w:r w:rsidRPr="00BD75F2">
              <w:rPr>
                <w:rFonts w:ascii="Manrope" w:hAnsi="Manrope" w:cstheme="minorHAnsi"/>
                <w:sz w:val="22"/>
                <w:szCs w:val="22"/>
              </w:rPr>
              <w:t>4</w:t>
            </w:r>
          </w:p>
        </w:tc>
      </w:tr>
      <w:tr w:rsidR="006654D8" w:rsidRPr="00BD75F2" w14:paraId="1B3E4939" w14:textId="77777777" w:rsidTr="002C4F47">
        <w:trPr>
          <w:jc w:val="center"/>
        </w:trPr>
        <w:tc>
          <w:tcPr>
            <w:tcW w:w="8217" w:type="dxa"/>
          </w:tcPr>
          <w:p w14:paraId="7E99B9ED" w14:textId="77777777" w:rsidR="006654D8" w:rsidRPr="00BD75F2" w:rsidRDefault="006654D8" w:rsidP="002C4F47">
            <w:pPr>
              <w:rPr>
                <w:rFonts w:ascii="Manrope" w:hAnsi="Manrope" w:cstheme="minorHAnsi"/>
                <w:sz w:val="22"/>
                <w:szCs w:val="22"/>
              </w:rPr>
            </w:pPr>
            <w:r w:rsidRPr="00BD75F2">
              <w:rPr>
                <w:rFonts w:ascii="Manrope" w:hAnsi="Manrope" w:cstheme="minorHAnsi"/>
                <w:sz w:val="22"/>
                <w:szCs w:val="22"/>
              </w:rPr>
              <w:t>Response is excellent, exceeds the requirement and gives added value</w:t>
            </w:r>
          </w:p>
        </w:tc>
        <w:tc>
          <w:tcPr>
            <w:tcW w:w="952" w:type="dxa"/>
          </w:tcPr>
          <w:p w14:paraId="6A7EBDA5" w14:textId="77777777" w:rsidR="006654D8" w:rsidRPr="00BD75F2" w:rsidRDefault="006654D8" w:rsidP="002C4F47">
            <w:pPr>
              <w:jc w:val="center"/>
              <w:rPr>
                <w:rFonts w:ascii="Manrope" w:hAnsi="Manrope" w:cstheme="minorHAnsi"/>
                <w:sz w:val="22"/>
                <w:szCs w:val="22"/>
              </w:rPr>
            </w:pPr>
            <w:r w:rsidRPr="00BD75F2">
              <w:rPr>
                <w:rFonts w:ascii="Manrope" w:hAnsi="Manrope" w:cstheme="minorHAnsi"/>
                <w:sz w:val="22"/>
                <w:szCs w:val="22"/>
              </w:rPr>
              <w:t>5</w:t>
            </w:r>
          </w:p>
        </w:tc>
      </w:tr>
      <w:bookmarkEnd w:id="4"/>
    </w:tbl>
    <w:p w14:paraId="2C172B32" w14:textId="77777777" w:rsidR="006654D8" w:rsidRPr="00BD75F2" w:rsidRDefault="006654D8" w:rsidP="00BC5091">
      <w:pPr>
        <w:rPr>
          <w:rFonts w:ascii="Manrope" w:hAnsi="Manrope" w:cstheme="minorHAnsi"/>
          <w:color w:val="000000"/>
          <w:sz w:val="22"/>
          <w:szCs w:val="22"/>
        </w:rPr>
      </w:pPr>
    </w:p>
    <w:p w14:paraId="28B23693" w14:textId="77777777" w:rsidR="00E65654" w:rsidRPr="00BD75F2" w:rsidRDefault="00E65654" w:rsidP="00BC5091">
      <w:pPr>
        <w:rPr>
          <w:rFonts w:ascii="Manrope" w:hAnsi="Manrope" w:cstheme="minorHAnsi"/>
          <w:color w:val="000000"/>
          <w:sz w:val="22"/>
          <w:szCs w:val="22"/>
        </w:rPr>
      </w:pPr>
    </w:p>
    <w:p w14:paraId="6666742F" w14:textId="77777777" w:rsidR="00E65654" w:rsidRPr="00BD75F2" w:rsidRDefault="00E65654" w:rsidP="00022728">
      <w:pPr>
        <w:rPr>
          <w:rFonts w:ascii="Manrope" w:hAnsi="Manrope" w:cstheme="minorHAnsi"/>
          <w:color w:val="000000"/>
          <w:sz w:val="22"/>
          <w:szCs w:val="22"/>
        </w:rPr>
      </w:pPr>
      <w:r w:rsidRPr="00BD75F2">
        <w:rPr>
          <w:rFonts w:ascii="Manrope" w:hAnsi="Manrope" w:cstheme="minorHAnsi"/>
          <w:color w:val="000000"/>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BD75F2" w:rsidRDefault="00E65654" w:rsidP="00022728">
      <w:pPr>
        <w:rPr>
          <w:rFonts w:ascii="Manrope" w:hAnsi="Manrope" w:cstheme="minorHAnsi"/>
          <w:color w:val="000000"/>
          <w:sz w:val="22"/>
          <w:szCs w:val="22"/>
        </w:rPr>
      </w:pPr>
    </w:p>
    <w:p w14:paraId="7DBDEF00" w14:textId="34AE7C9E" w:rsidR="00E65654" w:rsidRPr="00BD75F2" w:rsidRDefault="00E65654" w:rsidP="00022728">
      <w:pPr>
        <w:rPr>
          <w:rFonts w:ascii="Manrope" w:hAnsi="Manrope" w:cstheme="minorHAnsi"/>
          <w:color w:val="000000"/>
          <w:sz w:val="22"/>
          <w:szCs w:val="22"/>
        </w:rPr>
      </w:pPr>
      <w:r w:rsidRPr="00BD75F2">
        <w:rPr>
          <w:rFonts w:ascii="Manrope" w:hAnsi="Manrope" w:cstheme="minorHAnsi"/>
          <w:color w:val="000000"/>
          <w:sz w:val="22"/>
          <w:szCs w:val="22"/>
        </w:rPr>
        <w:t xml:space="preserve">Full or partial proposals that in the opinion of </w:t>
      </w:r>
      <w:r w:rsidR="009F7FCE" w:rsidRPr="00BD75F2">
        <w:rPr>
          <w:rFonts w:ascii="Manrope" w:hAnsi="Manrope" w:cstheme="minorHAnsi"/>
          <w:color w:val="000000"/>
          <w:sz w:val="22"/>
          <w:szCs w:val="22"/>
        </w:rPr>
        <w:t>ECW</w:t>
      </w:r>
      <w:r w:rsidRPr="00BD75F2">
        <w:rPr>
          <w:rFonts w:ascii="Manrope" w:hAnsi="Manrope" w:cstheme="minorHAnsi"/>
          <w:color w:val="000000"/>
          <w:sz w:val="22"/>
          <w:szCs w:val="22"/>
        </w:rPr>
        <w:t xml:space="preserve"> are unrealistically low or not reasonable sustainable (in terms of Quality or Price) may be rejected. </w:t>
      </w:r>
    </w:p>
    <w:p w14:paraId="7A86D333" w14:textId="77777777" w:rsidR="00E65654" w:rsidRPr="00BD75F2" w:rsidRDefault="00E65654" w:rsidP="00022728">
      <w:pPr>
        <w:rPr>
          <w:rFonts w:ascii="Manrope" w:hAnsi="Manrope" w:cstheme="minorHAnsi"/>
          <w:color w:val="000000"/>
          <w:sz w:val="22"/>
          <w:szCs w:val="22"/>
        </w:rPr>
      </w:pPr>
    </w:p>
    <w:p w14:paraId="3ADC1AF9" w14:textId="3339C1B1" w:rsidR="0072563E" w:rsidRPr="00BD75F2" w:rsidRDefault="0072563E" w:rsidP="0072563E">
      <w:pPr>
        <w:rPr>
          <w:rFonts w:ascii="Manrope" w:hAnsi="Manrope" w:cstheme="minorHAnsi"/>
          <w:color w:val="000000"/>
          <w:sz w:val="22"/>
          <w:szCs w:val="22"/>
        </w:rPr>
      </w:pPr>
      <w:r w:rsidRPr="00BD75F2">
        <w:rPr>
          <w:rFonts w:ascii="Manrope" w:hAnsi="Manrope" w:cstheme="minorHAnsi"/>
          <w:color w:val="000000"/>
          <w:sz w:val="22"/>
          <w:szCs w:val="22"/>
        </w:rPr>
        <w:t xml:space="preserve">Technical scores will be added together to give a total </w:t>
      </w:r>
      <w:r w:rsidRPr="00BD75F2">
        <w:rPr>
          <w:rFonts w:ascii="Manrope" w:hAnsi="Manrope" w:cstheme="minorHAnsi"/>
          <w:b/>
          <w:color w:val="000000"/>
          <w:sz w:val="22"/>
          <w:szCs w:val="22"/>
        </w:rPr>
        <w:t>technical score out of</w:t>
      </w:r>
      <w:r w:rsidRPr="00BD75F2">
        <w:rPr>
          <w:rFonts w:ascii="Manrope" w:hAnsi="Manrope" w:cstheme="minorHAnsi"/>
          <w:color w:val="000000"/>
          <w:sz w:val="22"/>
          <w:szCs w:val="22"/>
        </w:rPr>
        <w:t xml:space="preserve"> </w:t>
      </w:r>
      <w:r w:rsidR="00C1348D" w:rsidRPr="00BD75F2">
        <w:rPr>
          <w:rFonts w:ascii="Manrope" w:hAnsi="Manrope" w:cstheme="minorHAnsi"/>
          <w:b/>
          <w:sz w:val="22"/>
          <w:szCs w:val="22"/>
        </w:rPr>
        <w:t>75</w:t>
      </w:r>
      <w:r w:rsidRPr="00BD75F2">
        <w:rPr>
          <w:rFonts w:ascii="Manrope" w:hAnsi="Manrope" w:cstheme="minorHAnsi"/>
          <w:b/>
          <w:color w:val="000000"/>
          <w:sz w:val="22"/>
          <w:szCs w:val="22"/>
        </w:rPr>
        <w:t>%</w:t>
      </w:r>
      <w:r w:rsidRPr="00BD75F2">
        <w:rPr>
          <w:rFonts w:ascii="Manrope" w:hAnsi="Manrope" w:cstheme="minorHAnsi"/>
          <w:color w:val="FF0000"/>
          <w:sz w:val="22"/>
          <w:szCs w:val="22"/>
        </w:rPr>
        <w:t xml:space="preserve"> </w:t>
      </w:r>
      <w:r w:rsidRPr="00BD75F2">
        <w:rPr>
          <w:rFonts w:ascii="Manrope" w:hAnsi="Manrope" w:cstheme="minorHAnsi"/>
          <w:color w:val="000000"/>
          <w:sz w:val="22"/>
          <w:szCs w:val="22"/>
        </w:rPr>
        <w:t xml:space="preserve">which will then be added to the </w:t>
      </w:r>
      <w:r w:rsidR="00C1348D" w:rsidRPr="00BD75F2">
        <w:rPr>
          <w:rFonts w:ascii="Manrope" w:hAnsi="Manrope" w:cstheme="minorHAnsi"/>
          <w:b/>
          <w:color w:val="000000"/>
          <w:sz w:val="22"/>
          <w:szCs w:val="22"/>
        </w:rPr>
        <w:t>Value for Money</w:t>
      </w:r>
      <w:r w:rsidRPr="00BD75F2">
        <w:rPr>
          <w:rFonts w:ascii="Manrope" w:hAnsi="Manrope" w:cstheme="minorHAnsi"/>
          <w:b/>
          <w:color w:val="000000"/>
          <w:sz w:val="22"/>
          <w:szCs w:val="22"/>
        </w:rPr>
        <w:t xml:space="preserve"> score (out of </w:t>
      </w:r>
      <w:r w:rsidR="00C1348D" w:rsidRPr="00BD75F2">
        <w:rPr>
          <w:rFonts w:ascii="Manrope" w:hAnsi="Manrope" w:cstheme="minorHAnsi"/>
          <w:b/>
          <w:color w:val="000000"/>
          <w:sz w:val="22"/>
          <w:szCs w:val="22"/>
        </w:rPr>
        <w:t>25</w:t>
      </w:r>
      <w:r w:rsidRPr="00BD75F2">
        <w:rPr>
          <w:rFonts w:ascii="Manrope" w:hAnsi="Manrope" w:cstheme="minorHAnsi"/>
          <w:b/>
          <w:color w:val="000000"/>
          <w:sz w:val="22"/>
          <w:szCs w:val="22"/>
        </w:rPr>
        <w:t>%) to give an overall score of 100%.</w:t>
      </w:r>
      <w:r w:rsidRPr="00BD75F2">
        <w:rPr>
          <w:rFonts w:ascii="Manrope" w:hAnsi="Manrope" w:cstheme="minorHAnsi"/>
          <w:color w:val="000000"/>
          <w:sz w:val="22"/>
          <w:szCs w:val="22"/>
        </w:rPr>
        <w:t xml:space="preserve"> </w:t>
      </w:r>
    </w:p>
    <w:p w14:paraId="0BAA9ED4" w14:textId="77777777" w:rsidR="00EB0CFB" w:rsidRPr="00BD75F2" w:rsidRDefault="00EB0CFB">
      <w:pPr>
        <w:rPr>
          <w:rFonts w:ascii="Manrope" w:hAnsi="Manrope" w:cstheme="minorHAnsi"/>
          <w:b/>
          <w:i/>
          <w:color w:val="000000"/>
          <w:sz w:val="22"/>
          <w:szCs w:val="22"/>
          <w:u w:val="single"/>
        </w:rPr>
      </w:pPr>
    </w:p>
    <w:p w14:paraId="0213BA94" w14:textId="77777777" w:rsidR="003E3FE4" w:rsidRPr="00BD75F2" w:rsidRDefault="003E3FE4">
      <w:pPr>
        <w:rPr>
          <w:rFonts w:ascii="Manrope" w:eastAsiaTheme="majorEastAsia" w:hAnsi="Manrope" w:cstheme="minorBidi"/>
          <w:b/>
          <w:bCs/>
          <w:sz w:val="22"/>
          <w:szCs w:val="22"/>
          <w:u w:val="single"/>
        </w:rPr>
      </w:pPr>
      <w:bookmarkStart w:id="5" w:name="_Toc164416826"/>
      <w:r w:rsidRPr="00BD75F2">
        <w:rPr>
          <w:rFonts w:ascii="Manrope" w:hAnsi="Manrope" w:cstheme="minorBidi"/>
          <w:sz w:val="22"/>
          <w:szCs w:val="22"/>
          <w:u w:val="single"/>
        </w:rPr>
        <w:br w:type="page"/>
      </w:r>
    </w:p>
    <w:p w14:paraId="4B30C029" w14:textId="77777777" w:rsidR="00777244" w:rsidRPr="00BD75F2" w:rsidRDefault="00777244" w:rsidP="7EF55184">
      <w:pPr>
        <w:pStyle w:val="Heading1"/>
        <w:rPr>
          <w:rFonts w:ascii="Manrope" w:hAnsi="Manrope" w:cstheme="minorBidi"/>
          <w:color w:val="auto"/>
          <w:sz w:val="22"/>
          <w:szCs w:val="22"/>
          <w:u w:val="single"/>
        </w:rPr>
      </w:pPr>
    </w:p>
    <w:p w14:paraId="2B9BE0BE" w14:textId="7A9542CE" w:rsidR="00E65654" w:rsidRPr="00BD75F2" w:rsidRDefault="00EF56CC" w:rsidP="7EF55184">
      <w:pPr>
        <w:pStyle w:val="Heading1"/>
        <w:rPr>
          <w:rFonts w:ascii="Manrope" w:hAnsi="Manrope" w:cstheme="minorBidi"/>
          <w:color w:val="auto"/>
          <w:sz w:val="22"/>
          <w:szCs w:val="22"/>
          <w:u w:val="single"/>
        </w:rPr>
      </w:pPr>
      <w:r w:rsidRPr="00BD75F2">
        <w:rPr>
          <w:rFonts w:ascii="Manrope" w:hAnsi="Manrope" w:cstheme="minorBidi"/>
          <w:color w:val="auto"/>
          <w:sz w:val="22"/>
          <w:szCs w:val="22"/>
          <w:u w:val="single"/>
        </w:rPr>
        <w:t xml:space="preserve">SECTION </w:t>
      </w:r>
      <w:r w:rsidR="00CC47BD" w:rsidRPr="00BD75F2">
        <w:rPr>
          <w:rFonts w:ascii="Manrope" w:hAnsi="Manrope" w:cstheme="minorBidi"/>
          <w:color w:val="auto"/>
          <w:sz w:val="22"/>
          <w:szCs w:val="22"/>
          <w:u w:val="single"/>
        </w:rPr>
        <w:t>5</w:t>
      </w:r>
      <w:r w:rsidR="00E65654" w:rsidRPr="00BD75F2">
        <w:rPr>
          <w:rFonts w:ascii="Manrope" w:hAnsi="Manrope" w:cstheme="minorBidi"/>
          <w:color w:val="auto"/>
          <w:sz w:val="22"/>
          <w:szCs w:val="22"/>
          <w:u w:val="single"/>
        </w:rPr>
        <w:t xml:space="preserve"> –</w:t>
      </w:r>
      <w:r w:rsidR="003468B0" w:rsidRPr="00BD75F2">
        <w:rPr>
          <w:rFonts w:ascii="Manrope" w:hAnsi="Manrope" w:cstheme="minorBidi"/>
          <w:color w:val="auto"/>
          <w:sz w:val="22"/>
          <w:szCs w:val="22"/>
          <w:u w:val="single"/>
        </w:rPr>
        <w:t xml:space="preserve"> </w:t>
      </w:r>
      <w:r w:rsidR="004E6DDB" w:rsidRPr="00BD75F2">
        <w:rPr>
          <w:rFonts w:ascii="Manrope" w:hAnsi="Manrope" w:cstheme="minorBidi"/>
          <w:color w:val="auto"/>
          <w:sz w:val="22"/>
          <w:szCs w:val="22"/>
          <w:u w:val="single"/>
        </w:rPr>
        <w:t>S</w:t>
      </w:r>
      <w:r w:rsidR="0058709C" w:rsidRPr="00BD75F2">
        <w:rPr>
          <w:rFonts w:ascii="Manrope" w:hAnsi="Manrope" w:cstheme="minorBidi"/>
          <w:color w:val="auto"/>
          <w:sz w:val="22"/>
          <w:szCs w:val="22"/>
          <w:u w:val="single"/>
        </w:rPr>
        <w:t>ubmission requirements and timetable</w:t>
      </w:r>
      <w:bookmarkEnd w:id="5"/>
    </w:p>
    <w:p w14:paraId="16099592" w14:textId="5149DD6F" w:rsidR="00E65654" w:rsidRPr="00BD75F2" w:rsidRDefault="00E65654" w:rsidP="003F50AA">
      <w:pPr>
        <w:rPr>
          <w:rFonts w:ascii="Manrope" w:hAnsi="Manrope" w:cstheme="minorHAnsi"/>
          <w:b/>
          <w:color w:val="000000"/>
          <w:sz w:val="22"/>
          <w:szCs w:val="22"/>
        </w:rPr>
      </w:pPr>
    </w:p>
    <w:p w14:paraId="08BBAC87" w14:textId="6BF6D105" w:rsidR="00E65654" w:rsidRPr="00BD75F2" w:rsidRDefault="00CC47BD" w:rsidP="00E45201">
      <w:pPr>
        <w:rPr>
          <w:rFonts w:ascii="Manrope" w:hAnsi="Manrope" w:cstheme="minorHAnsi"/>
          <w:b/>
          <w:color w:val="000000"/>
          <w:sz w:val="22"/>
          <w:szCs w:val="22"/>
        </w:rPr>
      </w:pPr>
      <w:r w:rsidRPr="00BD75F2">
        <w:rPr>
          <w:rFonts w:ascii="Manrope" w:hAnsi="Manrope" w:cstheme="minorHAnsi"/>
          <w:b/>
          <w:color w:val="000000"/>
          <w:sz w:val="22"/>
          <w:szCs w:val="22"/>
        </w:rPr>
        <w:t>5</w:t>
      </w:r>
      <w:r w:rsidR="00E65654" w:rsidRPr="00BD75F2">
        <w:rPr>
          <w:rFonts w:ascii="Manrope" w:hAnsi="Manrope" w:cstheme="minorHAnsi"/>
          <w:b/>
          <w:color w:val="000000"/>
          <w:sz w:val="22"/>
          <w:szCs w:val="22"/>
        </w:rPr>
        <w:t>.1</w:t>
      </w:r>
      <w:r w:rsidR="00E65654" w:rsidRPr="00BD75F2">
        <w:rPr>
          <w:rFonts w:ascii="Manrope" w:hAnsi="Manrope" w:cstheme="minorHAnsi"/>
          <w:b/>
          <w:color w:val="000000"/>
          <w:sz w:val="22"/>
          <w:szCs w:val="22"/>
        </w:rPr>
        <w:tab/>
        <w:t xml:space="preserve">Closing Date &amp; Submission </w:t>
      </w:r>
    </w:p>
    <w:p w14:paraId="22D66A25" w14:textId="77777777" w:rsidR="00E65654" w:rsidRPr="00BD75F2" w:rsidRDefault="00E65654" w:rsidP="002A49DE">
      <w:pPr>
        <w:rPr>
          <w:rFonts w:ascii="Manrope" w:hAnsi="Manrope" w:cstheme="minorHAnsi"/>
          <w:b/>
          <w:color w:val="000000"/>
          <w:sz w:val="22"/>
          <w:szCs w:val="22"/>
        </w:rPr>
      </w:pPr>
    </w:p>
    <w:p w14:paraId="16B2E2A3" w14:textId="288F518C" w:rsidR="00E65654" w:rsidRPr="00BD75F2" w:rsidRDefault="00E65654" w:rsidP="002A49DE">
      <w:pPr>
        <w:rPr>
          <w:rFonts w:ascii="Manrope" w:hAnsi="Manrope" w:cstheme="minorHAnsi"/>
          <w:color w:val="000000"/>
          <w:sz w:val="22"/>
          <w:szCs w:val="22"/>
        </w:rPr>
      </w:pPr>
      <w:r w:rsidRPr="00BD75F2">
        <w:rPr>
          <w:rFonts w:ascii="Manrope" w:hAnsi="Manrope" w:cstheme="minorHAnsi"/>
          <w:color w:val="000000"/>
          <w:sz w:val="22"/>
          <w:szCs w:val="22"/>
        </w:rPr>
        <w:t xml:space="preserve">The closing date and time for the receipt of submissions and all requested documentation relating to this stage is </w:t>
      </w:r>
      <w:r w:rsidR="00997AC7" w:rsidRPr="00BD75F2">
        <w:rPr>
          <w:rFonts w:ascii="Manrope" w:hAnsi="Manrope" w:cstheme="minorHAnsi"/>
          <w:b/>
          <w:sz w:val="22"/>
          <w:szCs w:val="22"/>
        </w:rPr>
        <w:t>09:00</w:t>
      </w:r>
      <w:r w:rsidRPr="00BD75F2">
        <w:rPr>
          <w:rFonts w:ascii="Manrope" w:hAnsi="Manrope" w:cstheme="minorHAnsi"/>
          <w:sz w:val="22"/>
          <w:szCs w:val="22"/>
        </w:rPr>
        <w:t xml:space="preserve"> hours (</w:t>
      </w:r>
      <w:r w:rsidR="00997AC7" w:rsidRPr="00BD75F2">
        <w:rPr>
          <w:rFonts w:ascii="Manrope" w:hAnsi="Manrope" w:cstheme="minorHAnsi"/>
          <w:b/>
          <w:sz w:val="22"/>
          <w:szCs w:val="22"/>
        </w:rPr>
        <w:t>9am</w:t>
      </w:r>
      <w:r w:rsidRPr="00BD75F2">
        <w:rPr>
          <w:rFonts w:ascii="Manrope" w:hAnsi="Manrope" w:cstheme="minorHAnsi"/>
          <w:sz w:val="22"/>
          <w:szCs w:val="22"/>
        </w:rPr>
        <w:t xml:space="preserve">) </w:t>
      </w:r>
      <w:r w:rsidRPr="00BD75F2">
        <w:rPr>
          <w:rFonts w:ascii="Manrope" w:hAnsi="Manrope" w:cstheme="minorHAnsi"/>
          <w:color w:val="000000"/>
          <w:sz w:val="22"/>
          <w:szCs w:val="22"/>
        </w:rPr>
        <w:t>on</w:t>
      </w:r>
      <w:r w:rsidR="007354E7">
        <w:rPr>
          <w:rFonts w:ascii="Manrope" w:hAnsi="Manrope" w:cstheme="minorHAnsi"/>
          <w:color w:val="000000"/>
          <w:sz w:val="22"/>
          <w:szCs w:val="22"/>
        </w:rPr>
        <w:t xml:space="preserve"> Mon</w:t>
      </w:r>
      <w:r w:rsidR="007C6176" w:rsidRPr="00BD75F2">
        <w:rPr>
          <w:rFonts w:ascii="Manrope" w:hAnsi="Manrope" w:cstheme="minorHAnsi"/>
          <w:color w:val="000000"/>
          <w:sz w:val="22"/>
          <w:szCs w:val="22"/>
        </w:rPr>
        <w:t xml:space="preserve">day </w:t>
      </w:r>
      <w:r w:rsidR="00846EAB">
        <w:rPr>
          <w:rFonts w:ascii="Manrope" w:hAnsi="Manrope" w:cstheme="minorHAnsi"/>
          <w:color w:val="000000"/>
          <w:sz w:val="22"/>
          <w:szCs w:val="22"/>
        </w:rPr>
        <w:t>1</w:t>
      </w:r>
      <w:r w:rsidR="007354E7">
        <w:rPr>
          <w:rFonts w:ascii="Manrope" w:hAnsi="Manrope" w:cstheme="minorHAnsi"/>
          <w:color w:val="000000"/>
          <w:sz w:val="22"/>
          <w:szCs w:val="22"/>
        </w:rPr>
        <w:t>9</w:t>
      </w:r>
      <w:r w:rsidR="00997AC7" w:rsidRPr="00BD75F2">
        <w:rPr>
          <w:rFonts w:ascii="Manrope" w:hAnsi="Manrope" w:cstheme="minorHAnsi"/>
          <w:color w:val="000000"/>
          <w:sz w:val="22"/>
          <w:szCs w:val="22"/>
          <w:vertAlign w:val="superscript"/>
        </w:rPr>
        <w:t>th</w:t>
      </w:r>
      <w:r w:rsidR="00997AC7" w:rsidRPr="00BD75F2">
        <w:rPr>
          <w:rFonts w:ascii="Manrope" w:hAnsi="Manrope" w:cstheme="minorHAnsi"/>
          <w:color w:val="000000"/>
          <w:sz w:val="22"/>
          <w:szCs w:val="22"/>
        </w:rPr>
        <w:t xml:space="preserve"> </w:t>
      </w:r>
      <w:r w:rsidR="00777244" w:rsidRPr="00BD75F2">
        <w:rPr>
          <w:rFonts w:ascii="Manrope" w:hAnsi="Manrope" w:cstheme="minorHAnsi"/>
          <w:color w:val="000000"/>
          <w:sz w:val="22"/>
          <w:szCs w:val="22"/>
        </w:rPr>
        <w:t>January</w:t>
      </w:r>
      <w:r w:rsidR="00CC0B21" w:rsidRPr="00BD75F2">
        <w:rPr>
          <w:rFonts w:ascii="Manrope" w:hAnsi="Manrope" w:cstheme="minorHAnsi"/>
          <w:color w:val="000000"/>
          <w:sz w:val="22"/>
          <w:szCs w:val="22"/>
        </w:rPr>
        <w:t xml:space="preserve"> 202</w:t>
      </w:r>
      <w:r w:rsidR="00777244" w:rsidRPr="00BD75F2">
        <w:rPr>
          <w:rFonts w:ascii="Manrope" w:hAnsi="Manrope" w:cstheme="minorHAnsi"/>
          <w:color w:val="000000"/>
          <w:sz w:val="22"/>
          <w:szCs w:val="22"/>
        </w:rPr>
        <w:t>6</w:t>
      </w:r>
      <w:r w:rsidR="00CC0B21" w:rsidRPr="00BD75F2">
        <w:rPr>
          <w:rFonts w:ascii="Manrope" w:hAnsi="Manrope" w:cstheme="minorHAnsi"/>
          <w:color w:val="000000"/>
          <w:sz w:val="22"/>
          <w:szCs w:val="22"/>
        </w:rPr>
        <w:t xml:space="preserve">. </w:t>
      </w:r>
      <w:r w:rsidRPr="00BD75F2">
        <w:rPr>
          <w:rFonts w:ascii="Manrope" w:hAnsi="Manrope" w:cstheme="minorHAnsi"/>
          <w:color w:val="000000"/>
          <w:sz w:val="22"/>
          <w:szCs w:val="22"/>
        </w:rPr>
        <w:t xml:space="preserve">Late submissions will not be accepted. </w:t>
      </w:r>
    </w:p>
    <w:p w14:paraId="67AD4ED8" w14:textId="77777777" w:rsidR="002A6A40" w:rsidRPr="00BD75F2" w:rsidRDefault="002A6A40" w:rsidP="002A49DE">
      <w:pPr>
        <w:rPr>
          <w:rFonts w:ascii="Manrope" w:hAnsi="Manrope" w:cstheme="minorHAnsi"/>
          <w:color w:val="000000"/>
          <w:sz w:val="22"/>
          <w:szCs w:val="22"/>
        </w:rPr>
      </w:pPr>
    </w:p>
    <w:p w14:paraId="7EB6A72E" w14:textId="5A410DCA" w:rsidR="00E65654" w:rsidRPr="00BD75F2" w:rsidRDefault="00E65654" w:rsidP="002A49DE">
      <w:pPr>
        <w:rPr>
          <w:rFonts w:ascii="Manrope" w:hAnsi="Manrope" w:cstheme="minorHAnsi"/>
          <w:color w:val="000000"/>
          <w:sz w:val="22"/>
          <w:szCs w:val="22"/>
        </w:rPr>
      </w:pPr>
      <w:r w:rsidRPr="00BD75F2">
        <w:rPr>
          <w:rFonts w:ascii="Manrope" w:hAnsi="Manrope" w:cstheme="minorHAnsi"/>
          <w:color w:val="000000"/>
          <w:sz w:val="22"/>
          <w:szCs w:val="22"/>
        </w:rPr>
        <w:t>Submissions will only be ac</w:t>
      </w:r>
      <w:r w:rsidR="00E00C40" w:rsidRPr="00BD75F2">
        <w:rPr>
          <w:rFonts w:ascii="Manrope" w:hAnsi="Manrope" w:cstheme="minorHAnsi"/>
          <w:color w:val="000000"/>
          <w:sz w:val="22"/>
          <w:szCs w:val="22"/>
        </w:rPr>
        <w:t xml:space="preserve">cepted if they are </w:t>
      </w:r>
      <w:r w:rsidR="00646D92" w:rsidRPr="00BD75F2">
        <w:rPr>
          <w:rFonts w:ascii="Manrope" w:hAnsi="Manrope" w:cstheme="minorHAnsi"/>
          <w:color w:val="000000"/>
          <w:sz w:val="22"/>
          <w:szCs w:val="22"/>
        </w:rPr>
        <w:t xml:space="preserve">returned via email to </w:t>
      </w:r>
      <w:hyperlink r:id="rId11" w:history="1">
        <w:r w:rsidR="001A5525" w:rsidRPr="00BD75F2">
          <w:rPr>
            <w:rStyle w:val="Hyperlink"/>
            <w:rFonts w:ascii="Manrope" w:hAnsi="Manrope" w:cstheme="minorHAnsi"/>
            <w:sz w:val="22"/>
            <w:szCs w:val="22"/>
          </w:rPr>
          <w:t>tenders@cheshireandwarrington.com</w:t>
        </w:r>
      </w:hyperlink>
      <w:r w:rsidR="00777244" w:rsidRPr="00BD75F2">
        <w:rPr>
          <w:rFonts w:ascii="Manrope" w:hAnsi="Manrope" w:cstheme="minorHAnsi"/>
          <w:sz w:val="22"/>
          <w:szCs w:val="22"/>
        </w:rPr>
        <w:t xml:space="preserve">. </w:t>
      </w:r>
      <w:r w:rsidR="001A5525" w:rsidRPr="00BD75F2">
        <w:rPr>
          <w:rFonts w:ascii="Manrope" w:hAnsi="Manrope" w:cstheme="minorHAnsi"/>
          <w:sz w:val="22"/>
          <w:szCs w:val="22"/>
        </w:rPr>
        <w:t xml:space="preserve">Bidders should not send their completed submissions to/copy in any other email address. </w:t>
      </w:r>
    </w:p>
    <w:p w14:paraId="4038936F" w14:textId="6B64E8A8" w:rsidR="00E65654" w:rsidRPr="00BD75F2" w:rsidRDefault="00E65654" w:rsidP="002A49DE">
      <w:pPr>
        <w:rPr>
          <w:rFonts w:ascii="Manrope" w:hAnsi="Manrope" w:cstheme="minorHAnsi"/>
          <w:color w:val="000000"/>
          <w:sz w:val="22"/>
          <w:szCs w:val="22"/>
        </w:rPr>
      </w:pPr>
    </w:p>
    <w:p w14:paraId="331B860D" w14:textId="0D890A12" w:rsidR="00511A5A" w:rsidRPr="00BD75F2" w:rsidRDefault="00511A5A" w:rsidP="00511A5A">
      <w:pPr>
        <w:jc w:val="both"/>
        <w:rPr>
          <w:rFonts w:ascii="Manrope" w:hAnsi="Manrope" w:cstheme="minorHAnsi"/>
          <w:sz w:val="22"/>
          <w:szCs w:val="22"/>
        </w:rPr>
      </w:pPr>
      <w:r w:rsidRPr="00BD75F2">
        <w:rPr>
          <w:rFonts w:ascii="Manrope" w:hAnsi="Manrope" w:cstheme="minorHAnsi"/>
          <w:sz w:val="22"/>
          <w:szCs w:val="22"/>
        </w:rPr>
        <w:t xml:space="preserve">Tenderers are advised that it is </w:t>
      </w:r>
      <w:r w:rsidRPr="00BD75F2">
        <w:rPr>
          <w:rFonts w:ascii="Manrope" w:hAnsi="Manrope" w:cstheme="minorHAnsi"/>
          <w:b/>
          <w:sz w:val="22"/>
          <w:szCs w:val="22"/>
        </w:rPr>
        <w:t>compulsory</w:t>
      </w:r>
      <w:r w:rsidRPr="00BD75F2">
        <w:rPr>
          <w:rFonts w:ascii="Manrope" w:hAnsi="Manrope" w:cstheme="minorHAnsi"/>
          <w:sz w:val="22"/>
          <w:szCs w:val="22"/>
        </w:rPr>
        <w:t xml:space="preserve"> to complete and return </w:t>
      </w:r>
      <w:proofErr w:type="gramStart"/>
      <w:r w:rsidRPr="00BD75F2">
        <w:rPr>
          <w:rFonts w:ascii="Manrope" w:hAnsi="Manrope" w:cstheme="minorHAnsi"/>
          <w:b/>
          <w:sz w:val="22"/>
          <w:szCs w:val="22"/>
          <w:u w:val="single"/>
        </w:rPr>
        <w:t>all</w:t>
      </w:r>
      <w:r w:rsidRPr="00BD75F2">
        <w:rPr>
          <w:rFonts w:ascii="Manrope" w:hAnsi="Manrope" w:cstheme="minorHAnsi"/>
          <w:sz w:val="22"/>
          <w:szCs w:val="22"/>
        </w:rPr>
        <w:t xml:space="preserve"> of</w:t>
      </w:r>
      <w:proofErr w:type="gramEnd"/>
      <w:r w:rsidRPr="00BD75F2">
        <w:rPr>
          <w:rFonts w:ascii="Manrope" w:hAnsi="Manrope" w:cstheme="minorHAnsi"/>
          <w:sz w:val="22"/>
          <w:szCs w:val="22"/>
        </w:rPr>
        <w:t xml:space="preserve"> the following documents</w:t>
      </w:r>
      <w:r w:rsidR="00B52D0E" w:rsidRPr="00BD75F2">
        <w:rPr>
          <w:rFonts w:ascii="Manrope" w:hAnsi="Manrope" w:cstheme="minorHAnsi"/>
          <w:sz w:val="22"/>
          <w:szCs w:val="22"/>
        </w:rPr>
        <w:t xml:space="preserve"> in the format provided</w:t>
      </w:r>
      <w:r w:rsidR="003468B0" w:rsidRPr="00BD75F2">
        <w:rPr>
          <w:rFonts w:ascii="Manrope" w:hAnsi="Manrope" w:cstheme="minorHAnsi"/>
          <w:sz w:val="22"/>
          <w:szCs w:val="22"/>
        </w:rPr>
        <w:t xml:space="preserve"> as per the instructions of this ITT</w:t>
      </w:r>
      <w:r w:rsidRPr="00BD75F2">
        <w:rPr>
          <w:rFonts w:ascii="Manrope" w:hAnsi="Manrope" w:cstheme="minorHAnsi"/>
          <w:sz w:val="22"/>
          <w:szCs w:val="22"/>
        </w:rPr>
        <w:t>.</w:t>
      </w:r>
      <w:r w:rsidR="00B52D0E" w:rsidRPr="00BD75F2">
        <w:rPr>
          <w:rFonts w:ascii="Manrope" w:hAnsi="Manrope" w:cstheme="minorHAnsi"/>
          <w:sz w:val="22"/>
          <w:szCs w:val="22"/>
        </w:rPr>
        <w:t xml:space="preserve"> All questions must be answered, where a question does not </w:t>
      </w:r>
      <w:proofErr w:type="gramStart"/>
      <w:r w:rsidR="00B52D0E" w:rsidRPr="00BD75F2">
        <w:rPr>
          <w:rFonts w:ascii="Manrope" w:hAnsi="Manrope" w:cstheme="minorHAnsi"/>
          <w:sz w:val="22"/>
          <w:szCs w:val="22"/>
        </w:rPr>
        <w:t>apply</w:t>
      </w:r>
      <w:proofErr w:type="gramEnd"/>
      <w:r w:rsidR="00B52D0E" w:rsidRPr="00BD75F2">
        <w:rPr>
          <w:rFonts w:ascii="Manrope" w:hAnsi="Manrope" w:cstheme="minorHAnsi"/>
          <w:sz w:val="22"/>
          <w:szCs w:val="22"/>
        </w:rPr>
        <w:t xml:space="preserve"> please state “Not applicable”. </w:t>
      </w:r>
      <w:r w:rsidRPr="00BD75F2">
        <w:rPr>
          <w:rFonts w:ascii="Manrope" w:hAnsi="Manrope" w:cstheme="minorHAnsi"/>
          <w:sz w:val="22"/>
          <w:szCs w:val="22"/>
        </w:rPr>
        <w:t xml:space="preserve"> Failure to</w:t>
      </w:r>
      <w:r w:rsidR="00B52D0E" w:rsidRPr="00BD75F2">
        <w:rPr>
          <w:rFonts w:ascii="Manrope" w:hAnsi="Manrope" w:cstheme="minorHAnsi"/>
          <w:sz w:val="22"/>
          <w:szCs w:val="22"/>
        </w:rPr>
        <w:t xml:space="preserve"> complete the documents in full and/or provide all documentation</w:t>
      </w:r>
      <w:r w:rsidRPr="00BD75F2">
        <w:rPr>
          <w:rFonts w:ascii="Manrope" w:hAnsi="Manrope" w:cstheme="minorHAnsi"/>
          <w:sz w:val="22"/>
          <w:szCs w:val="22"/>
        </w:rPr>
        <w:t xml:space="preserve"> will </w:t>
      </w:r>
      <w:r w:rsidR="00B52D0E" w:rsidRPr="00BD75F2">
        <w:rPr>
          <w:rFonts w:ascii="Manrope" w:hAnsi="Manrope" w:cstheme="minorHAnsi"/>
          <w:sz w:val="22"/>
          <w:szCs w:val="22"/>
        </w:rPr>
        <w:t xml:space="preserve">result in a non-compliant tender submission and will </w:t>
      </w:r>
      <w:r w:rsidRPr="00BD75F2">
        <w:rPr>
          <w:rFonts w:ascii="Manrope" w:hAnsi="Manrope" w:cstheme="minorHAnsi"/>
          <w:sz w:val="22"/>
          <w:szCs w:val="22"/>
        </w:rPr>
        <w:t xml:space="preserve">mean that your tender is not considered. </w:t>
      </w:r>
    </w:p>
    <w:p w14:paraId="7CA10883" w14:textId="57E301FE" w:rsidR="00B52D0E" w:rsidRPr="00BD75F2" w:rsidRDefault="00B52D0E" w:rsidP="00511A5A">
      <w:pPr>
        <w:jc w:val="both"/>
        <w:rPr>
          <w:rFonts w:ascii="Manrope" w:hAnsi="Manrope" w:cstheme="minorHAnsi"/>
          <w:sz w:val="22"/>
          <w:szCs w:val="22"/>
        </w:rPr>
      </w:pPr>
    </w:p>
    <w:p w14:paraId="0AB161E4" w14:textId="77504630" w:rsidR="00511A5A" w:rsidRPr="00BD75F2" w:rsidRDefault="00F11800" w:rsidP="00942F6B">
      <w:pPr>
        <w:numPr>
          <w:ilvl w:val="0"/>
          <w:numId w:val="4"/>
        </w:numPr>
        <w:tabs>
          <w:tab w:val="clear" w:pos="720"/>
          <w:tab w:val="num" w:pos="900"/>
        </w:tabs>
        <w:ind w:left="900" w:hanging="540"/>
        <w:rPr>
          <w:rFonts w:ascii="Manrope" w:hAnsi="Manrope" w:cstheme="minorHAnsi"/>
          <w:b/>
          <w:sz w:val="22"/>
          <w:szCs w:val="22"/>
        </w:rPr>
      </w:pPr>
      <w:r w:rsidRPr="00BD75F2">
        <w:rPr>
          <w:rFonts w:ascii="Manrope" w:hAnsi="Manrope" w:cstheme="minorHAnsi"/>
          <w:b/>
          <w:sz w:val="22"/>
          <w:szCs w:val="22"/>
        </w:rPr>
        <w:t xml:space="preserve">Form of Tender </w:t>
      </w:r>
      <w:r w:rsidR="00511A5A" w:rsidRPr="00BD75F2">
        <w:rPr>
          <w:rFonts w:ascii="Manrope" w:hAnsi="Manrope" w:cstheme="minorHAnsi"/>
          <w:b/>
          <w:sz w:val="22"/>
          <w:szCs w:val="22"/>
        </w:rPr>
        <w:t>Declaration (Appendix 1)</w:t>
      </w:r>
    </w:p>
    <w:p w14:paraId="5205135C" w14:textId="1D451F04" w:rsidR="00511A5A" w:rsidRPr="00BD75F2" w:rsidRDefault="00511A5A" w:rsidP="00942F6B">
      <w:pPr>
        <w:numPr>
          <w:ilvl w:val="0"/>
          <w:numId w:val="4"/>
        </w:numPr>
        <w:tabs>
          <w:tab w:val="clear" w:pos="720"/>
          <w:tab w:val="num" w:pos="900"/>
        </w:tabs>
        <w:ind w:left="900" w:hanging="540"/>
        <w:rPr>
          <w:rFonts w:ascii="Manrope" w:hAnsi="Manrope" w:cstheme="minorHAnsi"/>
          <w:b/>
          <w:sz w:val="22"/>
          <w:szCs w:val="22"/>
        </w:rPr>
      </w:pPr>
      <w:r w:rsidRPr="00BD75F2">
        <w:rPr>
          <w:rFonts w:ascii="Manrope" w:hAnsi="Manrope" w:cstheme="minorHAnsi"/>
          <w:b/>
          <w:sz w:val="22"/>
          <w:szCs w:val="22"/>
        </w:rPr>
        <w:t>Pricing Schedule (Appendix 2)</w:t>
      </w:r>
    </w:p>
    <w:p w14:paraId="193E5996" w14:textId="6C0D1ACC" w:rsidR="00511A5A" w:rsidRPr="00BD75F2" w:rsidRDefault="00F11800" w:rsidP="002A49DE">
      <w:pPr>
        <w:numPr>
          <w:ilvl w:val="0"/>
          <w:numId w:val="4"/>
        </w:numPr>
        <w:tabs>
          <w:tab w:val="clear" w:pos="720"/>
          <w:tab w:val="num" w:pos="900"/>
        </w:tabs>
        <w:ind w:left="900" w:hanging="540"/>
        <w:rPr>
          <w:rFonts w:ascii="Manrope" w:hAnsi="Manrope" w:cstheme="minorHAnsi"/>
          <w:b/>
          <w:sz w:val="22"/>
          <w:szCs w:val="22"/>
        </w:rPr>
      </w:pPr>
      <w:r w:rsidRPr="00BD75F2">
        <w:rPr>
          <w:rFonts w:ascii="Manrope" w:hAnsi="Manrope" w:cstheme="minorHAnsi"/>
          <w:b/>
          <w:sz w:val="22"/>
          <w:szCs w:val="22"/>
        </w:rPr>
        <w:t>Supplier Technical Questions &amp; Answer Sheet (Appendix 3)</w:t>
      </w:r>
    </w:p>
    <w:p w14:paraId="3BBF5A01" w14:textId="77777777" w:rsidR="00511A5A" w:rsidRPr="00BD75F2" w:rsidRDefault="00511A5A" w:rsidP="002A49DE">
      <w:pPr>
        <w:rPr>
          <w:rFonts w:ascii="Manrope" w:hAnsi="Manrope" w:cstheme="minorHAnsi"/>
          <w:color w:val="000000"/>
          <w:sz w:val="22"/>
          <w:szCs w:val="22"/>
        </w:rPr>
      </w:pPr>
    </w:p>
    <w:p w14:paraId="619C5442" w14:textId="5F4B4E37" w:rsidR="004E6DDB" w:rsidRPr="00BD75F2" w:rsidRDefault="00CC47BD" w:rsidP="004E6DDB">
      <w:pPr>
        <w:rPr>
          <w:rFonts w:ascii="Manrope" w:hAnsi="Manrope" w:cstheme="minorHAnsi"/>
          <w:b/>
          <w:sz w:val="22"/>
          <w:szCs w:val="22"/>
        </w:rPr>
      </w:pPr>
      <w:r w:rsidRPr="00BD75F2">
        <w:rPr>
          <w:rFonts w:ascii="Manrope" w:hAnsi="Manrope" w:cstheme="minorHAnsi"/>
          <w:b/>
          <w:sz w:val="22"/>
          <w:szCs w:val="22"/>
        </w:rPr>
        <w:t>5.2</w:t>
      </w:r>
      <w:r w:rsidR="004E6DDB" w:rsidRPr="00BD75F2">
        <w:rPr>
          <w:rFonts w:ascii="Manrope" w:hAnsi="Manrope" w:cstheme="minorHAnsi"/>
          <w:b/>
          <w:sz w:val="22"/>
          <w:szCs w:val="22"/>
        </w:rPr>
        <w:tab/>
        <w:t>Tender Queries</w:t>
      </w:r>
    </w:p>
    <w:p w14:paraId="45595FF0" w14:textId="77777777" w:rsidR="004E6DDB" w:rsidRPr="00BD75F2" w:rsidRDefault="004E6DDB" w:rsidP="004E6DDB">
      <w:pPr>
        <w:rPr>
          <w:rFonts w:ascii="Manrope" w:hAnsi="Manrope" w:cstheme="minorHAnsi"/>
          <w:sz w:val="22"/>
          <w:szCs w:val="22"/>
        </w:rPr>
      </w:pPr>
    </w:p>
    <w:p w14:paraId="6FF7D530" w14:textId="11477B86" w:rsidR="004E6DDB" w:rsidRPr="00BD75F2" w:rsidRDefault="004E6DDB" w:rsidP="004E6DDB">
      <w:pPr>
        <w:rPr>
          <w:rFonts w:ascii="Manrope" w:hAnsi="Manrope" w:cstheme="minorHAnsi"/>
          <w:sz w:val="22"/>
          <w:szCs w:val="22"/>
        </w:rPr>
      </w:pPr>
      <w:r w:rsidRPr="00BD75F2">
        <w:rPr>
          <w:rFonts w:ascii="Manrope" w:hAnsi="Manrope" w:cstheme="minorHAnsi"/>
          <w:sz w:val="22"/>
          <w:szCs w:val="22"/>
        </w:rPr>
        <w:t xml:space="preserve">If you have any specific questions concerning this document or the process for submission of your proposal, then please email through to: </w:t>
      </w:r>
      <w:hyperlink r:id="rId12" w:history="1">
        <w:r w:rsidRPr="00BD75F2">
          <w:rPr>
            <w:rStyle w:val="Hyperlink"/>
            <w:rFonts w:ascii="Manrope" w:hAnsi="Manrope" w:cstheme="minorHAnsi"/>
            <w:sz w:val="22"/>
            <w:szCs w:val="22"/>
          </w:rPr>
          <w:t>tenders@cheshireandwarrington.com</w:t>
        </w:r>
      </w:hyperlink>
      <w:r w:rsidRPr="00BD75F2">
        <w:rPr>
          <w:rFonts w:ascii="Manrope" w:hAnsi="Manrope" w:cstheme="minorHAnsi"/>
          <w:sz w:val="22"/>
          <w:szCs w:val="22"/>
        </w:rPr>
        <w:t xml:space="preserve"> no later </w:t>
      </w:r>
      <w:r w:rsidRPr="0063602E">
        <w:rPr>
          <w:rFonts w:ascii="Manrope" w:hAnsi="Manrope" w:cstheme="minorHAnsi"/>
          <w:sz w:val="22"/>
          <w:szCs w:val="22"/>
        </w:rPr>
        <w:t>than</w:t>
      </w:r>
      <w:r w:rsidR="0063602E" w:rsidRPr="0063602E">
        <w:rPr>
          <w:rFonts w:ascii="Manrope" w:hAnsi="Manrope" w:cstheme="minorHAnsi"/>
          <w:sz w:val="22"/>
          <w:szCs w:val="22"/>
        </w:rPr>
        <w:t xml:space="preserve"> 7</w:t>
      </w:r>
      <w:r w:rsidR="00DB76C3" w:rsidRPr="0063602E">
        <w:rPr>
          <w:rFonts w:ascii="Manrope" w:hAnsi="Manrope" w:cstheme="minorHAnsi"/>
          <w:sz w:val="22"/>
          <w:szCs w:val="22"/>
          <w:vertAlign w:val="superscript"/>
        </w:rPr>
        <w:t>th</w:t>
      </w:r>
      <w:r w:rsidR="00DB76C3" w:rsidRPr="0063602E">
        <w:rPr>
          <w:rFonts w:ascii="Manrope" w:hAnsi="Manrope" w:cstheme="minorHAnsi"/>
          <w:sz w:val="22"/>
          <w:szCs w:val="22"/>
        </w:rPr>
        <w:t xml:space="preserve"> January</w:t>
      </w:r>
      <w:r w:rsidR="000331A9" w:rsidRPr="0063602E">
        <w:rPr>
          <w:rFonts w:ascii="Manrope" w:hAnsi="Manrope" w:cstheme="minorHAnsi"/>
          <w:sz w:val="22"/>
          <w:szCs w:val="22"/>
        </w:rPr>
        <w:t xml:space="preserve"> 2025</w:t>
      </w:r>
      <w:r w:rsidRPr="0063602E">
        <w:rPr>
          <w:rFonts w:ascii="Manrope" w:hAnsi="Manrope" w:cstheme="minorHAnsi"/>
          <w:color w:val="000000"/>
          <w:sz w:val="22"/>
          <w:szCs w:val="22"/>
        </w:rPr>
        <w:t>.</w:t>
      </w:r>
      <w:r w:rsidRPr="00BD75F2">
        <w:rPr>
          <w:rFonts w:ascii="Manrope" w:hAnsi="Manrope" w:cstheme="minorHAnsi"/>
          <w:color w:val="000000"/>
          <w:sz w:val="22"/>
          <w:szCs w:val="22"/>
        </w:rPr>
        <w:t xml:space="preserve"> </w:t>
      </w:r>
      <w:r w:rsidRPr="00BD75F2">
        <w:rPr>
          <w:rFonts w:ascii="Manrope" w:hAnsi="Manrope" w:cstheme="minorHAnsi"/>
          <w:sz w:val="22"/>
          <w:szCs w:val="22"/>
        </w:rPr>
        <w:t>Only questions submitted to this email address will be answered.  Queries received after this date will not be accepted and will not be responded to.</w:t>
      </w:r>
    </w:p>
    <w:p w14:paraId="11BA8408" w14:textId="77777777" w:rsidR="004E6DDB" w:rsidRPr="00BD75F2" w:rsidRDefault="004E6DDB" w:rsidP="004E6DDB">
      <w:pPr>
        <w:rPr>
          <w:rFonts w:ascii="Manrope" w:hAnsi="Manrope" w:cstheme="minorHAnsi"/>
          <w:sz w:val="22"/>
          <w:szCs w:val="22"/>
        </w:rPr>
      </w:pPr>
    </w:p>
    <w:p w14:paraId="1DDE18EB" w14:textId="764DA0BF" w:rsidR="004E6DDB" w:rsidRPr="00BD75F2" w:rsidRDefault="004E6DDB" w:rsidP="004E6DDB">
      <w:pPr>
        <w:rPr>
          <w:rFonts w:ascii="Manrope" w:hAnsi="Manrope"/>
          <w:sz w:val="22"/>
          <w:szCs w:val="22"/>
        </w:rPr>
      </w:pPr>
      <w:r w:rsidRPr="00BD75F2">
        <w:rPr>
          <w:rFonts w:ascii="Manrope" w:hAnsi="Manrope" w:cstheme="minorHAnsi"/>
          <w:sz w:val="22"/>
          <w:szCs w:val="22"/>
        </w:rPr>
        <w:t xml:space="preserve">It would be most helpful if queries could be submitted in one email rather than piecemeal. If any question or request for clarification </w:t>
      </w:r>
      <w:proofErr w:type="gramStart"/>
      <w:r w:rsidRPr="00BD75F2">
        <w:rPr>
          <w:rFonts w:ascii="Manrope" w:hAnsi="Manrope" w:cstheme="minorHAnsi"/>
          <w:sz w:val="22"/>
          <w:szCs w:val="22"/>
        </w:rPr>
        <w:t>is considered to be</w:t>
      </w:r>
      <w:proofErr w:type="gramEnd"/>
      <w:r w:rsidRPr="00BD75F2">
        <w:rPr>
          <w:rFonts w:ascii="Manrope" w:hAnsi="Manrope"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BD75F2" w:rsidRDefault="004E6DDB" w:rsidP="004E6DDB">
      <w:pPr>
        <w:rPr>
          <w:rFonts w:ascii="Manrope" w:hAnsi="Manrope" w:cstheme="minorHAnsi"/>
          <w:sz w:val="22"/>
          <w:szCs w:val="22"/>
        </w:rPr>
      </w:pPr>
    </w:p>
    <w:p w14:paraId="557CEFC0" w14:textId="77777777" w:rsidR="00E65654" w:rsidRPr="00BD75F2" w:rsidRDefault="00E65654" w:rsidP="002A49DE">
      <w:pPr>
        <w:rPr>
          <w:rFonts w:ascii="Manrope" w:hAnsi="Manrope" w:cstheme="minorHAnsi"/>
          <w:color w:val="000000"/>
          <w:sz w:val="22"/>
          <w:szCs w:val="22"/>
        </w:rPr>
      </w:pPr>
    </w:p>
    <w:p w14:paraId="35067E34" w14:textId="5E5D1BEF" w:rsidR="00E65654" w:rsidRPr="00BD75F2" w:rsidRDefault="00E65654" w:rsidP="00942F6B">
      <w:pPr>
        <w:pStyle w:val="ListParagraph"/>
        <w:numPr>
          <w:ilvl w:val="1"/>
          <w:numId w:val="9"/>
        </w:numPr>
        <w:rPr>
          <w:rFonts w:ascii="Manrope" w:hAnsi="Manrope" w:cstheme="minorHAnsi"/>
          <w:b/>
          <w:color w:val="000000"/>
          <w:sz w:val="22"/>
          <w:szCs w:val="22"/>
        </w:rPr>
      </w:pPr>
      <w:r w:rsidRPr="00BD75F2">
        <w:rPr>
          <w:rFonts w:ascii="Manrope" w:hAnsi="Manrope" w:cstheme="minorHAnsi"/>
          <w:b/>
          <w:color w:val="000000"/>
          <w:sz w:val="22"/>
          <w:szCs w:val="22"/>
        </w:rPr>
        <w:t xml:space="preserve">Proposed Schedule of Events </w:t>
      </w:r>
    </w:p>
    <w:p w14:paraId="5524687B" w14:textId="77777777" w:rsidR="00E65654" w:rsidRPr="00BD75F2" w:rsidRDefault="00E65654" w:rsidP="002A49DE">
      <w:pPr>
        <w:rPr>
          <w:rFonts w:ascii="Manrope" w:hAnsi="Manrope" w:cstheme="minorHAnsi"/>
          <w:b/>
          <w:color w:val="000000"/>
          <w:sz w:val="22"/>
          <w:szCs w:val="22"/>
        </w:rPr>
      </w:pPr>
    </w:p>
    <w:p w14:paraId="70C91D7C" w14:textId="7335A42D" w:rsidR="00E65654" w:rsidRPr="00BD75F2" w:rsidRDefault="00E65654" w:rsidP="587E373A">
      <w:pPr>
        <w:rPr>
          <w:rFonts w:ascii="Manrope" w:hAnsi="Manrope" w:cstheme="minorBidi"/>
          <w:color w:val="000000"/>
          <w:sz w:val="22"/>
          <w:szCs w:val="22"/>
        </w:rPr>
      </w:pPr>
      <w:r w:rsidRPr="00BD75F2">
        <w:rPr>
          <w:rFonts w:ascii="Manrope" w:hAnsi="Manrope" w:cstheme="minorBidi"/>
          <w:color w:val="000000" w:themeColor="text1"/>
          <w:sz w:val="22"/>
          <w:szCs w:val="22"/>
        </w:rPr>
        <w:t xml:space="preserve">The proposed schedule for the procurement process is as follows. However, the dates indicated, except for the return date should be regarded as indicative at this stage as </w:t>
      </w:r>
      <w:r w:rsidR="009F7FCE" w:rsidRPr="00BD75F2">
        <w:rPr>
          <w:rFonts w:ascii="Manrope" w:hAnsi="Manrope" w:cstheme="minorBidi"/>
          <w:color w:val="000000" w:themeColor="text1"/>
          <w:sz w:val="22"/>
          <w:szCs w:val="22"/>
        </w:rPr>
        <w:t>ECW</w:t>
      </w:r>
      <w:r w:rsidRPr="00BD75F2">
        <w:rPr>
          <w:rFonts w:ascii="Manrope" w:hAnsi="Manrope" w:cstheme="minorBidi"/>
          <w:color w:val="000000" w:themeColor="text1"/>
          <w:sz w:val="22"/>
          <w:szCs w:val="22"/>
        </w:rPr>
        <w:t xml:space="preserve"> reserves the right to extend and / or amend the timetable as necessary. Any major changes will be </w:t>
      </w:r>
      <w:r w:rsidR="001A5525" w:rsidRPr="00BD75F2">
        <w:rPr>
          <w:rFonts w:ascii="Manrope" w:hAnsi="Manrope" w:cstheme="minorBidi"/>
          <w:color w:val="000000" w:themeColor="text1"/>
          <w:sz w:val="22"/>
          <w:szCs w:val="22"/>
        </w:rPr>
        <w:t>communicated to all</w:t>
      </w:r>
      <w:r w:rsidRPr="00BD75F2">
        <w:rPr>
          <w:rFonts w:ascii="Manrope" w:hAnsi="Manrope" w:cstheme="minorBidi"/>
          <w:color w:val="000000" w:themeColor="text1"/>
          <w:sz w:val="22"/>
          <w:szCs w:val="22"/>
        </w:rPr>
        <w:t xml:space="preserve"> potential tenderers. </w:t>
      </w:r>
    </w:p>
    <w:p w14:paraId="6E7CFFFA" w14:textId="77777777" w:rsidR="00E65654" w:rsidRPr="00BD75F2" w:rsidRDefault="00E65654" w:rsidP="002A49DE">
      <w:pPr>
        <w:rPr>
          <w:rFonts w:ascii="Manrope" w:hAnsi="Manrope" w:cstheme="minorHAnsi"/>
          <w:b/>
          <w:color w:val="000000"/>
          <w:sz w:val="22"/>
          <w:szCs w:val="22"/>
        </w:rPr>
      </w:pPr>
    </w:p>
    <w:p w14:paraId="4C75033E" w14:textId="77777777" w:rsidR="00E65654" w:rsidRPr="00BD75F2" w:rsidRDefault="00E65654" w:rsidP="002A49DE">
      <w:pPr>
        <w:rPr>
          <w:rFonts w:ascii="Manrope" w:hAnsi="Manrope" w:cstheme="minorHAns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095"/>
      </w:tblGrid>
      <w:tr w:rsidR="001A5525" w:rsidRPr="00BD75F2" w14:paraId="217387A0" w14:textId="77777777" w:rsidTr="0023688A">
        <w:trPr>
          <w:trHeight w:val="309"/>
        </w:trPr>
        <w:tc>
          <w:tcPr>
            <w:tcW w:w="5258" w:type="dxa"/>
          </w:tcPr>
          <w:p w14:paraId="400A513E" w14:textId="77777777" w:rsidR="001A5525" w:rsidRPr="00BD75F2" w:rsidRDefault="001A5525" w:rsidP="00F2513B">
            <w:pPr>
              <w:rPr>
                <w:rFonts w:ascii="Manrope" w:hAnsi="Manrope" w:cstheme="minorHAnsi"/>
                <w:b/>
                <w:sz w:val="22"/>
                <w:szCs w:val="22"/>
              </w:rPr>
            </w:pPr>
            <w:r w:rsidRPr="00BD75F2">
              <w:rPr>
                <w:rFonts w:ascii="Manrope" w:hAnsi="Manrope" w:cstheme="minorHAnsi"/>
                <w:b/>
                <w:sz w:val="22"/>
                <w:szCs w:val="22"/>
              </w:rPr>
              <w:t>Activity</w:t>
            </w:r>
          </w:p>
        </w:tc>
        <w:tc>
          <w:tcPr>
            <w:tcW w:w="3095" w:type="dxa"/>
          </w:tcPr>
          <w:p w14:paraId="66DB8AB1" w14:textId="5A5748C5" w:rsidR="001A5525" w:rsidRPr="00BD75F2" w:rsidRDefault="001A5525" w:rsidP="00F2513B">
            <w:pPr>
              <w:rPr>
                <w:rFonts w:ascii="Manrope" w:hAnsi="Manrope" w:cstheme="minorHAnsi"/>
                <w:b/>
                <w:sz w:val="22"/>
                <w:szCs w:val="22"/>
              </w:rPr>
            </w:pPr>
            <w:r w:rsidRPr="00BD75F2">
              <w:rPr>
                <w:rFonts w:ascii="Manrope" w:hAnsi="Manrope" w:cstheme="minorHAnsi"/>
                <w:b/>
                <w:sz w:val="22"/>
                <w:szCs w:val="22"/>
              </w:rPr>
              <w:t>Date</w:t>
            </w:r>
          </w:p>
        </w:tc>
      </w:tr>
      <w:tr w:rsidR="001A5525" w:rsidRPr="00BD75F2" w14:paraId="7479FC94" w14:textId="77777777" w:rsidTr="0023688A">
        <w:trPr>
          <w:trHeight w:val="309"/>
        </w:trPr>
        <w:tc>
          <w:tcPr>
            <w:tcW w:w="5258" w:type="dxa"/>
          </w:tcPr>
          <w:p w14:paraId="6826D85E" w14:textId="0728628A" w:rsidR="001A5525" w:rsidRPr="00BD75F2" w:rsidRDefault="001A5525" w:rsidP="009A7EED">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 xml:space="preserve">Invitation to Tender (ITT) Live     </w:t>
            </w:r>
          </w:p>
        </w:tc>
        <w:tc>
          <w:tcPr>
            <w:tcW w:w="3095" w:type="dxa"/>
          </w:tcPr>
          <w:p w14:paraId="354786C9" w14:textId="34812408" w:rsidR="001A5525" w:rsidRPr="00BD75F2" w:rsidRDefault="00DB76C3" w:rsidP="00A32235">
            <w:pPr>
              <w:autoSpaceDE w:val="0"/>
              <w:autoSpaceDN w:val="0"/>
              <w:adjustRightInd w:val="0"/>
              <w:jc w:val="center"/>
              <w:rPr>
                <w:rFonts w:ascii="Manrope" w:hAnsi="Manrope" w:cstheme="minorHAnsi"/>
                <w:b/>
                <w:sz w:val="22"/>
                <w:szCs w:val="22"/>
              </w:rPr>
            </w:pPr>
            <w:r>
              <w:rPr>
                <w:rFonts w:ascii="Manrope" w:hAnsi="Manrope" w:cstheme="minorHAnsi"/>
                <w:b/>
                <w:sz w:val="22"/>
                <w:szCs w:val="22"/>
              </w:rPr>
              <w:t>1</w:t>
            </w:r>
            <w:r w:rsidR="00910421">
              <w:rPr>
                <w:rFonts w:ascii="Manrope" w:hAnsi="Manrope" w:cstheme="minorHAnsi"/>
                <w:b/>
                <w:sz w:val="22"/>
                <w:szCs w:val="22"/>
              </w:rPr>
              <w:t>9</w:t>
            </w:r>
            <w:r w:rsidRPr="00DB76C3">
              <w:rPr>
                <w:rFonts w:ascii="Manrope" w:hAnsi="Manrope" w:cstheme="minorHAnsi"/>
                <w:b/>
                <w:sz w:val="22"/>
                <w:szCs w:val="22"/>
                <w:vertAlign w:val="superscript"/>
              </w:rPr>
              <w:t>th</w:t>
            </w:r>
            <w:r>
              <w:rPr>
                <w:rFonts w:ascii="Manrope" w:hAnsi="Manrope" w:cstheme="minorHAnsi"/>
                <w:b/>
                <w:sz w:val="22"/>
                <w:szCs w:val="22"/>
              </w:rPr>
              <w:t xml:space="preserve"> </w:t>
            </w:r>
            <w:r w:rsidR="00047E3B" w:rsidRPr="00BD75F2">
              <w:rPr>
                <w:rFonts w:ascii="Manrope" w:hAnsi="Manrope" w:cstheme="minorHAnsi"/>
                <w:b/>
                <w:sz w:val="22"/>
                <w:szCs w:val="22"/>
              </w:rPr>
              <w:t>D</w:t>
            </w:r>
            <w:r w:rsidR="00B326F2" w:rsidRPr="00BD75F2">
              <w:rPr>
                <w:rFonts w:ascii="Manrope" w:hAnsi="Manrope" w:cstheme="minorHAnsi"/>
                <w:b/>
                <w:sz w:val="22"/>
                <w:szCs w:val="22"/>
              </w:rPr>
              <w:t>ecember</w:t>
            </w:r>
            <w:r w:rsidR="004A3341" w:rsidRPr="00BD75F2">
              <w:rPr>
                <w:rFonts w:ascii="Manrope" w:hAnsi="Manrope" w:cstheme="minorHAnsi"/>
                <w:b/>
                <w:sz w:val="22"/>
                <w:szCs w:val="22"/>
              </w:rPr>
              <w:t xml:space="preserve"> 2025</w:t>
            </w:r>
            <w:r w:rsidR="001A5525" w:rsidRPr="00BD75F2">
              <w:rPr>
                <w:rFonts w:ascii="Manrope" w:hAnsi="Manrope" w:cstheme="minorHAnsi"/>
                <w:b/>
                <w:sz w:val="22"/>
                <w:szCs w:val="22"/>
              </w:rPr>
              <w:t xml:space="preserve"> </w:t>
            </w:r>
          </w:p>
        </w:tc>
      </w:tr>
      <w:tr w:rsidR="001A5525" w:rsidRPr="00BD75F2" w14:paraId="0F51A954" w14:textId="77777777" w:rsidTr="0023688A">
        <w:trPr>
          <w:trHeight w:val="301"/>
        </w:trPr>
        <w:tc>
          <w:tcPr>
            <w:tcW w:w="5258" w:type="dxa"/>
          </w:tcPr>
          <w:p w14:paraId="06DBAEE2" w14:textId="28FA8161" w:rsidR="001A5525" w:rsidRPr="00BD75F2" w:rsidRDefault="001A5525" w:rsidP="001A552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Deadline for queries</w:t>
            </w:r>
          </w:p>
        </w:tc>
        <w:tc>
          <w:tcPr>
            <w:tcW w:w="3095" w:type="dxa"/>
          </w:tcPr>
          <w:p w14:paraId="34D0C3FB" w14:textId="619E5E7E" w:rsidR="001A5525" w:rsidRPr="00BD75F2" w:rsidRDefault="008766C7"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7</w:t>
            </w:r>
            <w:r w:rsidRPr="008766C7">
              <w:rPr>
                <w:rFonts w:ascii="Manrope" w:hAnsi="Manrope" w:cstheme="minorHAnsi"/>
                <w:b/>
                <w:sz w:val="22"/>
                <w:szCs w:val="22"/>
                <w:vertAlign w:val="superscript"/>
              </w:rPr>
              <w:t>th</w:t>
            </w:r>
            <w:r>
              <w:rPr>
                <w:rFonts w:ascii="Manrope" w:hAnsi="Manrope" w:cstheme="minorHAnsi"/>
                <w:b/>
                <w:sz w:val="22"/>
                <w:szCs w:val="22"/>
              </w:rPr>
              <w:t xml:space="preserve"> </w:t>
            </w:r>
            <w:r w:rsidR="00DB76C3">
              <w:rPr>
                <w:rFonts w:ascii="Manrope" w:hAnsi="Manrope" w:cstheme="minorHAnsi"/>
                <w:b/>
                <w:sz w:val="22"/>
                <w:szCs w:val="22"/>
              </w:rPr>
              <w:t>January</w:t>
            </w:r>
            <w:r w:rsidR="004A3341" w:rsidRPr="00BD75F2">
              <w:rPr>
                <w:rFonts w:ascii="Manrope" w:hAnsi="Manrope" w:cstheme="minorHAnsi"/>
                <w:b/>
                <w:sz w:val="22"/>
                <w:szCs w:val="22"/>
              </w:rPr>
              <w:t xml:space="preserve"> 202</w:t>
            </w:r>
            <w:r w:rsidR="002B04D2">
              <w:rPr>
                <w:rFonts w:ascii="Manrope" w:hAnsi="Manrope" w:cstheme="minorHAnsi"/>
                <w:b/>
                <w:sz w:val="22"/>
                <w:szCs w:val="22"/>
              </w:rPr>
              <w:t>6</w:t>
            </w:r>
          </w:p>
        </w:tc>
      </w:tr>
      <w:tr w:rsidR="001A5525" w:rsidRPr="00BD75F2" w14:paraId="025EBE4A" w14:textId="77777777" w:rsidTr="0023688A">
        <w:trPr>
          <w:trHeight w:val="618"/>
        </w:trPr>
        <w:tc>
          <w:tcPr>
            <w:tcW w:w="5258" w:type="dxa"/>
          </w:tcPr>
          <w:p w14:paraId="4AD9B7C2" w14:textId="5DA864D3" w:rsidR="001A5525" w:rsidRPr="00BD75F2" w:rsidRDefault="009F7FCE" w:rsidP="001A552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ECW</w:t>
            </w:r>
            <w:r w:rsidR="001A5525" w:rsidRPr="00BD75F2">
              <w:rPr>
                <w:rFonts w:ascii="Manrope" w:hAnsi="Manrope" w:cstheme="minorHAnsi"/>
                <w:color w:val="000000"/>
                <w:sz w:val="22"/>
                <w:szCs w:val="22"/>
              </w:rPr>
              <w:t xml:space="preserve"> response to queries via email to all tenderers</w:t>
            </w:r>
          </w:p>
        </w:tc>
        <w:tc>
          <w:tcPr>
            <w:tcW w:w="3095" w:type="dxa"/>
          </w:tcPr>
          <w:p w14:paraId="1D6B68D1" w14:textId="4356F936" w:rsidR="001A5525" w:rsidRPr="00BD75F2" w:rsidRDefault="008766C7"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9</w:t>
            </w:r>
            <w:r w:rsidRPr="008766C7">
              <w:rPr>
                <w:rFonts w:ascii="Manrope" w:hAnsi="Manrope" w:cstheme="minorHAnsi"/>
                <w:b/>
                <w:sz w:val="22"/>
                <w:szCs w:val="22"/>
                <w:vertAlign w:val="superscript"/>
              </w:rPr>
              <w:t>th</w:t>
            </w:r>
            <w:r>
              <w:rPr>
                <w:rFonts w:ascii="Manrope" w:hAnsi="Manrope" w:cstheme="minorHAnsi"/>
                <w:b/>
                <w:sz w:val="22"/>
                <w:szCs w:val="22"/>
              </w:rPr>
              <w:t xml:space="preserve"> </w:t>
            </w:r>
            <w:r w:rsidR="002B04D2">
              <w:rPr>
                <w:rFonts w:ascii="Manrope" w:hAnsi="Manrope" w:cstheme="minorHAnsi"/>
                <w:b/>
                <w:sz w:val="22"/>
                <w:szCs w:val="22"/>
              </w:rPr>
              <w:t>January</w:t>
            </w:r>
            <w:r w:rsidR="004A3341" w:rsidRPr="00BD75F2">
              <w:rPr>
                <w:rFonts w:ascii="Manrope" w:hAnsi="Manrope" w:cstheme="minorHAnsi"/>
                <w:b/>
                <w:sz w:val="22"/>
                <w:szCs w:val="22"/>
              </w:rPr>
              <w:t xml:space="preserve"> 202</w:t>
            </w:r>
            <w:r w:rsidR="002B04D2">
              <w:rPr>
                <w:rFonts w:ascii="Manrope" w:hAnsi="Manrope" w:cstheme="minorHAnsi"/>
                <w:b/>
                <w:sz w:val="22"/>
                <w:szCs w:val="22"/>
              </w:rPr>
              <w:t>6</w:t>
            </w:r>
          </w:p>
        </w:tc>
      </w:tr>
      <w:tr w:rsidR="001A5525" w:rsidRPr="00BD75F2" w14:paraId="29680E8F" w14:textId="77777777" w:rsidTr="0023688A">
        <w:trPr>
          <w:trHeight w:val="309"/>
        </w:trPr>
        <w:tc>
          <w:tcPr>
            <w:tcW w:w="5258" w:type="dxa"/>
          </w:tcPr>
          <w:p w14:paraId="07B6CC3E" w14:textId="0DF65D70" w:rsidR="001A5525" w:rsidRPr="00BD75F2" w:rsidRDefault="001A5525" w:rsidP="001A552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 xml:space="preserve">Tender </w:t>
            </w:r>
            <w:r w:rsidR="00CB1C57" w:rsidRPr="00BD75F2">
              <w:rPr>
                <w:rFonts w:ascii="Manrope" w:hAnsi="Manrope" w:cstheme="minorHAnsi"/>
                <w:color w:val="000000"/>
                <w:sz w:val="22"/>
                <w:szCs w:val="22"/>
              </w:rPr>
              <w:t>s</w:t>
            </w:r>
            <w:r w:rsidRPr="00BD75F2">
              <w:rPr>
                <w:rFonts w:ascii="Manrope" w:hAnsi="Manrope" w:cstheme="minorHAnsi"/>
                <w:color w:val="000000"/>
                <w:sz w:val="22"/>
                <w:szCs w:val="22"/>
              </w:rPr>
              <w:t xml:space="preserve">ubmission </w:t>
            </w:r>
            <w:r w:rsidR="00CB1C57" w:rsidRPr="00BD75F2">
              <w:rPr>
                <w:rFonts w:ascii="Manrope" w:hAnsi="Manrope" w:cstheme="minorHAnsi"/>
                <w:color w:val="000000"/>
                <w:sz w:val="22"/>
                <w:szCs w:val="22"/>
              </w:rPr>
              <w:t>d</w:t>
            </w:r>
            <w:r w:rsidRPr="00BD75F2">
              <w:rPr>
                <w:rFonts w:ascii="Manrope" w:hAnsi="Manrope" w:cstheme="minorHAnsi"/>
                <w:color w:val="000000"/>
                <w:sz w:val="22"/>
                <w:szCs w:val="22"/>
              </w:rPr>
              <w:t>eadline</w:t>
            </w:r>
          </w:p>
        </w:tc>
        <w:tc>
          <w:tcPr>
            <w:tcW w:w="3095" w:type="dxa"/>
          </w:tcPr>
          <w:p w14:paraId="0AC61236" w14:textId="5E64931E" w:rsidR="001A5525" w:rsidRPr="00BD75F2" w:rsidRDefault="005C2C48" w:rsidP="001A5525">
            <w:pPr>
              <w:autoSpaceDE w:val="0"/>
              <w:autoSpaceDN w:val="0"/>
              <w:adjustRightInd w:val="0"/>
              <w:jc w:val="center"/>
              <w:rPr>
                <w:rFonts w:ascii="Manrope" w:hAnsi="Manrope" w:cstheme="minorBidi"/>
                <w:b/>
                <w:sz w:val="22"/>
                <w:szCs w:val="22"/>
              </w:rPr>
            </w:pPr>
            <w:r>
              <w:rPr>
                <w:rFonts w:ascii="Manrope" w:hAnsi="Manrope" w:cstheme="minorBidi"/>
                <w:b/>
                <w:sz w:val="22"/>
                <w:szCs w:val="22"/>
              </w:rPr>
              <w:t>1</w:t>
            </w:r>
            <w:r w:rsidR="008766C7">
              <w:rPr>
                <w:rFonts w:ascii="Manrope" w:hAnsi="Manrope" w:cstheme="minorBidi"/>
                <w:b/>
                <w:sz w:val="22"/>
                <w:szCs w:val="22"/>
              </w:rPr>
              <w:t>9</w:t>
            </w:r>
            <w:r w:rsidR="00405652" w:rsidRPr="00BD75F2">
              <w:rPr>
                <w:rFonts w:ascii="Manrope" w:hAnsi="Manrope" w:cstheme="minorBidi"/>
                <w:b/>
                <w:sz w:val="22"/>
                <w:szCs w:val="22"/>
                <w:vertAlign w:val="superscript"/>
              </w:rPr>
              <w:t>th</w:t>
            </w:r>
            <w:r w:rsidR="00405652" w:rsidRPr="00BD75F2">
              <w:rPr>
                <w:rFonts w:ascii="Manrope" w:hAnsi="Manrope" w:cstheme="minorBidi"/>
                <w:b/>
                <w:sz w:val="22"/>
                <w:szCs w:val="22"/>
              </w:rPr>
              <w:t xml:space="preserve"> January</w:t>
            </w:r>
            <w:r w:rsidR="004A3341" w:rsidRPr="00BD75F2">
              <w:rPr>
                <w:rFonts w:ascii="Manrope" w:hAnsi="Manrope" w:cstheme="minorBidi"/>
                <w:b/>
                <w:sz w:val="22"/>
                <w:szCs w:val="22"/>
              </w:rPr>
              <w:t xml:space="preserve"> 202</w:t>
            </w:r>
            <w:r w:rsidR="00405652" w:rsidRPr="00BD75F2">
              <w:rPr>
                <w:rFonts w:ascii="Manrope" w:hAnsi="Manrope" w:cstheme="minorBidi"/>
                <w:b/>
                <w:sz w:val="22"/>
                <w:szCs w:val="22"/>
              </w:rPr>
              <w:t>6</w:t>
            </w:r>
            <w:r w:rsidR="004A3341" w:rsidRPr="00BD75F2">
              <w:rPr>
                <w:rFonts w:ascii="Manrope" w:hAnsi="Manrope" w:cstheme="minorBidi"/>
                <w:b/>
                <w:sz w:val="22"/>
                <w:szCs w:val="22"/>
              </w:rPr>
              <w:t xml:space="preserve">, </w:t>
            </w:r>
            <w:r w:rsidR="11599473" w:rsidRPr="00BD75F2">
              <w:rPr>
                <w:rFonts w:ascii="Manrope" w:hAnsi="Manrope" w:cstheme="minorBidi"/>
                <w:b/>
                <w:bCs/>
                <w:sz w:val="22"/>
                <w:szCs w:val="22"/>
              </w:rPr>
              <w:t>09</w:t>
            </w:r>
            <w:r w:rsidR="004A3341" w:rsidRPr="00BD75F2">
              <w:rPr>
                <w:rFonts w:ascii="Manrope" w:hAnsi="Manrope" w:cstheme="minorBidi"/>
                <w:b/>
                <w:sz w:val="22"/>
                <w:szCs w:val="22"/>
              </w:rPr>
              <w:t>:00</w:t>
            </w:r>
          </w:p>
        </w:tc>
      </w:tr>
      <w:tr w:rsidR="00B73495" w:rsidRPr="00BD75F2" w14:paraId="7E9DBC43" w14:textId="77777777" w:rsidTr="0023688A">
        <w:trPr>
          <w:trHeight w:val="919"/>
        </w:trPr>
        <w:tc>
          <w:tcPr>
            <w:tcW w:w="5258" w:type="dxa"/>
          </w:tcPr>
          <w:p w14:paraId="0F60D78E" w14:textId="52007881" w:rsidR="00B73495" w:rsidRPr="00BD75F2" w:rsidRDefault="00B73495" w:rsidP="00B7349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 xml:space="preserve">Evaluation of submissions </w:t>
            </w:r>
          </w:p>
        </w:tc>
        <w:tc>
          <w:tcPr>
            <w:tcW w:w="3095" w:type="dxa"/>
          </w:tcPr>
          <w:p w14:paraId="113A24AD" w14:textId="0F043792" w:rsidR="00B73495" w:rsidRPr="00BD75F2" w:rsidRDefault="0063602E" w:rsidP="0063602E">
            <w:pPr>
              <w:autoSpaceDE w:val="0"/>
              <w:autoSpaceDN w:val="0"/>
              <w:adjustRightInd w:val="0"/>
              <w:jc w:val="center"/>
              <w:rPr>
                <w:rFonts w:ascii="Manrope" w:hAnsi="Manrope" w:cstheme="minorHAnsi"/>
                <w:b/>
                <w:bCs/>
                <w:sz w:val="22"/>
                <w:szCs w:val="22"/>
              </w:rPr>
            </w:pPr>
            <w:r>
              <w:rPr>
                <w:rFonts w:ascii="Manrope" w:hAnsi="Manrope" w:cstheme="minorHAnsi"/>
                <w:b/>
                <w:sz w:val="22"/>
                <w:szCs w:val="22"/>
              </w:rPr>
              <w:t>19</w:t>
            </w:r>
            <w:r w:rsidRPr="0063602E">
              <w:rPr>
                <w:rFonts w:ascii="Manrope" w:hAnsi="Manrope" w:cstheme="minorHAnsi"/>
                <w:b/>
                <w:sz w:val="22"/>
                <w:szCs w:val="22"/>
                <w:vertAlign w:val="superscript"/>
              </w:rPr>
              <w:t>th</w:t>
            </w:r>
            <w:r>
              <w:rPr>
                <w:rFonts w:ascii="Manrope" w:hAnsi="Manrope" w:cstheme="minorHAnsi"/>
                <w:b/>
                <w:sz w:val="22"/>
                <w:szCs w:val="22"/>
              </w:rPr>
              <w:t xml:space="preserve"> – 21</w:t>
            </w:r>
            <w:r w:rsidRPr="0063602E">
              <w:rPr>
                <w:rFonts w:ascii="Manrope" w:hAnsi="Manrope" w:cstheme="minorHAnsi"/>
                <w:b/>
                <w:sz w:val="22"/>
                <w:szCs w:val="22"/>
                <w:vertAlign w:val="superscript"/>
              </w:rPr>
              <w:t>st</w:t>
            </w:r>
            <w:r>
              <w:rPr>
                <w:rFonts w:ascii="Manrope" w:hAnsi="Manrope" w:cstheme="minorHAnsi"/>
                <w:b/>
                <w:sz w:val="22"/>
                <w:szCs w:val="22"/>
              </w:rPr>
              <w:t xml:space="preserve"> </w:t>
            </w:r>
            <w:r w:rsidR="0059481C" w:rsidRPr="00BD75F2">
              <w:rPr>
                <w:rFonts w:ascii="Manrope" w:hAnsi="Manrope" w:cstheme="minorHAnsi"/>
                <w:b/>
                <w:sz w:val="22"/>
                <w:szCs w:val="22"/>
              </w:rPr>
              <w:t>J</w:t>
            </w:r>
            <w:r w:rsidR="00405652" w:rsidRPr="00BD75F2">
              <w:rPr>
                <w:rFonts w:ascii="Manrope" w:hAnsi="Manrope" w:cstheme="minorHAnsi"/>
                <w:b/>
                <w:sz w:val="22"/>
                <w:szCs w:val="22"/>
              </w:rPr>
              <w:t>anuary</w:t>
            </w:r>
            <w:r w:rsidR="004A3341" w:rsidRPr="00BD75F2">
              <w:rPr>
                <w:rFonts w:ascii="Manrope" w:hAnsi="Manrope" w:cstheme="minorHAnsi"/>
                <w:b/>
                <w:sz w:val="22"/>
                <w:szCs w:val="22"/>
              </w:rPr>
              <w:t xml:space="preserve"> 202</w:t>
            </w:r>
            <w:r w:rsidR="00405652" w:rsidRPr="00BD75F2">
              <w:rPr>
                <w:rFonts w:ascii="Manrope" w:hAnsi="Manrope" w:cstheme="minorHAnsi"/>
                <w:b/>
                <w:sz w:val="22"/>
                <w:szCs w:val="22"/>
              </w:rPr>
              <w:t>6</w:t>
            </w:r>
          </w:p>
        </w:tc>
      </w:tr>
      <w:tr w:rsidR="00B73495" w:rsidRPr="00BD75F2" w14:paraId="2D28D053" w14:textId="77777777" w:rsidTr="0023688A">
        <w:trPr>
          <w:trHeight w:val="610"/>
        </w:trPr>
        <w:tc>
          <w:tcPr>
            <w:tcW w:w="5258" w:type="dxa"/>
          </w:tcPr>
          <w:p w14:paraId="180357CC" w14:textId="5A8E0891" w:rsidR="00B73495" w:rsidRPr="00BD75F2" w:rsidRDefault="00B73495" w:rsidP="00B7349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Interviews, if required</w:t>
            </w:r>
          </w:p>
        </w:tc>
        <w:tc>
          <w:tcPr>
            <w:tcW w:w="3095" w:type="dxa"/>
          </w:tcPr>
          <w:p w14:paraId="534BEA66" w14:textId="59A4E570" w:rsidR="00B73495" w:rsidRPr="00BD75F2" w:rsidRDefault="00CC63B3"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2</w:t>
            </w:r>
            <w:r w:rsidR="0059481C" w:rsidRPr="00BD75F2">
              <w:rPr>
                <w:rFonts w:ascii="Manrope" w:hAnsi="Manrope" w:cstheme="minorHAnsi"/>
                <w:b/>
                <w:sz w:val="22"/>
                <w:szCs w:val="22"/>
              </w:rPr>
              <w:t>2</w:t>
            </w:r>
            <w:r w:rsidRPr="00CC63B3">
              <w:rPr>
                <w:rFonts w:ascii="Manrope" w:hAnsi="Manrope" w:cstheme="minorHAnsi"/>
                <w:b/>
                <w:sz w:val="22"/>
                <w:szCs w:val="22"/>
                <w:vertAlign w:val="superscript"/>
              </w:rPr>
              <w:t>nd</w:t>
            </w:r>
            <w:r>
              <w:rPr>
                <w:rFonts w:ascii="Manrope" w:hAnsi="Manrope" w:cstheme="minorHAnsi"/>
                <w:b/>
                <w:sz w:val="22"/>
                <w:szCs w:val="22"/>
              </w:rPr>
              <w:t xml:space="preserve"> </w:t>
            </w:r>
            <w:r w:rsidR="0059481C" w:rsidRPr="00BD75F2">
              <w:rPr>
                <w:rFonts w:ascii="Manrope" w:hAnsi="Manrope" w:cstheme="minorHAnsi"/>
                <w:b/>
                <w:sz w:val="22"/>
                <w:szCs w:val="22"/>
              </w:rPr>
              <w:t xml:space="preserve">January </w:t>
            </w:r>
            <w:r w:rsidR="004A3341" w:rsidRPr="00BD75F2">
              <w:rPr>
                <w:rFonts w:ascii="Manrope" w:hAnsi="Manrope" w:cstheme="minorHAnsi"/>
                <w:b/>
                <w:sz w:val="22"/>
                <w:szCs w:val="22"/>
              </w:rPr>
              <w:t>202</w:t>
            </w:r>
            <w:r w:rsidR="00405652" w:rsidRPr="00BD75F2">
              <w:rPr>
                <w:rFonts w:ascii="Manrope" w:hAnsi="Manrope" w:cstheme="minorHAnsi"/>
                <w:b/>
                <w:sz w:val="22"/>
                <w:szCs w:val="22"/>
              </w:rPr>
              <w:t>6</w:t>
            </w:r>
          </w:p>
        </w:tc>
      </w:tr>
      <w:tr w:rsidR="00B73495" w:rsidRPr="00BD75F2" w14:paraId="4EEAE958" w14:textId="77777777" w:rsidTr="0023688A">
        <w:trPr>
          <w:trHeight w:val="309"/>
        </w:trPr>
        <w:tc>
          <w:tcPr>
            <w:tcW w:w="5258" w:type="dxa"/>
          </w:tcPr>
          <w:p w14:paraId="2DCB61BD" w14:textId="77777777" w:rsidR="00B73495" w:rsidRPr="00BD75F2" w:rsidRDefault="00B73495" w:rsidP="00B7349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Bidders notified of contract award</w:t>
            </w:r>
          </w:p>
        </w:tc>
        <w:tc>
          <w:tcPr>
            <w:tcW w:w="3095" w:type="dxa"/>
          </w:tcPr>
          <w:p w14:paraId="6E716CF2" w14:textId="2484DAF3" w:rsidR="00B73495" w:rsidRPr="00BD75F2" w:rsidRDefault="00CC63B3"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2</w:t>
            </w:r>
            <w:r w:rsidR="0059481C" w:rsidRPr="00BD75F2">
              <w:rPr>
                <w:rFonts w:ascii="Manrope" w:hAnsi="Manrope" w:cstheme="minorHAnsi"/>
                <w:b/>
                <w:sz w:val="22"/>
                <w:szCs w:val="22"/>
              </w:rPr>
              <w:t>3</w:t>
            </w:r>
            <w:r w:rsidRPr="00CC63B3">
              <w:rPr>
                <w:rFonts w:ascii="Manrope" w:hAnsi="Manrope" w:cstheme="minorHAnsi"/>
                <w:b/>
                <w:sz w:val="22"/>
                <w:szCs w:val="22"/>
                <w:vertAlign w:val="superscript"/>
              </w:rPr>
              <w:t>rd</w:t>
            </w:r>
            <w:r>
              <w:rPr>
                <w:rFonts w:ascii="Manrope" w:hAnsi="Manrope" w:cstheme="minorHAnsi"/>
                <w:b/>
                <w:sz w:val="22"/>
                <w:szCs w:val="22"/>
              </w:rPr>
              <w:t xml:space="preserve"> </w:t>
            </w:r>
            <w:r w:rsidR="0059481C" w:rsidRPr="00BD75F2">
              <w:rPr>
                <w:rFonts w:ascii="Manrope" w:hAnsi="Manrope" w:cstheme="minorHAnsi"/>
                <w:b/>
                <w:sz w:val="22"/>
                <w:szCs w:val="22"/>
              </w:rPr>
              <w:t>January</w:t>
            </w:r>
            <w:r w:rsidR="004A3341" w:rsidRPr="00BD75F2">
              <w:rPr>
                <w:rFonts w:ascii="Manrope" w:hAnsi="Manrope" w:cstheme="minorHAnsi"/>
                <w:b/>
                <w:sz w:val="22"/>
                <w:szCs w:val="22"/>
              </w:rPr>
              <w:t xml:space="preserve"> 202</w:t>
            </w:r>
            <w:r w:rsidR="0059481C" w:rsidRPr="00BD75F2">
              <w:rPr>
                <w:rFonts w:ascii="Manrope" w:hAnsi="Manrope" w:cstheme="minorHAnsi"/>
                <w:b/>
                <w:sz w:val="22"/>
                <w:szCs w:val="22"/>
              </w:rPr>
              <w:t>6</w:t>
            </w:r>
          </w:p>
        </w:tc>
      </w:tr>
      <w:tr w:rsidR="00B73495" w:rsidRPr="00BD75F2" w14:paraId="04E2EB00" w14:textId="77777777" w:rsidTr="0023688A">
        <w:trPr>
          <w:trHeight w:val="301"/>
        </w:trPr>
        <w:tc>
          <w:tcPr>
            <w:tcW w:w="5258" w:type="dxa"/>
          </w:tcPr>
          <w:p w14:paraId="54EBAF72" w14:textId="77777777" w:rsidR="00B73495" w:rsidRPr="00BD75F2" w:rsidRDefault="00B73495" w:rsidP="00B7349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Contract signing</w:t>
            </w:r>
          </w:p>
        </w:tc>
        <w:tc>
          <w:tcPr>
            <w:tcW w:w="3095" w:type="dxa"/>
          </w:tcPr>
          <w:p w14:paraId="70B67F8E" w14:textId="75DB95F9" w:rsidR="00B73495" w:rsidRPr="00BD75F2" w:rsidRDefault="00CC63B3" w:rsidP="0059481C">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2</w:t>
            </w:r>
            <w:r w:rsidR="00297847">
              <w:rPr>
                <w:rFonts w:ascii="Manrope" w:hAnsi="Manrope" w:cstheme="minorHAnsi"/>
                <w:b/>
                <w:bCs/>
                <w:sz w:val="22"/>
                <w:szCs w:val="22"/>
              </w:rPr>
              <w:t>6</w:t>
            </w:r>
            <w:r w:rsidR="00297847" w:rsidRPr="00297847">
              <w:rPr>
                <w:rFonts w:ascii="Manrope" w:hAnsi="Manrope" w:cstheme="minorHAnsi"/>
                <w:b/>
                <w:bCs/>
                <w:sz w:val="22"/>
                <w:szCs w:val="22"/>
                <w:vertAlign w:val="superscript"/>
              </w:rPr>
              <w:t>th</w:t>
            </w:r>
            <w:r w:rsidR="00297847">
              <w:rPr>
                <w:rFonts w:ascii="Manrope" w:hAnsi="Manrope" w:cstheme="minorHAnsi"/>
                <w:b/>
                <w:bCs/>
                <w:sz w:val="22"/>
                <w:szCs w:val="22"/>
              </w:rPr>
              <w:t xml:space="preserve"> </w:t>
            </w:r>
            <w:r w:rsidR="0059481C" w:rsidRPr="00BD75F2">
              <w:rPr>
                <w:rFonts w:ascii="Manrope" w:hAnsi="Manrope" w:cstheme="minorHAnsi"/>
                <w:b/>
                <w:bCs/>
                <w:sz w:val="22"/>
                <w:szCs w:val="22"/>
              </w:rPr>
              <w:t>J</w:t>
            </w:r>
            <w:r w:rsidR="004A3341" w:rsidRPr="00BD75F2">
              <w:rPr>
                <w:rFonts w:ascii="Manrope" w:hAnsi="Manrope" w:cstheme="minorHAnsi"/>
                <w:b/>
                <w:bCs/>
                <w:sz w:val="22"/>
                <w:szCs w:val="22"/>
              </w:rPr>
              <w:t>anuary 2026</w:t>
            </w:r>
          </w:p>
        </w:tc>
      </w:tr>
      <w:tr w:rsidR="00B73495" w:rsidRPr="00BD75F2" w14:paraId="2D9639C6" w14:textId="77777777" w:rsidTr="0023688A">
        <w:trPr>
          <w:trHeight w:val="309"/>
        </w:trPr>
        <w:tc>
          <w:tcPr>
            <w:tcW w:w="5258" w:type="dxa"/>
          </w:tcPr>
          <w:p w14:paraId="105E0751" w14:textId="77777777" w:rsidR="00B73495" w:rsidRPr="00BD75F2" w:rsidRDefault="00B73495" w:rsidP="00B73495">
            <w:pPr>
              <w:autoSpaceDE w:val="0"/>
              <w:autoSpaceDN w:val="0"/>
              <w:adjustRightInd w:val="0"/>
              <w:rPr>
                <w:rFonts w:ascii="Manrope" w:hAnsi="Manrope" w:cstheme="minorHAnsi"/>
                <w:color w:val="000000"/>
                <w:sz w:val="22"/>
                <w:szCs w:val="22"/>
              </w:rPr>
            </w:pPr>
            <w:r w:rsidRPr="00BD75F2">
              <w:rPr>
                <w:rFonts w:ascii="Manrope" w:hAnsi="Manrope" w:cstheme="minorHAnsi"/>
                <w:color w:val="000000"/>
                <w:sz w:val="22"/>
                <w:szCs w:val="22"/>
              </w:rPr>
              <w:t>Contract to start</w:t>
            </w:r>
          </w:p>
        </w:tc>
        <w:tc>
          <w:tcPr>
            <w:tcW w:w="3095" w:type="dxa"/>
          </w:tcPr>
          <w:p w14:paraId="024B5744" w14:textId="43BAF687" w:rsidR="00B73495" w:rsidRPr="00BD75F2" w:rsidRDefault="00CC63B3"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2</w:t>
            </w:r>
            <w:r w:rsidR="00676289">
              <w:rPr>
                <w:rFonts w:ascii="Manrope" w:hAnsi="Manrope" w:cstheme="minorHAnsi"/>
                <w:b/>
                <w:sz w:val="22"/>
                <w:szCs w:val="22"/>
              </w:rPr>
              <w:t>7</w:t>
            </w:r>
            <w:r w:rsidR="0059481C" w:rsidRPr="00BD75F2">
              <w:rPr>
                <w:rFonts w:ascii="Manrope" w:hAnsi="Manrope" w:cstheme="minorHAnsi"/>
                <w:b/>
                <w:sz w:val="22"/>
                <w:szCs w:val="22"/>
                <w:vertAlign w:val="superscript"/>
              </w:rPr>
              <w:t>th</w:t>
            </w:r>
            <w:r w:rsidR="0059481C" w:rsidRPr="00BD75F2">
              <w:rPr>
                <w:rFonts w:ascii="Manrope" w:hAnsi="Manrope" w:cstheme="minorHAnsi"/>
                <w:b/>
                <w:sz w:val="22"/>
                <w:szCs w:val="22"/>
              </w:rPr>
              <w:t xml:space="preserve"> </w:t>
            </w:r>
            <w:r w:rsidR="004A3341" w:rsidRPr="00BD75F2">
              <w:rPr>
                <w:rFonts w:ascii="Manrope" w:hAnsi="Manrope" w:cstheme="minorHAnsi"/>
                <w:b/>
                <w:sz w:val="22"/>
                <w:szCs w:val="22"/>
              </w:rPr>
              <w:t>January 2026</w:t>
            </w:r>
          </w:p>
        </w:tc>
      </w:tr>
    </w:tbl>
    <w:p w14:paraId="77333752" w14:textId="5367C27B" w:rsidR="00E65654" w:rsidRPr="00BD75F2" w:rsidRDefault="00E65654" w:rsidP="003F50AA">
      <w:pPr>
        <w:rPr>
          <w:rFonts w:ascii="Manrope" w:hAnsi="Manrope" w:cstheme="minorHAnsi"/>
          <w:b/>
          <w:color w:val="000000"/>
          <w:sz w:val="22"/>
          <w:szCs w:val="22"/>
        </w:rPr>
      </w:pPr>
    </w:p>
    <w:p w14:paraId="4E9CCBD0" w14:textId="7043D050" w:rsidR="003468B0" w:rsidRPr="00BD75F2" w:rsidRDefault="003468B0" w:rsidP="003F50AA">
      <w:pPr>
        <w:rPr>
          <w:rFonts w:ascii="Manrope" w:hAnsi="Manrope" w:cstheme="minorHAnsi"/>
          <w:b/>
          <w:color w:val="000000"/>
          <w:sz w:val="22"/>
          <w:szCs w:val="22"/>
        </w:rPr>
      </w:pPr>
    </w:p>
    <w:p w14:paraId="749B8086" w14:textId="05BFAD02" w:rsidR="003468B0" w:rsidRPr="00BD75F2" w:rsidRDefault="00CC47BD" w:rsidP="003F50AA">
      <w:pPr>
        <w:rPr>
          <w:rFonts w:ascii="Manrope" w:hAnsi="Manrope" w:cstheme="minorHAnsi"/>
          <w:b/>
          <w:color w:val="000000"/>
          <w:sz w:val="22"/>
          <w:szCs w:val="22"/>
        </w:rPr>
      </w:pPr>
      <w:r w:rsidRPr="00BD75F2">
        <w:rPr>
          <w:rFonts w:ascii="Manrope" w:hAnsi="Manrope" w:cstheme="minorHAnsi"/>
          <w:b/>
          <w:color w:val="000000"/>
          <w:sz w:val="22"/>
          <w:szCs w:val="22"/>
        </w:rPr>
        <w:t xml:space="preserve">5.4 </w:t>
      </w:r>
      <w:r w:rsidRPr="00BD75F2">
        <w:rPr>
          <w:rFonts w:ascii="Manrope" w:hAnsi="Manrope" w:cstheme="minorHAnsi"/>
          <w:b/>
          <w:color w:val="000000"/>
          <w:sz w:val="22"/>
          <w:szCs w:val="22"/>
        </w:rPr>
        <w:tab/>
      </w:r>
      <w:r w:rsidR="003468B0" w:rsidRPr="00BD75F2">
        <w:rPr>
          <w:rFonts w:ascii="Manrope" w:hAnsi="Manrope" w:cstheme="minorHAnsi"/>
          <w:b/>
          <w:color w:val="000000"/>
          <w:sz w:val="22"/>
          <w:szCs w:val="22"/>
        </w:rPr>
        <w:t>Instructions to tenderers</w:t>
      </w:r>
    </w:p>
    <w:p w14:paraId="3493A1A7" w14:textId="0E1E8922" w:rsidR="003468B0" w:rsidRPr="00BD75F2" w:rsidRDefault="003468B0" w:rsidP="003468B0">
      <w:pPr>
        <w:rPr>
          <w:rFonts w:ascii="Manrope" w:hAnsi="Manrope" w:cstheme="minorHAnsi"/>
          <w:sz w:val="22"/>
          <w:szCs w:val="22"/>
        </w:rPr>
      </w:pPr>
      <w:r w:rsidRPr="00BD75F2">
        <w:rPr>
          <w:rFonts w:ascii="Manrope" w:hAnsi="Manrope" w:cstheme="minorHAnsi"/>
          <w:sz w:val="22"/>
          <w:szCs w:val="22"/>
        </w:rPr>
        <w:t>Bidders:</w:t>
      </w:r>
    </w:p>
    <w:p w14:paraId="1EAD5B30" w14:textId="77777777" w:rsidR="003468B0" w:rsidRPr="00BD75F2" w:rsidRDefault="003468B0" w:rsidP="003468B0">
      <w:pPr>
        <w:rPr>
          <w:rFonts w:ascii="Manrope" w:hAnsi="Manrope" w:cstheme="minorHAnsi"/>
          <w:sz w:val="22"/>
          <w:szCs w:val="22"/>
        </w:rPr>
      </w:pPr>
    </w:p>
    <w:p w14:paraId="7B8FF9E7" w14:textId="0277147C" w:rsidR="003468B0" w:rsidRPr="00BD75F2" w:rsidRDefault="002C4F47"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S</w:t>
      </w:r>
      <w:r w:rsidR="003468B0" w:rsidRPr="00BD75F2">
        <w:rPr>
          <w:rFonts w:ascii="Manrope" w:hAnsi="Manrope" w:cstheme="minorHAnsi"/>
          <w:sz w:val="22"/>
          <w:szCs w:val="22"/>
        </w:rPr>
        <w:t xml:space="preserve">hall either destroy or return all documentation related to the tender process if </w:t>
      </w:r>
      <w:r w:rsidR="00E07DD2" w:rsidRPr="00BD75F2">
        <w:rPr>
          <w:rFonts w:ascii="Manrope" w:hAnsi="Manrope" w:cstheme="minorHAnsi"/>
          <w:sz w:val="22"/>
          <w:szCs w:val="22"/>
        </w:rPr>
        <w:t>ECW</w:t>
      </w:r>
      <w:r w:rsidR="003468B0" w:rsidRPr="00BD75F2">
        <w:rPr>
          <w:rFonts w:ascii="Manrope" w:hAnsi="Manrope" w:cstheme="minorHAnsi"/>
          <w:sz w:val="22"/>
          <w:szCs w:val="22"/>
        </w:rPr>
        <w:t xml:space="preserve"> so directs</w:t>
      </w:r>
    </w:p>
    <w:p w14:paraId="5D731F55" w14:textId="42D4DE3E" w:rsidR="003468B0" w:rsidRPr="00BD75F2" w:rsidRDefault="002C4F47"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S</w:t>
      </w:r>
      <w:r w:rsidR="003468B0" w:rsidRPr="00BD75F2">
        <w:rPr>
          <w:rFonts w:ascii="Manrope" w:hAnsi="Manrope" w:cstheme="minorHAnsi"/>
          <w:sz w:val="22"/>
          <w:szCs w:val="22"/>
        </w:rPr>
        <w:t xml:space="preserve">hall ensure that tenders are both technically and arithmetically correct.  Should </w:t>
      </w:r>
      <w:r w:rsidR="00E07DD2" w:rsidRPr="00BD75F2">
        <w:rPr>
          <w:rFonts w:ascii="Manrope" w:hAnsi="Manrope" w:cstheme="minorHAnsi"/>
          <w:sz w:val="22"/>
          <w:szCs w:val="22"/>
        </w:rPr>
        <w:t>ECW</w:t>
      </w:r>
      <w:r w:rsidR="003468B0" w:rsidRPr="00BD75F2">
        <w:rPr>
          <w:rFonts w:ascii="Manrope" w:hAnsi="Manrope" w:cstheme="minorHAnsi"/>
          <w:sz w:val="22"/>
          <w:szCs w:val="22"/>
        </w:rPr>
        <w:t xml:space="preserve"> discover any arithmetical errors in the bidder’s tender prices then these shall be pointed out to the bidder who shall immediately correct the errors or they shall be asked to withdraw its tender or hold the prices submitted, at the discretion of </w:t>
      </w:r>
      <w:r w:rsidR="00E07DD2" w:rsidRPr="00BD75F2">
        <w:rPr>
          <w:rFonts w:ascii="Manrope" w:hAnsi="Manrope" w:cstheme="minorHAnsi"/>
          <w:sz w:val="22"/>
          <w:szCs w:val="22"/>
        </w:rPr>
        <w:t>ECW</w:t>
      </w:r>
    </w:p>
    <w:p w14:paraId="2485E901" w14:textId="007E4119" w:rsidR="003468B0" w:rsidRPr="00BD75F2" w:rsidRDefault="003468B0"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BD75F2" w:rsidRDefault="003468B0"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BD75F2" w:rsidRDefault="003468B0" w:rsidP="003468B0">
      <w:pPr>
        <w:rPr>
          <w:rFonts w:ascii="Manrope" w:hAnsi="Manrope" w:cstheme="minorHAnsi"/>
          <w:sz w:val="22"/>
          <w:szCs w:val="22"/>
        </w:rPr>
      </w:pPr>
    </w:p>
    <w:p w14:paraId="7CE37B0B" w14:textId="3D49AF2B" w:rsidR="003468B0" w:rsidRPr="00BD75F2" w:rsidRDefault="003468B0" w:rsidP="003468B0">
      <w:pPr>
        <w:rPr>
          <w:rFonts w:ascii="Manrope" w:hAnsi="Manrope" w:cstheme="minorHAnsi"/>
          <w:sz w:val="22"/>
          <w:szCs w:val="22"/>
        </w:rPr>
      </w:pPr>
      <w:r w:rsidRPr="00BD75F2">
        <w:rPr>
          <w:rFonts w:ascii="Manrope" w:hAnsi="Manrope" w:cstheme="minorHAnsi"/>
          <w:sz w:val="22"/>
          <w:szCs w:val="22"/>
        </w:rPr>
        <w:t xml:space="preserve">The contract will be entered into </w:t>
      </w:r>
      <w:proofErr w:type="gramStart"/>
      <w:r w:rsidRPr="00BD75F2">
        <w:rPr>
          <w:rFonts w:ascii="Manrope" w:hAnsi="Manrope" w:cstheme="minorHAnsi"/>
          <w:sz w:val="22"/>
          <w:szCs w:val="22"/>
        </w:rPr>
        <w:t>on the basis of</w:t>
      </w:r>
      <w:proofErr w:type="gramEnd"/>
      <w:r w:rsidRPr="00BD75F2">
        <w:rPr>
          <w:rFonts w:ascii="Manrope" w:hAnsi="Manrope"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sidRPr="00BD75F2">
        <w:rPr>
          <w:rFonts w:ascii="Manrope" w:hAnsi="Manrope" w:cstheme="minorHAnsi"/>
          <w:sz w:val="22"/>
          <w:szCs w:val="22"/>
        </w:rPr>
        <w:t>ECW</w:t>
      </w:r>
      <w:r w:rsidRPr="00BD75F2">
        <w:rPr>
          <w:rFonts w:ascii="Manrope" w:hAnsi="Manrope" w:cstheme="minorHAnsi"/>
          <w:sz w:val="22"/>
          <w:szCs w:val="22"/>
        </w:rPr>
        <w:t xml:space="preserve"> reserves the right not to contract or contract only in part with any bidder. </w:t>
      </w:r>
    </w:p>
    <w:p w14:paraId="675FB531" w14:textId="77777777" w:rsidR="003468B0" w:rsidRPr="00BD75F2" w:rsidRDefault="003468B0" w:rsidP="003468B0">
      <w:pPr>
        <w:rPr>
          <w:rFonts w:ascii="Manrope" w:hAnsi="Manrope" w:cstheme="minorHAnsi"/>
          <w:sz w:val="22"/>
          <w:szCs w:val="22"/>
        </w:rPr>
      </w:pPr>
    </w:p>
    <w:p w14:paraId="5DB6F543" w14:textId="34AA752F" w:rsidR="003468B0" w:rsidRPr="00BD75F2" w:rsidRDefault="003468B0" w:rsidP="003468B0">
      <w:pPr>
        <w:rPr>
          <w:rFonts w:ascii="Manrope" w:hAnsi="Manrope" w:cstheme="minorHAnsi"/>
          <w:sz w:val="22"/>
          <w:szCs w:val="22"/>
        </w:rPr>
      </w:pPr>
      <w:r w:rsidRPr="00BD75F2">
        <w:rPr>
          <w:rFonts w:ascii="Manrope" w:hAnsi="Manrope" w:cstheme="minorHAnsi"/>
          <w:sz w:val="22"/>
          <w:szCs w:val="22"/>
        </w:rPr>
        <w:t xml:space="preserve">The information supplied within this ITT and accompanying documents reflects </w:t>
      </w:r>
      <w:r w:rsidR="00E07DD2" w:rsidRPr="00BD75F2">
        <w:rPr>
          <w:rFonts w:ascii="Manrope" w:hAnsi="Manrope" w:cstheme="minorHAnsi"/>
          <w:sz w:val="22"/>
          <w:szCs w:val="22"/>
        </w:rPr>
        <w:t>ECW’s</w:t>
      </w:r>
      <w:r w:rsidRPr="00BD75F2">
        <w:rPr>
          <w:rFonts w:ascii="Manrope" w:hAnsi="Manrope"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BD75F2" w:rsidRDefault="003468B0" w:rsidP="003468B0">
      <w:pPr>
        <w:rPr>
          <w:rFonts w:ascii="Manrope" w:hAnsi="Manrope" w:cstheme="minorHAnsi"/>
          <w:sz w:val="22"/>
          <w:szCs w:val="22"/>
        </w:rPr>
      </w:pPr>
    </w:p>
    <w:p w14:paraId="4B989DD0" w14:textId="223F5505" w:rsidR="003468B0" w:rsidRPr="00BD75F2" w:rsidRDefault="00E07DD2"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ECW</w:t>
      </w:r>
      <w:r w:rsidR="003468B0" w:rsidRPr="00BD75F2">
        <w:rPr>
          <w:rFonts w:ascii="Manrope" w:hAnsi="Manrope"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BD75F2">
        <w:rPr>
          <w:rFonts w:ascii="Manrope" w:hAnsi="Manrope" w:cstheme="minorHAnsi"/>
          <w:sz w:val="22"/>
          <w:szCs w:val="22"/>
        </w:rPr>
        <w:t>relates;</w:t>
      </w:r>
      <w:proofErr w:type="gramEnd"/>
    </w:p>
    <w:p w14:paraId="38EB0FE7" w14:textId="3FBBCE09" w:rsidR="003468B0" w:rsidRPr="00BD75F2" w:rsidRDefault="00E07DD2"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ECW</w:t>
      </w:r>
      <w:r w:rsidR="003468B0" w:rsidRPr="00BD75F2">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BD75F2">
        <w:rPr>
          <w:rFonts w:ascii="Manrope" w:hAnsi="Manrope" w:cstheme="minorHAnsi"/>
          <w:sz w:val="22"/>
          <w:szCs w:val="22"/>
        </w:rPr>
        <w:t>bidder;</w:t>
      </w:r>
      <w:proofErr w:type="gramEnd"/>
    </w:p>
    <w:p w14:paraId="2CCDD481" w14:textId="77777777" w:rsidR="003468B0" w:rsidRPr="00BD75F2" w:rsidRDefault="003468B0"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 xml:space="preserve">Nothing contained in this ITT constitutes an inducement or incentive in any way to persuade an interested person to pursue its interest, submit a tender proposal or </w:t>
      </w:r>
      <w:proofErr w:type="gramStart"/>
      <w:r w:rsidRPr="00BD75F2">
        <w:rPr>
          <w:rFonts w:ascii="Manrope" w:hAnsi="Manrope" w:cstheme="minorHAnsi"/>
          <w:sz w:val="22"/>
          <w:szCs w:val="22"/>
        </w:rPr>
        <w:t>enter into</w:t>
      </w:r>
      <w:proofErr w:type="gramEnd"/>
      <w:r w:rsidRPr="00BD75F2">
        <w:rPr>
          <w:rFonts w:ascii="Manrope" w:hAnsi="Manrope" w:cstheme="minorHAnsi"/>
          <w:sz w:val="22"/>
          <w:szCs w:val="22"/>
        </w:rPr>
        <w:t xml:space="preserve"> any </w:t>
      </w:r>
      <w:proofErr w:type="gramStart"/>
      <w:r w:rsidRPr="00BD75F2">
        <w:rPr>
          <w:rFonts w:ascii="Manrope" w:hAnsi="Manrope" w:cstheme="minorHAnsi"/>
          <w:sz w:val="22"/>
          <w:szCs w:val="22"/>
        </w:rPr>
        <w:t>contract;</w:t>
      </w:r>
      <w:proofErr w:type="gramEnd"/>
    </w:p>
    <w:p w14:paraId="6F5E2C8E" w14:textId="11E5B03A" w:rsidR="003468B0" w:rsidRPr="00BD75F2" w:rsidRDefault="003468B0"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 xml:space="preserve">Neither this ITT nor any information supplied by </w:t>
      </w:r>
      <w:r w:rsidR="00E07DD2" w:rsidRPr="00BD75F2">
        <w:rPr>
          <w:rFonts w:ascii="Manrope" w:hAnsi="Manrope" w:cstheme="minorHAnsi"/>
          <w:sz w:val="22"/>
          <w:szCs w:val="22"/>
        </w:rPr>
        <w:t>ECW</w:t>
      </w:r>
      <w:r w:rsidRPr="00BD75F2">
        <w:rPr>
          <w:rFonts w:ascii="Manrope" w:hAnsi="Manrope" w:cstheme="minorHAnsi"/>
          <w:sz w:val="22"/>
          <w:szCs w:val="22"/>
        </w:rPr>
        <w:t xml:space="preserve"> should be relied on as a promise or representation as to its future </w:t>
      </w:r>
      <w:proofErr w:type="gramStart"/>
      <w:r w:rsidRPr="00BD75F2">
        <w:rPr>
          <w:rFonts w:ascii="Manrope" w:hAnsi="Manrope" w:cstheme="minorHAnsi"/>
          <w:sz w:val="22"/>
          <w:szCs w:val="22"/>
        </w:rPr>
        <w:t>requirements;</w:t>
      </w:r>
      <w:proofErr w:type="gramEnd"/>
    </w:p>
    <w:p w14:paraId="0AE03FAC" w14:textId="779064DB" w:rsidR="003468B0" w:rsidRPr="00BD75F2" w:rsidRDefault="003468B0" w:rsidP="003468B0">
      <w:pPr>
        <w:numPr>
          <w:ilvl w:val="0"/>
          <w:numId w:val="1"/>
        </w:numPr>
        <w:tabs>
          <w:tab w:val="clear" w:pos="2160"/>
          <w:tab w:val="num" w:pos="561"/>
        </w:tabs>
        <w:ind w:left="561" w:hanging="561"/>
        <w:rPr>
          <w:rFonts w:ascii="Manrope" w:hAnsi="Manrope" w:cstheme="minorHAnsi"/>
          <w:sz w:val="22"/>
          <w:szCs w:val="22"/>
        </w:rPr>
      </w:pPr>
      <w:r w:rsidRPr="00BD75F2">
        <w:rPr>
          <w:rFonts w:ascii="Manrope" w:hAnsi="Manrope" w:cstheme="minorHAnsi"/>
          <w:sz w:val="22"/>
          <w:szCs w:val="22"/>
        </w:rPr>
        <w:t>This ITT is neither an offer capable of acceptance nor is it intended to create a binding contract nor is it capable of creating such a contract by any subsequent actions</w:t>
      </w:r>
    </w:p>
    <w:p w14:paraId="57F7552B" w14:textId="77777777" w:rsidR="003468B0" w:rsidRPr="00BD75F2" w:rsidRDefault="003468B0" w:rsidP="003468B0">
      <w:pPr>
        <w:rPr>
          <w:rFonts w:ascii="Manrope" w:hAnsi="Manrope" w:cstheme="minorHAnsi"/>
          <w:sz w:val="22"/>
          <w:szCs w:val="22"/>
        </w:rPr>
      </w:pPr>
    </w:p>
    <w:p w14:paraId="79B715D1" w14:textId="77777777" w:rsidR="00CC47BD" w:rsidRPr="00BD75F2" w:rsidRDefault="00CC47BD" w:rsidP="00CC47BD">
      <w:pPr>
        <w:rPr>
          <w:rFonts w:ascii="Manrope" w:hAnsi="Manrope" w:cstheme="minorHAnsi"/>
          <w:color w:val="000000"/>
          <w:sz w:val="22"/>
          <w:szCs w:val="22"/>
        </w:rPr>
      </w:pPr>
    </w:p>
    <w:p w14:paraId="7FCCF380" w14:textId="6AC3C807" w:rsidR="00CC47BD" w:rsidRPr="00BD75F2" w:rsidRDefault="00E07DD2" w:rsidP="00CC47BD">
      <w:pPr>
        <w:rPr>
          <w:rFonts w:ascii="Manrope" w:hAnsi="Manrope" w:cstheme="minorHAnsi"/>
          <w:color w:val="000000"/>
          <w:sz w:val="22"/>
          <w:szCs w:val="22"/>
        </w:rPr>
      </w:pPr>
      <w:r w:rsidRPr="00BD75F2">
        <w:rPr>
          <w:rFonts w:ascii="Manrope" w:hAnsi="Manrope" w:cstheme="minorHAnsi"/>
          <w:color w:val="000000"/>
          <w:sz w:val="22"/>
          <w:szCs w:val="22"/>
        </w:rPr>
        <w:t>ECW</w:t>
      </w:r>
      <w:r w:rsidR="00CC47BD" w:rsidRPr="00BD75F2">
        <w:rPr>
          <w:rFonts w:ascii="Manrope" w:hAnsi="Manrope" w:cstheme="minorHAnsi"/>
          <w:color w:val="000000"/>
          <w:sz w:val="22"/>
          <w:szCs w:val="22"/>
        </w:rPr>
        <w:t xml:space="preserve"> reserves the right to suspend, cancel or withdraw the tender process at any time and will not be responsible for any costs incurred to potential suppliers. </w:t>
      </w:r>
    </w:p>
    <w:p w14:paraId="468B287D" w14:textId="77777777" w:rsidR="003468B0" w:rsidRPr="00BD75F2" w:rsidRDefault="003468B0" w:rsidP="003468B0">
      <w:pPr>
        <w:rPr>
          <w:rFonts w:ascii="Manrope" w:hAnsi="Manrope" w:cstheme="minorHAnsi"/>
          <w:sz w:val="22"/>
          <w:szCs w:val="22"/>
        </w:rPr>
      </w:pPr>
    </w:p>
    <w:p w14:paraId="7F5977D9" w14:textId="673AAD9A" w:rsidR="004E6DDB" w:rsidRPr="00BD75F2" w:rsidRDefault="004E6DDB" w:rsidP="7EF55184">
      <w:pPr>
        <w:pStyle w:val="Heading1"/>
        <w:rPr>
          <w:rFonts w:ascii="Manrope" w:hAnsi="Manrope" w:cstheme="minorBidi"/>
          <w:color w:val="auto"/>
          <w:sz w:val="22"/>
          <w:szCs w:val="22"/>
          <w:u w:val="single"/>
        </w:rPr>
      </w:pPr>
      <w:bookmarkStart w:id="6" w:name="_Toc164416827"/>
      <w:r w:rsidRPr="00BD75F2">
        <w:rPr>
          <w:rFonts w:ascii="Manrope" w:hAnsi="Manrope" w:cstheme="minorBidi"/>
          <w:color w:val="auto"/>
          <w:sz w:val="22"/>
          <w:szCs w:val="22"/>
          <w:u w:val="single"/>
        </w:rPr>
        <w:t xml:space="preserve">SECTION </w:t>
      </w:r>
      <w:r w:rsidR="00CC47BD" w:rsidRPr="00BD75F2">
        <w:rPr>
          <w:rFonts w:ascii="Manrope" w:hAnsi="Manrope" w:cstheme="minorBidi"/>
          <w:color w:val="auto"/>
          <w:sz w:val="22"/>
          <w:szCs w:val="22"/>
          <w:u w:val="single"/>
        </w:rPr>
        <w:t>6</w:t>
      </w:r>
      <w:r w:rsidRPr="00BD75F2">
        <w:rPr>
          <w:rFonts w:ascii="Manrope" w:hAnsi="Manrope" w:cstheme="minorBidi"/>
          <w:color w:val="auto"/>
          <w:sz w:val="22"/>
          <w:szCs w:val="22"/>
          <w:u w:val="single"/>
        </w:rPr>
        <w:t xml:space="preserve"> – T</w:t>
      </w:r>
      <w:r w:rsidR="0058709C" w:rsidRPr="00BD75F2">
        <w:rPr>
          <w:rFonts w:ascii="Manrope" w:hAnsi="Manrope" w:cstheme="minorBidi"/>
          <w:color w:val="auto"/>
          <w:sz w:val="22"/>
          <w:szCs w:val="22"/>
          <w:u w:val="single"/>
        </w:rPr>
        <w:t>erms and conditions of tender submissions</w:t>
      </w:r>
      <w:bookmarkEnd w:id="6"/>
      <w:r w:rsidR="0058709C" w:rsidRPr="00BD75F2">
        <w:rPr>
          <w:rFonts w:ascii="Manrope" w:hAnsi="Manrope" w:cstheme="minorBidi"/>
          <w:color w:val="auto"/>
          <w:sz w:val="22"/>
          <w:szCs w:val="22"/>
          <w:u w:val="single"/>
        </w:rPr>
        <w:t xml:space="preserve"> </w:t>
      </w:r>
      <w:r w:rsidRPr="00BD75F2">
        <w:rPr>
          <w:rFonts w:ascii="Manrope" w:hAnsi="Manrope" w:cstheme="minorBidi"/>
          <w:color w:val="auto"/>
          <w:sz w:val="22"/>
          <w:szCs w:val="22"/>
          <w:u w:val="single"/>
        </w:rPr>
        <w:t xml:space="preserve"> </w:t>
      </w:r>
    </w:p>
    <w:p w14:paraId="3AEE17E2" w14:textId="77777777" w:rsidR="003468B0" w:rsidRPr="00BD75F2" w:rsidRDefault="003468B0" w:rsidP="003468B0">
      <w:pPr>
        <w:rPr>
          <w:rFonts w:ascii="Manrope" w:hAnsi="Manrope" w:cstheme="minorHAnsi"/>
          <w:sz w:val="22"/>
          <w:szCs w:val="22"/>
        </w:rPr>
      </w:pPr>
    </w:p>
    <w:p w14:paraId="57FA7AF4" w14:textId="6974EB07" w:rsidR="003468B0" w:rsidRPr="00BD75F2" w:rsidRDefault="003468B0" w:rsidP="003468B0">
      <w:pPr>
        <w:rPr>
          <w:rFonts w:ascii="Manrope" w:hAnsi="Manrope" w:cstheme="minorHAnsi"/>
          <w:sz w:val="22"/>
          <w:szCs w:val="22"/>
        </w:rPr>
      </w:pPr>
      <w:r w:rsidRPr="00BD75F2">
        <w:rPr>
          <w:rFonts w:ascii="Manrope" w:hAnsi="Manrope" w:cstheme="minorHAnsi"/>
          <w:sz w:val="22"/>
          <w:szCs w:val="22"/>
        </w:rPr>
        <w:t>Please see below for the terms and conditions of this tender. Through submitting a bid on this tender</w:t>
      </w:r>
      <w:r w:rsidR="002C4F47" w:rsidRPr="00BD75F2">
        <w:rPr>
          <w:rFonts w:ascii="Manrope" w:hAnsi="Manrope" w:cstheme="minorHAnsi"/>
          <w:sz w:val="22"/>
          <w:szCs w:val="22"/>
        </w:rPr>
        <w:t>,</w:t>
      </w:r>
      <w:r w:rsidRPr="00BD75F2">
        <w:rPr>
          <w:rFonts w:ascii="Manrope" w:hAnsi="Manrope" w:cstheme="minorHAnsi"/>
          <w:sz w:val="22"/>
          <w:szCs w:val="22"/>
        </w:rPr>
        <w:t xml:space="preserve"> you are committing to meet and abide by these terms and conditions:</w:t>
      </w:r>
    </w:p>
    <w:p w14:paraId="0DA44244" w14:textId="5B1711E4" w:rsidR="003468B0" w:rsidRPr="00BD75F2" w:rsidRDefault="003468B0" w:rsidP="004E6DDB">
      <w:pPr>
        <w:autoSpaceDE w:val="0"/>
        <w:rPr>
          <w:rFonts w:ascii="Manrope" w:hAnsi="Manrope" w:cstheme="minorHAnsi"/>
          <w:color w:val="FF0000"/>
          <w:sz w:val="22"/>
          <w:szCs w:val="22"/>
        </w:rPr>
      </w:pPr>
    </w:p>
    <w:p w14:paraId="02DE2F31" w14:textId="77777777" w:rsidR="00E65654" w:rsidRPr="00BD75F2" w:rsidRDefault="00E65654" w:rsidP="003F50AA">
      <w:pPr>
        <w:rPr>
          <w:rFonts w:ascii="Manrope" w:hAnsi="Manrope" w:cstheme="minorHAnsi"/>
          <w:b/>
          <w:color w:val="000000"/>
          <w:sz w:val="22"/>
          <w:szCs w:val="22"/>
        </w:rPr>
      </w:pPr>
    </w:p>
    <w:p w14:paraId="20C51B95" w14:textId="341655BB" w:rsidR="00E65654" w:rsidRPr="00BD75F2" w:rsidRDefault="00CC47BD" w:rsidP="00974938">
      <w:pPr>
        <w:rPr>
          <w:rFonts w:ascii="Manrope" w:hAnsi="Manrope" w:cstheme="minorHAnsi"/>
          <w:b/>
          <w:sz w:val="22"/>
          <w:szCs w:val="22"/>
        </w:rPr>
      </w:pPr>
      <w:r w:rsidRPr="00BD75F2">
        <w:rPr>
          <w:rFonts w:ascii="Manrope" w:hAnsi="Manrope" w:cstheme="minorHAnsi"/>
          <w:b/>
          <w:sz w:val="22"/>
          <w:szCs w:val="22"/>
        </w:rPr>
        <w:t>6.1</w:t>
      </w:r>
      <w:r w:rsidR="00E65654" w:rsidRPr="00BD75F2">
        <w:rPr>
          <w:rFonts w:ascii="Manrope" w:hAnsi="Manrope" w:cstheme="minorHAnsi"/>
          <w:b/>
          <w:sz w:val="22"/>
          <w:szCs w:val="22"/>
        </w:rPr>
        <w:tab/>
        <w:t>Confidentiality and Disclaimer</w:t>
      </w:r>
    </w:p>
    <w:p w14:paraId="44BFE01F" w14:textId="77777777" w:rsidR="00E65654" w:rsidRPr="00BD75F2" w:rsidRDefault="00E65654" w:rsidP="00974938">
      <w:pPr>
        <w:rPr>
          <w:rFonts w:ascii="Manrope" w:hAnsi="Manrope" w:cstheme="minorHAnsi"/>
          <w:sz w:val="22"/>
          <w:szCs w:val="22"/>
        </w:rPr>
      </w:pPr>
    </w:p>
    <w:p w14:paraId="1005F090" w14:textId="77777777" w:rsidR="00E65654" w:rsidRPr="00BD75F2" w:rsidRDefault="00E65654" w:rsidP="00974938">
      <w:pPr>
        <w:rPr>
          <w:rFonts w:ascii="Manrope" w:hAnsi="Manrope" w:cstheme="minorHAnsi"/>
          <w:sz w:val="22"/>
          <w:szCs w:val="22"/>
        </w:rPr>
      </w:pPr>
      <w:r w:rsidRPr="00BD75F2">
        <w:rPr>
          <w:rFonts w:ascii="Manrope" w:hAnsi="Manrope" w:cstheme="minorHAnsi"/>
          <w:sz w:val="22"/>
          <w:szCs w:val="22"/>
        </w:rPr>
        <w:t xml:space="preserve">This ITT is not an offer capable of </w:t>
      </w:r>
      <w:proofErr w:type="gramStart"/>
      <w:r w:rsidRPr="00BD75F2">
        <w:rPr>
          <w:rFonts w:ascii="Manrope" w:hAnsi="Manrope" w:cstheme="minorHAnsi"/>
          <w:sz w:val="22"/>
          <w:szCs w:val="22"/>
        </w:rPr>
        <w:t>acceptance, but</w:t>
      </w:r>
      <w:proofErr w:type="gramEnd"/>
      <w:r w:rsidRPr="00BD75F2">
        <w:rPr>
          <w:rFonts w:ascii="Manrope" w:hAnsi="Manrope" w:cstheme="minorHAnsi"/>
          <w:sz w:val="22"/>
          <w:szCs w:val="22"/>
        </w:rPr>
        <w:t xml:space="preserve"> represents a definition of specific legal service requirements and an invitation to submit a response addressing such requirements.</w:t>
      </w:r>
    </w:p>
    <w:p w14:paraId="4EEA7BFC" w14:textId="77777777" w:rsidR="00E65654" w:rsidRPr="00BD75F2" w:rsidRDefault="00E65654" w:rsidP="00974938">
      <w:pPr>
        <w:rPr>
          <w:rFonts w:ascii="Manrope" w:hAnsi="Manrope" w:cstheme="minorHAnsi"/>
          <w:sz w:val="22"/>
          <w:szCs w:val="22"/>
        </w:rPr>
      </w:pPr>
    </w:p>
    <w:p w14:paraId="14A34AD1" w14:textId="53B91FC1" w:rsidR="00E65654" w:rsidRPr="00BD75F2" w:rsidRDefault="00E65654" w:rsidP="00974938">
      <w:pPr>
        <w:rPr>
          <w:rFonts w:ascii="Manrope" w:hAnsi="Manrope" w:cstheme="minorHAnsi"/>
          <w:sz w:val="22"/>
          <w:szCs w:val="22"/>
        </w:rPr>
      </w:pPr>
      <w:r w:rsidRPr="00BD75F2">
        <w:rPr>
          <w:rFonts w:ascii="Manrope" w:hAnsi="Manrope" w:cstheme="minorHAnsi"/>
          <w:sz w:val="22"/>
          <w:szCs w:val="22"/>
        </w:rPr>
        <w:t xml:space="preserve">Neither the issue of the ITT to you, your preparation and submission of a tender, or the subsequent receipt and evaluation of your tender by </w:t>
      </w:r>
      <w:r w:rsidR="00E07DD2" w:rsidRPr="00BD75F2">
        <w:rPr>
          <w:rFonts w:ascii="Manrope" w:hAnsi="Manrope" w:cstheme="minorHAnsi"/>
          <w:sz w:val="22"/>
          <w:szCs w:val="22"/>
        </w:rPr>
        <w:t>ECW</w:t>
      </w:r>
      <w:r w:rsidRPr="00BD75F2">
        <w:rPr>
          <w:rFonts w:ascii="Manrope" w:hAnsi="Manrope" w:cstheme="minorHAnsi"/>
          <w:sz w:val="22"/>
          <w:szCs w:val="22"/>
        </w:rPr>
        <w:t xml:space="preserve"> commits </w:t>
      </w:r>
      <w:r w:rsidR="00E07DD2" w:rsidRPr="00BD75F2">
        <w:rPr>
          <w:rFonts w:ascii="Manrope" w:hAnsi="Manrope" w:cstheme="minorHAnsi"/>
          <w:sz w:val="22"/>
          <w:szCs w:val="22"/>
        </w:rPr>
        <w:t>ECW</w:t>
      </w:r>
      <w:r w:rsidRPr="00BD75F2">
        <w:rPr>
          <w:rFonts w:ascii="Manrope" w:hAnsi="Manrope" w:cstheme="minorHAnsi"/>
          <w:sz w:val="22"/>
          <w:szCs w:val="22"/>
        </w:rPr>
        <w:t xml:space="preserve"> to award a contract to you or any other bidder, even if all requirements stated in the ITT are met. </w:t>
      </w:r>
      <w:r w:rsidR="00E07DD2" w:rsidRPr="00BD75F2">
        <w:rPr>
          <w:rFonts w:ascii="Manrope" w:hAnsi="Manrope" w:cstheme="minorHAnsi"/>
          <w:sz w:val="22"/>
          <w:szCs w:val="22"/>
        </w:rPr>
        <w:t>ECW</w:t>
      </w:r>
      <w:r w:rsidRPr="00BD75F2">
        <w:rPr>
          <w:rFonts w:ascii="Manrope" w:hAnsi="Manrope" w:cstheme="minorHAnsi"/>
          <w:sz w:val="22"/>
          <w:szCs w:val="22"/>
        </w:rPr>
        <w:t xml:space="preserve"> is not responsible directly or indirectly for any costs incurred by your firm in responding to this ITT and participating in </w:t>
      </w:r>
      <w:r w:rsidR="00E07DD2" w:rsidRPr="00BD75F2">
        <w:rPr>
          <w:rFonts w:ascii="Manrope" w:hAnsi="Manrope" w:cstheme="minorHAnsi"/>
          <w:sz w:val="22"/>
          <w:szCs w:val="22"/>
        </w:rPr>
        <w:t>ECW’s</w:t>
      </w:r>
      <w:r w:rsidRPr="00BD75F2">
        <w:rPr>
          <w:rFonts w:ascii="Manrope" w:hAnsi="Manrope" w:cstheme="minorHAnsi"/>
          <w:sz w:val="22"/>
          <w:szCs w:val="22"/>
        </w:rPr>
        <w:t xml:space="preserve"> procurement process.</w:t>
      </w:r>
    </w:p>
    <w:p w14:paraId="5779E65A" w14:textId="77777777" w:rsidR="00E65654" w:rsidRPr="00BD75F2" w:rsidRDefault="00E65654" w:rsidP="00974938">
      <w:pPr>
        <w:rPr>
          <w:rFonts w:ascii="Manrope" w:hAnsi="Manrope" w:cstheme="minorHAnsi"/>
          <w:sz w:val="22"/>
          <w:szCs w:val="22"/>
        </w:rPr>
      </w:pPr>
    </w:p>
    <w:p w14:paraId="7A86EDE6" w14:textId="367A743D" w:rsidR="00E65654" w:rsidRPr="00BD75F2" w:rsidRDefault="00E65654" w:rsidP="00974938">
      <w:pPr>
        <w:rPr>
          <w:rFonts w:ascii="Manrope" w:hAnsi="Manrope" w:cstheme="minorHAnsi"/>
          <w:sz w:val="22"/>
          <w:szCs w:val="22"/>
        </w:rPr>
      </w:pPr>
      <w:r w:rsidRPr="00BD75F2">
        <w:rPr>
          <w:rFonts w:ascii="Manrope" w:hAnsi="Manrope" w:cstheme="minorHAnsi"/>
          <w:sz w:val="22"/>
          <w:szCs w:val="22"/>
        </w:rPr>
        <w:t xml:space="preserve">All firms shall keep strictly confidential </w:t>
      </w:r>
      <w:proofErr w:type="gramStart"/>
      <w:r w:rsidRPr="00BD75F2">
        <w:rPr>
          <w:rFonts w:ascii="Manrope" w:hAnsi="Manrope" w:cstheme="minorHAnsi"/>
          <w:sz w:val="22"/>
          <w:szCs w:val="22"/>
        </w:rPr>
        <w:t>any and all</w:t>
      </w:r>
      <w:proofErr w:type="gramEnd"/>
      <w:r w:rsidRPr="00BD75F2">
        <w:rPr>
          <w:rFonts w:ascii="Manrope" w:hAnsi="Manrope" w:cstheme="minorHAnsi"/>
          <w:sz w:val="22"/>
          <w:szCs w:val="22"/>
        </w:rPr>
        <w:t xml:space="preserve"> information contained in this ITT, and other information or documents made available to it by or on behalf of </w:t>
      </w:r>
      <w:r w:rsidR="00E07DD2" w:rsidRPr="00BD75F2">
        <w:rPr>
          <w:rFonts w:ascii="Manrope" w:hAnsi="Manrope" w:cstheme="minorHAnsi"/>
          <w:sz w:val="22"/>
          <w:szCs w:val="22"/>
        </w:rPr>
        <w:t>ECW</w:t>
      </w:r>
      <w:r w:rsidRPr="00BD75F2">
        <w:rPr>
          <w:rFonts w:ascii="Manrope" w:hAnsi="Manrope"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BD75F2" w:rsidRDefault="00E65654" w:rsidP="00974938">
      <w:pPr>
        <w:rPr>
          <w:rFonts w:ascii="Manrope" w:hAnsi="Manrope" w:cstheme="minorHAnsi"/>
          <w:sz w:val="22"/>
          <w:szCs w:val="22"/>
        </w:rPr>
      </w:pPr>
    </w:p>
    <w:p w14:paraId="280FD5DA" w14:textId="0F534B81" w:rsidR="00E65654" w:rsidRPr="00BD75F2" w:rsidRDefault="00E65654" w:rsidP="00974938">
      <w:pPr>
        <w:rPr>
          <w:rFonts w:ascii="Manrope" w:hAnsi="Manrope" w:cstheme="minorHAnsi"/>
          <w:sz w:val="22"/>
          <w:szCs w:val="22"/>
        </w:rPr>
      </w:pPr>
      <w:r w:rsidRPr="00BD75F2">
        <w:rPr>
          <w:rFonts w:ascii="Manrope" w:hAnsi="Manrope" w:cstheme="minorHAnsi"/>
          <w:sz w:val="22"/>
          <w:szCs w:val="22"/>
        </w:rPr>
        <w:t xml:space="preserve">Contact by the firms with </w:t>
      </w:r>
      <w:r w:rsidR="00E07DD2" w:rsidRPr="00BD75F2">
        <w:rPr>
          <w:rFonts w:ascii="Manrope" w:hAnsi="Manrope" w:cstheme="minorHAnsi"/>
          <w:sz w:val="22"/>
          <w:szCs w:val="22"/>
        </w:rPr>
        <w:t>ECW</w:t>
      </w:r>
      <w:r w:rsidRPr="00BD75F2">
        <w:rPr>
          <w:rFonts w:ascii="Manrope" w:hAnsi="Manrope" w:cstheme="minorHAnsi"/>
          <w:sz w:val="22"/>
          <w:szCs w:val="22"/>
        </w:rPr>
        <w:t xml:space="preserve"> during the bidding process should only be </w:t>
      </w:r>
      <w:r w:rsidR="00CB1C57" w:rsidRPr="00BD75F2">
        <w:rPr>
          <w:rFonts w:ascii="Manrope" w:hAnsi="Manrope" w:cstheme="minorHAnsi"/>
          <w:sz w:val="22"/>
          <w:szCs w:val="22"/>
        </w:rPr>
        <w:t>via the contact stated within this ITT</w:t>
      </w:r>
      <w:r w:rsidRPr="00BD75F2">
        <w:rPr>
          <w:rFonts w:ascii="Manrope" w:hAnsi="Manrope" w:cstheme="minorHAnsi"/>
          <w:sz w:val="22"/>
          <w:szCs w:val="22"/>
        </w:rPr>
        <w:t xml:space="preserve">.  Respondents shall not offer or give any consideration of any kind to any employee or representative of </w:t>
      </w:r>
      <w:r w:rsidR="00E07DD2" w:rsidRPr="00BD75F2">
        <w:rPr>
          <w:rFonts w:ascii="Manrope" w:hAnsi="Manrope" w:cstheme="minorHAnsi"/>
          <w:sz w:val="22"/>
          <w:szCs w:val="22"/>
        </w:rPr>
        <w:t>ECW</w:t>
      </w:r>
      <w:r w:rsidRPr="00BD75F2">
        <w:rPr>
          <w:rFonts w:ascii="Manrope" w:hAnsi="Manrope" w:cstheme="minorHAnsi"/>
          <w:sz w:val="22"/>
          <w:szCs w:val="22"/>
        </w:rPr>
        <w:t xml:space="preserve"> as an inducement or reward for doing, or refraining from doing, any act in relation to the obtaining or execution of this or any other contract with </w:t>
      </w:r>
      <w:r w:rsidR="00E07DD2" w:rsidRPr="00BD75F2">
        <w:rPr>
          <w:rFonts w:ascii="Manrope" w:hAnsi="Manrope" w:cstheme="minorHAnsi"/>
          <w:sz w:val="22"/>
          <w:szCs w:val="22"/>
        </w:rPr>
        <w:t>ECW</w:t>
      </w:r>
      <w:r w:rsidRPr="00BD75F2">
        <w:rPr>
          <w:rFonts w:ascii="Manrope" w:hAnsi="Manrope" w:cstheme="minorHAnsi"/>
          <w:sz w:val="22"/>
          <w:szCs w:val="22"/>
        </w:rPr>
        <w:t xml:space="preserve">. </w:t>
      </w:r>
    </w:p>
    <w:p w14:paraId="028BC37F" w14:textId="77777777" w:rsidR="00E65654" w:rsidRPr="00BD75F2" w:rsidRDefault="00E65654" w:rsidP="00974938">
      <w:pPr>
        <w:rPr>
          <w:rFonts w:ascii="Manrope" w:hAnsi="Manrope" w:cstheme="minorHAnsi"/>
          <w:sz w:val="22"/>
          <w:szCs w:val="22"/>
        </w:rPr>
      </w:pPr>
    </w:p>
    <w:p w14:paraId="098E2F72" w14:textId="77777777" w:rsidR="00CB1C57" w:rsidRPr="00BD75F2" w:rsidRDefault="00CB1C57" w:rsidP="00974938">
      <w:pPr>
        <w:rPr>
          <w:rFonts w:ascii="Manrope" w:hAnsi="Manrope" w:cstheme="minorHAnsi"/>
          <w:b/>
          <w:color w:val="000000"/>
          <w:sz w:val="22"/>
          <w:szCs w:val="22"/>
        </w:rPr>
      </w:pPr>
    </w:p>
    <w:p w14:paraId="654FD4D8" w14:textId="4EC45BFF" w:rsidR="00CB1C57" w:rsidRPr="00BD75F2" w:rsidRDefault="00CC47BD" w:rsidP="00942F6B">
      <w:pPr>
        <w:pStyle w:val="ListParagraph"/>
        <w:numPr>
          <w:ilvl w:val="1"/>
          <w:numId w:val="10"/>
        </w:numPr>
        <w:rPr>
          <w:rFonts w:ascii="Manrope" w:hAnsi="Manrope" w:cstheme="minorHAnsi"/>
          <w:b/>
          <w:color w:val="000000"/>
          <w:sz w:val="22"/>
          <w:szCs w:val="22"/>
        </w:rPr>
      </w:pPr>
      <w:r w:rsidRPr="00BD75F2">
        <w:rPr>
          <w:rFonts w:ascii="Manrope" w:hAnsi="Manrope" w:cstheme="minorHAnsi"/>
          <w:b/>
          <w:color w:val="000000"/>
          <w:sz w:val="22"/>
          <w:szCs w:val="22"/>
        </w:rPr>
        <w:t>M</w:t>
      </w:r>
      <w:r w:rsidR="00CB1C57" w:rsidRPr="00BD75F2">
        <w:rPr>
          <w:rFonts w:ascii="Manrope" w:hAnsi="Manrope" w:cstheme="minorHAnsi"/>
          <w:b/>
          <w:color w:val="000000"/>
          <w:sz w:val="22"/>
          <w:szCs w:val="22"/>
        </w:rPr>
        <w:t xml:space="preserve">aterial Misrepresentation </w:t>
      </w:r>
    </w:p>
    <w:p w14:paraId="42A53EB5" w14:textId="77777777" w:rsidR="00CB1C57" w:rsidRPr="00BD75F2" w:rsidRDefault="00CB1C57" w:rsidP="00CB1C57">
      <w:pPr>
        <w:rPr>
          <w:rFonts w:ascii="Manrope" w:hAnsi="Manrope" w:cstheme="minorHAnsi"/>
          <w:b/>
          <w:color w:val="000000"/>
          <w:sz w:val="22"/>
          <w:szCs w:val="22"/>
        </w:rPr>
      </w:pPr>
    </w:p>
    <w:p w14:paraId="5863703B" w14:textId="49843163" w:rsidR="00CB1C57" w:rsidRPr="00BD75F2" w:rsidRDefault="00E07DD2" w:rsidP="00CB1C57">
      <w:pPr>
        <w:rPr>
          <w:rFonts w:ascii="Manrope" w:hAnsi="Manrope" w:cstheme="minorHAnsi"/>
          <w:color w:val="000000"/>
          <w:sz w:val="22"/>
          <w:szCs w:val="22"/>
        </w:rPr>
      </w:pPr>
      <w:r w:rsidRPr="00BD75F2">
        <w:rPr>
          <w:rFonts w:ascii="Manrope" w:hAnsi="Manrope" w:cstheme="minorHAnsi"/>
          <w:color w:val="000000"/>
          <w:sz w:val="22"/>
          <w:szCs w:val="22"/>
        </w:rPr>
        <w:t>ECW</w:t>
      </w:r>
      <w:r w:rsidR="00CB1C57" w:rsidRPr="00BD75F2">
        <w:rPr>
          <w:rFonts w:ascii="Manrope" w:hAnsi="Manrope" w:cstheme="minorHAnsi"/>
          <w:color w:val="000000"/>
          <w:sz w:val="22"/>
          <w:szCs w:val="22"/>
        </w:rPr>
        <w:t xml:space="preserve"> shall rely on the information provided by the bidder in relation to its offer. In providing the services as specified in the Invitation </w:t>
      </w:r>
      <w:r w:rsidR="00AD1B02" w:rsidRPr="00BD75F2">
        <w:rPr>
          <w:rFonts w:ascii="Manrope" w:hAnsi="Manrope" w:cstheme="minorHAnsi"/>
          <w:color w:val="000000"/>
          <w:sz w:val="22"/>
          <w:szCs w:val="22"/>
        </w:rPr>
        <w:t>t</w:t>
      </w:r>
      <w:r w:rsidR="00CB1C57" w:rsidRPr="00BD75F2">
        <w:rPr>
          <w:rFonts w:ascii="Manrope" w:hAnsi="Manrope" w:cstheme="minorHAnsi"/>
          <w:color w:val="000000"/>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BD75F2" w:rsidRDefault="00CB1C57" w:rsidP="00974938">
      <w:pPr>
        <w:rPr>
          <w:rFonts w:ascii="Manrope" w:hAnsi="Manrope" w:cstheme="minorHAnsi"/>
          <w:b/>
          <w:color w:val="000000"/>
          <w:sz w:val="22"/>
          <w:szCs w:val="22"/>
        </w:rPr>
      </w:pPr>
    </w:p>
    <w:p w14:paraId="33AABAD8" w14:textId="4FD5F823" w:rsidR="00AD1B02" w:rsidRPr="00BD75F2" w:rsidRDefault="00AD1B02" w:rsidP="00942F6B">
      <w:pPr>
        <w:pStyle w:val="ListParagraph"/>
        <w:numPr>
          <w:ilvl w:val="1"/>
          <w:numId w:val="10"/>
        </w:numPr>
        <w:rPr>
          <w:rFonts w:ascii="Manrope" w:hAnsi="Manrope" w:cstheme="minorHAnsi"/>
          <w:b/>
          <w:color w:val="000000"/>
          <w:sz w:val="22"/>
          <w:szCs w:val="22"/>
        </w:rPr>
      </w:pPr>
      <w:r w:rsidRPr="00BD75F2">
        <w:rPr>
          <w:rFonts w:ascii="Manrope" w:hAnsi="Manrope" w:cstheme="minorHAnsi"/>
          <w:b/>
          <w:color w:val="000000"/>
          <w:sz w:val="22"/>
          <w:szCs w:val="22"/>
        </w:rPr>
        <w:t xml:space="preserve">Collusive Bidding </w:t>
      </w:r>
    </w:p>
    <w:p w14:paraId="37CECEE1" w14:textId="77777777" w:rsidR="00AD1B02" w:rsidRPr="00BD75F2" w:rsidRDefault="00AD1B02" w:rsidP="00AD1B02">
      <w:pPr>
        <w:rPr>
          <w:rFonts w:ascii="Manrope" w:hAnsi="Manrope" w:cstheme="minorHAnsi"/>
          <w:b/>
          <w:color w:val="000000"/>
          <w:sz w:val="22"/>
          <w:szCs w:val="22"/>
        </w:rPr>
      </w:pPr>
    </w:p>
    <w:p w14:paraId="13E3627C" w14:textId="41EB3892" w:rsidR="00AD1B02" w:rsidRPr="00BD75F2" w:rsidRDefault="00AD1B02" w:rsidP="00AD1B02">
      <w:pPr>
        <w:rPr>
          <w:rFonts w:ascii="Manrope" w:hAnsi="Manrope" w:cstheme="minorHAnsi"/>
          <w:color w:val="000000"/>
          <w:sz w:val="22"/>
          <w:szCs w:val="22"/>
        </w:rPr>
      </w:pPr>
      <w:r w:rsidRPr="00BD75F2">
        <w:rPr>
          <w:rFonts w:ascii="Manrope" w:hAnsi="Manrope" w:cstheme="minorHAnsi"/>
          <w:color w:val="000000"/>
          <w:sz w:val="22"/>
          <w:szCs w:val="22"/>
        </w:rPr>
        <w:t xml:space="preserve">Collusive bidding is unacceptable to </w:t>
      </w:r>
      <w:r w:rsidR="00E07DD2" w:rsidRPr="00BD75F2">
        <w:rPr>
          <w:rFonts w:ascii="Manrope" w:hAnsi="Manrope" w:cstheme="minorHAnsi"/>
          <w:color w:val="000000"/>
          <w:sz w:val="22"/>
          <w:szCs w:val="22"/>
        </w:rPr>
        <w:t>ECW</w:t>
      </w:r>
      <w:r w:rsidRPr="00BD75F2">
        <w:rPr>
          <w:rFonts w:ascii="Manrope" w:hAnsi="Manrope" w:cstheme="minorHAnsi"/>
          <w:color w:val="000000"/>
          <w:sz w:val="22"/>
          <w:szCs w:val="22"/>
        </w:rPr>
        <w:t xml:space="preserve">. Any tenderer that is caught by </w:t>
      </w:r>
      <w:r w:rsidR="008E4F57" w:rsidRPr="00BD75F2">
        <w:rPr>
          <w:rFonts w:ascii="Manrope" w:hAnsi="Manrope" w:cstheme="minorHAnsi"/>
          <w:color w:val="000000"/>
          <w:sz w:val="22"/>
          <w:szCs w:val="22"/>
        </w:rPr>
        <w:t>ECW</w:t>
      </w:r>
      <w:r w:rsidRPr="00BD75F2">
        <w:rPr>
          <w:rFonts w:ascii="Manrope" w:hAnsi="Manrope" w:cstheme="minorHAnsi"/>
          <w:color w:val="000000"/>
          <w:sz w:val="22"/>
          <w:szCs w:val="22"/>
        </w:rPr>
        <w:t xml:space="preserve"> to be circumventing rules or the law during this tender process will automatically be disqualified from the tender process. </w:t>
      </w:r>
    </w:p>
    <w:p w14:paraId="1545F33C" w14:textId="77777777" w:rsidR="00AD1B02" w:rsidRPr="00BD75F2" w:rsidRDefault="00AD1B02" w:rsidP="00AD1B02">
      <w:pPr>
        <w:rPr>
          <w:rFonts w:ascii="Manrope" w:hAnsi="Manrope" w:cstheme="minorHAnsi"/>
          <w:color w:val="000000"/>
          <w:sz w:val="22"/>
          <w:szCs w:val="22"/>
        </w:rPr>
      </w:pPr>
    </w:p>
    <w:p w14:paraId="37910383" w14:textId="77777777" w:rsidR="00AD1B02" w:rsidRPr="00BD75F2" w:rsidRDefault="00AD1B02" w:rsidP="00AD1B02">
      <w:pPr>
        <w:rPr>
          <w:rFonts w:ascii="Manrope" w:hAnsi="Manrope" w:cstheme="minorHAnsi"/>
          <w:color w:val="000000"/>
          <w:sz w:val="22"/>
          <w:szCs w:val="22"/>
        </w:rPr>
      </w:pPr>
      <w:r w:rsidRPr="00BD75F2">
        <w:rPr>
          <w:rFonts w:ascii="Manrope" w:hAnsi="Manrope" w:cstheme="minorHAnsi"/>
          <w:color w:val="000000"/>
          <w:sz w:val="22"/>
          <w:szCs w:val="22"/>
        </w:rPr>
        <w:t xml:space="preserve">This applies to any bidder who: </w:t>
      </w:r>
    </w:p>
    <w:p w14:paraId="514093B4" w14:textId="77777777" w:rsidR="00AD1B02" w:rsidRPr="00BD75F2" w:rsidRDefault="00AD1B02" w:rsidP="00AD1B02">
      <w:pPr>
        <w:rPr>
          <w:rFonts w:ascii="Manrope" w:hAnsi="Manrope" w:cstheme="minorHAnsi"/>
          <w:color w:val="000000"/>
          <w:sz w:val="22"/>
          <w:szCs w:val="22"/>
        </w:rPr>
      </w:pPr>
    </w:p>
    <w:p w14:paraId="356F356F" w14:textId="77777777" w:rsidR="00AD1B02" w:rsidRPr="00BD75F2" w:rsidRDefault="00AD1B02" w:rsidP="00AD1B02">
      <w:pPr>
        <w:rPr>
          <w:rFonts w:ascii="Manrope" w:hAnsi="Manrope" w:cstheme="minorHAnsi"/>
          <w:color w:val="000000"/>
          <w:sz w:val="22"/>
          <w:szCs w:val="22"/>
        </w:rPr>
      </w:pPr>
      <w:r w:rsidRPr="00BD75F2">
        <w:rPr>
          <w:rFonts w:ascii="Manrope" w:hAnsi="Manrope" w:cstheme="minorHAnsi"/>
          <w:b/>
          <w:color w:val="000000"/>
          <w:sz w:val="22"/>
          <w:szCs w:val="22"/>
        </w:rPr>
        <w:t>a).</w:t>
      </w:r>
      <w:r w:rsidRPr="00BD75F2">
        <w:rPr>
          <w:rFonts w:ascii="Manrope" w:hAnsi="Manrope" w:cstheme="minorHAnsi"/>
          <w:color w:val="000000"/>
          <w:sz w:val="22"/>
          <w:szCs w:val="22"/>
        </w:rPr>
        <w:t xml:space="preserve"> Fixes or adjusts the amount of his bid by or in accordance with any agreement or arrangement with any other person, or</w:t>
      </w:r>
    </w:p>
    <w:p w14:paraId="0661C363" w14:textId="4DB36F68" w:rsidR="00AD1B02" w:rsidRPr="00BD75F2" w:rsidRDefault="00AD1B02" w:rsidP="00AD1B02">
      <w:pPr>
        <w:rPr>
          <w:rFonts w:ascii="Manrope" w:hAnsi="Manrope" w:cstheme="minorHAnsi"/>
          <w:color w:val="000000"/>
          <w:sz w:val="22"/>
          <w:szCs w:val="22"/>
        </w:rPr>
      </w:pPr>
      <w:r w:rsidRPr="00BD75F2">
        <w:rPr>
          <w:rFonts w:ascii="Manrope" w:hAnsi="Manrope" w:cstheme="minorHAnsi"/>
          <w:b/>
          <w:color w:val="000000"/>
          <w:sz w:val="22"/>
          <w:szCs w:val="22"/>
        </w:rPr>
        <w:t>b).</w:t>
      </w:r>
      <w:r w:rsidRPr="00BD75F2">
        <w:rPr>
          <w:rFonts w:ascii="Manrope" w:hAnsi="Manrope" w:cstheme="minorHAnsi"/>
          <w:color w:val="000000"/>
          <w:sz w:val="22"/>
          <w:szCs w:val="22"/>
        </w:rPr>
        <w:t xml:space="preserve"> Communicates to any person other than </w:t>
      </w:r>
      <w:r w:rsidR="008E4F57" w:rsidRPr="00BD75F2">
        <w:rPr>
          <w:rFonts w:ascii="Manrope" w:hAnsi="Manrope" w:cstheme="minorHAnsi"/>
          <w:color w:val="000000"/>
          <w:sz w:val="22"/>
          <w:szCs w:val="22"/>
        </w:rPr>
        <w:t>ECW</w:t>
      </w:r>
      <w:r w:rsidRPr="00BD75F2">
        <w:rPr>
          <w:rFonts w:ascii="Manrope" w:hAnsi="Manrope" w:cstheme="minorHAnsi"/>
          <w:color w:val="000000"/>
          <w:sz w:val="22"/>
          <w:szCs w:val="22"/>
        </w:rPr>
        <w:t xml:space="preserve"> the amount or approximate amount of his proposal (except where such disclosure is made in confidence </w:t>
      </w:r>
      <w:proofErr w:type="gramStart"/>
      <w:r w:rsidRPr="00BD75F2">
        <w:rPr>
          <w:rFonts w:ascii="Manrope" w:hAnsi="Manrope" w:cstheme="minorHAnsi"/>
          <w:color w:val="000000"/>
          <w:sz w:val="22"/>
          <w:szCs w:val="22"/>
        </w:rPr>
        <w:t>in order to</w:t>
      </w:r>
      <w:proofErr w:type="gramEnd"/>
      <w:r w:rsidRPr="00BD75F2">
        <w:rPr>
          <w:rFonts w:ascii="Manrope" w:hAnsi="Manrope" w:cstheme="minorHAnsi"/>
          <w:color w:val="000000"/>
          <w:sz w:val="22"/>
          <w:szCs w:val="22"/>
        </w:rPr>
        <w:t xml:space="preserve"> obtain quotations necessary for the preparation of the tender for instance) or, </w:t>
      </w:r>
    </w:p>
    <w:p w14:paraId="6F915B31" w14:textId="77777777" w:rsidR="00AD1B02" w:rsidRPr="00BD75F2" w:rsidRDefault="00AD1B02" w:rsidP="00AD1B02">
      <w:pPr>
        <w:rPr>
          <w:rFonts w:ascii="Manrope" w:hAnsi="Manrope" w:cstheme="minorHAnsi"/>
          <w:color w:val="000000"/>
          <w:sz w:val="22"/>
          <w:szCs w:val="22"/>
        </w:rPr>
      </w:pPr>
      <w:r w:rsidRPr="00BD75F2">
        <w:rPr>
          <w:rFonts w:ascii="Manrope" w:hAnsi="Manrope" w:cstheme="minorHAnsi"/>
          <w:b/>
          <w:color w:val="000000"/>
          <w:sz w:val="22"/>
          <w:szCs w:val="22"/>
        </w:rPr>
        <w:t>c).</w:t>
      </w:r>
      <w:r w:rsidRPr="00BD75F2">
        <w:rPr>
          <w:rFonts w:ascii="Manrope" w:hAnsi="Manrope" w:cstheme="minorHAnsi"/>
          <w:color w:val="000000"/>
          <w:sz w:val="22"/>
          <w:szCs w:val="22"/>
        </w:rPr>
        <w:t xml:space="preserve"> Enters into any agreement or arrangement with any other person* that he shall refrain from bidding or as to the amount of any bid to be submitted, or</w:t>
      </w:r>
    </w:p>
    <w:p w14:paraId="366469C7" w14:textId="6D459F44" w:rsidR="00AD1B02" w:rsidRPr="00BD75F2" w:rsidRDefault="00AD1B02" w:rsidP="00AD1B02">
      <w:pPr>
        <w:rPr>
          <w:rFonts w:ascii="Manrope" w:hAnsi="Manrope" w:cstheme="minorHAnsi"/>
          <w:color w:val="000000"/>
          <w:sz w:val="22"/>
          <w:szCs w:val="22"/>
        </w:rPr>
      </w:pPr>
      <w:r w:rsidRPr="00BD75F2">
        <w:rPr>
          <w:rFonts w:ascii="Manrope" w:hAnsi="Manrope" w:cstheme="minorHAnsi"/>
          <w:b/>
          <w:color w:val="000000"/>
          <w:sz w:val="22"/>
          <w:szCs w:val="22"/>
        </w:rPr>
        <w:t>d).</w:t>
      </w:r>
      <w:r w:rsidRPr="00BD75F2">
        <w:rPr>
          <w:rFonts w:ascii="Manrope" w:hAnsi="Manrope" w:cstheme="minorHAnsi"/>
          <w:color w:val="000000"/>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sidRPr="00BD75F2">
        <w:rPr>
          <w:rFonts w:ascii="Manrope" w:hAnsi="Manrope" w:cstheme="minorHAnsi"/>
          <w:color w:val="000000"/>
          <w:sz w:val="22"/>
          <w:szCs w:val="22"/>
        </w:rPr>
        <w:t>ECW</w:t>
      </w:r>
      <w:r w:rsidRPr="00BD75F2">
        <w:rPr>
          <w:rFonts w:ascii="Manrope" w:hAnsi="Manrope" w:cstheme="minorHAnsi"/>
          <w:color w:val="000000"/>
          <w:sz w:val="22"/>
          <w:szCs w:val="22"/>
        </w:rPr>
        <w:t xml:space="preserve"> and without prejudice to any criminal liability which such conduct by a bidder may attract)</w:t>
      </w:r>
    </w:p>
    <w:p w14:paraId="453ABE40" w14:textId="77777777" w:rsidR="00AD1B02" w:rsidRPr="00BD75F2" w:rsidRDefault="00AD1B02" w:rsidP="00AD1B02">
      <w:pPr>
        <w:rPr>
          <w:rFonts w:ascii="Manrope" w:hAnsi="Manrope" w:cstheme="minorHAnsi"/>
          <w:color w:val="000000"/>
          <w:sz w:val="22"/>
          <w:szCs w:val="22"/>
        </w:rPr>
      </w:pPr>
    </w:p>
    <w:p w14:paraId="79A1779C" w14:textId="122FA735" w:rsidR="00AD1B02" w:rsidRPr="00BD75F2" w:rsidRDefault="00AD1B02" w:rsidP="00AD1B02">
      <w:pPr>
        <w:rPr>
          <w:rFonts w:ascii="Manrope" w:hAnsi="Manrope" w:cstheme="minorHAnsi"/>
          <w:color w:val="000000"/>
          <w:sz w:val="22"/>
          <w:szCs w:val="22"/>
        </w:rPr>
      </w:pPr>
      <w:r w:rsidRPr="00BD75F2">
        <w:rPr>
          <w:rFonts w:ascii="Manrope" w:hAnsi="Manrope" w:cstheme="minorHAnsi"/>
          <w:color w:val="000000"/>
          <w:sz w:val="22"/>
          <w:szCs w:val="22"/>
        </w:rPr>
        <w:t xml:space="preserve">*NB Sub-contracting is permissible where the bidder believes that this will enhance their proposal, however this must be clearly stated. </w:t>
      </w:r>
    </w:p>
    <w:p w14:paraId="564363D7" w14:textId="725A1E39" w:rsidR="00AD1B02" w:rsidRPr="00BD75F2" w:rsidRDefault="00AD1B02" w:rsidP="00974938">
      <w:pPr>
        <w:rPr>
          <w:rFonts w:ascii="Manrope" w:hAnsi="Manrope" w:cstheme="minorHAnsi"/>
          <w:b/>
          <w:color w:val="000000"/>
          <w:sz w:val="22"/>
          <w:szCs w:val="22"/>
        </w:rPr>
      </w:pPr>
    </w:p>
    <w:p w14:paraId="25446D1A" w14:textId="77777777" w:rsidR="000924E4" w:rsidRPr="00BD75F2" w:rsidRDefault="000924E4" w:rsidP="00942F6B">
      <w:pPr>
        <w:numPr>
          <w:ilvl w:val="1"/>
          <w:numId w:val="10"/>
        </w:numPr>
        <w:jc w:val="both"/>
        <w:rPr>
          <w:rFonts w:ascii="Manrope" w:hAnsi="Manrope" w:cstheme="minorHAnsi"/>
          <w:b/>
          <w:sz w:val="22"/>
          <w:szCs w:val="22"/>
        </w:rPr>
      </w:pPr>
      <w:r w:rsidRPr="00BD75F2">
        <w:rPr>
          <w:rFonts w:ascii="Manrope" w:hAnsi="Manrope" w:cstheme="minorHAnsi"/>
          <w:b/>
          <w:sz w:val="22"/>
          <w:szCs w:val="22"/>
        </w:rPr>
        <w:t xml:space="preserve">Bribery </w:t>
      </w:r>
      <w:r w:rsidRPr="00BD75F2">
        <w:rPr>
          <w:rFonts w:ascii="Manrope" w:hAnsi="Manrope" w:cstheme="minorHAnsi"/>
          <w:b/>
          <w:sz w:val="22"/>
          <w:szCs w:val="22"/>
        </w:rPr>
        <w:br/>
      </w:r>
    </w:p>
    <w:p w14:paraId="4D1A4F71" w14:textId="77777777" w:rsidR="000924E4" w:rsidRPr="00BD75F2" w:rsidRDefault="000924E4" w:rsidP="000924E4">
      <w:pPr>
        <w:rPr>
          <w:rFonts w:ascii="Manrope" w:hAnsi="Manrope" w:cstheme="minorHAnsi"/>
          <w:sz w:val="22"/>
          <w:szCs w:val="22"/>
        </w:rPr>
      </w:pPr>
      <w:r w:rsidRPr="00BD75F2">
        <w:rPr>
          <w:rFonts w:ascii="Manrope" w:hAnsi="Manrope"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BD75F2" w:rsidRDefault="000924E4" w:rsidP="000924E4">
      <w:pPr>
        <w:rPr>
          <w:rFonts w:ascii="Manrope" w:hAnsi="Manrope" w:cstheme="minorHAnsi"/>
          <w:sz w:val="22"/>
          <w:szCs w:val="22"/>
        </w:rPr>
      </w:pPr>
    </w:p>
    <w:p w14:paraId="49B3F417" w14:textId="77777777" w:rsidR="000924E4" w:rsidRPr="00BD75F2" w:rsidRDefault="000924E4" w:rsidP="000924E4">
      <w:pPr>
        <w:rPr>
          <w:rFonts w:ascii="Manrope" w:hAnsi="Manrope" w:cstheme="minorHAnsi"/>
          <w:sz w:val="22"/>
          <w:szCs w:val="22"/>
        </w:rPr>
      </w:pPr>
      <w:r w:rsidRPr="00BD75F2">
        <w:rPr>
          <w:rFonts w:ascii="Manrope" w:hAnsi="Manrope" w:cstheme="minorHAnsi"/>
          <w:sz w:val="22"/>
          <w:szCs w:val="22"/>
        </w:rPr>
        <w:t xml:space="preserve">The Contractor agrees with the Client that this Contract will operate </w:t>
      </w:r>
      <w:proofErr w:type="gramStart"/>
      <w:r w:rsidRPr="00BD75F2">
        <w:rPr>
          <w:rFonts w:ascii="Manrope" w:hAnsi="Manrope" w:cstheme="minorHAnsi"/>
          <w:sz w:val="22"/>
          <w:szCs w:val="22"/>
        </w:rPr>
        <w:t>on the basis of</w:t>
      </w:r>
      <w:proofErr w:type="gramEnd"/>
      <w:r w:rsidRPr="00BD75F2">
        <w:rPr>
          <w:rFonts w:ascii="Manrope" w:hAnsi="Manrope"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BD75F2" w:rsidRDefault="00E65654" w:rsidP="00185F56">
      <w:pPr>
        <w:rPr>
          <w:rFonts w:ascii="Manrope" w:hAnsi="Manrope" w:cstheme="minorHAnsi"/>
          <w:color w:val="000000"/>
          <w:sz w:val="22"/>
          <w:szCs w:val="22"/>
        </w:rPr>
      </w:pPr>
    </w:p>
    <w:p w14:paraId="74A4381D" w14:textId="77777777" w:rsidR="00E65654" w:rsidRPr="00BD75F2" w:rsidRDefault="00E65654" w:rsidP="00942F6B">
      <w:pPr>
        <w:pStyle w:val="ListParagraph"/>
        <w:numPr>
          <w:ilvl w:val="1"/>
          <w:numId w:val="10"/>
        </w:numPr>
        <w:jc w:val="both"/>
        <w:rPr>
          <w:rFonts w:ascii="Manrope" w:hAnsi="Manrope" w:cstheme="minorHAnsi"/>
          <w:b/>
          <w:sz w:val="22"/>
          <w:szCs w:val="22"/>
        </w:rPr>
      </w:pPr>
      <w:r w:rsidRPr="00BD75F2">
        <w:rPr>
          <w:rFonts w:ascii="Manrope" w:hAnsi="Manrope" w:cstheme="minorHAnsi"/>
          <w:b/>
          <w:sz w:val="22"/>
          <w:szCs w:val="22"/>
        </w:rPr>
        <w:t>TUPE</w:t>
      </w:r>
    </w:p>
    <w:p w14:paraId="5B099F6D" w14:textId="77777777" w:rsidR="00E65654" w:rsidRPr="00BD75F2" w:rsidRDefault="00E65654" w:rsidP="00185F56">
      <w:pPr>
        <w:jc w:val="both"/>
        <w:rPr>
          <w:rFonts w:ascii="Manrope" w:hAnsi="Manrope" w:cstheme="minorHAnsi"/>
          <w:sz w:val="22"/>
          <w:szCs w:val="22"/>
        </w:rPr>
      </w:pPr>
    </w:p>
    <w:p w14:paraId="1B361235" w14:textId="77777777" w:rsidR="00E65654" w:rsidRPr="00BD75F2" w:rsidRDefault="00E65654" w:rsidP="005A227D">
      <w:pPr>
        <w:jc w:val="both"/>
        <w:rPr>
          <w:rFonts w:ascii="Manrope" w:hAnsi="Manrope" w:cstheme="minorHAnsi"/>
          <w:sz w:val="22"/>
          <w:szCs w:val="22"/>
        </w:rPr>
      </w:pPr>
      <w:r w:rsidRPr="00BD75F2">
        <w:rPr>
          <w:rFonts w:ascii="Manrope" w:hAnsi="Manrope" w:cstheme="minorHAnsi"/>
          <w:sz w:val="22"/>
          <w:szCs w:val="22"/>
        </w:rPr>
        <w:t>The following provisions regarding TUPE are extremely important.  Please ensure that you read them carefully.</w:t>
      </w:r>
    </w:p>
    <w:p w14:paraId="04654D87" w14:textId="77777777" w:rsidR="00E65654" w:rsidRPr="00BD75F2" w:rsidRDefault="00E65654" w:rsidP="00185F56">
      <w:pPr>
        <w:ind w:left="720" w:hanging="720"/>
        <w:jc w:val="both"/>
        <w:rPr>
          <w:rFonts w:ascii="Manrope" w:hAnsi="Manrope" w:cstheme="minorHAnsi"/>
          <w:sz w:val="22"/>
          <w:szCs w:val="22"/>
        </w:rPr>
      </w:pPr>
    </w:p>
    <w:p w14:paraId="3D5BF874" w14:textId="5C719FFF" w:rsidR="00E65654" w:rsidRPr="00BD75F2" w:rsidRDefault="008E4F57" w:rsidP="005A227D">
      <w:pPr>
        <w:jc w:val="both"/>
        <w:rPr>
          <w:rFonts w:ascii="Manrope" w:hAnsi="Manrope" w:cstheme="minorHAnsi"/>
          <w:sz w:val="22"/>
          <w:szCs w:val="22"/>
        </w:rPr>
      </w:pPr>
      <w:r w:rsidRPr="00BD75F2">
        <w:rPr>
          <w:rFonts w:ascii="Manrope" w:hAnsi="Manrope" w:cstheme="minorHAnsi"/>
          <w:sz w:val="22"/>
          <w:szCs w:val="22"/>
        </w:rPr>
        <w:t>ECW</w:t>
      </w:r>
      <w:r w:rsidR="00E65654" w:rsidRPr="00BD75F2">
        <w:rPr>
          <w:rFonts w:ascii="Manrope" w:hAnsi="Manrope" w:cstheme="minorHAnsi"/>
          <w:sz w:val="22"/>
          <w:szCs w:val="22"/>
        </w:rPr>
        <w:t xml:space="preserve"> expects that TUPE will </w:t>
      </w:r>
      <w:r w:rsidR="00E65654" w:rsidRPr="00BD75F2">
        <w:rPr>
          <w:rFonts w:ascii="Manrope" w:hAnsi="Manrope" w:cstheme="minorHAnsi"/>
          <w:b/>
          <w:sz w:val="22"/>
          <w:szCs w:val="22"/>
        </w:rPr>
        <w:t xml:space="preserve">not </w:t>
      </w:r>
      <w:r w:rsidR="00E65654" w:rsidRPr="00BD75F2">
        <w:rPr>
          <w:rFonts w:ascii="Manrope" w:hAnsi="Manrope" w:cstheme="minorHAnsi"/>
          <w:sz w:val="22"/>
          <w:szCs w:val="22"/>
        </w:rPr>
        <w:t xml:space="preserve">apply to this contract. </w:t>
      </w:r>
    </w:p>
    <w:p w14:paraId="0C574DC4" w14:textId="77777777" w:rsidR="00E65654" w:rsidRPr="00BD75F2" w:rsidRDefault="00E65654" w:rsidP="005A227D">
      <w:pPr>
        <w:jc w:val="both"/>
        <w:rPr>
          <w:rFonts w:ascii="Manrope" w:hAnsi="Manrope" w:cstheme="minorHAnsi"/>
          <w:sz w:val="22"/>
          <w:szCs w:val="22"/>
        </w:rPr>
      </w:pPr>
    </w:p>
    <w:p w14:paraId="0C4F0098" w14:textId="2532B882" w:rsidR="00E65654" w:rsidRPr="00BD75F2" w:rsidRDefault="00E65654" w:rsidP="005A227D">
      <w:pPr>
        <w:jc w:val="both"/>
        <w:rPr>
          <w:rFonts w:ascii="Manrope" w:hAnsi="Manrope" w:cstheme="minorHAnsi"/>
          <w:sz w:val="22"/>
          <w:szCs w:val="22"/>
        </w:rPr>
      </w:pPr>
      <w:r w:rsidRPr="00BD75F2">
        <w:rPr>
          <w:rFonts w:ascii="Manrope" w:hAnsi="Manrope"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BD75F2">
        <w:rPr>
          <w:rFonts w:ascii="Manrope" w:hAnsi="Manrope" w:cstheme="minorHAnsi"/>
          <w:sz w:val="22"/>
          <w:szCs w:val="22"/>
        </w:rPr>
        <w:t>as a consequence of</w:t>
      </w:r>
      <w:proofErr w:type="gramEnd"/>
      <w:r w:rsidRPr="00BD75F2">
        <w:rPr>
          <w:rFonts w:ascii="Manrope" w:hAnsi="Manrope" w:cstheme="minorHAnsi"/>
          <w:sz w:val="22"/>
          <w:szCs w:val="22"/>
        </w:rPr>
        <w:t xml:space="preserve"> the application of TUPE, should it apply. </w:t>
      </w:r>
      <w:r w:rsidR="008E4F57" w:rsidRPr="00BD75F2">
        <w:rPr>
          <w:rFonts w:ascii="Manrope" w:hAnsi="Manrope" w:cstheme="minorHAnsi"/>
          <w:sz w:val="22"/>
          <w:szCs w:val="22"/>
        </w:rPr>
        <w:t>ECW</w:t>
      </w:r>
      <w:r w:rsidRPr="00BD75F2">
        <w:rPr>
          <w:rFonts w:ascii="Manrope" w:hAnsi="Manrope" w:cstheme="minorHAnsi"/>
          <w:sz w:val="22"/>
          <w:szCs w:val="22"/>
        </w:rPr>
        <w:t xml:space="preserve"> takes no liability </w:t>
      </w:r>
      <w:proofErr w:type="gramStart"/>
      <w:r w:rsidRPr="00BD75F2">
        <w:rPr>
          <w:rFonts w:ascii="Manrope" w:hAnsi="Manrope" w:cstheme="minorHAnsi"/>
          <w:sz w:val="22"/>
          <w:szCs w:val="22"/>
        </w:rPr>
        <w:t>in regards to</w:t>
      </w:r>
      <w:proofErr w:type="gramEnd"/>
      <w:r w:rsidRPr="00BD75F2">
        <w:rPr>
          <w:rFonts w:ascii="Manrope" w:hAnsi="Manrope" w:cstheme="minorHAnsi"/>
          <w:sz w:val="22"/>
          <w:szCs w:val="22"/>
        </w:rPr>
        <w:t xml:space="preserve"> inaccuracy of TUPE information provided in this tender. </w:t>
      </w:r>
    </w:p>
    <w:p w14:paraId="4DD67706" w14:textId="77777777" w:rsidR="00E65654" w:rsidRPr="00BD75F2" w:rsidRDefault="00E65654" w:rsidP="00185F56">
      <w:pPr>
        <w:jc w:val="both"/>
        <w:rPr>
          <w:rFonts w:ascii="Manrope" w:hAnsi="Manrope" w:cstheme="minorHAnsi"/>
          <w:sz w:val="22"/>
          <w:szCs w:val="22"/>
        </w:rPr>
      </w:pPr>
    </w:p>
    <w:p w14:paraId="37A0F6AC" w14:textId="77777777" w:rsidR="00E65654" w:rsidRPr="00BD75F2" w:rsidRDefault="00E65654" w:rsidP="005A227D">
      <w:pPr>
        <w:jc w:val="both"/>
        <w:rPr>
          <w:rFonts w:ascii="Manrope" w:hAnsi="Manrope" w:cstheme="minorHAnsi"/>
          <w:sz w:val="22"/>
          <w:szCs w:val="22"/>
        </w:rPr>
      </w:pPr>
      <w:r w:rsidRPr="00BD75F2">
        <w:rPr>
          <w:rFonts w:ascii="Manrope" w:hAnsi="Manrope" w:cstheme="minorHAnsi"/>
          <w:sz w:val="22"/>
          <w:szCs w:val="22"/>
        </w:rPr>
        <w:t xml:space="preserve">When submitting a Tender, Tenderers are required to include all costs relating to TUPE in their submission. </w:t>
      </w:r>
    </w:p>
    <w:p w14:paraId="352407FD" w14:textId="77777777" w:rsidR="00E65654" w:rsidRPr="00BD75F2" w:rsidRDefault="00E65654" w:rsidP="003B5036">
      <w:pPr>
        <w:jc w:val="both"/>
        <w:rPr>
          <w:rFonts w:ascii="Manrope" w:hAnsi="Manrope" w:cstheme="minorHAnsi"/>
          <w:sz w:val="22"/>
          <w:szCs w:val="22"/>
        </w:rPr>
      </w:pPr>
    </w:p>
    <w:p w14:paraId="13026630" w14:textId="5E16EECA" w:rsidR="006457D8" w:rsidRPr="00BD75F2" w:rsidRDefault="006457D8" w:rsidP="00942F6B">
      <w:pPr>
        <w:pStyle w:val="ListParagraph"/>
        <w:numPr>
          <w:ilvl w:val="1"/>
          <w:numId w:val="10"/>
        </w:numPr>
        <w:rPr>
          <w:rFonts w:ascii="Manrope" w:hAnsi="Manrope" w:cstheme="minorHAnsi"/>
          <w:b/>
          <w:color w:val="000000"/>
          <w:sz w:val="22"/>
          <w:szCs w:val="22"/>
        </w:rPr>
      </w:pPr>
      <w:r w:rsidRPr="00BD75F2">
        <w:rPr>
          <w:rFonts w:ascii="Manrope" w:hAnsi="Manrope" w:cstheme="minorHAnsi"/>
          <w:b/>
          <w:color w:val="000000"/>
          <w:sz w:val="22"/>
          <w:szCs w:val="22"/>
        </w:rPr>
        <w:t xml:space="preserve">Data Protection Act Compliance </w:t>
      </w:r>
    </w:p>
    <w:p w14:paraId="1E6B11F1" w14:textId="77777777" w:rsidR="006457D8" w:rsidRPr="00BD75F2" w:rsidRDefault="006457D8" w:rsidP="006457D8">
      <w:pPr>
        <w:rPr>
          <w:rFonts w:ascii="Manrope" w:hAnsi="Manrope" w:cstheme="minorHAnsi"/>
          <w:color w:val="000000"/>
          <w:sz w:val="22"/>
          <w:szCs w:val="22"/>
        </w:rPr>
      </w:pPr>
    </w:p>
    <w:p w14:paraId="3F89C59F" w14:textId="77777777" w:rsidR="00942F6B" w:rsidRPr="00BD75F2" w:rsidRDefault="00942F6B" w:rsidP="006457D8">
      <w:pPr>
        <w:rPr>
          <w:rFonts w:ascii="Manrope" w:hAnsi="Manrope" w:cstheme="minorHAnsi"/>
          <w:color w:val="000000"/>
          <w:sz w:val="22"/>
          <w:szCs w:val="22"/>
        </w:rPr>
      </w:pPr>
      <w:r w:rsidRPr="00BD75F2">
        <w:rPr>
          <w:rFonts w:ascii="Manrope" w:hAnsi="Manrope" w:cstheme="minorHAnsi"/>
          <w:color w:val="000000"/>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BD75F2" w:rsidRDefault="00942F6B" w:rsidP="006457D8">
      <w:pPr>
        <w:rPr>
          <w:rFonts w:ascii="Manrope" w:hAnsi="Manrope" w:cstheme="minorHAnsi"/>
          <w:color w:val="000000"/>
          <w:sz w:val="22"/>
          <w:szCs w:val="22"/>
        </w:rPr>
      </w:pPr>
    </w:p>
    <w:p w14:paraId="78B68E0A" w14:textId="50FCE075" w:rsidR="00D96667" w:rsidRPr="00BD75F2" w:rsidRDefault="008E4F57" w:rsidP="006457D8">
      <w:pPr>
        <w:rPr>
          <w:rFonts w:ascii="Manrope" w:hAnsi="Manrope" w:cstheme="minorHAnsi"/>
          <w:sz w:val="22"/>
          <w:szCs w:val="22"/>
        </w:rPr>
      </w:pPr>
      <w:r w:rsidRPr="00BD75F2">
        <w:rPr>
          <w:rFonts w:ascii="Manrope" w:hAnsi="Manrope" w:cstheme="minorHAnsi"/>
          <w:color w:val="000000"/>
          <w:sz w:val="22"/>
          <w:szCs w:val="22"/>
        </w:rPr>
        <w:t>ECW’s</w:t>
      </w:r>
      <w:r w:rsidR="00942F6B" w:rsidRPr="00BD75F2">
        <w:rPr>
          <w:rFonts w:ascii="Manrope" w:hAnsi="Manrope" w:cstheme="minorHAnsi"/>
          <w:color w:val="000000"/>
          <w:sz w:val="22"/>
          <w:szCs w:val="22"/>
        </w:rPr>
        <w:t xml:space="preserve"> privacy notice can be found at: </w:t>
      </w:r>
      <w:hyperlink r:id="rId13" w:history="1">
        <w:r w:rsidR="00942F6B" w:rsidRPr="00BD75F2">
          <w:rPr>
            <w:rStyle w:val="Hyperlink"/>
            <w:rFonts w:ascii="Manrope" w:hAnsi="Manrope" w:cstheme="minorHAnsi"/>
            <w:sz w:val="22"/>
            <w:szCs w:val="22"/>
          </w:rPr>
          <w:t>https://cheshireandwarrington.com/privacy-policy/</w:t>
        </w:r>
      </w:hyperlink>
    </w:p>
    <w:p w14:paraId="152BF34A" w14:textId="77777777" w:rsidR="00D96667" w:rsidRPr="00BD75F2" w:rsidRDefault="00D96667" w:rsidP="006457D8">
      <w:pPr>
        <w:rPr>
          <w:rFonts w:ascii="Manrope" w:hAnsi="Manrope" w:cstheme="minorHAnsi"/>
          <w:color w:val="000000"/>
          <w:sz w:val="22"/>
          <w:szCs w:val="22"/>
        </w:rPr>
      </w:pPr>
    </w:p>
    <w:p w14:paraId="61308E44" w14:textId="77777777" w:rsidR="00F55982" w:rsidRPr="00BD75F2" w:rsidRDefault="00D96667" w:rsidP="006457D8">
      <w:pPr>
        <w:rPr>
          <w:rFonts w:ascii="Manrope" w:hAnsi="Manrope" w:cstheme="minorHAnsi"/>
          <w:b/>
          <w:color w:val="000000"/>
          <w:sz w:val="22"/>
          <w:szCs w:val="22"/>
        </w:rPr>
      </w:pPr>
      <w:r w:rsidRPr="00BD75F2">
        <w:rPr>
          <w:rFonts w:ascii="Manrope" w:hAnsi="Manrope" w:cstheme="minorHAnsi"/>
          <w:b/>
          <w:color w:val="000000"/>
          <w:sz w:val="22"/>
          <w:szCs w:val="22"/>
        </w:rPr>
        <w:t xml:space="preserve">6.7 Social Value </w:t>
      </w:r>
    </w:p>
    <w:p w14:paraId="78E8FB0B" w14:textId="77777777" w:rsidR="00F55982" w:rsidRPr="00BD75F2" w:rsidRDefault="00F55982" w:rsidP="006457D8">
      <w:pPr>
        <w:rPr>
          <w:rFonts w:ascii="Manrope" w:hAnsi="Manrope" w:cstheme="minorHAnsi"/>
          <w:b/>
          <w:color w:val="000000"/>
          <w:sz w:val="22"/>
          <w:szCs w:val="22"/>
        </w:rPr>
      </w:pPr>
    </w:p>
    <w:p w14:paraId="3ED4E37C" w14:textId="4E16C225" w:rsidR="00A42B50" w:rsidRPr="00BD75F2" w:rsidRDefault="0067580B" w:rsidP="00A42B50">
      <w:pPr>
        <w:rPr>
          <w:rFonts w:ascii="Manrope" w:hAnsi="Manrope" w:cstheme="minorHAnsi"/>
          <w:color w:val="000000"/>
          <w:sz w:val="22"/>
          <w:szCs w:val="22"/>
        </w:rPr>
      </w:pPr>
      <w:r w:rsidRPr="00BD75F2">
        <w:rPr>
          <w:rFonts w:ascii="Manrope" w:hAnsi="Manrope" w:cstheme="minorHAnsi"/>
          <w:color w:val="000000"/>
          <w:sz w:val="22"/>
          <w:szCs w:val="22"/>
        </w:rPr>
        <w:t>ECW</w:t>
      </w:r>
      <w:r w:rsidR="00A42B50" w:rsidRPr="00BD75F2">
        <w:rPr>
          <w:rFonts w:ascii="Manrope" w:hAnsi="Manrope" w:cstheme="minorHAnsi"/>
          <w:color w:val="000000"/>
          <w:sz w:val="22"/>
          <w:szCs w:val="22"/>
        </w:rPr>
        <w:t xml:space="preserve">’s vision to be the healthiest, most sustainable, inclusive and growing economy in the UK, closely aligns to the Government’s social value priorities. </w:t>
      </w:r>
    </w:p>
    <w:p w14:paraId="20A166A1" w14:textId="77777777" w:rsidR="00A42B50" w:rsidRPr="00BD75F2" w:rsidRDefault="00A42B50" w:rsidP="00A42B50">
      <w:pPr>
        <w:rPr>
          <w:rFonts w:ascii="Manrope" w:hAnsi="Manrope" w:cstheme="minorHAnsi"/>
          <w:color w:val="000000"/>
          <w:sz w:val="22"/>
          <w:szCs w:val="22"/>
        </w:rPr>
      </w:pPr>
    </w:p>
    <w:p w14:paraId="7E84EA6A" w14:textId="105BF3A0" w:rsidR="00A42B50" w:rsidRPr="00BD75F2" w:rsidRDefault="00A42B50" w:rsidP="00A42B50">
      <w:pPr>
        <w:spacing w:beforeLines="23" w:before="55"/>
        <w:rPr>
          <w:rFonts w:ascii="Manrope" w:eastAsia="Arial Unicode MS" w:hAnsi="Manrope" w:cstheme="minorHAnsi"/>
          <w:sz w:val="22"/>
          <w:szCs w:val="22"/>
        </w:rPr>
      </w:pPr>
      <w:r w:rsidRPr="00BD75F2">
        <w:rPr>
          <w:rFonts w:ascii="Manrope" w:eastAsia="Arial Unicode MS" w:hAnsi="Manrope" w:cstheme="minorHAnsi"/>
          <w:sz w:val="22"/>
          <w:szCs w:val="22"/>
        </w:rPr>
        <w:t xml:space="preserve">Under the Public Services (Social Value) Act 2012 </w:t>
      </w:r>
      <w:r w:rsidR="0067580B" w:rsidRPr="00BD75F2">
        <w:rPr>
          <w:rFonts w:ascii="Manrope" w:eastAsia="Arial Unicode MS" w:hAnsi="Manrope" w:cstheme="minorHAnsi"/>
          <w:sz w:val="22"/>
          <w:szCs w:val="22"/>
        </w:rPr>
        <w:t>ECW</w:t>
      </w:r>
      <w:r w:rsidRPr="00BD75F2">
        <w:rPr>
          <w:rFonts w:ascii="Manrope" w:eastAsia="Arial Unicode MS" w:hAnsi="Manrope" w:cstheme="minorHAnsi"/>
          <w:sz w:val="22"/>
          <w:szCs w:val="22"/>
        </w:rPr>
        <w:t xml:space="preserve"> must consider:</w:t>
      </w:r>
    </w:p>
    <w:p w14:paraId="4C21DBDE" w14:textId="77777777" w:rsidR="00A42B50" w:rsidRPr="00BD75F2" w:rsidRDefault="00A42B50" w:rsidP="00A42B50">
      <w:pPr>
        <w:spacing w:beforeLines="23" w:before="55"/>
        <w:rPr>
          <w:rFonts w:ascii="Manrope" w:eastAsia="Arial Unicode MS" w:hAnsi="Manrope" w:cstheme="minorHAnsi"/>
          <w:sz w:val="22"/>
          <w:szCs w:val="22"/>
        </w:rPr>
      </w:pPr>
    </w:p>
    <w:p w14:paraId="49FCBB20" w14:textId="003F9D1B" w:rsidR="00A42B50" w:rsidRPr="00BD75F2" w:rsidRDefault="00A42B50" w:rsidP="00A42B50">
      <w:pPr>
        <w:pStyle w:val="ListParagraph"/>
        <w:numPr>
          <w:ilvl w:val="0"/>
          <w:numId w:val="13"/>
        </w:numPr>
        <w:rPr>
          <w:rFonts w:ascii="Manrope" w:hAnsi="Manrope" w:cstheme="minorHAnsi"/>
          <w:color w:val="000000"/>
          <w:sz w:val="22"/>
          <w:szCs w:val="22"/>
        </w:rPr>
      </w:pPr>
      <w:r w:rsidRPr="00BD75F2">
        <w:rPr>
          <w:rFonts w:ascii="Manrope" w:hAnsi="Manrope" w:cstheme="minorHAnsi"/>
          <w:color w:val="000000"/>
          <w:sz w:val="22"/>
          <w:szCs w:val="22"/>
        </w:rPr>
        <w:t xml:space="preserve">how what is being procured might improve the economic, social and environmental well-being of the area where it exercises its functions, and </w:t>
      </w:r>
    </w:p>
    <w:p w14:paraId="7FA38E8B" w14:textId="171DF09F" w:rsidR="00A42B50" w:rsidRPr="00BD75F2" w:rsidRDefault="00A42B50" w:rsidP="00A42B50">
      <w:pPr>
        <w:pStyle w:val="ListParagraph"/>
        <w:numPr>
          <w:ilvl w:val="0"/>
          <w:numId w:val="13"/>
        </w:numPr>
        <w:rPr>
          <w:rFonts w:ascii="Manrope" w:hAnsi="Manrope" w:cstheme="minorHAnsi"/>
          <w:color w:val="000000"/>
          <w:sz w:val="22"/>
          <w:szCs w:val="22"/>
        </w:rPr>
      </w:pPr>
      <w:r w:rsidRPr="00BD75F2">
        <w:rPr>
          <w:rFonts w:ascii="Manrope" w:hAnsi="Manrope" w:cstheme="minorHAnsi"/>
          <w:color w:val="000000"/>
          <w:sz w:val="22"/>
          <w:szCs w:val="22"/>
        </w:rPr>
        <w:t xml:space="preserve">how, in conducting the process of procurement, it might act with a view to securing that improvement. </w:t>
      </w:r>
    </w:p>
    <w:p w14:paraId="506CEC95" w14:textId="77777777" w:rsidR="00A42B50" w:rsidRPr="00BD75F2"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BD75F2" w:rsidRDefault="00A42B50" w:rsidP="00A42B50">
      <w:pPr>
        <w:spacing w:beforeLines="23" w:before="55"/>
        <w:rPr>
          <w:rFonts w:ascii="Manrope" w:hAnsi="Manrope" w:cstheme="minorHAnsi"/>
          <w:sz w:val="22"/>
          <w:szCs w:val="22"/>
        </w:rPr>
      </w:pPr>
      <w:r w:rsidRPr="00BD75F2">
        <w:rPr>
          <w:rFonts w:ascii="Manrope" w:eastAsia="Arial Unicode MS" w:hAnsi="Manrope" w:cstheme="minorHAnsi"/>
          <w:sz w:val="22"/>
          <w:szCs w:val="22"/>
        </w:rPr>
        <w:t xml:space="preserve">In addition, the </w:t>
      </w:r>
      <w:r w:rsidR="00F55982" w:rsidRPr="00BD75F2">
        <w:rPr>
          <w:rFonts w:ascii="Manrope" w:hAnsi="Manrope" w:cstheme="minorHAnsi"/>
          <w:color w:val="000000"/>
          <w:sz w:val="22"/>
          <w:szCs w:val="22"/>
        </w:rPr>
        <w:t xml:space="preserve">National Procurement Policy Statement </w:t>
      </w:r>
      <w:r w:rsidRPr="00BD75F2">
        <w:rPr>
          <w:rFonts w:ascii="Manrope" w:hAnsi="Manrope" w:cstheme="minorHAnsi"/>
          <w:color w:val="000000"/>
          <w:sz w:val="22"/>
          <w:szCs w:val="22"/>
        </w:rPr>
        <w:t>(</w:t>
      </w:r>
      <w:hyperlink r:id="rId14" w:history="1">
        <w:r w:rsidR="00F55982" w:rsidRPr="00BD75F2">
          <w:rPr>
            <w:rStyle w:val="Hyperlink"/>
            <w:rFonts w:ascii="Manrope" w:hAnsi="Manrope" w:cstheme="minorHAnsi"/>
            <w:sz w:val="22"/>
            <w:szCs w:val="22"/>
          </w:rPr>
          <w:t>National_Procurement_Policy_Statement.pdf (publishing.service.gov.uk)</w:t>
        </w:r>
      </w:hyperlink>
      <w:r w:rsidRPr="00BD75F2">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BD75F2" w:rsidRDefault="00A42B50" w:rsidP="00A42B50">
      <w:pPr>
        <w:spacing w:beforeLines="23" w:before="55"/>
        <w:rPr>
          <w:rFonts w:ascii="Manrope" w:eastAsia="Arial Unicode MS" w:hAnsi="Manrope" w:cstheme="minorHAnsi"/>
          <w:sz w:val="22"/>
          <w:szCs w:val="22"/>
        </w:rPr>
      </w:pPr>
    </w:p>
    <w:p w14:paraId="5532894B" w14:textId="14C6CF6A" w:rsidR="00A42B50" w:rsidRPr="00BD75F2" w:rsidRDefault="00F55982" w:rsidP="00A42B50">
      <w:pPr>
        <w:pStyle w:val="ListParagraph"/>
        <w:numPr>
          <w:ilvl w:val="0"/>
          <w:numId w:val="12"/>
        </w:numPr>
        <w:rPr>
          <w:rFonts w:ascii="Manrope" w:hAnsi="Manrope" w:cstheme="minorHAnsi"/>
          <w:sz w:val="22"/>
          <w:szCs w:val="22"/>
        </w:rPr>
      </w:pPr>
      <w:r w:rsidRPr="00BD75F2">
        <w:rPr>
          <w:rFonts w:ascii="Manrope" w:hAnsi="Manrope" w:cstheme="minorHAnsi"/>
          <w:sz w:val="22"/>
          <w:szCs w:val="22"/>
        </w:rPr>
        <w:t xml:space="preserve">creating new businesses, new jobs and new </w:t>
      </w:r>
      <w:proofErr w:type="gramStart"/>
      <w:r w:rsidRPr="00BD75F2">
        <w:rPr>
          <w:rFonts w:ascii="Manrope" w:hAnsi="Manrope" w:cstheme="minorHAnsi"/>
          <w:sz w:val="22"/>
          <w:szCs w:val="22"/>
        </w:rPr>
        <w:t>skills;</w:t>
      </w:r>
      <w:proofErr w:type="gramEnd"/>
      <w:r w:rsidRPr="00BD75F2">
        <w:rPr>
          <w:rFonts w:ascii="Manrope" w:hAnsi="Manrope" w:cstheme="minorHAnsi"/>
          <w:sz w:val="22"/>
          <w:szCs w:val="22"/>
        </w:rPr>
        <w:t xml:space="preserve"> </w:t>
      </w:r>
    </w:p>
    <w:p w14:paraId="73F5882A" w14:textId="3C6468C9" w:rsidR="00A42B50" w:rsidRPr="00BD75F2" w:rsidRDefault="00F55982" w:rsidP="00A42B50">
      <w:pPr>
        <w:pStyle w:val="ListParagraph"/>
        <w:numPr>
          <w:ilvl w:val="0"/>
          <w:numId w:val="12"/>
        </w:numPr>
        <w:rPr>
          <w:rFonts w:ascii="Manrope" w:hAnsi="Manrope" w:cstheme="minorHAnsi"/>
          <w:sz w:val="22"/>
          <w:szCs w:val="22"/>
        </w:rPr>
      </w:pPr>
      <w:r w:rsidRPr="00BD75F2">
        <w:rPr>
          <w:rFonts w:ascii="Manrope" w:hAnsi="Manrope" w:cstheme="minorHAnsi"/>
          <w:sz w:val="22"/>
          <w:szCs w:val="22"/>
        </w:rPr>
        <w:t xml:space="preserve">tackling climate change and reducing waste, and </w:t>
      </w:r>
    </w:p>
    <w:p w14:paraId="7C27FBE1" w14:textId="7E4E888E" w:rsidR="00F55982" w:rsidRPr="00BD75F2" w:rsidRDefault="00F55982" w:rsidP="00A42B50">
      <w:pPr>
        <w:pStyle w:val="ListParagraph"/>
        <w:numPr>
          <w:ilvl w:val="0"/>
          <w:numId w:val="12"/>
        </w:numPr>
        <w:rPr>
          <w:rFonts w:ascii="Manrope" w:hAnsi="Manrope" w:cstheme="minorHAnsi"/>
          <w:color w:val="000000"/>
          <w:sz w:val="22"/>
          <w:szCs w:val="22"/>
        </w:rPr>
      </w:pPr>
      <w:r w:rsidRPr="00BD75F2">
        <w:rPr>
          <w:rFonts w:ascii="Manrope" w:hAnsi="Manrope" w:cstheme="minorHAnsi"/>
          <w:sz w:val="22"/>
          <w:szCs w:val="22"/>
        </w:rPr>
        <w:t xml:space="preserve">improving supplier diversity, innovation and resilience. </w:t>
      </w:r>
      <w:r w:rsidRPr="00BD75F2">
        <w:rPr>
          <w:rFonts w:ascii="Manrope" w:hAnsi="Manrope" w:cstheme="minorHAnsi"/>
          <w:color w:val="000000"/>
          <w:sz w:val="22"/>
          <w:szCs w:val="22"/>
        </w:rPr>
        <w:t xml:space="preserve"> </w:t>
      </w:r>
    </w:p>
    <w:p w14:paraId="2D740F68" w14:textId="77777777" w:rsidR="00F55982" w:rsidRPr="00BD75F2" w:rsidRDefault="00F55982" w:rsidP="006457D8">
      <w:pPr>
        <w:rPr>
          <w:rFonts w:ascii="Manrope" w:hAnsi="Manrope" w:cstheme="minorHAnsi"/>
          <w:color w:val="000000"/>
          <w:sz w:val="22"/>
          <w:szCs w:val="22"/>
        </w:rPr>
      </w:pPr>
    </w:p>
    <w:p w14:paraId="18C5CA4C" w14:textId="0509B2E9" w:rsidR="00EF56CC" w:rsidRPr="00BD75F2" w:rsidRDefault="00A42B50" w:rsidP="00EF56CC">
      <w:pPr>
        <w:rPr>
          <w:rFonts w:ascii="Manrope" w:hAnsi="Manrope" w:cstheme="minorHAnsi"/>
          <w:color w:val="000000"/>
          <w:sz w:val="22"/>
          <w:szCs w:val="22"/>
        </w:rPr>
      </w:pPr>
      <w:r w:rsidRPr="00BD75F2">
        <w:rPr>
          <w:rFonts w:ascii="Manrope" w:hAnsi="Manrope" w:cstheme="minorHAnsi"/>
          <w:color w:val="000000"/>
          <w:sz w:val="22"/>
          <w:szCs w:val="22"/>
        </w:rPr>
        <w:t xml:space="preserve">All successful suppliers must be willing to work closely with </w:t>
      </w:r>
      <w:r w:rsidR="0067580B" w:rsidRPr="00BD75F2">
        <w:rPr>
          <w:rFonts w:ascii="Manrope" w:hAnsi="Manrope" w:cstheme="minorHAnsi"/>
          <w:color w:val="000000"/>
          <w:sz w:val="22"/>
          <w:szCs w:val="22"/>
        </w:rPr>
        <w:t>ECW</w:t>
      </w:r>
      <w:r w:rsidRPr="00BD75F2">
        <w:rPr>
          <w:rFonts w:ascii="Manrope" w:hAnsi="Manrope" w:cstheme="minorHAnsi"/>
          <w:color w:val="000000"/>
          <w:sz w:val="22"/>
          <w:szCs w:val="22"/>
        </w:rPr>
        <w:t xml:space="preserve"> throughout the contract duration to assist them in achieving both their vision and their social value obligations. </w:t>
      </w:r>
    </w:p>
    <w:p w14:paraId="62032486" w14:textId="77777777" w:rsidR="00014FC9" w:rsidRPr="00BD75F2" w:rsidRDefault="00014FC9" w:rsidP="00EF56CC">
      <w:pPr>
        <w:autoSpaceDE w:val="0"/>
        <w:autoSpaceDN w:val="0"/>
        <w:adjustRightInd w:val="0"/>
        <w:rPr>
          <w:rFonts w:ascii="Manrope" w:hAnsi="Manrope" w:cstheme="minorHAnsi"/>
          <w:b/>
          <w:bCs/>
          <w:sz w:val="22"/>
          <w:szCs w:val="22"/>
          <w:u w:val="single"/>
        </w:rPr>
      </w:pPr>
    </w:p>
    <w:p w14:paraId="2A6E09DC" w14:textId="7CF99B71" w:rsidR="00014FC9" w:rsidRPr="00BD75F2" w:rsidRDefault="0067580B" w:rsidP="00EF56CC">
      <w:pPr>
        <w:autoSpaceDE w:val="0"/>
        <w:autoSpaceDN w:val="0"/>
        <w:adjustRightInd w:val="0"/>
        <w:rPr>
          <w:rFonts w:ascii="Manrope" w:hAnsi="Manrope" w:cstheme="minorHAnsi"/>
          <w:bCs/>
          <w:sz w:val="22"/>
          <w:szCs w:val="22"/>
        </w:rPr>
      </w:pPr>
      <w:r w:rsidRPr="00BD75F2">
        <w:rPr>
          <w:rFonts w:ascii="Manrope" w:hAnsi="Manrope" w:cstheme="minorHAnsi"/>
          <w:bCs/>
          <w:sz w:val="22"/>
          <w:szCs w:val="22"/>
        </w:rPr>
        <w:t>ECW</w:t>
      </w:r>
      <w:r w:rsidR="00014FC9" w:rsidRPr="00BD75F2">
        <w:rPr>
          <w:rFonts w:ascii="Manrope" w:hAnsi="Manrope" w:cstheme="minorHAnsi"/>
          <w:bCs/>
          <w:sz w:val="22"/>
          <w:szCs w:val="22"/>
        </w:rPr>
        <w:t xml:space="preserve"> reserve the right to incorporate social value commitments made by the supplier as part of their tender submission into the resultant final contract. </w:t>
      </w:r>
    </w:p>
    <w:p w14:paraId="5E1FAAEF" w14:textId="77777777" w:rsidR="00F95C83" w:rsidRPr="003456CE" w:rsidRDefault="00F95C83" w:rsidP="7EF55184">
      <w:pPr>
        <w:pStyle w:val="Heading1"/>
        <w:rPr>
          <w:rFonts w:ascii="Manrope" w:hAnsi="Manrope" w:cstheme="minorBidi"/>
          <w:color w:val="auto"/>
          <w:sz w:val="22"/>
          <w:szCs w:val="22"/>
          <w:u w:val="single"/>
        </w:rPr>
      </w:pPr>
      <w:bookmarkStart w:id="7" w:name="_Toc164416828"/>
    </w:p>
    <w:p w14:paraId="0023D734" w14:textId="5BA622C4" w:rsidR="003456CE" w:rsidRDefault="003456CE" w:rsidP="003456CE">
      <w:pPr>
        <w:rPr>
          <w:rFonts w:ascii="Manrope" w:hAnsi="Manrope"/>
          <w:b/>
          <w:bCs/>
        </w:rPr>
      </w:pPr>
      <w:r w:rsidRPr="003456CE">
        <w:rPr>
          <w:rFonts w:ascii="Manrope" w:hAnsi="Manrope"/>
          <w:b/>
          <w:bCs/>
        </w:rPr>
        <w:t xml:space="preserve">ANNEX 1 </w:t>
      </w:r>
      <w:r>
        <w:rPr>
          <w:rFonts w:ascii="Manrope" w:hAnsi="Manrope"/>
          <w:b/>
          <w:bCs/>
        </w:rPr>
        <w:t xml:space="preserve">– LIST OF EXISTING EVIDENCE </w:t>
      </w:r>
    </w:p>
    <w:p w14:paraId="6ECE3ED6" w14:textId="77777777" w:rsidR="003456CE" w:rsidRDefault="003456CE" w:rsidP="003456CE">
      <w:pPr>
        <w:rPr>
          <w:rFonts w:ascii="Manrope" w:hAnsi="Manrope"/>
          <w:b/>
          <w:bCs/>
        </w:rPr>
      </w:pPr>
    </w:p>
    <w:p w14:paraId="3BAAE92D" w14:textId="77777777" w:rsidR="00DB5705" w:rsidRPr="00DB5705" w:rsidRDefault="00DB5705" w:rsidP="00DB5705">
      <w:pPr>
        <w:rPr>
          <w:rFonts w:ascii="Manrope" w:hAnsi="Manrope"/>
          <w:b/>
          <w:bCs/>
          <w:lang w:val="en-US"/>
        </w:rPr>
      </w:pPr>
      <w:r w:rsidRPr="00DB5705">
        <w:rPr>
          <w:rFonts w:ascii="Manrope" w:hAnsi="Manrope"/>
          <w:b/>
          <w:bCs/>
          <w:lang w:val="en-US"/>
        </w:rPr>
        <w:t xml:space="preserve">Existing subregional sector/investment evidence base: </w:t>
      </w:r>
    </w:p>
    <w:p w14:paraId="26C03027" w14:textId="77777777" w:rsidR="00DB5705" w:rsidRPr="00DB5705" w:rsidRDefault="00DB5705" w:rsidP="00DB5705">
      <w:pPr>
        <w:rPr>
          <w:rFonts w:ascii="Manrope" w:hAnsi="Manrope"/>
          <w:b/>
          <w:bCs/>
          <w:lang w:val="en-US"/>
        </w:rPr>
      </w:pPr>
    </w:p>
    <w:p w14:paraId="3604029D" w14:textId="77777777" w:rsidR="00DB5705" w:rsidRPr="00DB5705" w:rsidRDefault="00DB5705" w:rsidP="00DB5705">
      <w:pPr>
        <w:numPr>
          <w:ilvl w:val="0"/>
          <w:numId w:val="41"/>
        </w:numPr>
        <w:rPr>
          <w:rFonts w:ascii="Manrope" w:hAnsi="Manrope"/>
          <w:lang w:val="en-US"/>
        </w:rPr>
      </w:pPr>
      <w:r w:rsidRPr="00DB5705">
        <w:rPr>
          <w:rFonts w:ascii="Manrope" w:hAnsi="Manrope"/>
          <w:lang w:val="en-US"/>
        </w:rPr>
        <w:t>Sustainable and Inclusive Economic Strategy – Evidence Pack 2022/3</w:t>
      </w:r>
    </w:p>
    <w:p w14:paraId="52E50E96" w14:textId="5FE12931" w:rsidR="00DB5705" w:rsidRPr="00DB5705" w:rsidRDefault="00DB5705" w:rsidP="00DB5705">
      <w:pPr>
        <w:numPr>
          <w:ilvl w:val="0"/>
          <w:numId w:val="41"/>
        </w:numPr>
        <w:rPr>
          <w:rFonts w:ascii="Manrope" w:hAnsi="Manrope"/>
          <w:lang w:val="en-US"/>
        </w:rPr>
      </w:pPr>
      <w:r w:rsidRPr="00DB5705">
        <w:rPr>
          <w:rFonts w:ascii="Manrope" w:hAnsi="Manrope"/>
          <w:lang w:val="en-US"/>
        </w:rPr>
        <w:t>Local Industrial Strategy evidence base 2019</w:t>
      </w:r>
    </w:p>
    <w:p w14:paraId="386D6A42" w14:textId="0B5B5790" w:rsidR="00DB5705" w:rsidRPr="00DB5705" w:rsidRDefault="00DB5705" w:rsidP="00DB5705">
      <w:pPr>
        <w:numPr>
          <w:ilvl w:val="0"/>
          <w:numId w:val="41"/>
        </w:numPr>
        <w:rPr>
          <w:rFonts w:ascii="Manrope" w:hAnsi="Manrope"/>
          <w:lang w:val="en-US"/>
        </w:rPr>
      </w:pPr>
      <w:proofErr w:type="spellStart"/>
      <w:r w:rsidRPr="00DB5705">
        <w:rPr>
          <w:rFonts w:ascii="Manrope" w:hAnsi="Manrope"/>
          <w:lang w:val="en-US"/>
        </w:rPr>
        <w:t>Regeneris</w:t>
      </w:r>
      <w:proofErr w:type="spellEnd"/>
      <w:r w:rsidRPr="00DB5705">
        <w:rPr>
          <w:rFonts w:ascii="Manrope" w:hAnsi="Manrope"/>
          <w:lang w:val="en-US"/>
        </w:rPr>
        <w:t xml:space="preserve"> Sector </w:t>
      </w:r>
      <w:r w:rsidR="00681647">
        <w:rPr>
          <w:rFonts w:ascii="Manrope" w:hAnsi="Manrope"/>
          <w:lang w:val="en-US"/>
        </w:rPr>
        <w:t>Value</w:t>
      </w:r>
      <w:r w:rsidRPr="00DB5705">
        <w:rPr>
          <w:rFonts w:ascii="Manrope" w:hAnsi="Manrope"/>
          <w:lang w:val="en-US"/>
        </w:rPr>
        <w:t xml:space="preserve"> Propositions 20</w:t>
      </w:r>
      <w:r w:rsidR="00681647">
        <w:rPr>
          <w:rFonts w:ascii="Manrope" w:hAnsi="Manrope"/>
          <w:lang w:val="en-US"/>
        </w:rPr>
        <w:t>18</w:t>
      </w:r>
    </w:p>
    <w:p w14:paraId="589230AE" w14:textId="2B285FB0" w:rsidR="00DB5705" w:rsidRPr="00DB5705" w:rsidRDefault="00DB5705" w:rsidP="00DB5705">
      <w:pPr>
        <w:numPr>
          <w:ilvl w:val="0"/>
          <w:numId w:val="41"/>
        </w:numPr>
        <w:rPr>
          <w:rFonts w:ascii="Manrope" w:hAnsi="Manrope"/>
          <w:lang w:val="en-US"/>
        </w:rPr>
      </w:pPr>
      <w:r w:rsidRPr="00DB5705">
        <w:rPr>
          <w:rFonts w:ascii="Manrope" w:hAnsi="Manrope"/>
          <w:lang w:val="en-US"/>
        </w:rPr>
        <w:t>Enterprise Zon</w:t>
      </w:r>
      <w:r w:rsidRPr="004F4D3E">
        <w:rPr>
          <w:rFonts w:ascii="Manrope" w:hAnsi="Manrope"/>
          <w:lang w:val="en-US"/>
        </w:rPr>
        <w:t xml:space="preserve">e </w:t>
      </w:r>
    </w:p>
    <w:p w14:paraId="7B6260B8" w14:textId="77777777" w:rsidR="00DB5705" w:rsidRPr="00DB5705" w:rsidRDefault="00DB5705" w:rsidP="00DB5705">
      <w:pPr>
        <w:numPr>
          <w:ilvl w:val="0"/>
          <w:numId w:val="41"/>
        </w:numPr>
        <w:rPr>
          <w:rFonts w:ascii="Manrope" w:hAnsi="Manrope"/>
          <w:lang w:val="en-US"/>
        </w:rPr>
      </w:pPr>
      <w:r w:rsidRPr="00DB5705">
        <w:rPr>
          <w:rFonts w:ascii="Manrope" w:hAnsi="Manrope"/>
          <w:lang w:val="en-US"/>
        </w:rPr>
        <w:t>7i Life Sciences mapping and gapping report 2022</w:t>
      </w:r>
    </w:p>
    <w:p w14:paraId="08256710" w14:textId="77777777" w:rsidR="00DB5705" w:rsidRPr="00DB5705" w:rsidRDefault="00DB5705" w:rsidP="00DB5705">
      <w:pPr>
        <w:numPr>
          <w:ilvl w:val="0"/>
          <w:numId w:val="41"/>
        </w:numPr>
        <w:rPr>
          <w:rFonts w:ascii="Manrope" w:hAnsi="Manrope"/>
          <w:lang w:val="en-US"/>
        </w:rPr>
      </w:pPr>
      <w:proofErr w:type="spellStart"/>
      <w:r w:rsidRPr="00DB5705">
        <w:rPr>
          <w:rFonts w:ascii="Manrope" w:hAnsi="Manrope"/>
          <w:lang w:val="en-US"/>
        </w:rPr>
        <w:t>Amion</w:t>
      </w:r>
      <w:proofErr w:type="spellEnd"/>
      <w:r w:rsidRPr="00DB5705">
        <w:rPr>
          <w:rFonts w:ascii="Manrope" w:hAnsi="Manrope"/>
          <w:lang w:val="en-US"/>
        </w:rPr>
        <w:t xml:space="preserve"> Life Sciences narrative and devolution study 2025</w:t>
      </w:r>
    </w:p>
    <w:p w14:paraId="1DEF79CD" w14:textId="77777777" w:rsidR="00DB5705" w:rsidRPr="00DB5705" w:rsidRDefault="00DB5705" w:rsidP="00DB5705">
      <w:pPr>
        <w:numPr>
          <w:ilvl w:val="0"/>
          <w:numId w:val="41"/>
        </w:numPr>
        <w:rPr>
          <w:rFonts w:ascii="Manrope" w:hAnsi="Manrope"/>
          <w:lang w:val="en-US"/>
        </w:rPr>
      </w:pPr>
      <w:r w:rsidRPr="00DB5705">
        <w:rPr>
          <w:rFonts w:ascii="Manrope" w:hAnsi="Manrope"/>
          <w:lang w:val="en-US"/>
        </w:rPr>
        <w:t>Advanced manufacturing input for the DBT Sector Plan 2025</w:t>
      </w:r>
    </w:p>
    <w:p w14:paraId="311E4CD6" w14:textId="6D8FA1D3" w:rsidR="003456CE" w:rsidRPr="003456CE" w:rsidRDefault="003456CE" w:rsidP="003456CE">
      <w:pPr>
        <w:rPr>
          <w:rFonts w:ascii="Manrope" w:hAnsi="Manrope"/>
          <w:b/>
          <w:bCs/>
        </w:rPr>
      </w:pPr>
    </w:p>
    <w:p w14:paraId="51ED2D40" w14:textId="3DAAB2AB" w:rsidR="004A3341" w:rsidRPr="00BD75F2" w:rsidRDefault="004A3341">
      <w:pPr>
        <w:rPr>
          <w:rFonts w:ascii="Manrope" w:eastAsiaTheme="majorEastAsia" w:hAnsi="Manrope" w:cstheme="minorBidi"/>
          <w:b/>
          <w:bCs/>
          <w:sz w:val="22"/>
          <w:szCs w:val="22"/>
          <w:u w:val="single"/>
        </w:rPr>
      </w:pPr>
      <w:r w:rsidRPr="00BD75F2">
        <w:rPr>
          <w:rFonts w:ascii="Manrope" w:hAnsi="Manrope" w:cstheme="minorBidi"/>
          <w:sz w:val="22"/>
          <w:szCs w:val="22"/>
          <w:u w:val="single"/>
        </w:rPr>
        <w:br w:type="page"/>
      </w:r>
    </w:p>
    <w:p w14:paraId="5895254F" w14:textId="77777777" w:rsidR="00F95C83" w:rsidRPr="00BD75F2" w:rsidRDefault="00F95C83" w:rsidP="7EF55184">
      <w:pPr>
        <w:pStyle w:val="Heading1"/>
        <w:rPr>
          <w:rFonts w:ascii="Manrope" w:hAnsi="Manrope" w:cstheme="minorBidi"/>
          <w:color w:val="auto"/>
          <w:sz w:val="22"/>
          <w:szCs w:val="22"/>
          <w:u w:val="single"/>
        </w:rPr>
      </w:pPr>
    </w:p>
    <w:p w14:paraId="3845D488" w14:textId="6299D544" w:rsidR="00EF56CC" w:rsidRPr="00BD75F2" w:rsidRDefault="00EF56CC" w:rsidP="00F95C83">
      <w:pPr>
        <w:pStyle w:val="Heading1"/>
        <w:rPr>
          <w:rFonts w:ascii="Manrope" w:hAnsi="Manrope" w:cstheme="minorBidi"/>
          <w:color w:val="auto"/>
          <w:sz w:val="22"/>
          <w:szCs w:val="22"/>
          <w:u w:val="single"/>
        </w:rPr>
      </w:pPr>
      <w:r w:rsidRPr="00BD75F2">
        <w:rPr>
          <w:rFonts w:ascii="Manrope" w:hAnsi="Manrope" w:cstheme="minorBidi"/>
          <w:color w:val="auto"/>
          <w:sz w:val="22"/>
          <w:szCs w:val="22"/>
          <w:u w:val="single"/>
        </w:rPr>
        <w:t xml:space="preserve">APPENDIX 1 </w:t>
      </w:r>
      <w:r w:rsidR="00A310F7" w:rsidRPr="00BD75F2">
        <w:rPr>
          <w:rFonts w:ascii="Manrope" w:hAnsi="Manrope" w:cstheme="minorBidi"/>
          <w:color w:val="auto"/>
          <w:sz w:val="22"/>
          <w:szCs w:val="22"/>
          <w:u w:val="single"/>
        </w:rPr>
        <w:t>- FORM OF TENDER – TO BE COMPLETED AND RETURNED</w:t>
      </w:r>
      <w:bookmarkEnd w:id="7"/>
      <w:r w:rsidR="008B490F" w:rsidRPr="00BD75F2">
        <w:rPr>
          <w:rFonts w:ascii="Manrope" w:hAnsi="Manrope" w:cstheme="minorHAnsi"/>
          <w:color w:val="FF0000"/>
          <w:sz w:val="22"/>
          <w:szCs w:val="22"/>
        </w:rPr>
        <w:t xml:space="preserve"> </w:t>
      </w:r>
    </w:p>
    <w:p w14:paraId="7CCCC58D" w14:textId="77777777" w:rsidR="008B490F" w:rsidRPr="00BD75F2" w:rsidRDefault="008B490F" w:rsidP="00EF56CC">
      <w:pPr>
        <w:autoSpaceDE w:val="0"/>
        <w:autoSpaceDN w:val="0"/>
        <w:adjustRightInd w:val="0"/>
        <w:rPr>
          <w:rFonts w:ascii="Manrope" w:hAnsi="Manrope" w:cstheme="minorHAnsi"/>
          <w:b/>
          <w:bCs/>
          <w:sz w:val="22"/>
          <w:szCs w:val="22"/>
        </w:rPr>
      </w:pPr>
    </w:p>
    <w:p w14:paraId="69F73DBF" w14:textId="77777777" w:rsidR="00EF56CC" w:rsidRPr="00BD75F2" w:rsidRDefault="00EF56CC" w:rsidP="00EF56CC">
      <w:pPr>
        <w:autoSpaceDE w:val="0"/>
        <w:autoSpaceDN w:val="0"/>
        <w:adjustRightInd w:val="0"/>
        <w:rPr>
          <w:rFonts w:ascii="Manrope" w:hAnsi="Manrope" w:cstheme="minorHAnsi"/>
          <w:b/>
          <w:bCs/>
          <w:sz w:val="22"/>
          <w:szCs w:val="22"/>
        </w:rPr>
      </w:pPr>
      <w:r w:rsidRPr="00BD75F2">
        <w:rPr>
          <w:rFonts w:ascii="Manrope" w:hAnsi="Manrope" w:cstheme="minorHAnsi"/>
          <w:b/>
          <w:bCs/>
          <w:sz w:val="22"/>
          <w:szCs w:val="22"/>
        </w:rPr>
        <w:t>Declaration by Tenderer</w:t>
      </w:r>
    </w:p>
    <w:p w14:paraId="66CF9E7C" w14:textId="7F82FF2A" w:rsidR="00F95C83" w:rsidRPr="00BD75F2" w:rsidRDefault="00EF56CC" w:rsidP="005E46C4">
      <w:pPr>
        <w:rPr>
          <w:rFonts w:ascii="Manrope" w:hAnsi="Manrope" w:cstheme="minorHAnsi"/>
          <w:b/>
          <w:sz w:val="22"/>
          <w:szCs w:val="22"/>
        </w:rPr>
      </w:pPr>
      <w:r w:rsidRPr="00BD75F2">
        <w:rPr>
          <w:rFonts w:ascii="Manrope" w:hAnsi="Manrope" w:cstheme="minorHAnsi"/>
          <w:b/>
          <w:bCs/>
          <w:sz w:val="22"/>
          <w:szCs w:val="22"/>
        </w:rPr>
        <w:t xml:space="preserve">ITT Title: </w:t>
      </w:r>
      <w:r w:rsidR="008B490F" w:rsidRPr="00BD75F2">
        <w:rPr>
          <w:rFonts w:ascii="Manrope" w:hAnsi="Manrope" w:cstheme="minorHAnsi"/>
          <w:b/>
          <w:bCs/>
          <w:sz w:val="22"/>
          <w:szCs w:val="22"/>
        </w:rPr>
        <w:t xml:space="preserve"> </w:t>
      </w:r>
      <w:r w:rsidR="0059481C" w:rsidRPr="00BD75F2">
        <w:rPr>
          <w:rFonts w:ascii="Manrope" w:hAnsi="Manrope" w:cstheme="minorHAnsi"/>
          <w:b/>
          <w:bCs/>
          <w:sz w:val="22"/>
          <w:szCs w:val="22"/>
        </w:rPr>
        <w:t xml:space="preserve">Sector evidence </w:t>
      </w:r>
      <w:r w:rsidR="00656FC4" w:rsidRPr="00BD75F2">
        <w:rPr>
          <w:rFonts w:ascii="Manrope" w:hAnsi="Manrope" w:cstheme="minorHAnsi"/>
          <w:b/>
          <w:bCs/>
          <w:sz w:val="22"/>
          <w:szCs w:val="22"/>
        </w:rPr>
        <w:t xml:space="preserve">base </w:t>
      </w:r>
      <w:r w:rsidR="0059481C" w:rsidRPr="00BD75F2">
        <w:rPr>
          <w:rFonts w:ascii="Manrope" w:hAnsi="Manrope" w:cstheme="minorHAnsi"/>
          <w:b/>
          <w:bCs/>
          <w:sz w:val="22"/>
          <w:szCs w:val="22"/>
        </w:rPr>
        <w:t xml:space="preserve">and investor </w:t>
      </w:r>
      <w:r w:rsidR="00656FC4" w:rsidRPr="00BD75F2">
        <w:rPr>
          <w:rFonts w:ascii="Manrope" w:hAnsi="Manrope" w:cstheme="minorHAnsi"/>
          <w:b/>
          <w:bCs/>
          <w:sz w:val="22"/>
          <w:szCs w:val="22"/>
        </w:rPr>
        <w:t xml:space="preserve">ready </w:t>
      </w:r>
      <w:r w:rsidR="0059481C" w:rsidRPr="00BD75F2">
        <w:rPr>
          <w:rFonts w:ascii="Manrope" w:hAnsi="Manrope" w:cstheme="minorHAnsi"/>
          <w:b/>
          <w:bCs/>
          <w:sz w:val="22"/>
          <w:szCs w:val="22"/>
        </w:rPr>
        <w:t>narrative</w:t>
      </w:r>
    </w:p>
    <w:p w14:paraId="4D08A825" w14:textId="45FFFBB3" w:rsidR="00EF56CC" w:rsidRPr="00BD75F2" w:rsidRDefault="00EF56CC" w:rsidP="00EF56CC">
      <w:pPr>
        <w:autoSpaceDE w:val="0"/>
        <w:autoSpaceDN w:val="0"/>
        <w:adjustRightInd w:val="0"/>
        <w:rPr>
          <w:rFonts w:ascii="Manrope" w:hAnsi="Manrope" w:cstheme="minorHAnsi"/>
          <w:b/>
          <w:bCs/>
          <w:sz w:val="22"/>
          <w:szCs w:val="22"/>
        </w:rPr>
      </w:pPr>
    </w:p>
    <w:p w14:paraId="087076C1" w14:textId="7D1F9737" w:rsidR="00EF56CC" w:rsidRPr="00BD75F2" w:rsidRDefault="00EF56CC" w:rsidP="00942F6B">
      <w:pPr>
        <w:numPr>
          <w:ilvl w:val="0"/>
          <w:numId w:val="6"/>
        </w:num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I, </w:t>
      </w:r>
      <w:r w:rsidRPr="00BD75F2">
        <w:rPr>
          <w:rFonts w:ascii="Manrope" w:hAnsi="Manrope" w:cstheme="minorHAnsi"/>
          <w:i/>
          <w:sz w:val="22"/>
          <w:szCs w:val="22"/>
        </w:rPr>
        <w:t>[insert name]</w:t>
      </w:r>
      <w:r w:rsidRPr="00BD75F2">
        <w:rPr>
          <w:rFonts w:ascii="Manrope" w:hAnsi="Manrope" w:cstheme="minorHAnsi"/>
          <w:sz w:val="22"/>
          <w:szCs w:val="22"/>
        </w:rPr>
        <w:t xml:space="preserve">, certify that I am the person duly authorised to sign tenders for and on behalf of </w:t>
      </w:r>
      <w:r w:rsidRPr="00BD75F2">
        <w:rPr>
          <w:rFonts w:ascii="Manrope" w:hAnsi="Manrope" w:cstheme="minorHAnsi"/>
          <w:i/>
          <w:sz w:val="22"/>
          <w:szCs w:val="22"/>
        </w:rPr>
        <w:t>[insert company name],</w:t>
      </w:r>
      <w:r w:rsidRPr="00BD75F2">
        <w:rPr>
          <w:rFonts w:ascii="Manrope" w:hAnsi="Manrope" w:cstheme="minorHAnsi"/>
          <w:sz w:val="22"/>
          <w:szCs w:val="22"/>
        </w:rPr>
        <w:t xml:space="preserve"> the tenderer, and having read the documents, offer to supply the goods, services or works:</w:t>
      </w:r>
    </w:p>
    <w:p w14:paraId="5D888C33" w14:textId="77777777" w:rsidR="00EF56CC" w:rsidRPr="00BD75F2" w:rsidRDefault="00EF56CC" w:rsidP="00EF56CC">
      <w:pPr>
        <w:autoSpaceDE w:val="0"/>
        <w:autoSpaceDN w:val="0"/>
        <w:adjustRightInd w:val="0"/>
        <w:ind w:left="360"/>
        <w:rPr>
          <w:rFonts w:ascii="Manrope" w:hAnsi="Manrope" w:cstheme="minorHAnsi"/>
          <w:sz w:val="22"/>
          <w:szCs w:val="22"/>
        </w:rPr>
      </w:pPr>
    </w:p>
    <w:p w14:paraId="5A77624F" w14:textId="75E9A470" w:rsidR="00EF56CC" w:rsidRPr="00BD75F2" w:rsidRDefault="00EF56CC" w:rsidP="00942F6B">
      <w:pPr>
        <w:numPr>
          <w:ilvl w:val="0"/>
          <w:numId w:val="5"/>
        </w:num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as set out in </w:t>
      </w:r>
      <w:r w:rsidR="00941423" w:rsidRPr="00BD75F2">
        <w:rPr>
          <w:rFonts w:ascii="Manrope" w:hAnsi="Manrope" w:cstheme="minorHAnsi"/>
          <w:sz w:val="22"/>
          <w:szCs w:val="22"/>
        </w:rPr>
        <w:t>t</w:t>
      </w:r>
      <w:r w:rsidRPr="00BD75F2">
        <w:rPr>
          <w:rFonts w:ascii="Manrope" w:hAnsi="Manrope" w:cstheme="minorHAnsi"/>
          <w:sz w:val="22"/>
          <w:szCs w:val="22"/>
        </w:rPr>
        <w:t>he specification and accompanying tender documents, samples and/or drawings</w:t>
      </w:r>
    </w:p>
    <w:p w14:paraId="31034C1D" w14:textId="77777777" w:rsidR="00EF56CC" w:rsidRPr="00BD75F2" w:rsidRDefault="00EF56CC" w:rsidP="00942F6B">
      <w:pPr>
        <w:numPr>
          <w:ilvl w:val="0"/>
          <w:numId w:val="5"/>
        </w:numPr>
        <w:autoSpaceDE w:val="0"/>
        <w:autoSpaceDN w:val="0"/>
        <w:adjustRightInd w:val="0"/>
        <w:rPr>
          <w:rFonts w:ascii="Manrope" w:hAnsi="Manrope" w:cstheme="minorHAnsi"/>
          <w:sz w:val="22"/>
          <w:szCs w:val="22"/>
        </w:rPr>
      </w:pPr>
      <w:r w:rsidRPr="00BD75F2">
        <w:rPr>
          <w:rFonts w:ascii="Manrope" w:hAnsi="Manrope" w:cstheme="minorHAnsi"/>
          <w:sz w:val="22"/>
          <w:szCs w:val="22"/>
        </w:rPr>
        <w:t>under the terms and conditions indicated</w:t>
      </w:r>
    </w:p>
    <w:p w14:paraId="668BBF16" w14:textId="1F565BD8" w:rsidR="00EF56CC" w:rsidRPr="00BD75F2" w:rsidRDefault="00EF56CC" w:rsidP="00942F6B">
      <w:pPr>
        <w:numPr>
          <w:ilvl w:val="0"/>
          <w:numId w:val="5"/>
        </w:numPr>
        <w:autoSpaceDE w:val="0"/>
        <w:autoSpaceDN w:val="0"/>
        <w:adjustRightInd w:val="0"/>
        <w:rPr>
          <w:rFonts w:ascii="Manrope" w:hAnsi="Manrope" w:cstheme="minorHAnsi"/>
          <w:sz w:val="22"/>
          <w:szCs w:val="22"/>
        </w:rPr>
      </w:pPr>
      <w:r w:rsidRPr="00BD75F2">
        <w:rPr>
          <w:rFonts w:ascii="Manrope" w:hAnsi="Manrope" w:cstheme="minorHAnsi"/>
          <w:sz w:val="22"/>
          <w:szCs w:val="22"/>
        </w:rPr>
        <w:t>at the price (or prices) specified in the attached tender documentation</w:t>
      </w:r>
    </w:p>
    <w:p w14:paraId="1A2EA4EF" w14:textId="77777777" w:rsidR="00EF56CC" w:rsidRPr="00BD75F2" w:rsidRDefault="00EF56CC" w:rsidP="00EF56CC">
      <w:pPr>
        <w:autoSpaceDE w:val="0"/>
        <w:autoSpaceDN w:val="0"/>
        <w:adjustRightInd w:val="0"/>
        <w:rPr>
          <w:rFonts w:ascii="Manrope" w:hAnsi="Manrope" w:cstheme="minorHAnsi"/>
          <w:sz w:val="22"/>
          <w:szCs w:val="22"/>
        </w:rPr>
      </w:pPr>
    </w:p>
    <w:p w14:paraId="0A7A148F" w14:textId="77777777" w:rsidR="00EF56CC" w:rsidRPr="00BD75F2" w:rsidRDefault="00EF56CC" w:rsidP="00EF56CC">
      <w:pPr>
        <w:autoSpaceDE w:val="0"/>
        <w:autoSpaceDN w:val="0"/>
        <w:adjustRightInd w:val="0"/>
        <w:ind w:left="720" w:hanging="360"/>
        <w:rPr>
          <w:rFonts w:ascii="Manrope" w:hAnsi="Manrope" w:cstheme="minorHAnsi"/>
          <w:sz w:val="22"/>
          <w:szCs w:val="22"/>
        </w:rPr>
      </w:pPr>
      <w:r w:rsidRPr="00BD75F2">
        <w:rPr>
          <w:rFonts w:ascii="Manrope" w:hAnsi="Manrope"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BD75F2"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BD75F2" w:rsidRDefault="00EF56CC" w:rsidP="00EF56CC">
      <w:pPr>
        <w:autoSpaceDE w:val="0"/>
        <w:autoSpaceDN w:val="0"/>
        <w:adjustRightInd w:val="0"/>
        <w:ind w:left="720" w:hanging="360"/>
        <w:rPr>
          <w:rFonts w:ascii="Manrope" w:hAnsi="Manrope" w:cstheme="minorHAnsi"/>
          <w:sz w:val="22"/>
          <w:szCs w:val="22"/>
        </w:rPr>
      </w:pPr>
      <w:r w:rsidRPr="00BD75F2">
        <w:rPr>
          <w:rFonts w:ascii="Manrope" w:hAnsi="Manrope"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BD75F2" w:rsidRDefault="00EF56CC" w:rsidP="00EF56CC">
      <w:pPr>
        <w:autoSpaceDE w:val="0"/>
        <w:autoSpaceDN w:val="0"/>
        <w:adjustRightInd w:val="0"/>
        <w:ind w:left="360"/>
        <w:rPr>
          <w:rFonts w:ascii="Manrope" w:hAnsi="Manrope" w:cstheme="minorHAnsi"/>
          <w:sz w:val="22"/>
          <w:szCs w:val="22"/>
        </w:rPr>
      </w:pPr>
    </w:p>
    <w:p w14:paraId="6A7F101C" w14:textId="3CB73128" w:rsidR="00EF56CC" w:rsidRPr="00BD75F2" w:rsidRDefault="00EF56CC" w:rsidP="00942F6B">
      <w:pPr>
        <w:numPr>
          <w:ilvl w:val="0"/>
          <w:numId w:val="7"/>
        </w:num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Communicate to a person other than </w:t>
      </w:r>
      <w:r w:rsidR="0067580B" w:rsidRPr="00BD75F2">
        <w:rPr>
          <w:rFonts w:ascii="Manrope" w:hAnsi="Manrope" w:cstheme="minorHAnsi"/>
          <w:sz w:val="22"/>
          <w:szCs w:val="22"/>
        </w:rPr>
        <w:t>ECW</w:t>
      </w:r>
      <w:r w:rsidRPr="00BD75F2">
        <w:rPr>
          <w:rFonts w:ascii="Manrope" w:hAnsi="Manrope"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BD75F2" w:rsidRDefault="00EF56CC" w:rsidP="00942F6B">
      <w:pPr>
        <w:numPr>
          <w:ilvl w:val="0"/>
          <w:numId w:val="7"/>
        </w:numPr>
        <w:autoSpaceDE w:val="0"/>
        <w:autoSpaceDN w:val="0"/>
        <w:adjustRightInd w:val="0"/>
        <w:rPr>
          <w:rFonts w:ascii="Manrope" w:hAnsi="Manrope" w:cstheme="minorHAnsi"/>
          <w:sz w:val="22"/>
          <w:szCs w:val="22"/>
        </w:rPr>
      </w:pPr>
      <w:r w:rsidRPr="00BD75F2">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BD75F2" w:rsidRDefault="00EF56CC" w:rsidP="00942F6B">
      <w:pPr>
        <w:numPr>
          <w:ilvl w:val="0"/>
          <w:numId w:val="7"/>
        </w:numPr>
        <w:autoSpaceDE w:val="0"/>
        <w:autoSpaceDN w:val="0"/>
        <w:adjustRightInd w:val="0"/>
        <w:rPr>
          <w:rFonts w:ascii="Manrope" w:hAnsi="Manrope" w:cstheme="minorHAnsi"/>
          <w:sz w:val="22"/>
          <w:szCs w:val="22"/>
        </w:rPr>
      </w:pPr>
      <w:r w:rsidRPr="00BD75F2">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BD75F2" w:rsidRDefault="00EF56CC" w:rsidP="00EF56CC">
      <w:pPr>
        <w:autoSpaceDE w:val="0"/>
        <w:autoSpaceDN w:val="0"/>
        <w:adjustRightInd w:val="0"/>
        <w:rPr>
          <w:rFonts w:ascii="Manrope" w:hAnsi="Manrope" w:cstheme="minorHAnsi"/>
          <w:sz w:val="22"/>
          <w:szCs w:val="22"/>
        </w:rPr>
      </w:pPr>
    </w:p>
    <w:p w14:paraId="1041732A" w14:textId="77777777" w:rsidR="00EF56CC" w:rsidRPr="00BD75F2" w:rsidRDefault="00EF56CC" w:rsidP="00EF56CC">
      <w:pPr>
        <w:autoSpaceDE w:val="0"/>
        <w:autoSpaceDN w:val="0"/>
        <w:adjustRightInd w:val="0"/>
        <w:ind w:left="720" w:hanging="360"/>
        <w:rPr>
          <w:rFonts w:ascii="Manrope" w:hAnsi="Manrope" w:cstheme="minorHAnsi"/>
          <w:sz w:val="22"/>
          <w:szCs w:val="22"/>
        </w:rPr>
      </w:pPr>
      <w:r w:rsidRPr="00BD75F2">
        <w:rPr>
          <w:rFonts w:ascii="Manrope" w:hAnsi="Manrope"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BD75F2" w:rsidRDefault="00EF56CC" w:rsidP="00EF56CC">
      <w:pPr>
        <w:autoSpaceDE w:val="0"/>
        <w:autoSpaceDN w:val="0"/>
        <w:adjustRightInd w:val="0"/>
        <w:ind w:left="720" w:hanging="360"/>
        <w:rPr>
          <w:rFonts w:ascii="Manrope" w:hAnsi="Manrope" w:cstheme="minorHAnsi"/>
          <w:sz w:val="22"/>
          <w:szCs w:val="22"/>
        </w:rPr>
      </w:pPr>
    </w:p>
    <w:p w14:paraId="26DF3A05" w14:textId="675A42CB" w:rsidR="00EF56CC" w:rsidRPr="00BD75F2" w:rsidRDefault="00EF56CC" w:rsidP="00EF56CC">
      <w:pPr>
        <w:autoSpaceDE w:val="0"/>
        <w:autoSpaceDN w:val="0"/>
        <w:adjustRightInd w:val="0"/>
        <w:ind w:left="720" w:hanging="360"/>
        <w:rPr>
          <w:rFonts w:ascii="Manrope" w:hAnsi="Manrope" w:cstheme="minorHAnsi"/>
          <w:sz w:val="22"/>
          <w:szCs w:val="22"/>
        </w:rPr>
      </w:pPr>
      <w:r w:rsidRPr="00BD75F2">
        <w:rPr>
          <w:rFonts w:ascii="Manrope" w:hAnsi="Manrope" w:cstheme="minorHAnsi"/>
          <w:sz w:val="22"/>
          <w:szCs w:val="22"/>
        </w:rPr>
        <w:t xml:space="preserve">5.   I understand that </w:t>
      </w:r>
      <w:r w:rsidR="0067580B" w:rsidRPr="00BD75F2">
        <w:rPr>
          <w:rFonts w:ascii="Manrope" w:hAnsi="Manrope" w:cstheme="minorHAnsi"/>
          <w:sz w:val="22"/>
          <w:szCs w:val="22"/>
        </w:rPr>
        <w:t xml:space="preserve">ECW </w:t>
      </w:r>
      <w:r w:rsidRPr="00BD75F2">
        <w:rPr>
          <w:rFonts w:ascii="Manrope" w:hAnsi="Manrope" w:cstheme="minorHAnsi"/>
          <w:sz w:val="22"/>
          <w:szCs w:val="22"/>
        </w:rPr>
        <w:t xml:space="preserve">reserves the right, unless the tenderer stipulates to the contrary in the tender, to accept such portion thereof as </w:t>
      </w:r>
      <w:r w:rsidR="0067580B" w:rsidRPr="00BD75F2">
        <w:rPr>
          <w:rFonts w:ascii="Manrope" w:hAnsi="Manrope" w:cstheme="minorHAnsi"/>
          <w:sz w:val="22"/>
          <w:szCs w:val="22"/>
        </w:rPr>
        <w:t>ECW</w:t>
      </w:r>
      <w:r w:rsidRPr="00BD75F2">
        <w:rPr>
          <w:rFonts w:ascii="Manrope" w:hAnsi="Manrope" w:cstheme="minorHAnsi"/>
          <w:sz w:val="22"/>
          <w:szCs w:val="22"/>
        </w:rPr>
        <w:t xml:space="preserve"> may decide. </w:t>
      </w:r>
      <w:r w:rsidR="0067580B" w:rsidRPr="00BD75F2">
        <w:rPr>
          <w:rFonts w:ascii="Manrope" w:hAnsi="Manrope" w:cstheme="minorHAnsi"/>
          <w:sz w:val="22"/>
          <w:szCs w:val="22"/>
        </w:rPr>
        <w:t>ECW</w:t>
      </w:r>
      <w:r w:rsidRPr="00BD75F2">
        <w:rPr>
          <w:rFonts w:ascii="Manrope" w:hAnsi="Manrope" w:cstheme="minorHAnsi"/>
          <w:sz w:val="22"/>
          <w:szCs w:val="22"/>
        </w:rPr>
        <w:t xml:space="preserve"> is not bound to accept the lowest or any tender.</w:t>
      </w:r>
    </w:p>
    <w:p w14:paraId="5CC19BC5" w14:textId="77777777" w:rsidR="00EF56CC" w:rsidRPr="00BD75F2"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BD75F2" w:rsidRDefault="00EF56CC" w:rsidP="00EF56CC">
      <w:pPr>
        <w:autoSpaceDE w:val="0"/>
        <w:autoSpaceDN w:val="0"/>
        <w:adjustRightInd w:val="0"/>
        <w:ind w:left="720" w:hanging="360"/>
        <w:rPr>
          <w:rFonts w:ascii="Manrope" w:hAnsi="Manrope" w:cstheme="minorHAnsi"/>
          <w:sz w:val="22"/>
          <w:szCs w:val="22"/>
        </w:rPr>
      </w:pPr>
      <w:r w:rsidRPr="00BD75F2">
        <w:rPr>
          <w:rFonts w:ascii="Manrope" w:hAnsi="Manrope" w:cstheme="minorHAnsi"/>
          <w:sz w:val="22"/>
          <w:szCs w:val="22"/>
        </w:rPr>
        <w:t xml:space="preserve">6.   I have obeyed the rules regarding confidentiality of tenders and will continue to do so </w:t>
      </w:r>
      <w:proofErr w:type="gramStart"/>
      <w:r w:rsidRPr="00BD75F2">
        <w:rPr>
          <w:rFonts w:ascii="Manrope" w:hAnsi="Manrope" w:cstheme="minorHAnsi"/>
          <w:sz w:val="22"/>
          <w:szCs w:val="22"/>
        </w:rPr>
        <w:t>as long as</w:t>
      </w:r>
      <w:proofErr w:type="gramEnd"/>
      <w:r w:rsidRPr="00BD75F2">
        <w:rPr>
          <w:rFonts w:ascii="Manrope" w:hAnsi="Manrope" w:cstheme="minorHAnsi"/>
          <w:sz w:val="22"/>
          <w:szCs w:val="22"/>
        </w:rPr>
        <w:t xml:space="preserve"> they apply.</w:t>
      </w:r>
    </w:p>
    <w:p w14:paraId="2DA7AAF6" w14:textId="77777777" w:rsidR="00EF56CC" w:rsidRPr="00BD75F2" w:rsidRDefault="00EF56CC" w:rsidP="00EF56CC">
      <w:pPr>
        <w:autoSpaceDE w:val="0"/>
        <w:autoSpaceDN w:val="0"/>
        <w:adjustRightInd w:val="0"/>
        <w:ind w:left="720" w:hanging="360"/>
        <w:rPr>
          <w:rFonts w:ascii="Manrope" w:hAnsi="Manrope" w:cstheme="minorHAnsi"/>
          <w:sz w:val="22"/>
          <w:szCs w:val="22"/>
        </w:rPr>
      </w:pPr>
    </w:p>
    <w:p w14:paraId="14566AE6" w14:textId="75D1F865" w:rsidR="00EF56CC" w:rsidRPr="00BD75F2" w:rsidRDefault="00EF56CC" w:rsidP="00EF56CC">
      <w:pPr>
        <w:autoSpaceDE w:val="0"/>
        <w:autoSpaceDN w:val="0"/>
        <w:adjustRightInd w:val="0"/>
        <w:ind w:left="720" w:hanging="360"/>
        <w:rPr>
          <w:rFonts w:ascii="Manrope" w:hAnsi="Manrope" w:cstheme="minorHAnsi"/>
          <w:sz w:val="22"/>
          <w:szCs w:val="22"/>
        </w:rPr>
      </w:pPr>
      <w:r w:rsidRPr="00BD75F2">
        <w:rPr>
          <w:rFonts w:ascii="Manrope" w:hAnsi="Manrope" w:cstheme="minorHAnsi"/>
          <w:sz w:val="22"/>
          <w:szCs w:val="22"/>
        </w:rPr>
        <w:t xml:space="preserve">7.   I can confirm that I accept that any breach of any of the conditions could   lead to any tender being rejected or to the rescission of the Contract by </w:t>
      </w:r>
      <w:r w:rsidR="0067580B" w:rsidRPr="00BD75F2">
        <w:rPr>
          <w:rFonts w:ascii="Manrope" w:hAnsi="Manrope" w:cstheme="minorHAnsi"/>
          <w:sz w:val="22"/>
          <w:szCs w:val="22"/>
        </w:rPr>
        <w:t>ECW</w:t>
      </w:r>
      <w:r w:rsidRPr="00BD75F2">
        <w:rPr>
          <w:rFonts w:ascii="Manrope" w:hAnsi="Manrope" w:cstheme="minorHAnsi"/>
          <w:sz w:val="22"/>
          <w:szCs w:val="22"/>
        </w:rPr>
        <w:t>.</w:t>
      </w:r>
    </w:p>
    <w:p w14:paraId="524FB0A0" w14:textId="77777777" w:rsidR="00EF56CC" w:rsidRPr="00BD75F2"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EF56CC" w:rsidRPr="00BD75F2" w14:paraId="4CD0E67D" w14:textId="77777777" w:rsidTr="00EF56CC">
        <w:trPr>
          <w:trHeight w:val="269"/>
        </w:trPr>
        <w:tc>
          <w:tcPr>
            <w:tcW w:w="3672" w:type="dxa"/>
          </w:tcPr>
          <w:p w14:paraId="5637D75F" w14:textId="77777777" w:rsidR="00EF56CC" w:rsidRPr="00BD75F2" w:rsidRDefault="00EF56CC" w:rsidP="00EF56CC">
            <w:pPr>
              <w:autoSpaceDE w:val="0"/>
              <w:autoSpaceDN w:val="0"/>
              <w:adjustRightInd w:val="0"/>
              <w:rPr>
                <w:rFonts w:ascii="Manrope" w:hAnsi="Manrope" w:cstheme="minorHAnsi"/>
                <w:sz w:val="22"/>
                <w:szCs w:val="22"/>
              </w:rPr>
            </w:pPr>
            <w:r w:rsidRPr="00BD75F2">
              <w:rPr>
                <w:rFonts w:ascii="Manrope" w:hAnsi="Manrope" w:cstheme="minorHAnsi"/>
                <w:sz w:val="22"/>
                <w:szCs w:val="22"/>
              </w:rPr>
              <w:t>Authorised Signatory</w:t>
            </w:r>
          </w:p>
        </w:tc>
        <w:tc>
          <w:tcPr>
            <w:tcW w:w="4488" w:type="dxa"/>
          </w:tcPr>
          <w:p w14:paraId="374E2AE8" w14:textId="77777777" w:rsidR="00EF56CC" w:rsidRPr="00BD75F2" w:rsidRDefault="00EF56CC" w:rsidP="00EF56CC">
            <w:pPr>
              <w:autoSpaceDE w:val="0"/>
              <w:autoSpaceDN w:val="0"/>
              <w:adjustRightInd w:val="0"/>
              <w:rPr>
                <w:rFonts w:ascii="Manrope" w:hAnsi="Manrope" w:cstheme="minorHAnsi"/>
                <w:sz w:val="22"/>
                <w:szCs w:val="22"/>
              </w:rPr>
            </w:pPr>
          </w:p>
        </w:tc>
      </w:tr>
      <w:tr w:rsidR="00EF56CC" w:rsidRPr="00BD75F2" w14:paraId="4B3D7571" w14:textId="77777777" w:rsidTr="00EF56CC">
        <w:trPr>
          <w:trHeight w:val="282"/>
        </w:trPr>
        <w:tc>
          <w:tcPr>
            <w:tcW w:w="3672" w:type="dxa"/>
          </w:tcPr>
          <w:p w14:paraId="05272BF2" w14:textId="77777777" w:rsidR="00EF56CC" w:rsidRPr="00BD75F2" w:rsidRDefault="00EF56CC" w:rsidP="00EF56CC">
            <w:p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Date </w:t>
            </w:r>
          </w:p>
        </w:tc>
        <w:tc>
          <w:tcPr>
            <w:tcW w:w="4488" w:type="dxa"/>
          </w:tcPr>
          <w:p w14:paraId="4ACD90EB" w14:textId="77777777" w:rsidR="00EF56CC" w:rsidRPr="00BD75F2" w:rsidRDefault="00EF56CC" w:rsidP="00EF56CC">
            <w:pPr>
              <w:autoSpaceDE w:val="0"/>
              <w:autoSpaceDN w:val="0"/>
              <w:adjustRightInd w:val="0"/>
              <w:rPr>
                <w:rFonts w:ascii="Manrope" w:hAnsi="Manrope" w:cstheme="minorHAnsi"/>
                <w:sz w:val="22"/>
                <w:szCs w:val="22"/>
              </w:rPr>
            </w:pPr>
          </w:p>
        </w:tc>
      </w:tr>
      <w:tr w:rsidR="00EF56CC" w:rsidRPr="00BD75F2" w14:paraId="6450E866" w14:textId="77777777" w:rsidTr="00EF56CC">
        <w:trPr>
          <w:trHeight w:val="282"/>
        </w:trPr>
        <w:tc>
          <w:tcPr>
            <w:tcW w:w="3672" w:type="dxa"/>
          </w:tcPr>
          <w:p w14:paraId="0FCF4360" w14:textId="77777777" w:rsidR="00EF56CC" w:rsidRPr="00BD75F2" w:rsidRDefault="00EF56CC" w:rsidP="00EF56CC">
            <w:p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Name in BLOCK LETTERS </w:t>
            </w:r>
          </w:p>
        </w:tc>
        <w:tc>
          <w:tcPr>
            <w:tcW w:w="4488" w:type="dxa"/>
          </w:tcPr>
          <w:p w14:paraId="1D586CC1" w14:textId="77777777" w:rsidR="00EF56CC" w:rsidRPr="00BD75F2" w:rsidRDefault="00EF56CC" w:rsidP="00EF56CC">
            <w:pPr>
              <w:autoSpaceDE w:val="0"/>
              <w:autoSpaceDN w:val="0"/>
              <w:adjustRightInd w:val="0"/>
              <w:rPr>
                <w:rFonts w:ascii="Manrope" w:hAnsi="Manrope" w:cstheme="minorHAnsi"/>
                <w:sz w:val="22"/>
                <w:szCs w:val="22"/>
              </w:rPr>
            </w:pPr>
          </w:p>
        </w:tc>
      </w:tr>
      <w:tr w:rsidR="00EF56CC" w:rsidRPr="00BD75F2" w14:paraId="3CBE1039" w14:textId="77777777" w:rsidTr="00EF56CC">
        <w:trPr>
          <w:trHeight w:val="269"/>
        </w:trPr>
        <w:tc>
          <w:tcPr>
            <w:tcW w:w="3672" w:type="dxa"/>
          </w:tcPr>
          <w:p w14:paraId="0EF08B6A" w14:textId="77777777" w:rsidR="00EF56CC" w:rsidRPr="00BD75F2" w:rsidRDefault="00EF56CC" w:rsidP="00EF56CC">
            <w:p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Job Title </w:t>
            </w:r>
          </w:p>
        </w:tc>
        <w:tc>
          <w:tcPr>
            <w:tcW w:w="4488" w:type="dxa"/>
          </w:tcPr>
          <w:p w14:paraId="3D212CBC" w14:textId="77777777" w:rsidR="00EF56CC" w:rsidRPr="00BD75F2" w:rsidRDefault="00EF56CC" w:rsidP="00EF56CC">
            <w:pPr>
              <w:autoSpaceDE w:val="0"/>
              <w:autoSpaceDN w:val="0"/>
              <w:adjustRightInd w:val="0"/>
              <w:rPr>
                <w:rFonts w:ascii="Manrope" w:hAnsi="Manrope" w:cstheme="minorHAnsi"/>
                <w:sz w:val="22"/>
                <w:szCs w:val="22"/>
              </w:rPr>
            </w:pPr>
          </w:p>
        </w:tc>
      </w:tr>
      <w:tr w:rsidR="00EF56CC" w:rsidRPr="00BD75F2" w14:paraId="4A728467" w14:textId="77777777" w:rsidTr="00EF56CC">
        <w:trPr>
          <w:trHeight w:val="282"/>
        </w:trPr>
        <w:tc>
          <w:tcPr>
            <w:tcW w:w="3672" w:type="dxa"/>
          </w:tcPr>
          <w:p w14:paraId="62813212" w14:textId="77777777" w:rsidR="00EF56CC" w:rsidRPr="00BD75F2" w:rsidRDefault="00EF56CC" w:rsidP="00EF56CC">
            <w:p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Telephone Number </w:t>
            </w:r>
          </w:p>
        </w:tc>
        <w:tc>
          <w:tcPr>
            <w:tcW w:w="4488" w:type="dxa"/>
          </w:tcPr>
          <w:p w14:paraId="116AD4CD" w14:textId="77777777" w:rsidR="00EF56CC" w:rsidRPr="00BD75F2" w:rsidRDefault="00EF56CC" w:rsidP="00EF56CC">
            <w:pPr>
              <w:autoSpaceDE w:val="0"/>
              <w:autoSpaceDN w:val="0"/>
              <w:adjustRightInd w:val="0"/>
              <w:rPr>
                <w:rFonts w:ascii="Manrope" w:hAnsi="Manrope" w:cstheme="minorHAnsi"/>
                <w:sz w:val="22"/>
                <w:szCs w:val="22"/>
              </w:rPr>
            </w:pPr>
          </w:p>
        </w:tc>
      </w:tr>
      <w:tr w:rsidR="00EF56CC" w:rsidRPr="00BD75F2" w14:paraId="5F89CAB3" w14:textId="77777777" w:rsidTr="00EF56CC">
        <w:trPr>
          <w:trHeight w:val="282"/>
        </w:trPr>
        <w:tc>
          <w:tcPr>
            <w:tcW w:w="3672" w:type="dxa"/>
          </w:tcPr>
          <w:p w14:paraId="264E4BA5" w14:textId="77777777" w:rsidR="00EF56CC" w:rsidRPr="00BD75F2" w:rsidRDefault="00EF56CC" w:rsidP="00EF56CC">
            <w:p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E-mail address </w:t>
            </w:r>
          </w:p>
        </w:tc>
        <w:tc>
          <w:tcPr>
            <w:tcW w:w="4488" w:type="dxa"/>
          </w:tcPr>
          <w:p w14:paraId="24B8C5D2" w14:textId="77777777" w:rsidR="00EF56CC" w:rsidRPr="00BD75F2" w:rsidRDefault="00EF56CC" w:rsidP="00EF56CC">
            <w:pPr>
              <w:autoSpaceDE w:val="0"/>
              <w:autoSpaceDN w:val="0"/>
              <w:adjustRightInd w:val="0"/>
              <w:rPr>
                <w:rFonts w:ascii="Manrope" w:hAnsi="Manrope" w:cstheme="minorHAnsi"/>
                <w:sz w:val="22"/>
                <w:szCs w:val="22"/>
              </w:rPr>
            </w:pPr>
          </w:p>
        </w:tc>
      </w:tr>
    </w:tbl>
    <w:p w14:paraId="443224D2" w14:textId="77777777" w:rsidR="00EF56CC" w:rsidRPr="00BD75F2" w:rsidRDefault="00EF56CC" w:rsidP="00EF56CC">
      <w:pPr>
        <w:autoSpaceDE w:val="0"/>
        <w:autoSpaceDN w:val="0"/>
        <w:adjustRightInd w:val="0"/>
        <w:rPr>
          <w:rFonts w:ascii="Manrope" w:hAnsi="Manrope" w:cstheme="minorHAnsi"/>
          <w:sz w:val="22"/>
          <w:szCs w:val="22"/>
        </w:rPr>
      </w:pPr>
    </w:p>
    <w:p w14:paraId="52BB666D" w14:textId="77777777" w:rsidR="00EF56CC" w:rsidRPr="00BD75F2" w:rsidRDefault="00EF56CC" w:rsidP="00EF56CC">
      <w:pPr>
        <w:autoSpaceDE w:val="0"/>
        <w:autoSpaceDN w:val="0"/>
        <w:adjustRightInd w:val="0"/>
        <w:rPr>
          <w:rFonts w:ascii="Manrope" w:hAnsi="Manrope" w:cstheme="minorHAnsi"/>
          <w:sz w:val="22"/>
          <w:szCs w:val="22"/>
        </w:rPr>
      </w:pPr>
    </w:p>
    <w:p w14:paraId="7A555124" w14:textId="77777777" w:rsidR="00EF56CC" w:rsidRPr="00BD75F2" w:rsidRDefault="00EF56CC" w:rsidP="00EF56CC">
      <w:pPr>
        <w:autoSpaceDE w:val="0"/>
        <w:autoSpaceDN w:val="0"/>
        <w:adjustRightInd w:val="0"/>
        <w:rPr>
          <w:rFonts w:ascii="Manrope" w:hAnsi="Manrope" w:cstheme="minorHAnsi"/>
          <w:sz w:val="22"/>
          <w:szCs w:val="22"/>
        </w:rPr>
      </w:pPr>
      <w:r w:rsidRPr="00BD75F2">
        <w:rPr>
          <w:rFonts w:ascii="Manrope" w:hAnsi="Manrope"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BD75F2" w:rsidRDefault="00E65654" w:rsidP="003B5036">
      <w:pPr>
        <w:jc w:val="both"/>
        <w:rPr>
          <w:rFonts w:ascii="Manrope" w:hAnsi="Manrope" w:cstheme="minorHAnsi"/>
          <w:sz w:val="22"/>
          <w:szCs w:val="22"/>
        </w:rPr>
      </w:pPr>
    </w:p>
    <w:p w14:paraId="22044322" w14:textId="77777777" w:rsidR="002A6A40" w:rsidRPr="00BD75F2" w:rsidRDefault="002A6A40">
      <w:pPr>
        <w:rPr>
          <w:rFonts w:ascii="Manrope" w:hAnsi="Manrope" w:cstheme="minorHAnsi"/>
          <w:b/>
          <w:sz w:val="22"/>
          <w:szCs w:val="22"/>
          <w:u w:val="single"/>
        </w:rPr>
      </w:pPr>
      <w:r w:rsidRPr="00BD75F2">
        <w:rPr>
          <w:rFonts w:ascii="Manrope" w:hAnsi="Manrope" w:cstheme="minorHAnsi"/>
          <w:b/>
          <w:sz w:val="22"/>
          <w:szCs w:val="22"/>
          <w:u w:val="single"/>
        </w:rPr>
        <w:br w:type="page"/>
      </w:r>
    </w:p>
    <w:p w14:paraId="6E99FDC5" w14:textId="77777777" w:rsidR="0059481C" w:rsidRPr="00BD75F2" w:rsidRDefault="0059481C" w:rsidP="7EF55184">
      <w:pPr>
        <w:pStyle w:val="Heading1"/>
        <w:rPr>
          <w:rFonts w:ascii="Manrope" w:hAnsi="Manrope" w:cstheme="minorBidi"/>
          <w:color w:val="auto"/>
          <w:sz w:val="22"/>
          <w:szCs w:val="22"/>
          <w:u w:val="single"/>
        </w:rPr>
      </w:pPr>
      <w:bookmarkStart w:id="8" w:name="_Toc164416829"/>
    </w:p>
    <w:p w14:paraId="189033FD" w14:textId="2F8724C2" w:rsidR="00EF56CC" w:rsidRPr="00BD75F2" w:rsidRDefault="002A6A40" w:rsidP="7EF55184">
      <w:pPr>
        <w:pStyle w:val="Heading1"/>
        <w:rPr>
          <w:rFonts w:ascii="Manrope" w:hAnsi="Manrope" w:cstheme="minorBidi"/>
          <w:color w:val="auto"/>
          <w:sz w:val="22"/>
          <w:szCs w:val="22"/>
          <w:u w:val="single"/>
        </w:rPr>
      </w:pPr>
      <w:r w:rsidRPr="00BD75F2">
        <w:rPr>
          <w:rFonts w:ascii="Manrope" w:hAnsi="Manrope" w:cstheme="minorBidi"/>
          <w:color w:val="auto"/>
          <w:sz w:val="22"/>
          <w:szCs w:val="22"/>
          <w:u w:val="single"/>
        </w:rPr>
        <w:t>APPENDIX 2 – PRICE SCHEDULE</w:t>
      </w:r>
      <w:r w:rsidR="00A310F7" w:rsidRPr="00BD75F2">
        <w:rPr>
          <w:rFonts w:ascii="Manrope" w:hAnsi="Manrope" w:cstheme="minorBidi"/>
          <w:color w:val="auto"/>
          <w:sz w:val="22"/>
          <w:szCs w:val="22"/>
          <w:u w:val="single"/>
        </w:rPr>
        <w:t xml:space="preserve"> – TO BE COMPLETED AND RETURNED</w:t>
      </w:r>
      <w:bookmarkEnd w:id="8"/>
    </w:p>
    <w:p w14:paraId="7F527A4C" w14:textId="6D3B9544" w:rsidR="00C04262" w:rsidRPr="00BD75F2" w:rsidRDefault="00C04262" w:rsidP="00C04262">
      <w:pPr>
        <w:rPr>
          <w:rFonts w:ascii="Manrope" w:hAnsi="Manrope" w:cstheme="minorHAnsi"/>
          <w:b/>
          <w:sz w:val="22"/>
          <w:szCs w:val="22"/>
          <w:u w:val="single"/>
        </w:rPr>
      </w:pPr>
    </w:p>
    <w:p w14:paraId="2E0FC79C" w14:textId="77777777" w:rsidR="00583468"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bl>
      <w:tblPr>
        <w:tblW w:w="79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3915"/>
        <w:gridCol w:w="900"/>
        <w:gridCol w:w="891"/>
      </w:tblGrid>
      <w:tr w:rsidR="00583468" w:rsidRPr="00BD75F2" w14:paraId="2FB1ECCA"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DE6AA49" w14:textId="77777777" w:rsidR="00583468" w:rsidRPr="00BD75F2" w:rsidRDefault="00583468" w:rsidP="00583468">
            <w:pPr>
              <w:rPr>
                <w:rFonts w:ascii="Manrope" w:hAnsi="Manrope" w:cstheme="minorHAnsi"/>
                <w:b/>
                <w:sz w:val="22"/>
                <w:szCs w:val="22"/>
              </w:rPr>
            </w:pPr>
            <w:r w:rsidRPr="00BD75F2">
              <w:rPr>
                <w:rFonts w:ascii="Manrope" w:hAnsi="Manrope" w:cstheme="minorHAnsi"/>
                <w:b/>
                <w:sz w:val="22"/>
                <w:szCs w:val="22"/>
              </w:rPr>
              <w:t>Staff Broken down by role</w:t>
            </w:r>
            <w:r w:rsidRPr="00BD75F2">
              <w:rPr>
                <w:b/>
                <w:sz w:val="22"/>
                <w:szCs w:val="22"/>
              </w:rPr>
              <w:t>  </w:t>
            </w:r>
            <w:r w:rsidRPr="00BD75F2">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51F7BE0"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13E0138C"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65AAD2A"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r w:rsidR="00583468" w:rsidRPr="00BD75F2" w14:paraId="39AABBEB"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D440E96" w14:textId="01C05833"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b/>
                <w:sz w:val="22"/>
                <w:szCs w:val="22"/>
              </w:rPr>
              <w:t>Staff role/name</w:t>
            </w:r>
            <w:r w:rsidRPr="00BD75F2">
              <w:rPr>
                <w:b/>
                <w:sz w:val="22"/>
                <w:szCs w:val="22"/>
              </w:rPr>
              <w:t>  </w:t>
            </w:r>
            <w:r w:rsidRPr="00BD75F2">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6F090D9" w14:textId="4DAA5B92" w:rsidR="00583468" w:rsidRPr="00BD75F2" w:rsidRDefault="00583468" w:rsidP="00583468">
            <w:pPr>
              <w:rPr>
                <w:rFonts w:ascii="Manrope" w:hAnsi="Manrope" w:cstheme="minorHAnsi"/>
                <w:b/>
                <w:sz w:val="22"/>
                <w:szCs w:val="22"/>
              </w:rPr>
            </w:pPr>
            <w:r w:rsidRPr="00BD75F2">
              <w:rPr>
                <w:rFonts w:ascii="Manrope" w:hAnsi="Manrope"/>
                <w:b/>
                <w:sz w:val="22"/>
                <w:szCs w:val="22"/>
              </w:rPr>
              <w:t>Amount of time to be spent on project</w:t>
            </w:r>
          </w:p>
        </w:tc>
        <w:tc>
          <w:tcPr>
            <w:tcW w:w="900" w:type="dxa"/>
            <w:tcBorders>
              <w:top w:val="single" w:sz="6" w:space="0" w:color="auto"/>
              <w:left w:val="single" w:sz="6" w:space="0" w:color="auto"/>
              <w:bottom w:val="single" w:sz="6" w:space="0" w:color="auto"/>
              <w:right w:val="single" w:sz="6" w:space="0" w:color="auto"/>
            </w:tcBorders>
            <w:vAlign w:val="bottom"/>
            <w:hideMark/>
          </w:tcPr>
          <w:p w14:paraId="45F1A515" w14:textId="0ADB6F20" w:rsidR="00583468" w:rsidRPr="00BD75F2" w:rsidRDefault="00583468" w:rsidP="00583468">
            <w:pPr>
              <w:rPr>
                <w:rFonts w:ascii="Manrope" w:hAnsi="Manrope" w:cstheme="minorHAnsi"/>
                <w:b/>
                <w:sz w:val="22"/>
                <w:szCs w:val="22"/>
              </w:rPr>
            </w:pPr>
            <w:r w:rsidRPr="00BD75F2">
              <w:rPr>
                <w:rFonts w:ascii="Manrope" w:hAnsi="Manrope"/>
                <w:b/>
                <w:sz w:val="22"/>
                <w:szCs w:val="22"/>
              </w:rPr>
              <w:t>Day rate</w:t>
            </w:r>
          </w:p>
        </w:tc>
        <w:tc>
          <w:tcPr>
            <w:tcW w:w="891" w:type="dxa"/>
            <w:tcBorders>
              <w:top w:val="single" w:sz="6" w:space="0" w:color="auto"/>
              <w:left w:val="single" w:sz="6" w:space="0" w:color="auto"/>
              <w:bottom w:val="single" w:sz="6" w:space="0" w:color="auto"/>
              <w:right w:val="single" w:sz="6" w:space="0" w:color="auto"/>
            </w:tcBorders>
            <w:vAlign w:val="bottom"/>
            <w:hideMark/>
          </w:tcPr>
          <w:p w14:paraId="6256DEB5" w14:textId="4F555FE8" w:rsidR="00583468" w:rsidRPr="00BD75F2" w:rsidRDefault="00583468" w:rsidP="00583468">
            <w:pPr>
              <w:rPr>
                <w:rFonts w:ascii="Manrope" w:hAnsi="Manrope" w:cstheme="minorHAnsi"/>
                <w:b/>
                <w:sz w:val="22"/>
                <w:szCs w:val="22"/>
              </w:rPr>
            </w:pPr>
            <w:r w:rsidRPr="00BD75F2">
              <w:rPr>
                <w:rFonts w:ascii="Manrope" w:hAnsi="Manrope"/>
                <w:b/>
                <w:sz w:val="22"/>
                <w:szCs w:val="22"/>
              </w:rPr>
              <w:t>Total</w:t>
            </w:r>
          </w:p>
        </w:tc>
      </w:tr>
      <w:tr w:rsidR="00583468" w:rsidRPr="00BD75F2" w14:paraId="1250AC42"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2FF6DE3"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4C278637"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2354C36D"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05D9DF1A"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r w:rsidR="00583468" w:rsidRPr="00BD75F2" w14:paraId="55A9A3F7"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3466157"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0E10F36A"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3B56F4D0"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1FA9819"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r w:rsidR="00583468" w:rsidRPr="00BD75F2" w14:paraId="2521D29F"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E73A3C5"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55EB68D"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0D8E0DFA"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DBADFA1"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r w:rsidR="00583468" w:rsidRPr="00BD75F2" w14:paraId="6A694469"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26FB226" w14:textId="77777777" w:rsidR="00583468" w:rsidRPr="00BD75F2" w:rsidRDefault="00583468" w:rsidP="00583468">
            <w:pPr>
              <w:rPr>
                <w:rFonts w:ascii="Manrope" w:hAnsi="Manrope" w:cstheme="minorHAnsi"/>
                <w:b/>
                <w:sz w:val="22"/>
                <w:szCs w:val="22"/>
              </w:rPr>
            </w:pPr>
            <w:r w:rsidRPr="00BD75F2">
              <w:rPr>
                <w:rFonts w:ascii="Manrope" w:hAnsi="Manrope" w:cstheme="minorHAnsi"/>
                <w:b/>
                <w:sz w:val="22"/>
                <w:szCs w:val="22"/>
              </w:rPr>
              <w:t>Attendance at meetings</w:t>
            </w:r>
            <w:r w:rsidRPr="00BD75F2">
              <w:rPr>
                <w:b/>
                <w:sz w:val="22"/>
                <w:szCs w:val="22"/>
              </w:rPr>
              <w:t>  </w:t>
            </w:r>
            <w:r w:rsidRPr="00BD75F2">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02123AAB" w14:textId="77777777" w:rsidR="00583468" w:rsidRPr="00BD75F2" w:rsidRDefault="00583468" w:rsidP="00583468">
            <w:pPr>
              <w:rPr>
                <w:rFonts w:ascii="Manrope" w:hAnsi="Manrope" w:cstheme="minorHAnsi"/>
                <w:b/>
                <w:sz w:val="22"/>
                <w:szCs w:val="22"/>
              </w:rPr>
            </w:pPr>
            <w:r w:rsidRPr="00BD75F2">
              <w:rPr>
                <w:rFonts w:ascii="Manrope" w:hAnsi="Manrope" w:cstheme="minorHAnsi"/>
                <w:b/>
                <w:sz w:val="22"/>
                <w:szCs w:val="22"/>
              </w:rPr>
              <w:t>Number of meetings</w:t>
            </w:r>
            <w:r w:rsidRPr="00BD75F2">
              <w:rPr>
                <w:b/>
                <w:sz w:val="22"/>
                <w:szCs w:val="22"/>
              </w:rPr>
              <w:t>  </w:t>
            </w:r>
            <w:r w:rsidRPr="00BD75F2">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106163F4" w14:textId="77777777" w:rsidR="00583468" w:rsidRPr="00BD75F2" w:rsidRDefault="00583468" w:rsidP="00583468">
            <w:pPr>
              <w:rPr>
                <w:rFonts w:ascii="Manrope" w:hAnsi="Manrope" w:cstheme="minorHAnsi"/>
                <w:b/>
                <w:sz w:val="22"/>
                <w:szCs w:val="22"/>
              </w:rPr>
            </w:pPr>
            <w:r w:rsidRPr="00BD75F2">
              <w:rPr>
                <w:rFonts w:ascii="Manrope" w:hAnsi="Manrope" w:cstheme="minorHAnsi"/>
                <w:b/>
                <w:sz w:val="22"/>
                <w:szCs w:val="22"/>
              </w:rPr>
              <w:t>Rate</w:t>
            </w:r>
            <w:r w:rsidRPr="00BD75F2">
              <w:rPr>
                <w:b/>
                <w:sz w:val="22"/>
                <w:szCs w:val="22"/>
              </w:rPr>
              <w:t>  </w:t>
            </w:r>
            <w:r w:rsidRPr="00BD75F2">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0344331B" w14:textId="77777777" w:rsidR="00583468" w:rsidRPr="00BD75F2" w:rsidRDefault="00583468" w:rsidP="00583468">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bl>
    <w:p w14:paraId="164BA2CE" w14:textId="28E681D6" w:rsidR="00C04262" w:rsidRPr="00BD75F2" w:rsidRDefault="00C04262" w:rsidP="00C04262">
      <w:pPr>
        <w:rPr>
          <w:rFonts w:ascii="Manrope" w:hAnsi="Manrope" w:cstheme="minorHAnsi"/>
          <w:b/>
          <w:sz w:val="22"/>
          <w:szCs w:val="22"/>
        </w:rPr>
      </w:pPr>
    </w:p>
    <w:p w14:paraId="6EB16A70"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840"/>
        <w:gridCol w:w="945"/>
      </w:tblGrid>
      <w:tr w:rsidR="00C04262" w:rsidRPr="00BD75F2" w14:paraId="5C534DAD" w14:textId="77777777" w:rsidTr="00C04262">
        <w:trPr>
          <w:trHeight w:val="300"/>
        </w:trPr>
        <w:tc>
          <w:tcPr>
            <w:tcW w:w="6195" w:type="dxa"/>
            <w:gridSpan w:val="2"/>
            <w:tcBorders>
              <w:top w:val="single" w:sz="6" w:space="0" w:color="auto"/>
              <w:left w:val="single" w:sz="6" w:space="0" w:color="auto"/>
              <w:bottom w:val="single" w:sz="6" w:space="0" w:color="auto"/>
              <w:right w:val="single" w:sz="6" w:space="0" w:color="000000"/>
            </w:tcBorders>
            <w:vAlign w:val="bottom"/>
            <w:hideMark/>
          </w:tcPr>
          <w:p w14:paraId="274D2DF8" w14:textId="77777777" w:rsidR="00C04262" w:rsidRPr="00BD75F2" w:rsidRDefault="00C04262" w:rsidP="00C04262">
            <w:pPr>
              <w:rPr>
                <w:rFonts w:ascii="Manrope" w:hAnsi="Manrope" w:cstheme="minorHAnsi"/>
                <w:b/>
                <w:sz w:val="22"/>
                <w:szCs w:val="22"/>
              </w:rPr>
            </w:pPr>
            <w:r w:rsidRPr="00BD75F2">
              <w:rPr>
                <w:rFonts w:ascii="Manrope" w:hAnsi="Manrope" w:cstheme="minorHAnsi"/>
                <w:b/>
                <w:sz w:val="22"/>
                <w:szCs w:val="22"/>
              </w:rPr>
              <w:t>Travel and subsistence</w:t>
            </w:r>
            <w:r w:rsidRPr="00BD75F2">
              <w:rPr>
                <w:b/>
                <w:sz w:val="22"/>
                <w:szCs w:val="22"/>
              </w:rPr>
              <w:t>  </w:t>
            </w:r>
            <w:r w:rsidRPr="00BD75F2">
              <w:rPr>
                <w:rFonts w:ascii="Manrope" w:hAnsi="Manrope" w:cstheme="minorHAnsi"/>
                <w:b/>
                <w:sz w:val="22"/>
                <w:szCs w:val="22"/>
              </w:rPr>
              <w:t> </w:t>
            </w:r>
          </w:p>
        </w:tc>
        <w:tc>
          <w:tcPr>
            <w:tcW w:w="840" w:type="dxa"/>
            <w:tcBorders>
              <w:top w:val="single" w:sz="6" w:space="0" w:color="auto"/>
              <w:left w:val="nil"/>
              <w:bottom w:val="single" w:sz="6" w:space="0" w:color="auto"/>
              <w:right w:val="single" w:sz="6" w:space="0" w:color="auto"/>
            </w:tcBorders>
            <w:vAlign w:val="bottom"/>
            <w:hideMark/>
          </w:tcPr>
          <w:p w14:paraId="56E9507E" w14:textId="0263780B" w:rsidR="00C04262" w:rsidRPr="00BD75F2" w:rsidRDefault="00C04262" w:rsidP="00C04262">
            <w:pPr>
              <w:rPr>
                <w:rFonts w:ascii="Manrope" w:hAnsi="Manrope" w:cstheme="minorHAnsi"/>
                <w:b/>
                <w:sz w:val="22"/>
                <w:szCs w:val="22"/>
              </w:rPr>
            </w:pPr>
          </w:p>
        </w:tc>
        <w:tc>
          <w:tcPr>
            <w:tcW w:w="945" w:type="dxa"/>
            <w:tcBorders>
              <w:top w:val="single" w:sz="6" w:space="0" w:color="auto"/>
              <w:left w:val="single" w:sz="6" w:space="0" w:color="auto"/>
              <w:bottom w:val="single" w:sz="6" w:space="0" w:color="auto"/>
              <w:right w:val="single" w:sz="6" w:space="0" w:color="auto"/>
            </w:tcBorders>
            <w:vAlign w:val="bottom"/>
            <w:hideMark/>
          </w:tcPr>
          <w:p w14:paraId="4FC1E3F7" w14:textId="56E3F60F" w:rsidR="00C04262" w:rsidRPr="00BD75F2" w:rsidRDefault="00C04262" w:rsidP="00C04262">
            <w:pPr>
              <w:rPr>
                <w:rFonts w:ascii="Manrope" w:hAnsi="Manrope" w:cstheme="minorHAnsi"/>
                <w:b/>
                <w:sz w:val="22"/>
                <w:szCs w:val="22"/>
              </w:rPr>
            </w:pPr>
          </w:p>
        </w:tc>
      </w:tr>
      <w:tr w:rsidR="00C04262" w:rsidRPr="00BD75F2" w14:paraId="30D5C8F3" w14:textId="77777777" w:rsidTr="00C04262">
        <w:trPr>
          <w:trHeight w:val="300"/>
        </w:trPr>
        <w:tc>
          <w:tcPr>
            <w:tcW w:w="6195" w:type="dxa"/>
            <w:gridSpan w:val="2"/>
            <w:tcBorders>
              <w:top w:val="single" w:sz="6" w:space="0" w:color="auto"/>
              <w:left w:val="single" w:sz="6" w:space="0" w:color="auto"/>
              <w:bottom w:val="single" w:sz="6" w:space="0" w:color="auto"/>
              <w:right w:val="single" w:sz="6" w:space="0" w:color="000000"/>
            </w:tcBorders>
            <w:vAlign w:val="bottom"/>
            <w:hideMark/>
          </w:tcPr>
          <w:p w14:paraId="02D7C29D" w14:textId="77777777" w:rsidR="00C04262" w:rsidRPr="00BD75F2" w:rsidRDefault="00C04262" w:rsidP="00C04262">
            <w:pPr>
              <w:rPr>
                <w:rFonts w:ascii="Manrope" w:hAnsi="Manrope" w:cstheme="minorHAnsi"/>
                <w:b/>
                <w:sz w:val="22"/>
                <w:szCs w:val="22"/>
              </w:rPr>
            </w:pPr>
            <w:r w:rsidRPr="00BD75F2">
              <w:rPr>
                <w:rFonts w:ascii="Manrope" w:hAnsi="Manrope" w:cstheme="minorHAnsi"/>
                <w:b/>
                <w:sz w:val="22"/>
                <w:szCs w:val="22"/>
              </w:rPr>
              <w:t>Other costs: please specify</w:t>
            </w:r>
            <w:r w:rsidRPr="00BD75F2">
              <w:rPr>
                <w:b/>
                <w:sz w:val="22"/>
                <w:szCs w:val="22"/>
              </w:rPr>
              <w:t>  </w:t>
            </w:r>
            <w:r w:rsidRPr="00BD75F2">
              <w:rPr>
                <w:rFonts w:ascii="Manrope" w:hAnsi="Manrope" w:cstheme="minorHAnsi"/>
                <w:b/>
                <w:sz w:val="22"/>
                <w:szCs w:val="22"/>
              </w:rPr>
              <w:t> </w:t>
            </w:r>
          </w:p>
        </w:tc>
        <w:tc>
          <w:tcPr>
            <w:tcW w:w="840" w:type="dxa"/>
            <w:tcBorders>
              <w:top w:val="single" w:sz="6" w:space="0" w:color="auto"/>
              <w:left w:val="nil"/>
              <w:bottom w:val="single" w:sz="6" w:space="0" w:color="auto"/>
              <w:right w:val="single" w:sz="6" w:space="0" w:color="auto"/>
            </w:tcBorders>
            <w:vAlign w:val="bottom"/>
            <w:hideMark/>
          </w:tcPr>
          <w:p w14:paraId="2A51AF91"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1AC91FCD"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r w:rsidR="00C04262" w:rsidRPr="00BD75F2" w14:paraId="3E701081" w14:textId="77777777" w:rsidTr="00C04262">
        <w:trPr>
          <w:trHeight w:val="300"/>
        </w:trPr>
        <w:tc>
          <w:tcPr>
            <w:tcW w:w="3090" w:type="dxa"/>
            <w:tcBorders>
              <w:top w:val="single" w:sz="6" w:space="0" w:color="auto"/>
              <w:left w:val="single" w:sz="6" w:space="0" w:color="auto"/>
              <w:bottom w:val="single" w:sz="6" w:space="0" w:color="auto"/>
              <w:right w:val="nil"/>
            </w:tcBorders>
            <w:vAlign w:val="bottom"/>
            <w:hideMark/>
          </w:tcPr>
          <w:p w14:paraId="148AE513"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3105" w:type="dxa"/>
            <w:tcBorders>
              <w:top w:val="nil"/>
              <w:left w:val="nil"/>
              <w:bottom w:val="single" w:sz="6" w:space="0" w:color="auto"/>
              <w:right w:val="single" w:sz="6" w:space="0" w:color="000000"/>
            </w:tcBorders>
            <w:vAlign w:val="bottom"/>
            <w:hideMark/>
          </w:tcPr>
          <w:p w14:paraId="2F82D8BA"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49C134B5"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140FD521"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r w:rsidR="00C04262" w:rsidRPr="00BD75F2" w14:paraId="5F83A465" w14:textId="77777777" w:rsidTr="00C04262">
        <w:trPr>
          <w:trHeight w:val="300"/>
        </w:trPr>
        <w:tc>
          <w:tcPr>
            <w:tcW w:w="3090" w:type="dxa"/>
            <w:tcBorders>
              <w:top w:val="single" w:sz="6" w:space="0" w:color="auto"/>
              <w:left w:val="single" w:sz="6" w:space="0" w:color="auto"/>
              <w:bottom w:val="single" w:sz="6" w:space="0" w:color="auto"/>
              <w:right w:val="nil"/>
            </w:tcBorders>
            <w:vAlign w:val="bottom"/>
            <w:hideMark/>
          </w:tcPr>
          <w:p w14:paraId="6C360392"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3105" w:type="dxa"/>
            <w:tcBorders>
              <w:top w:val="single" w:sz="6" w:space="0" w:color="auto"/>
              <w:left w:val="nil"/>
              <w:bottom w:val="single" w:sz="6" w:space="0" w:color="auto"/>
              <w:right w:val="single" w:sz="6" w:space="0" w:color="auto"/>
            </w:tcBorders>
            <w:vAlign w:val="bottom"/>
            <w:hideMark/>
          </w:tcPr>
          <w:p w14:paraId="6F33E8A7"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35714F2C"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56F7123D"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r w:rsidR="00C04262" w:rsidRPr="00BD75F2" w14:paraId="6FF9A072" w14:textId="77777777" w:rsidTr="00C04262">
        <w:trPr>
          <w:trHeight w:val="300"/>
        </w:trPr>
        <w:tc>
          <w:tcPr>
            <w:tcW w:w="7035" w:type="dxa"/>
            <w:gridSpan w:val="3"/>
            <w:tcBorders>
              <w:top w:val="single" w:sz="6" w:space="0" w:color="auto"/>
              <w:left w:val="single" w:sz="6" w:space="0" w:color="auto"/>
              <w:bottom w:val="single" w:sz="6" w:space="0" w:color="auto"/>
              <w:right w:val="single" w:sz="6" w:space="0" w:color="000000"/>
            </w:tcBorders>
            <w:vAlign w:val="bottom"/>
            <w:hideMark/>
          </w:tcPr>
          <w:p w14:paraId="5846A8A8" w14:textId="3DB1E1B8" w:rsidR="00C04262" w:rsidRPr="00BD75F2" w:rsidRDefault="00C04262" w:rsidP="00C04262">
            <w:pPr>
              <w:rPr>
                <w:rFonts w:ascii="Manrope" w:hAnsi="Manrope" w:cstheme="minorHAnsi"/>
                <w:b/>
                <w:sz w:val="22"/>
                <w:szCs w:val="22"/>
              </w:rPr>
            </w:pPr>
            <w:r w:rsidRPr="00BD75F2">
              <w:rPr>
                <w:rFonts w:ascii="Manrope" w:hAnsi="Manrope" w:cstheme="minorHAnsi"/>
                <w:b/>
                <w:sz w:val="22"/>
                <w:szCs w:val="22"/>
              </w:rPr>
              <w:t>Total Tendered Price (</w:t>
            </w:r>
            <w:proofErr w:type="spellStart"/>
            <w:r w:rsidRPr="00BD75F2">
              <w:rPr>
                <w:rFonts w:ascii="Manrope" w:hAnsi="Manrope" w:cstheme="minorHAnsi"/>
                <w:b/>
                <w:sz w:val="22"/>
                <w:szCs w:val="22"/>
              </w:rPr>
              <w:t>exc</w:t>
            </w:r>
            <w:proofErr w:type="spellEnd"/>
            <w:r w:rsidRPr="00BD75F2">
              <w:rPr>
                <w:rFonts w:ascii="Manrope" w:hAnsi="Manrope" w:cstheme="minorHAnsi"/>
                <w:b/>
                <w:sz w:val="22"/>
                <w:szCs w:val="22"/>
              </w:rPr>
              <w:t xml:space="preserve"> of VAT)</w:t>
            </w:r>
          </w:p>
        </w:tc>
        <w:tc>
          <w:tcPr>
            <w:tcW w:w="945" w:type="dxa"/>
            <w:tcBorders>
              <w:top w:val="single" w:sz="6" w:space="0" w:color="auto"/>
              <w:left w:val="nil"/>
              <w:bottom w:val="single" w:sz="6" w:space="0" w:color="auto"/>
              <w:right w:val="single" w:sz="6" w:space="0" w:color="auto"/>
            </w:tcBorders>
            <w:vAlign w:val="bottom"/>
            <w:hideMark/>
          </w:tcPr>
          <w:p w14:paraId="29C11970" w14:textId="77777777" w:rsidR="00C04262" w:rsidRPr="00BD75F2" w:rsidRDefault="00C04262" w:rsidP="00C04262">
            <w:pPr>
              <w:rPr>
                <w:rFonts w:ascii="Manrope" w:hAnsi="Manrope" w:cstheme="minorHAnsi"/>
                <w:b/>
                <w:sz w:val="22"/>
                <w:szCs w:val="22"/>
              </w:rPr>
            </w:pPr>
            <w:r w:rsidRPr="00BD75F2">
              <w:rPr>
                <w:b/>
                <w:sz w:val="22"/>
                <w:szCs w:val="22"/>
              </w:rPr>
              <w:t> </w:t>
            </w:r>
            <w:r w:rsidRPr="00BD75F2">
              <w:rPr>
                <w:rFonts w:ascii="Manrope" w:hAnsi="Manrope" w:cstheme="minorHAnsi"/>
                <w:b/>
                <w:sz w:val="22"/>
                <w:szCs w:val="22"/>
              </w:rPr>
              <w:t> </w:t>
            </w:r>
          </w:p>
        </w:tc>
      </w:tr>
    </w:tbl>
    <w:p w14:paraId="0165EAB3" w14:textId="1C4FFAB7" w:rsidR="00C04262" w:rsidRPr="00BD75F2" w:rsidRDefault="00C04262" w:rsidP="00C04262">
      <w:pPr>
        <w:rPr>
          <w:rFonts w:ascii="Manrope" w:hAnsi="Manrope"/>
          <w:b/>
          <w:sz w:val="22"/>
          <w:szCs w:val="22"/>
          <w:u w:val="single"/>
        </w:rPr>
      </w:pPr>
    </w:p>
    <w:p w14:paraId="39B37610" w14:textId="77777777" w:rsidR="00EB20C3" w:rsidRPr="00BD75F2" w:rsidRDefault="00EB20C3" w:rsidP="00C04262">
      <w:pPr>
        <w:rPr>
          <w:rFonts w:ascii="Manrope" w:hAnsi="Manrope" w:cstheme="minorHAnsi"/>
          <w:b/>
          <w:sz w:val="22"/>
          <w:szCs w:val="22"/>
          <w:u w:val="single"/>
        </w:rPr>
      </w:pPr>
    </w:p>
    <w:p w14:paraId="3DE98A87" w14:textId="2BD1E49D" w:rsidR="00C04262" w:rsidRPr="00BD75F2" w:rsidRDefault="00C04262" w:rsidP="00C04262">
      <w:pPr>
        <w:rPr>
          <w:rFonts w:ascii="Manrope" w:hAnsi="Manrope" w:cstheme="minorHAnsi"/>
          <w:b/>
          <w:sz w:val="22"/>
          <w:szCs w:val="22"/>
          <w:u w:val="single"/>
        </w:rPr>
      </w:pPr>
      <w:r w:rsidRPr="00BD75F2">
        <w:rPr>
          <w:rFonts w:ascii="Manrope" w:hAnsi="Manrope" w:cstheme="minorHAnsi"/>
          <w:b/>
          <w:sz w:val="22"/>
          <w:szCs w:val="22"/>
          <w:u w:val="single"/>
        </w:rPr>
        <w:t>NB: The price schedule may be returned on an excel spreadsheet.</w:t>
      </w:r>
    </w:p>
    <w:p w14:paraId="3E6A7105" w14:textId="77777777" w:rsidR="00C97270" w:rsidRPr="00BD75F2" w:rsidRDefault="00C97270">
      <w:pPr>
        <w:rPr>
          <w:rFonts w:ascii="Manrope" w:hAnsi="Manrope" w:cstheme="minorHAnsi"/>
          <w:b/>
          <w:sz w:val="22"/>
          <w:szCs w:val="22"/>
          <w:u w:val="single"/>
        </w:rPr>
      </w:pPr>
      <w:r w:rsidRPr="00BD75F2">
        <w:rPr>
          <w:rFonts w:ascii="Manrope" w:hAnsi="Manrope" w:cstheme="minorHAnsi"/>
          <w:b/>
          <w:sz w:val="22"/>
          <w:szCs w:val="22"/>
          <w:u w:val="single"/>
        </w:rPr>
        <w:br w:type="page"/>
      </w:r>
    </w:p>
    <w:p w14:paraId="0E820190" w14:textId="77777777" w:rsidR="0059481C" w:rsidRPr="00BD75F2" w:rsidRDefault="0059481C" w:rsidP="7EF55184">
      <w:pPr>
        <w:pStyle w:val="Heading1"/>
        <w:rPr>
          <w:rFonts w:ascii="Manrope" w:hAnsi="Manrope" w:cstheme="minorBidi"/>
          <w:color w:val="auto"/>
          <w:sz w:val="22"/>
          <w:szCs w:val="22"/>
          <w:u w:val="single"/>
        </w:rPr>
      </w:pPr>
      <w:bookmarkStart w:id="9" w:name="_Toc164416830"/>
    </w:p>
    <w:p w14:paraId="5F4A19D9" w14:textId="24A95080" w:rsidR="00A310F7" w:rsidRPr="00BD75F2" w:rsidRDefault="00A310F7" w:rsidP="7EF55184">
      <w:pPr>
        <w:pStyle w:val="Heading1"/>
        <w:rPr>
          <w:rFonts w:ascii="Manrope" w:hAnsi="Manrope" w:cstheme="minorBidi"/>
          <w:color w:val="auto"/>
          <w:sz w:val="22"/>
          <w:szCs w:val="22"/>
          <w:u w:val="single"/>
        </w:rPr>
      </w:pPr>
      <w:r w:rsidRPr="00BD75F2">
        <w:rPr>
          <w:rFonts w:ascii="Manrope" w:hAnsi="Manrope" w:cstheme="minorBidi"/>
          <w:color w:val="auto"/>
          <w:sz w:val="22"/>
          <w:szCs w:val="22"/>
          <w:u w:val="single"/>
        </w:rPr>
        <w:t>APPENDIX 3 - SUPPLIER TECHNICAL QUESTIONS &amp; ANSWER SHEET – TO BE COMPLETED AND RETURNED</w:t>
      </w:r>
      <w:bookmarkEnd w:id="9"/>
    </w:p>
    <w:p w14:paraId="51425F8D" w14:textId="77777777" w:rsidR="00A310F7" w:rsidRPr="00BD75F2" w:rsidRDefault="00A310F7" w:rsidP="00A310F7">
      <w:pPr>
        <w:jc w:val="center"/>
        <w:rPr>
          <w:rFonts w:ascii="Manrope" w:hAnsi="Manrope" w:cstheme="minorHAnsi"/>
          <w:b/>
          <w:sz w:val="22"/>
          <w:szCs w:val="22"/>
          <w:u w:val="single"/>
        </w:rPr>
      </w:pPr>
    </w:p>
    <w:p w14:paraId="333FF90A" w14:textId="77777777" w:rsidR="00D07F9A" w:rsidRPr="00BD75F2" w:rsidRDefault="00A310F7" w:rsidP="00A310F7">
      <w:pPr>
        <w:rPr>
          <w:rFonts w:ascii="Manrope" w:hAnsi="Manrope" w:cstheme="minorHAnsi"/>
          <w:b/>
          <w:sz w:val="22"/>
          <w:szCs w:val="22"/>
        </w:rPr>
      </w:pPr>
      <w:r w:rsidRPr="00BD75F2">
        <w:rPr>
          <w:rFonts w:ascii="Manrope" w:hAnsi="Manrope" w:cstheme="minorHAnsi"/>
          <w:b/>
          <w:sz w:val="22"/>
          <w:szCs w:val="22"/>
        </w:rPr>
        <w:t xml:space="preserve">1. </w:t>
      </w:r>
      <w:r w:rsidR="00D07F9A" w:rsidRPr="00BD75F2">
        <w:rPr>
          <w:rFonts w:ascii="Manrope" w:hAnsi="Manrope" w:cstheme="minorHAnsi"/>
          <w:b/>
          <w:sz w:val="22"/>
          <w:szCs w:val="22"/>
        </w:rPr>
        <w:t xml:space="preserve">COMPANY DETAILS </w:t>
      </w:r>
    </w:p>
    <w:p w14:paraId="105F1E65" w14:textId="77777777" w:rsidR="00D07F9A" w:rsidRPr="00BD75F2" w:rsidRDefault="00D07F9A" w:rsidP="00A310F7">
      <w:pPr>
        <w:rPr>
          <w:rFonts w:ascii="Manrope" w:hAnsi="Manrope" w:cstheme="minorHAnsi"/>
          <w:b/>
          <w:sz w:val="22"/>
          <w:szCs w:val="22"/>
        </w:rPr>
      </w:pPr>
    </w:p>
    <w:p w14:paraId="5536062D" w14:textId="55BB6002" w:rsidR="003E5803" w:rsidRPr="00BD75F2" w:rsidRDefault="006D3C14" w:rsidP="00A310F7">
      <w:pPr>
        <w:rPr>
          <w:rFonts w:ascii="Manrope" w:hAnsi="Manrope" w:cstheme="minorHAnsi"/>
          <w:b/>
          <w:color w:val="FF0000"/>
          <w:sz w:val="22"/>
          <w:szCs w:val="22"/>
        </w:rPr>
      </w:pPr>
      <w:r w:rsidRPr="00BD75F2">
        <w:rPr>
          <w:rFonts w:ascii="Manrope" w:hAnsi="Manrope" w:cstheme="minorHAnsi"/>
          <w:b/>
          <w:sz w:val="22"/>
          <w:szCs w:val="22"/>
        </w:rPr>
        <w:t xml:space="preserve">Please provide company details within the table below: </w:t>
      </w:r>
    </w:p>
    <w:p w14:paraId="2DC73CE3" w14:textId="4F77A32F" w:rsidR="006D3C14" w:rsidRPr="00BD75F2" w:rsidRDefault="006D3C14" w:rsidP="00A310F7">
      <w:pPr>
        <w:rPr>
          <w:rFonts w:ascii="Manrope" w:hAnsi="Manrope" w:cstheme="minorHAnsi"/>
          <w:b/>
          <w:color w:val="FF0000"/>
          <w:sz w:val="22"/>
          <w:szCs w:val="22"/>
        </w:rPr>
      </w:pPr>
    </w:p>
    <w:tbl>
      <w:tblPr>
        <w:tblStyle w:val="TableGrid"/>
        <w:tblW w:w="0" w:type="auto"/>
        <w:tblLook w:val="04A0" w:firstRow="1" w:lastRow="0" w:firstColumn="1" w:lastColumn="0" w:noHBand="0" w:noVBand="1"/>
      </w:tblPr>
      <w:tblGrid>
        <w:gridCol w:w="1151"/>
        <w:gridCol w:w="4866"/>
        <w:gridCol w:w="2999"/>
      </w:tblGrid>
      <w:tr w:rsidR="006D3C14" w:rsidRPr="00BD75F2" w14:paraId="116264FF" w14:textId="77777777" w:rsidTr="00D07F9A">
        <w:tc>
          <w:tcPr>
            <w:tcW w:w="1129" w:type="dxa"/>
          </w:tcPr>
          <w:p w14:paraId="711413AD" w14:textId="3592D7F3"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Question number</w:t>
            </w:r>
          </w:p>
        </w:tc>
        <w:tc>
          <w:tcPr>
            <w:tcW w:w="4881" w:type="dxa"/>
          </w:tcPr>
          <w:p w14:paraId="2A43D1E1" w14:textId="27912DE8"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 xml:space="preserve">Question </w:t>
            </w:r>
          </w:p>
        </w:tc>
        <w:tc>
          <w:tcPr>
            <w:tcW w:w="3006" w:type="dxa"/>
          </w:tcPr>
          <w:p w14:paraId="06D76C4C" w14:textId="58F6ACB1"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 xml:space="preserve">Response </w:t>
            </w:r>
          </w:p>
        </w:tc>
      </w:tr>
      <w:tr w:rsidR="006D3C14" w:rsidRPr="00BD75F2" w14:paraId="450E2CA3" w14:textId="77777777" w:rsidTr="00D07F9A">
        <w:trPr>
          <w:trHeight w:val="623"/>
        </w:trPr>
        <w:tc>
          <w:tcPr>
            <w:tcW w:w="1129" w:type="dxa"/>
          </w:tcPr>
          <w:p w14:paraId="79A01264" w14:textId="1328C365"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w:t>
            </w:r>
            <w:proofErr w:type="spellStart"/>
            <w:r w:rsidRPr="00BD75F2">
              <w:rPr>
                <w:rFonts w:ascii="Manrope" w:hAnsi="Manrope" w:cstheme="minorHAnsi"/>
                <w:color w:val="000000"/>
                <w:sz w:val="22"/>
                <w:szCs w:val="22"/>
              </w:rPr>
              <w:t>i</w:t>
            </w:r>
            <w:proofErr w:type="spellEnd"/>
            <w:r w:rsidRPr="00BD75F2">
              <w:rPr>
                <w:rFonts w:ascii="Manrope" w:hAnsi="Manrope" w:cstheme="minorHAnsi"/>
                <w:color w:val="000000"/>
                <w:sz w:val="22"/>
                <w:szCs w:val="22"/>
              </w:rPr>
              <w:t>)</w:t>
            </w:r>
          </w:p>
        </w:tc>
        <w:tc>
          <w:tcPr>
            <w:tcW w:w="4881" w:type="dxa"/>
          </w:tcPr>
          <w:p w14:paraId="0CEE90A6" w14:textId="091377E9" w:rsidR="006D3C14" w:rsidRPr="00BD75F2" w:rsidRDefault="006D3C14" w:rsidP="00D07F9A">
            <w:pPr>
              <w:pStyle w:val="NormalWeb"/>
              <w:rPr>
                <w:rFonts w:ascii="Manrope" w:hAnsi="Manrope" w:cstheme="minorHAnsi"/>
                <w:color w:val="000000"/>
                <w:sz w:val="22"/>
                <w:szCs w:val="22"/>
              </w:rPr>
            </w:pPr>
            <w:r w:rsidRPr="00BD75F2">
              <w:rPr>
                <w:rFonts w:ascii="Manrope" w:hAnsi="Manrope" w:cstheme="minorHAnsi"/>
                <w:color w:val="000000"/>
                <w:sz w:val="22"/>
                <w:szCs w:val="22"/>
              </w:rPr>
              <w:t>Full name of the potential supplier submitting the information</w:t>
            </w:r>
          </w:p>
        </w:tc>
        <w:tc>
          <w:tcPr>
            <w:tcW w:w="3006" w:type="dxa"/>
          </w:tcPr>
          <w:p w14:paraId="372FEFC5"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0EF10EED" w14:textId="77777777" w:rsidTr="00D07F9A">
        <w:tc>
          <w:tcPr>
            <w:tcW w:w="1129" w:type="dxa"/>
          </w:tcPr>
          <w:p w14:paraId="06C945C2" w14:textId="6D210173"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 xml:space="preserve">1(ii) </w:t>
            </w:r>
          </w:p>
        </w:tc>
        <w:tc>
          <w:tcPr>
            <w:tcW w:w="4881" w:type="dxa"/>
          </w:tcPr>
          <w:p w14:paraId="7285E303" w14:textId="35E3B850" w:rsidR="006D3C14" w:rsidRPr="00BD75F2" w:rsidRDefault="006D3C14" w:rsidP="00D07F9A">
            <w:pPr>
              <w:pStyle w:val="NormalWeb"/>
              <w:rPr>
                <w:rFonts w:ascii="Manrope" w:hAnsi="Manrope" w:cstheme="minorHAnsi"/>
                <w:color w:val="000000"/>
                <w:sz w:val="22"/>
                <w:szCs w:val="22"/>
              </w:rPr>
            </w:pPr>
            <w:r w:rsidRPr="00BD75F2">
              <w:rPr>
                <w:rFonts w:ascii="Manrope" w:hAnsi="Manrope" w:cstheme="minorHAnsi"/>
                <w:color w:val="000000"/>
                <w:sz w:val="22"/>
                <w:szCs w:val="22"/>
              </w:rPr>
              <w:t>Registered office address (if applicable)</w:t>
            </w:r>
          </w:p>
        </w:tc>
        <w:tc>
          <w:tcPr>
            <w:tcW w:w="3006" w:type="dxa"/>
          </w:tcPr>
          <w:p w14:paraId="1562EB7E"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24FCF650" w14:textId="77777777" w:rsidTr="00D07F9A">
        <w:tc>
          <w:tcPr>
            <w:tcW w:w="1129" w:type="dxa"/>
          </w:tcPr>
          <w:p w14:paraId="50D65EE2" w14:textId="0138EE6C"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1(iii)</w:t>
            </w:r>
          </w:p>
        </w:tc>
        <w:tc>
          <w:tcPr>
            <w:tcW w:w="4881" w:type="dxa"/>
          </w:tcPr>
          <w:p w14:paraId="4B02D433" w14:textId="3E5B91BD" w:rsidR="006D3C14" w:rsidRPr="00BD75F2" w:rsidRDefault="006D3C14" w:rsidP="00D07F9A">
            <w:pPr>
              <w:pStyle w:val="NormalWeb"/>
              <w:rPr>
                <w:rFonts w:ascii="Manrope" w:hAnsi="Manrope" w:cstheme="minorHAnsi"/>
                <w:color w:val="000000"/>
                <w:sz w:val="22"/>
                <w:szCs w:val="22"/>
              </w:rPr>
            </w:pPr>
            <w:r w:rsidRPr="00BD75F2">
              <w:rPr>
                <w:rFonts w:ascii="Manrope" w:hAnsi="Manrope" w:cstheme="minorHAnsi"/>
                <w:color w:val="000000"/>
                <w:sz w:val="22"/>
                <w:szCs w:val="22"/>
              </w:rPr>
              <w:t>Registered website address (if applicable)</w:t>
            </w:r>
          </w:p>
        </w:tc>
        <w:tc>
          <w:tcPr>
            <w:tcW w:w="3006" w:type="dxa"/>
          </w:tcPr>
          <w:p w14:paraId="46938909"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2D19F0B4" w14:textId="77777777" w:rsidTr="00D07F9A">
        <w:tc>
          <w:tcPr>
            <w:tcW w:w="1129" w:type="dxa"/>
          </w:tcPr>
          <w:p w14:paraId="17821EF3" w14:textId="5AACE5F6"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1(iv)</w:t>
            </w:r>
          </w:p>
        </w:tc>
        <w:tc>
          <w:tcPr>
            <w:tcW w:w="4881" w:type="dxa"/>
          </w:tcPr>
          <w:p w14:paraId="6DB513DF" w14:textId="77777777"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 xml:space="preserve">Trading status </w:t>
            </w:r>
          </w:p>
          <w:p w14:paraId="5DB65D59" w14:textId="77777777"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 xml:space="preserve">a) public limited company </w:t>
            </w:r>
          </w:p>
          <w:p w14:paraId="719472E3" w14:textId="77777777"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 xml:space="preserve">b) limited company </w:t>
            </w:r>
          </w:p>
          <w:p w14:paraId="4503FBE9" w14:textId="77777777"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 xml:space="preserve">c) limited liability partnership </w:t>
            </w:r>
          </w:p>
          <w:p w14:paraId="799BBB39" w14:textId="77777777"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 xml:space="preserve">d) other partnership </w:t>
            </w:r>
          </w:p>
          <w:p w14:paraId="5CD7E27F" w14:textId="77777777"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 xml:space="preserve">e) sole trader </w:t>
            </w:r>
          </w:p>
          <w:p w14:paraId="198F9494" w14:textId="77777777"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 xml:space="preserve">f) third sector </w:t>
            </w:r>
          </w:p>
          <w:p w14:paraId="75EA197B" w14:textId="05070FCA" w:rsidR="006D3C14" w:rsidRPr="00BD75F2" w:rsidRDefault="006D3C14" w:rsidP="00D07F9A">
            <w:pPr>
              <w:pStyle w:val="NormalWeb"/>
              <w:spacing w:before="0" w:beforeAutospacing="0" w:after="0" w:afterAutospacing="0"/>
              <w:rPr>
                <w:rFonts w:ascii="Manrope" w:hAnsi="Manrope" w:cstheme="minorHAnsi"/>
                <w:color w:val="000000"/>
                <w:sz w:val="22"/>
                <w:szCs w:val="22"/>
              </w:rPr>
            </w:pPr>
            <w:r w:rsidRPr="00BD75F2">
              <w:rPr>
                <w:rFonts w:ascii="Manrope" w:hAnsi="Manrope" w:cstheme="minorHAnsi"/>
                <w:color w:val="000000"/>
                <w:sz w:val="22"/>
                <w:szCs w:val="22"/>
              </w:rPr>
              <w:t>g) other (please specify your trading status)</w:t>
            </w:r>
          </w:p>
        </w:tc>
        <w:tc>
          <w:tcPr>
            <w:tcW w:w="3006" w:type="dxa"/>
          </w:tcPr>
          <w:p w14:paraId="30E06F48"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5D001E2A" w14:textId="77777777" w:rsidTr="00D07F9A">
        <w:tc>
          <w:tcPr>
            <w:tcW w:w="1129" w:type="dxa"/>
          </w:tcPr>
          <w:p w14:paraId="17554679" w14:textId="113B729E"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1(v)</w:t>
            </w:r>
          </w:p>
        </w:tc>
        <w:tc>
          <w:tcPr>
            <w:tcW w:w="4881" w:type="dxa"/>
          </w:tcPr>
          <w:p w14:paraId="3D7D5C02" w14:textId="0A60E4C7"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Date of registration in country of origin</w:t>
            </w:r>
          </w:p>
        </w:tc>
        <w:tc>
          <w:tcPr>
            <w:tcW w:w="3006" w:type="dxa"/>
          </w:tcPr>
          <w:p w14:paraId="0D3FA095"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2F67948F" w14:textId="77777777" w:rsidTr="00D07F9A">
        <w:tc>
          <w:tcPr>
            <w:tcW w:w="1129" w:type="dxa"/>
          </w:tcPr>
          <w:p w14:paraId="1C44232F" w14:textId="3C1B5E57"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1(vi)</w:t>
            </w:r>
          </w:p>
        </w:tc>
        <w:tc>
          <w:tcPr>
            <w:tcW w:w="4881" w:type="dxa"/>
          </w:tcPr>
          <w:p w14:paraId="7D068F06" w14:textId="7F13AD29"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Company registration number (if applicable)</w:t>
            </w:r>
          </w:p>
        </w:tc>
        <w:tc>
          <w:tcPr>
            <w:tcW w:w="3006" w:type="dxa"/>
          </w:tcPr>
          <w:p w14:paraId="7FA9C7EC"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171D7D4C" w14:textId="77777777" w:rsidTr="00D07F9A">
        <w:tc>
          <w:tcPr>
            <w:tcW w:w="1129" w:type="dxa"/>
          </w:tcPr>
          <w:p w14:paraId="08A7F3C9" w14:textId="00ED5337"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1(vii)</w:t>
            </w:r>
          </w:p>
        </w:tc>
        <w:tc>
          <w:tcPr>
            <w:tcW w:w="4881" w:type="dxa"/>
          </w:tcPr>
          <w:p w14:paraId="2E401FDE" w14:textId="4725AFF5"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Charity registration number (if applicable)</w:t>
            </w:r>
          </w:p>
        </w:tc>
        <w:tc>
          <w:tcPr>
            <w:tcW w:w="3006" w:type="dxa"/>
          </w:tcPr>
          <w:p w14:paraId="6D1343D0"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7F80E2E2" w14:textId="77777777" w:rsidTr="00D07F9A">
        <w:tc>
          <w:tcPr>
            <w:tcW w:w="1129" w:type="dxa"/>
          </w:tcPr>
          <w:p w14:paraId="5733F12C" w14:textId="2B3100B0"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1(viii)</w:t>
            </w:r>
          </w:p>
        </w:tc>
        <w:tc>
          <w:tcPr>
            <w:tcW w:w="4881" w:type="dxa"/>
          </w:tcPr>
          <w:p w14:paraId="7EB7FF45" w14:textId="3C90A9FD"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Head office DUNS number (if applicable)</w:t>
            </w:r>
          </w:p>
        </w:tc>
        <w:tc>
          <w:tcPr>
            <w:tcW w:w="3006" w:type="dxa"/>
          </w:tcPr>
          <w:p w14:paraId="73C8F58C" w14:textId="77777777" w:rsidR="006D3C14" w:rsidRPr="00BD75F2" w:rsidRDefault="006D3C14" w:rsidP="006D3C14">
            <w:pPr>
              <w:pStyle w:val="NormalWeb"/>
              <w:rPr>
                <w:rFonts w:ascii="Manrope" w:hAnsi="Manrope" w:cstheme="minorHAnsi"/>
                <w:color w:val="000000"/>
                <w:sz w:val="22"/>
                <w:szCs w:val="22"/>
              </w:rPr>
            </w:pPr>
          </w:p>
        </w:tc>
      </w:tr>
      <w:tr w:rsidR="006D3C14" w:rsidRPr="00BD75F2" w14:paraId="12939F17" w14:textId="77777777" w:rsidTr="00D07F9A">
        <w:tc>
          <w:tcPr>
            <w:tcW w:w="1129" w:type="dxa"/>
          </w:tcPr>
          <w:p w14:paraId="66C76495" w14:textId="17D9F0CB"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1(ix)</w:t>
            </w:r>
          </w:p>
        </w:tc>
        <w:tc>
          <w:tcPr>
            <w:tcW w:w="4881" w:type="dxa"/>
          </w:tcPr>
          <w:p w14:paraId="0A6A9215" w14:textId="0BF95506" w:rsidR="006D3C14" w:rsidRPr="00BD75F2" w:rsidRDefault="006D3C14" w:rsidP="006D3C14">
            <w:pPr>
              <w:pStyle w:val="NormalWeb"/>
              <w:rPr>
                <w:rFonts w:ascii="Manrope" w:hAnsi="Manrope" w:cstheme="minorHAnsi"/>
                <w:color w:val="000000"/>
                <w:sz w:val="22"/>
                <w:szCs w:val="22"/>
              </w:rPr>
            </w:pPr>
            <w:r w:rsidRPr="00BD75F2">
              <w:rPr>
                <w:rFonts w:ascii="Manrope" w:hAnsi="Manrope" w:cstheme="minorHAnsi"/>
                <w:color w:val="000000"/>
                <w:sz w:val="22"/>
                <w:szCs w:val="22"/>
              </w:rPr>
              <w:t>Registered VAT number</w:t>
            </w:r>
          </w:p>
        </w:tc>
        <w:tc>
          <w:tcPr>
            <w:tcW w:w="3006" w:type="dxa"/>
          </w:tcPr>
          <w:p w14:paraId="3572DCF6" w14:textId="77777777" w:rsidR="006D3C14" w:rsidRPr="00BD75F2" w:rsidRDefault="006D3C14" w:rsidP="006D3C14">
            <w:pPr>
              <w:pStyle w:val="NormalWeb"/>
              <w:rPr>
                <w:rFonts w:ascii="Manrope" w:hAnsi="Manrope" w:cstheme="minorHAnsi"/>
                <w:color w:val="000000"/>
                <w:sz w:val="22"/>
                <w:szCs w:val="22"/>
              </w:rPr>
            </w:pPr>
          </w:p>
        </w:tc>
      </w:tr>
    </w:tbl>
    <w:p w14:paraId="71365F60" w14:textId="77777777" w:rsidR="00D07F9A" w:rsidRPr="00BD75F2" w:rsidRDefault="00D07F9A" w:rsidP="00A310F7">
      <w:pPr>
        <w:rPr>
          <w:rFonts w:ascii="Manrope" w:hAnsi="Manrope" w:cstheme="minorHAnsi"/>
          <w:b/>
          <w:color w:val="FF0000"/>
          <w:sz w:val="22"/>
          <w:szCs w:val="22"/>
        </w:rPr>
      </w:pPr>
    </w:p>
    <w:p w14:paraId="563AC731" w14:textId="2E3D256C" w:rsidR="0094167E" w:rsidRPr="00BD75F2" w:rsidRDefault="0094167E" w:rsidP="0094167E">
      <w:pPr>
        <w:rPr>
          <w:rFonts w:ascii="Manrope" w:hAnsi="Manrope" w:cs="Calibri"/>
          <w:b/>
          <w:color w:val="FF0000"/>
          <w:sz w:val="22"/>
          <w:szCs w:val="22"/>
          <w:u w:val="single"/>
        </w:rPr>
      </w:pPr>
      <w:bookmarkStart w:id="10" w:name="_Hlk215217375"/>
      <w:r w:rsidRPr="00BD75F2">
        <w:rPr>
          <w:rFonts w:ascii="Manrope" w:hAnsi="Manrope" w:cs="Calibri"/>
          <w:b/>
          <w:sz w:val="22"/>
          <w:szCs w:val="22"/>
          <w:u w:val="single"/>
        </w:rPr>
        <w:t>2. APPROACH AND METHODOLOGY FOR THE COMMISSION</w:t>
      </w:r>
      <w:r w:rsidRPr="00BD75F2">
        <w:rPr>
          <w:rFonts w:ascii="Manrope" w:hAnsi="Manrope" w:cs="Calibri"/>
          <w:b/>
          <w:sz w:val="22"/>
          <w:szCs w:val="22"/>
        </w:rPr>
        <w:t xml:space="preserve"> </w:t>
      </w:r>
      <w:r w:rsidRPr="00BD75F2">
        <w:rPr>
          <w:rFonts w:ascii="Manrope" w:hAnsi="Manrope" w:cs="Calibri"/>
          <w:b/>
          <w:sz w:val="22"/>
          <w:szCs w:val="22"/>
        </w:rPr>
        <w:tab/>
      </w:r>
      <w:r w:rsidR="0059481C" w:rsidRPr="00BD75F2">
        <w:rPr>
          <w:rFonts w:ascii="Manrope" w:hAnsi="Manrope" w:cs="Calibri"/>
          <w:b/>
          <w:sz w:val="22"/>
          <w:szCs w:val="22"/>
        </w:rPr>
        <w:t>2</w:t>
      </w:r>
      <w:r w:rsidR="00B81526" w:rsidRPr="00BD75F2">
        <w:rPr>
          <w:rFonts w:ascii="Manrope" w:hAnsi="Manrope" w:cs="Calibri"/>
          <w:b/>
          <w:sz w:val="22"/>
          <w:szCs w:val="22"/>
        </w:rPr>
        <w:t>0</w:t>
      </w:r>
      <w:r w:rsidRPr="00BD75F2">
        <w:rPr>
          <w:rFonts w:ascii="Manrope" w:hAnsi="Manrope" w:cs="Calibri"/>
          <w:b/>
          <w:sz w:val="22"/>
          <w:szCs w:val="22"/>
        </w:rPr>
        <w:t>%</w:t>
      </w:r>
    </w:p>
    <w:p w14:paraId="45E28995" w14:textId="77777777" w:rsidR="00A310F7" w:rsidRPr="00BD75F2" w:rsidRDefault="00A310F7" w:rsidP="00A310F7">
      <w:pPr>
        <w:rPr>
          <w:rFonts w:ascii="Manrope" w:hAnsi="Manrope" w:cstheme="minorHAnsi"/>
          <w:b/>
          <w:color w:val="0000FF"/>
          <w:sz w:val="22"/>
          <w:szCs w:val="22"/>
        </w:rPr>
      </w:pPr>
    </w:p>
    <w:p w14:paraId="1EC503FB" w14:textId="1B8DD86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proofErr w:type="spellStart"/>
      <w:r w:rsidRPr="00BD75F2">
        <w:rPr>
          <w:rFonts w:ascii="Manrope" w:hAnsi="Manrope" w:cstheme="minorHAnsi"/>
          <w:b/>
          <w:sz w:val="22"/>
          <w:szCs w:val="22"/>
        </w:rPr>
        <w:t>i</w:t>
      </w:r>
      <w:proofErr w:type="spellEnd"/>
      <w:r w:rsidRPr="00BD75F2">
        <w:rPr>
          <w:rFonts w:ascii="Manrope" w:hAnsi="Manrope" w:cstheme="minorHAnsi"/>
          <w:b/>
          <w:sz w:val="22"/>
          <w:szCs w:val="22"/>
        </w:rPr>
        <w:t>).</w:t>
      </w:r>
      <w:r w:rsidRPr="00BD75F2">
        <w:rPr>
          <w:rFonts w:ascii="Manrope" w:hAnsi="Manrope" w:cstheme="minorHAnsi"/>
          <w:sz w:val="22"/>
          <w:szCs w:val="22"/>
        </w:rPr>
        <w:t xml:space="preserve"> </w:t>
      </w:r>
      <w:r w:rsidR="00514BA6" w:rsidRPr="00BD75F2">
        <w:rPr>
          <w:rFonts w:ascii="Manrope" w:hAnsi="Manrope" w:cs="Calibri"/>
          <w:b/>
          <w:sz w:val="22"/>
          <w:szCs w:val="22"/>
        </w:rPr>
        <w:t xml:space="preserve">Please outline your approach </w:t>
      </w:r>
      <w:r w:rsidR="0059481C" w:rsidRPr="00BD75F2">
        <w:rPr>
          <w:rFonts w:ascii="Manrope" w:hAnsi="Manrope" w:cs="Calibri"/>
          <w:b/>
          <w:sz w:val="22"/>
          <w:szCs w:val="22"/>
        </w:rPr>
        <w:t xml:space="preserve">and methodology for this commission. </w:t>
      </w:r>
    </w:p>
    <w:p w14:paraId="0736686A" w14:textId="77777777" w:rsidR="00A310F7" w:rsidRPr="00BD75F2" w:rsidRDefault="00A310F7" w:rsidP="00A310F7">
      <w:pPr>
        <w:rPr>
          <w:rFonts w:ascii="Manrope" w:hAnsi="Manrope" w:cstheme="minorHAnsi"/>
          <w:color w:val="0000FF"/>
          <w:sz w:val="22"/>
          <w:szCs w:val="22"/>
        </w:rPr>
      </w:pPr>
    </w:p>
    <w:p w14:paraId="4D504EC6"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1CEAD879"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E482CF1" w14:textId="77777777" w:rsidR="00BE5D06" w:rsidRPr="00BD75F2" w:rsidRDefault="00BE5D06"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265C421" w14:textId="77777777" w:rsidR="00BE5D06" w:rsidRPr="00BD75F2" w:rsidRDefault="00BE5D06"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6EB9E3F" w14:textId="798A2B03" w:rsidR="00FE77BF" w:rsidRPr="00BD75F2" w:rsidRDefault="00CE59BD" w:rsidP="00FE77BF">
      <w:pPr>
        <w:rPr>
          <w:rFonts w:ascii="Manrope" w:hAnsi="Manrope" w:cstheme="minorHAnsi"/>
          <w:sz w:val="22"/>
          <w:szCs w:val="22"/>
        </w:rPr>
      </w:pPr>
      <w:r w:rsidRPr="00BD75F2">
        <w:rPr>
          <w:rFonts w:ascii="Manrope" w:hAnsi="Manrope" w:cstheme="minorHAnsi"/>
          <w:sz w:val="22"/>
          <w:szCs w:val="22"/>
        </w:rPr>
        <w:tab/>
      </w:r>
      <w:r w:rsidR="00A310F7" w:rsidRPr="00BD75F2">
        <w:rPr>
          <w:rFonts w:ascii="Manrope" w:hAnsi="Manrope" w:cstheme="minorHAnsi"/>
          <w:color w:val="0000FF"/>
          <w:sz w:val="22"/>
          <w:szCs w:val="22"/>
        </w:rPr>
        <w:tab/>
      </w:r>
      <w:r w:rsidR="00A310F7" w:rsidRPr="00BD75F2">
        <w:rPr>
          <w:rFonts w:ascii="Manrope" w:hAnsi="Manrope" w:cstheme="minorHAnsi"/>
          <w:color w:val="0000FF"/>
          <w:sz w:val="22"/>
          <w:szCs w:val="22"/>
        </w:rPr>
        <w:tab/>
      </w:r>
      <w:r w:rsidR="00A310F7" w:rsidRPr="00BD75F2">
        <w:rPr>
          <w:rFonts w:ascii="Manrope" w:hAnsi="Manrope" w:cstheme="minorHAnsi"/>
          <w:color w:val="0000FF"/>
          <w:sz w:val="22"/>
          <w:szCs w:val="22"/>
        </w:rPr>
        <w:tab/>
      </w:r>
      <w:r w:rsidR="00A310F7" w:rsidRPr="00BD75F2">
        <w:rPr>
          <w:rFonts w:ascii="Manrope" w:hAnsi="Manrope" w:cstheme="minorHAnsi"/>
          <w:color w:val="0000FF"/>
          <w:sz w:val="22"/>
          <w:szCs w:val="22"/>
        </w:rPr>
        <w:tab/>
      </w:r>
    </w:p>
    <w:p w14:paraId="2822AC88" w14:textId="404BA752" w:rsidR="00FE77BF" w:rsidRPr="00BD75F2" w:rsidRDefault="00FE77BF" w:rsidP="00FE77BF">
      <w:pPr>
        <w:pBdr>
          <w:top w:val="single" w:sz="4" w:space="1" w:color="auto"/>
          <w:left w:val="single" w:sz="4" w:space="0" w:color="auto"/>
          <w:bottom w:val="single" w:sz="4" w:space="1" w:color="auto"/>
          <w:right w:val="single" w:sz="4" w:space="4" w:color="auto"/>
        </w:pBdr>
        <w:rPr>
          <w:rFonts w:ascii="Manrope" w:hAnsi="Manrope" w:cstheme="minorHAnsi"/>
          <w:b/>
          <w:sz w:val="22"/>
          <w:szCs w:val="22"/>
        </w:rPr>
      </w:pPr>
      <w:r w:rsidRPr="00BD75F2">
        <w:rPr>
          <w:rFonts w:ascii="Manrope" w:hAnsi="Manrope" w:cstheme="minorHAnsi"/>
          <w:b/>
          <w:sz w:val="22"/>
          <w:szCs w:val="22"/>
        </w:rPr>
        <w:t xml:space="preserve">ii). Please outline </w:t>
      </w:r>
      <w:r w:rsidR="00B81526" w:rsidRPr="00BD75F2">
        <w:rPr>
          <w:rFonts w:ascii="Manrope" w:hAnsi="Manrope" w:cstheme="minorHAnsi"/>
          <w:b/>
          <w:sz w:val="22"/>
          <w:szCs w:val="22"/>
        </w:rPr>
        <w:t xml:space="preserve">your approach to engaging with key stakeholders </w:t>
      </w:r>
      <w:r w:rsidR="002A694D" w:rsidRPr="00BD75F2">
        <w:rPr>
          <w:rFonts w:ascii="Manrope" w:hAnsi="Manrope" w:cstheme="minorHAnsi"/>
          <w:b/>
          <w:sz w:val="22"/>
          <w:szCs w:val="22"/>
        </w:rPr>
        <w:t xml:space="preserve">to deliver the brief </w:t>
      </w:r>
    </w:p>
    <w:p w14:paraId="5541A87C" w14:textId="77777777" w:rsidR="00FE77BF" w:rsidRPr="00BD75F2" w:rsidRDefault="00FE77BF" w:rsidP="00FE77BF">
      <w:pPr>
        <w:rPr>
          <w:rFonts w:ascii="Manrope" w:hAnsi="Manrope" w:cstheme="minorHAnsi"/>
          <w:color w:val="0000FF"/>
          <w:sz w:val="22"/>
          <w:szCs w:val="22"/>
        </w:rPr>
      </w:pPr>
    </w:p>
    <w:p w14:paraId="52E97709"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bookmarkStart w:id="11" w:name="_Hlk215586608"/>
      <w:r w:rsidRPr="00BD75F2">
        <w:rPr>
          <w:rFonts w:ascii="Manrope" w:hAnsi="Manrope" w:cstheme="minorHAnsi"/>
          <w:color w:val="0000FF"/>
          <w:sz w:val="22"/>
          <w:szCs w:val="22"/>
        </w:rPr>
        <w:t>ANSWER FEEDBACK</w:t>
      </w:r>
    </w:p>
    <w:bookmarkEnd w:id="11"/>
    <w:p w14:paraId="618873E0"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AD24FE3"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14F8672"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2E561C2"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4E43EF9"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350A031"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E2117"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9E8260D" w14:textId="77777777" w:rsidR="00FE77BF" w:rsidRPr="00BD75F2"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p>
    <w:p w14:paraId="5666D7E4" w14:textId="77777777" w:rsidR="00A310F7" w:rsidRPr="00BD75F2" w:rsidRDefault="00A310F7" w:rsidP="00A310F7">
      <w:pPr>
        <w:rPr>
          <w:rFonts w:ascii="Manrope" w:hAnsi="Manrope" w:cstheme="minorHAnsi"/>
          <w:color w:val="0000FF"/>
          <w:sz w:val="22"/>
          <w:szCs w:val="22"/>
        </w:rPr>
      </w:pPr>
    </w:p>
    <w:p w14:paraId="55B2B067" w14:textId="1C53D8E1" w:rsidR="00BD75F2" w:rsidRPr="00BD75F2" w:rsidRDefault="00BD75F2" w:rsidP="00BD75F2">
      <w:pPr>
        <w:rPr>
          <w:rFonts w:ascii="Manrope" w:hAnsi="Manrope"/>
          <w:b/>
          <w:bCs/>
          <w:sz w:val="22"/>
          <w:szCs w:val="22"/>
          <w:u w:val="single"/>
        </w:rPr>
      </w:pPr>
      <w:r w:rsidRPr="00BD75F2">
        <w:rPr>
          <w:rFonts w:ascii="Manrope" w:hAnsi="Manrope"/>
          <w:b/>
          <w:bCs/>
          <w:sz w:val="22"/>
          <w:szCs w:val="22"/>
          <w:u w:val="single"/>
        </w:rPr>
        <w:t>3. TRACK RECORD AND EXPERIENCE</w:t>
      </w:r>
      <w:r w:rsidRPr="00BD75F2">
        <w:rPr>
          <w:rFonts w:ascii="Manrope" w:hAnsi="Manrope"/>
          <w:b/>
          <w:bCs/>
          <w:sz w:val="22"/>
          <w:szCs w:val="22"/>
          <w:u w:val="single"/>
        </w:rPr>
        <w:tab/>
        <w:t>20%</w:t>
      </w:r>
    </w:p>
    <w:p w14:paraId="72309548" w14:textId="57B3EE27" w:rsidR="00C01D99" w:rsidRPr="00BD75F2" w:rsidRDefault="00BD75F2" w:rsidP="00C01D99">
      <w:pPr>
        <w:rPr>
          <w:rFonts w:ascii="Manrope" w:hAnsi="Manrope" w:cstheme="minorHAnsi"/>
          <w:b/>
          <w:color w:val="FF0000"/>
          <w:sz w:val="22"/>
          <w:szCs w:val="22"/>
        </w:rPr>
      </w:pPr>
      <w:r w:rsidRPr="00BD75F2">
        <w:rPr>
          <w:rFonts w:ascii="Manrope" w:hAnsi="Manrope" w:cstheme="minorHAnsi"/>
          <w:b/>
          <w:noProof/>
          <w:color w:val="FF0000"/>
          <w:sz w:val="22"/>
          <w:szCs w:val="22"/>
        </w:rPr>
        <mc:AlternateContent>
          <mc:Choice Requires="wps">
            <w:drawing>
              <wp:anchor distT="0" distB="0" distL="114300" distR="114300" simplePos="0" relativeHeight="251658240" behindDoc="0" locked="0" layoutInCell="1" allowOverlap="1" wp14:anchorId="5B32EC4B" wp14:editId="06641BD6">
                <wp:simplePos x="0" y="0"/>
                <wp:positionH relativeFrom="margin">
                  <wp:posOffset>-20473</wp:posOffset>
                </wp:positionH>
                <wp:positionV relativeFrom="paragraph">
                  <wp:posOffset>59671</wp:posOffset>
                </wp:positionV>
                <wp:extent cx="5812639" cy="551834"/>
                <wp:effectExtent l="0" t="0" r="17145" b="19685"/>
                <wp:wrapNone/>
                <wp:docPr id="1112204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639" cy="551834"/>
                        </a:xfrm>
                        <a:prstGeom prst="rect">
                          <a:avLst/>
                        </a:prstGeom>
                        <a:solidFill>
                          <a:srgbClr val="FFFFFF"/>
                        </a:solidFill>
                        <a:ln w="9525">
                          <a:solidFill>
                            <a:srgbClr val="000000"/>
                          </a:solidFill>
                          <a:miter lim="800000"/>
                          <a:headEnd/>
                          <a:tailEnd/>
                        </a:ln>
                      </wps:spPr>
                      <wps:txbx>
                        <w:txbxContent>
                          <w:p w14:paraId="3879BD01" w14:textId="77777777" w:rsidR="00BD75F2" w:rsidRPr="00BD75F2" w:rsidRDefault="00BD75F2" w:rsidP="00BD75F2">
                            <w:pPr>
                              <w:pStyle w:val="ListParagraph"/>
                              <w:numPr>
                                <w:ilvl w:val="0"/>
                                <w:numId w:val="38"/>
                              </w:numPr>
                              <w:spacing w:after="160" w:line="259" w:lineRule="auto"/>
                              <w:rPr>
                                <w:rFonts w:ascii="Manrope" w:hAnsi="Manrope"/>
                                <w:b/>
                                <w:bCs/>
                                <w:sz w:val="22"/>
                                <w:szCs w:val="22"/>
                              </w:rPr>
                            </w:pPr>
                            <w:r w:rsidRPr="00BD75F2">
                              <w:rPr>
                                <w:rFonts w:ascii="Manrope" w:hAnsi="Manrope"/>
                                <w:b/>
                                <w:bCs/>
                                <w:sz w:val="22"/>
                                <w:szCs w:val="22"/>
                              </w:rPr>
                              <w:t xml:space="preserve">Please describe your experience providing </w:t>
                            </w:r>
                            <w:r w:rsidRPr="00BD75F2">
                              <w:rPr>
                                <w:rFonts w:ascii="Manrope" w:hAnsi="Manrope" w:cstheme="minorHAnsi"/>
                                <w:b/>
                                <w:bCs/>
                                <w:sz w:val="22"/>
                                <w:szCs w:val="22"/>
                              </w:rPr>
                              <w:t>high quality, robust, and impactful economic sector evidence and investor narratives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2EC4B" id="_x0000_t202" coordsize="21600,21600" o:spt="202" path="m,l,21600r21600,l21600,xe">
                <v:stroke joinstyle="miter"/>
                <v:path gradientshapeok="t" o:connecttype="rect"/>
              </v:shapetype>
              <v:shape id="Text Box 5" o:spid="_x0000_s1026" type="#_x0000_t202" style="position:absolute;margin-left:-1.6pt;margin-top:4.7pt;width:457.7pt;height:4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">
                <v:textbox>
                  <w:txbxContent>
                    <w:p w14:paraId="3879BD01" w14:textId="77777777" w:rsidR="00BD75F2" w:rsidRPr="00BD75F2" w:rsidRDefault="00BD75F2" w:rsidP="00BD75F2">
                      <w:pPr>
                        <w:pStyle w:val="ListParagraph"/>
                        <w:numPr>
                          <w:ilvl w:val="0"/>
                          <w:numId w:val="38"/>
                        </w:numPr>
                        <w:spacing w:after="160" w:line="259" w:lineRule="auto"/>
                        <w:rPr>
                          <w:rFonts w:ascii="Manrope" w:hAnsi="Manrope"/>
                          <w:b/>
                          <w:bCs/>
                          <w:sz w:val="22"/>
                          <w:szCs w:val="22"/>
                        </w:rPr>
                      </w:pPr>
                      <w:r w:rsidRPr="00BD75F2">
                        <w:rPr>
                          <w:rFonts w:ascii="Manrope" w:hAnsi="Manrope"/>
                          <w:b/>
                          <w:bCs/>
                          <w:sz w:val="22"/>
                          <w:szCs w:val="22"/>
                        </w:rPr>
                        <w:t xml:space="preserve">Please describe your experience providing </w:t>
                      </w:r>
                      <w:r w:rsidRPr="00BD75F2">
                        <w:rPr>
                          <w:rFonts w:ascii="Manrope" w:hAnsi="Manrope" w:cstheme="minorHAnsi"/>
                          <w:b/>
                          <w:bCs/>
                          <w:sz w:val="22"/>
                          <w:szCs w:val="22"/>
                        </w:rPr>
                        <w:t>high quality, robust, and impactful economic sector evidence and investor narratives</w:t>
                      </w:r>
                    </w:p>
                  </w:txbxContent>
                </v:textbox>
                <w10:wrap anchorx="margin"/>
              </v:shape>
            </w:pict>
          </mc:Fallback>
        </mc:AlternateContent>
      </w:r>
    </w:p>
    <w:p w14:paraId="48F73F7C" w14:textId="2AB07B5E" w:rsidR="00BD75F2" w:rsidRPr="00BD75F2" w:rsidRDefault="00BD75F2" w:rsidP="00C01D99">
      <w:pPr>
        <w:rPr>
          <w:rFonts w:ascii="Manrope" w:hAnsi="Manrope" w:cstheme="minorHAnsi"/>
          <w:b/>
          <w:color w:val="FF0000"/>
          <w:sz w:val="22"/>
          <w:szCs w:val="22"/>
        </w:rPr>
      </w:pPr>
    </w:p>
    <w:p w14:paraId="50F85260" w14:textId="14CA74EB" w:rsidR="00A310F7" w:rsidRPr="00BD75F2" w:rsidRDefault="00A310F7" w:rsidP="00A310F7">
      <w:pPr>
        <w:rPr>
          <w:rFonts w:ascii="Manrope" w:hAnsi="Manrope" w:cstheme="minorHAnsi"/>
          <w:b/>
          <w:color w:val="0000FF"/>
          <w:sz w:val="22"/>
          <w:szCs w:val="22"/>
        </w:rPr>
      </w:pPr>
    </w:p>
    <w:p w14:paraId="74462FD6" w14:textId="77777777" w:rsidR="00BD75F2" w:rsidRPr="00BD75F2" w:rsidRDefault="00BD75F2" w:rsidP="00BD75F2">
      <w:pPr>
        <w:rPr>
          <w:rFonts w:ascii="Manrope" w:hAnsi="Manrope" w:cstheme="minorHAnsi"/>
          <w:color w:val="0000FF"/>
          <w:sz w:val="22"/>
          <w:szCs w:val="22"/>
        </w:rPr>
      </w:pPr>
      <w:bookmarkStart w:id="12" w:name="_Hlk215585959"/>
    </w:p>
    <w:p w14:paraId="43A61EBA"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56F59452"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4F002A4"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10F70E"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4C4EB95" w14:textId="1D3B4F53" w:rsidR="00BD75F2" w:rsidRPr="00BD75F2" w:rsidRDefault="00BD75F2" w:rsidP="00A5423E">
      <w:pPr>
        <w:rPr>
          <w:rFonts w:ascii="Manrope" w:hAnsi="Manrope" w:cstheme="minorHAnsi"/>
          <w:b/>
          <w:sz w:val="22"/>
          <w:szCs w:val="22"/>
          <w:u w:val="single"/>
        </w:rPr>
      </w:pPr>
      <w:r w:rsidRPr="00BD75F2">
        <w:rPr>
          <w:rFonts w:ascii="Manrope" w:hAnsi="Manrope" w:cstheme="minorHAnsi"/>
          <w:b/>
          <w:noProof/>
          <w:sz w:val="22"/>
          <w:szCs w:val="22"/>
          <w:u w:val="single"/>
        </w:rPr>
        <mc:AlternateContent>
          <mc:Choice Requires="wps">
            <w:drawing>
              <wp:anchor distT="0" distB="0" distL="114300" distR="114300" simplePos="0" relativeHeight="251660288" behindDoc="0" locked="0" layoutInCell="1" allowOverlap="1" wp14:anchorId="0DF50D10" wp14:editId="3A4955C4">
                <wp:simplePos x="0" y="0"/>
                <wp:positionH relativeFrom="margin">
                  <wp:posOffset>-61414</wp:posOffset>
                </wp:positionH>
                <wp:positionV relativeFrom="paragraph">
                  <wp:posOffset>183297</wp:posOffset>
                </wp:positionV>
                <wp:extent cx="5854890" cy="381000"/>
                <wp:effectExtent l="0" t="0" r="12700" b="19050"/>
                <wp:wrapNone/>
                <wp:docPr id="1741732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890" cy="381000"/>
                        </a:xfrm>
                        <a:prstGeom prst="rect">
                          <a:avLst/>
                        </a:prstGeom>
                        <a:solidFill>
                          <a:srgbClr val="FFFFFF"/>
                        </a:solidFill>
                        <a:ln w="9525">
                          <a:solidFill>
                            <a:srgbClr val="000000"/>
                          </a:solidFill>
                          <a:miter lim="800000"/>
                          <a:headEnd/>
                          <a:tailEnd/>
                        </a:ln>
                      </wps:spPr>
                      <wps:txbx>
                        <w:txbxContent>
                          <w:p w14:paraId="320A4C8F" w14:textId="77777777" w:rsidR="00BD75F2" w:rsidRPr="00BD75F2" w:rsidRDefault="00BD75F2" w:rsidP="00BD75F2">
                            <w:pPr>
                              <w:rPr>
                                <w:rFonts w:ascii="Manrope" w:hAnsi="Manrope"/>
                                <w:b/>
                                <w:bCs/>
                                <w:sz w:val="22"/>
                                <w:szCs w:val="22"/>
                              </w:rPr>
                            </w:pPr>
                            <w:r w:rsidRPr="00BD75F2">
                              <w:rPr>
                                <w:rFonts w:ascii="Manrope" w:hAnsi="Manrope"/>
                                <w:b/>
                                <w:bCs/>
                                <w:sz w:val="22"/>
                                <w:szCs w:val="22"/>
                              </w:rPr>
                              <w:t>ii) Provide 2 references for similar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50D10" id="Text Box 7" o:spid="_x0000_s1027" type="#_x0000_t202" style="position:absolute;margin-left:-4.85pt;margin-top:14.45pt;width:461pt;height:3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">
                <v:textbox>
                  <w:txbxContent>
                    <w:p w14:paraId="320A4C8F" w14:textId="77777777" w:rsidR="00BD75F2" w:rsidRPr="00BD75F2" w:rsidRDefault="00BD75F2" w:rsidP="00BD75F2">
                      <w:pPr>
                        <w:rPr>
                          <w:rFonts w:ascii="Manrope" w:hAnsi="Manrope"/>
                          <w:b/>
                          <w:bCs/>
                          <w:sz w:val="22"/>
                          <w:szCs w:val="22"/>
                        </w:rPr>
                      </w:pPr>
                      <w:r w:rsidRPr="00BD75F2">
                        <w:rPr>
                          <w:rFonts w:ascii="Manrope" w:hAnsi="Manrope"/>
                          <w:b/>
                          <w:bCs/>
                          <w:sz w:val="22"/>
                          <w:szCs w:val="22"/>
                        </w:rPr>
                        <w:t>ii) Provide 2 references for similar work</w:t>
                      </w:r>
                    </w:p>
                  </w:txbxContent>
                </v:textbox>
                <w10:wrap anchorx="margin"/>
              </v:shape>
            </w:pict>
          </mc:Fallback>
        </mc:AlternateContent>
      </w:r>
    </w:p>
    <w:p w14:paraId="17BC957F" w14:textId="3C0815DB" w:rsidR="00BD75F2" w:rsidRPr="00BD75F2" w:rsidRDefault="00BD75F2" w:rsidP="00A5423E">
      <w:pPr>
        <w:rPr>
          <w:rFonts w:ascii="Manrope" w:hAnsi="Manrope" w:cstheme="minorHAnsi"/>
          <w:b/>
          <w:sz w:val="22"/>
          <w:szCs w:val="22"/>
          <w:u w:val="single"/>
        </w:rPr>
      </w:pPr>
    </w:p>
    <w:p w14:paraId="367EC22E" w14:textId="77777777" w:rsidR="00BD75F2" w:rsidRPr="00BD75F2" w:rsidRDefault="00BD75F2" w:rsidP="00A5423E">
      <w:pPr>
        <w:rPr>
          <w:rFonts w:ascii="Manrope" w:hAnsi="Manrope" w:cstheme="minorHAnsi"/>
          <w:b/>
          <w:sz w:val="22"/>
          <w:szCs w:val="22"/>
          <w:u w:val="single"/>
        </w:rPr>
      </w:pPr>
    </w:p>
    <w:p w14:paraId="7845D8CD" w14:textId="6A493DAD" w:rsidR="00BD75F2" w:rsidRPr="00BD75F2" w:rsidRDefault="00BD75F2" w:rsidP="00A5423E">
      <w:pPr>
        <w:rPr>
          <w:rFonts w:ascii="Manrope" w:hAnsi="Manrope" w:cstheme="minorHAnsi"/>
          <w:b/>
          <w:sz w:val="22"/>
          <w:szCs w:val="22"/>
          <w:u w:val="single"/>
        </w:rPr>
      </w:pPr>
    </w:p>
    <w:p w14:paraId="704B72D3"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1A76A266"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440EBCF"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9A34C59"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8B4DE9A"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DCCA5D7" w14:textId="77777777" w:rsidR="00BD75F2" w:rsidRPr="00BD75F2" w:rsidRDefault="00BD75F2" w:rsidP="00BD75F2">
      <w:pPr>
        <w:rPr>
          <w:rFonts w:ascii="Manrope" w:hAnsi="Manrope" w:cstheme="minorHAnsi"/>
          <w:color w:val="0000FF"/>
          <w:sz w:val="22"/>
          <w:szCs w:val="22"/>
        </w:rPr>
      </w:pPr>
    </w:p>
    <w:p w14:paraId="1F77E2CB" w14:textId="77777777" w:rsidR="00BD75F2" w:rsidRPr="00BD75F2" w:rsidRDefault="00BD75F2" w:rsidP="00BD75F2">
      <w:pPr>
        <w:rPr>
          <w:rFonts w:ascii="Manrope" w:hAnsi="Manrope" w:cstheme="minorHAnsi"/>
          <w:b/>
          <w:sz w:val="22"/>
          <w:szCs w:val="22"/>
        </w:rPr>
      </w:pPr>
      <w:r w:rsidRPr="00BD75F2">
        <w:rPr>
          <w:rFonts w:ascii="Manrope" w:hAnsi="Manrope" w:cstheme="minorHAnsi"/>
          <w:b/>
          <w:sz w:val="22"/>
          <w:szCs w:val="22"/>
          <w:u w:val="single"/>
        </w:rPr>
        <w:t>4. CREDENTIALS OF PROJECT TEAM</w:t>
      </w:r>
      <w:r w:rsidRPr="00BD75F2">
        <w:rPr>
          <w:rFonts w:ascii="Manrope" w:hAnsi="Manrope" w:cstheme="minorHAnsi"/>
          <w:b/>
          <w:sz w:val="22"/>
          <w:szCs w:val="22"/>
        </w:rPr>
        <w:tab/>
        <w:t>20%</w:t>
      </w:r>
    </w:p>
    <w:p w14:paraId="55444609" w14:textId="0AF3B5D6" w:rsidR="00BD75F2" w:rsidRPr="00BD75F2" w:rsidRDefault="00BD75F2" w:rsidP="00BD75F2">
      <w:pPr>
        <w:rPr>
          <w:rFonts w:ascii="Manrope" w:hAnsi="Manrope"/>
          <w:sz w:val="22"/>
          <w:szCs w:val="22"/>
        </w:rPr>
      </w:pPr>
      <w:r w:rsidRPr="00BD75F2">
        <w:rPr>
          <w:rFonts w:ascii="Manrope" w:hAnsi="Manrope"/>
          <w:noProof/>
          <w:sz w:val="22"/>
          <w:szCs w:val="22"/>
        </w:rPr>
        <mc:AlternateContent>
          <mc:Choice Requires="wps">
            <w:drawing>
              <wp:anchor distT="0" distB="0" distL="114300" distR="114300" simplePos="0" relativeHeight="251662336" behindDoc="0" locked="0" layoutInCell="1" allowOverlap="1" wp14:anchorId="140C0547" wp14:editId="109921A6">
                <wp:simplePos x="0" y="0"/>
                <wp:positionH relativeFrom="margin">
                  <wp:posOffset>-68239</wp:posOffset>
                </wp:positionH>
                <wp:positionV relativeFrom="paragraph">
                  <wp:posOffset>190992</wp:posOffset>
                </wp:positionV>
                <wp:extent cx="5878195" cy="2436125"/>
                <wp:effectExtent l="0" t="0" r="27305" b="21590"/>
                <wp:wrapNone/>
                <wp:docPr id="3889224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2436125"/>
                        </a:xfrm>
                        <a:prstGeom prst="rect">
                          <a:avLst/>
                        </a:prstGeom>
                        <a:solidFill>
                          <a:srgbClr val="FFFFFF"/>
                        </a:solidFill>
                        <a:ln w="9525">
                          <a:solidFill>
                            <a:srgbClr val="000000"/>
                          </a:solidFill>
                          <a:miter lim="800000"/>
                          <a:headEnd/>
                          <a:tailEnd/>
                        </a:ln>
                      </wps:spPr>
                      <wps:txbx>
                        <w:txbxContent>
                          <w:p w14:paraId="7F72C95B" w14:textId="3FC69B6B" w:rsidR="00BD75F2" w:rsidRPr="00320D51" w:rsidRDefault="00BD75F2" w:rsidP="00BD75F2">
                            <w:pPr>
                              <w:pStyle w:val="ListParagraph"/>
                              <w:numPr>
                                <w:ilvl w:val="0"/>
                                <w:numId w:val="39"/>
                              </w:numPr>
                              <w:rPr>
                                <w:rFonts w:ascii="Manrope" w:hAnsi="Manrope"/>
                              </w:rPr>
                            </w:pPr>
                            <w:r w:rsidRPr="00320D51">
                              <w:rPr>
                                <w:rFonts w:ascii="Manrope" w:hAnsi="Manrope" w:cstheme="minorHAnsi"/>
                                <w:b/>
                                <w:sz w:val="22"/>
                                <w:szCs w:val="22"/>
                              </w:rPr>
                              <w:t>Please outline the qualifications, expertise and experience of the proposed consultant or project team</w:t>
                            </w:r>
                          </w:p>
                          <w:p w14:paraId="71A39992" w14:textId="77777777" w:rsidR="00BD75F2" w:rsidRPr="00320D51" w:rsidRDefault="00BD75F2" w:rsidP="00BD75F2">
                            <w:pPr>
                              <w:pStyle w:val="ListBullet"/>
                              <w:numPr>
                                <w:ilvl w:val="1"/>
                                <w:numId w:val="39"/>
                              </w:numPr>
                              <w:rPr>
                                <w:rFonts w:ascii="Manrope" w:hAnsi="Manrope"/>
                              </w:rPr>
                            </w:pPr>
                            <w:r w:rsidRPr="00320D51">
                              <w:rPr>
                                <w:rFonts w:ascii="Manrope" w:hAnsi="Manrope"/>
                              </w:rPr>
                              <w:t>Technical Expertise – Proven experience in sector and spatial economic analysis, industrial strategy, and supply-chain mapping.</w:t>
                            </w:r>
                          </w:p>
                          <w:p w14:paraId="2C477D70" w14:textId="77777777" w:rsidR="00BD75F2" w:rsidRPr="00320D51" w:rsidRDefault="00BD75F2" w:rsidP="00BD75F2">
                            <w:pPr>
                              <w:pStyle w:val="ListBullet"/>
                              <w:numPr>
                                <w:ilvl w:val="1"/>
                                <w:numId w:val="39"/>
                              </w:numPr>
                              <w:rPr>
                                <w:rFonts w:ascii="Manrope" w:hAnsi="Manrope"/>
                              </w:rPr>
                            </w:pPr>
                            <w:r w:rsidRPr="00320D51">
                              <w:rPr>
                                <w:rFonts w:ascii="Manrope" w:hAnsi="Manrope"/>
                              </w:rPr>
                              <w:t xml:space="preserve">Sector Knowledge – Understanding of life sciences, clean energy, advanced manufacturing, digital and technologies as a priority including appropriate methodologies </w:t>
                            </w:r>
                          </w:p>
                          <w:p w14:paraId="4DA3EDDB" w14:textId="77777777" w:rsidR="00BD75F2" w:rsidRPr="00320D51" w:rsidRDefault="00BD75F2" w:rsidP="00BD75F2">
                            <w:pPr>
                              <w:pStyle w:val="ListBullet"/>
                              <w:numPr>
                                <w:ilvl w:val="1"/>
                                <w:numId w:val="39"/>
                              </w:numPr>
                              <w:rPr>
                                <w:rFonts w:ascii="Manrope" w:hAnsi="Manrope"/>
                              </w:rPr>
                            </w:pPr>
                            <w:r w:rsidRPr="00320D51">
                              <w:rPr>
                                <w:rFonts w:ascii="Manrope" w:hAnsi="Manrope"/>
                              </w:rPr>
                              <w:t xml:space="preserve">Cluster &amp; Spatial Insight – Ability to integrate firm-level data with spatial and cluster frameworks. </w:t>
                            </w:r>
                          </w:p>
                          <w:p w14:paraId="24E8BEEE" w14:textId="77777777" w:rsidR="00BD75F2" w:rsidRPr="00320D51" w:rsidRDefault="00BD75F2" w:rsidP="00BD75F2">
                            <w:pPr>
                              <w:pStyle w:val="ListBullet"/>
                              <w:numPr>
                                <w:ilvl w:val="1"/>
                                <w:numId w:val="39"/>
                              </w:numPr>
                              <w:rPr>
                                <w:rFonts w:ascii="Manrope" w:hAnsi="Manrope"/>
                              </w:rPr>
                            </w:pPr>
                            <w:r w:rsidRPr="00320D51">
                              <w:rPr>
                                <w:rFonts w:ascii="Manrope" w:hAnsi="Manrope"/>
                              </w:rPr>
                              <w:t>Narrative skills: Capability to produce concise, investor-ready content suitable for Great North/Northern Growth Corridor/UKREiiF use.</w:t>
                            </w:r>
                          </w:p>
                          <w:p w14:paraId="0FF1782C" w14:textId="77777777" w:rsidR="00BD75F2" w:rsidRDefault="00BD75F2" w:rsidP="00BD75F2">
                            <w:pPr>
                              <w:pStyle w:val="ListParagraph"/>
                              <w:numPr>
                                <w:ilvl w:val="0"/>
                                <w:numId w:val="40"/>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C0547" id="Text Box 8" o:spid="_x0000_s1028" type="#_x0000_t202" style="position:absolute;margin-left:-5.35pt;margin-top:15.05pt;width:462.85pt;height:19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">
                <v:textbox>
                  <w:txbxContent>
                    <w:p w14:paraId="7F72C95B" w14:textId="3FC69B6B" w:rsidR="00BD75F2" w:rsidRPr="00320D51" w:rsidRDefault="00BD75F2" w:rsidP="00BD75F2">
                      <w:pPr>
                        <w:pStyle w:val="ListParagraph"/>
                        <w:numPr>
                          <w:ilvl w:val="0"/>
                          <w:numId w:val="39"/>
                        </w:numPr>
                        <w:rPr>
                          <w:rFonts w:ascii="Manrope" w:hAnsi="Manrope"/>
                        </w:rPr>
                      </w:pPr>
                      <w:r w:rsidRPr="00320D51">
                        <w:rPr>
                          <w:rFonts w:ascii="Manrope" w:hAnsi="Manrope" w:cstheme="minorHAnsi"/>
                          <w:b/>
                          <w:sz w:val="22"/>
                          <w:szCs w:val="22"/>
                        </w:rPr>
                        <w:t>Please outline the qualifications, expertise and experience of the proposed consultant or project team</w:t>
                      </w:r>
                    </w:p>
                    <w:p w14:paraId="71A39992" w14:textId="77777777" w:rsidR="00BD75F2" w:rsidRPr="00320D51" w:rsidRDefault="00BD75F2" w:rsidP="00BD75F2">
                      <w:pPr>
                        <w:pStyle w:val="ListBullet"/>
                        <w:numPr>
                          <w:ilvl w:val="1"/>
                          <w:numId w:val="39"/>
                        </w:numPr>
                        <w:rPr>
                          <w:rFonts w:ascii="Manrope" w:hAnsi="Manrope"/>
                        </w:rPr>
                      </w:pPr>
                      <w:r w:rsidRPr="00320D51">
                        <w:rPr>
                          <w:rFonts w:ascii="Manrope" w:hAnsi="Manrope"/>
                        </w:rPr>
                        <w:t>Technical Expertise – Proven experience in sector and spatial economic analysis, industrial strategy, and supply-chain mapping.</w:t>
                      </w:r>
                    </w:p>
                    <w:p w14:paraId="2C477D70" w14:textId="77777777" w:rsidR="00BD75F2" w:rsidRPr="00320D51" w:rsidRDefault="00BD75F2" w:rsidP="00BD75F2">
                      <w:pPr>
                        <w:pStyle w:val="ListBullet"/>
                        <w:numPr>
                          <w:ilvl w:val="1"/>
                          <w:numId w:val="39"/>
                        </w:numPr>
                        <w:rPr>
                          <w:rFonts w:ascii="Manrope" w:hAnsi="Manrope"/>
                        </w:rPr>
                      </w:pPr>
                      <w:r w:rsidRPr="00320D51">
                        <w:rPr>
                          <w:rFonts w:ascii="Manrope" w:hAnsi="Manrope"/>
                        </w:rPr>
                        <w:t xml:space="preserve">Sector Knowledge – Understanding of life sciences, clean energy, advanced manufacturing, digital and technologies as a priority including appropriate methodologies </w:t>
                      </w:r>
                    </w:p>
                    <w:p w14:paraId="4DA3EDDB" w14:textId="77777777" w:rsidR="00BD75F2" w:rsidRPr="00320D51" w:rsidRDefault="00BD75F2" w:rsidP="00BD75F2">
                      <w:pPr>
                        <w:pStyle w:val="ListBullet"/>
                        <w:numPr>
                          <w:ilvl w:val="1"/>
                          <w:numId w:val="39"/>
                        </w:numPr>
                        <w:rPr>
                          <w:rFonts w:ascii="Manrope" w:hAnsi="Manrope"/>
                        </w:rPr>
                      </w:pPr>
                      <w:r w:rsidRPr="00320D51">
                        <w:rPr>
                          <w:rFonts w:ascii="Manrope" w:hAnsi="Manrope"/>
                        </w:rPr>
                        <w:t xml:space="preserve">Cluster &amp; Spatial Insight – Ability to integrate firm-level data with spatial and cluster frameworks. </w:t>
                      </w:r>
                    </w:p>
                    <w:p w14:paraId="24E8BEEE" w14:textId="77777777" w:rsidR="00BD75F2" w:rsidRPr="00320D51" w:rsidRDefault="00BD75F2" w:rsidP="00BD75F2">
                      <w:pPr>
                        <w:pStyle w:val="ListBullet"/>
                        <w:numPr>
                          <w:ilvl w:val="1"/>
                          <w:numId w:val="39"/>
                        </w:numPr>
                        <w:rPr>
                          <w:rFonts w:ascii="Manrope" w:hAnsi="Manrope"/>
                        </w:rPr>
                      </w:pPr>
                      <w:r w:rsidRPr="00320D51">
                        <w:rPr>
                          <w:rFonts w:ascii="Manrope" w:hAnsi="Manrope"/>
                        </w:rPr>
                        <w:t>Narrative skills: Capability to produce concise, investor-ready content suitable for Great North/Northern Growth Corridor/UKREiiF use.</w:t>
                      </w:r>
                    </w:p>
                    <w:p w14:paraId="0FF1782C" w14:textId="77777777" w:rsidR="00BD75F2" w:rsidRDefault="00BD75F2" w:rsidP="00BD75F2">
                      <w:pPr>
                        <w:pStyle w:val="ListParagraph"/>
                        <w:numPr>
                          <w:ilvl w:val="0"/>
                          <w:numId w:val="40"/>
                        </w:numPr>
                      </w:pPr>
                    </w:p>
                  </w:txbxContent>
                </v:textbox>
                <w10:wrap anchorx="margin"/>
              </v:shape>
            </w:pict>
          </mc:Fallback>
        </mc:AlternateContent>
      </w:r>
    </w:p>
    <w:p w14:paraId="373F9B44" w14:textId="1FD6901F" w:rsidR="00BD75F2" w:rsidRPr="00BD75F2" w:rsidRDefault="00BD75F2" w:rsidP="00BD75F2">
      <w:pPr>
        <w:rPr>
          <w:rFonts w:ascii="Manrope" w:hAnsi="Manrope"/>
          <w:sz w:val="22"/>
          <w:szCs w:val="22"/>
        </w:rPr>
      </w:pPr>
    </w:p>
    <w:p w14:paraId="379358C8" w14:textId="77777777" w:rsidR="00BD75F2" w:rsidRPr="00BD75F2" w:rsidRDefault="00BD75F2" w:rsidP="00A5423E">
      <w:pPr>
        <w:rPr>
          <w:rFonts w:ascii="Manrope" w:hAnsi="Manrope" w:cstheme="minorHAnsi"/>
          <w:b/>
          <w:sz w:val="22"/>
          <w:szCs w:val="22"/>
          <w:u w:val="single"/>
        </w:rPr>
      </w:pPr>
    </w:p>
    <w:p w14:paraId="7D07E505" w14:textId="77777777" w:rsidR="00BD75F2" w:rsidRPr="00BD75F2" w:rsidRDefault="00BD75F2" w:rsidP="00A5423E">
      <w:pPr>
        <w:rPr>
          <w:rFonts w:ascii="Manrope" w:hAnsi="Manrope" w:cstheme="minorHAnsi"/>
          <w:b/>
          <w:sz w:val="22"/>
          <w:szCs w:val="22"/>
          <w:u w:val="single"/>
        </w:rPr>
      </w:pPr>
    </w:p>
    <w:p w14:paraId="6F65D033" w14:textId="77777777" w:rsidR="00BD75F2" w:rsidRPr="00BD75F2" w:rsidRDefault="00BD75F2" w:rsidP="00A5423E">
      <w:pPr>
        <w:rPr>
          <w:rFonts w:ascii="Manrope" w:hAnsi="Manrope" w:cstheme="minorHAnsi"/>
          <w:b/>
          <w:sz w:val="22"/>
          <w:szCs w:val="22"/>
          <w:u w:val="single"/>
        </w:rPr>
      </w:pPr>
    </w:p>
    <w:p w14:paraId="5D5344BB" w14:textId="77777777" w:rsidR="00BD75F2" w:rsidRPr="00BD75F2" w:rsidRDefault="00BD75F2" w:rsidP="00A5423E">
      <w:pPr>
        <w:rPr>
          <w:rFonts w:ascii="Manrope" w:hAnsi="Manrope" w:cstheme="minorHAnsi"/>
          <w:b/>
          <w:sz w:val="22"/>
          <w:szCs w:val="22"/>
          <w:u w:val="single"/>
        </w:rPr>
      </w:pPr>
    </w:p>
    <w:p w14:paraId="6AD457E1" w14:textId="77777777" w:rsidR="00BD75F2" w:rsidRPr="00BD75F2" w:rsidRDefault="00BD75F2" w:rsidP="00A5423E">
      <w:pPr>
        <w:rPr>
          <w:rFonts w:ascii="Manrope" w:hAnsi="Manrope" w:cstheme="minorHAnsi"/>
          <w:b/>
          <w:sz w:val="22"/>
          <w:szCs w:val="22"/>
          <w:u w:val="single"/>
        </w:rPr>
      </w:pPr>
    </w:p>
    <w:p w14:paraId="3BBAAEDB" w14:textId="77777777" w:rsidR="00BD75F2" w:rsidRPr="00BD75F2" w:rsidRDefault="00BD75F2" w:rsidP="00A5423E">
      <w:pPr>
        <w:rPr>
          <w:rFonts w:ascii="Manrope" w:hAnsi="Manrope" w:cstheme="minorHAnsi"/>
          <w:b/>
          <w:sz w:val="22"/>
          <w:szCs w:val="22"/>
          <w:u w:val="single"/>
        </w:rPr>
      </w:pPr>
    </w:p>
    <w:p w14:paraId="15D1CC6B" w14:textId="77777777" w:rsidR="00BD75F2" w:rsidRPr="00BD75F2" w:rsidRDefault="00BD75F2" w:rsidP="00A5423E">
      <w:pPr>
        <w:rPr>
          <w:rFonts w:ascii="Manrope" w:hAnsi="Manrope" w:cstheme="minorHAnsi"/>
          <w:b/>
          <w:sz w:val="22"/>
          <w:szCs w:val="22"/>
          <w:u w:val="single"/>
        </w:rPr>
      </w:pPr>
    </w:p>
    <w:p w14:paraId="4863EC6E" w14:textId="77777777" w:rsidR="00BD75F2" w:rsidRPr="00BD75F2" w:rsidRDefault="00BD75F2" w:rsidP="00A5423E">
      <w:pPr>
        <w:rPr>
          <w:rFonts w:ascii="Manrope" w:hAnsi="Manrope" w:cstheme="minorHAnsi"/>
          <w:b/>
          <w:sz w:val="22"/>
          <w:szCs w:val="22"/>
          <w:u w:val="single"/>
        </w:rPr>
      </w:pPr>
    </w:p>
    <w:p w14:paraId="0CBBD5D8" w14:textId="77777777" w:rsidR="00BD75F2" w:rsidRPr="00BD75F2" w:rsidRDefault="00BD75F2" w:rsidP="00A5423E">
      <w:pPr>
        <w:rPr>
          <w:rFonts w:ascii="Manrope" w:hAnsi="Manrope" w:cstheme="minorHAnsi"/>
          <w:b/>
          <w:sz w:val="22"/>
          <w:szCs w:val="22"/>
          <w:u w:val="single"/>
        </w:rPr>
      </w:pPr>
    </w:p>
    <w:p w14:paraId="193FDC8B" w14:textId="77777777" w:rsidR="00BD75F2" w:rsidRPr="00BD75F2" w:rsidRDefault="00BD75F2" w:rsidP="00A5423E">
      <w:pPr>
        <w:rPr>
          <w:rFonts w:ascii="Manrope" w:hAnsi="Manrope" w:cstheme="minorHAnsi"/>
          <w:b/>
          <w:sz w:val="22"/>
          <w:szCs w:val="22"/>
          <w:u w:val="single"/>
        </w:rPr>
      </w:pPr>
    </w:p>
    <w:p w14:paraId="491163BC" w14:textId="77777777" w:rsidR="00BD75F2" w:rsidRPr="00BD75F2" w:rsidRDefault="00BD75F2" w:rsidP="00A5423E">
      <w:pPr>
        <w:rPr>
          <w:rFonts w:ascii="Manrope" w:hAnsi="Manrope" w:cstheme="minorHAnsi"/>
          <w:b/>
          <w:sz w:val="22"/>
          <w:szCs w:val="22"/>
          <w:u w:val="single"/>
        </w:rPr>
      </w:pPr>
    </w:p>
    <w:p w14:paraId="1506E6C8" w14:textId="77777777" w:rsidR="00BD75F2" w:rsidRPr="00BD75F2" w:rsidRDefault="00BD75F2" w:rsidP="00A5423E">
      <w:pPr>
        <w:rPr>
          <w:rFonts w:ascii="Manrope" w:hAnsi="Manrope" w:cstheme="minorHAnsi"/>
          <w:b/>
          <w:sz w:val="22"/>
          <w:szCs w:val="22"/>
          <w:u w:val="single"/>
        </w:rPr>
      </w:pPr>
    </w:p>
    <w:p w14:paraId="08E44C97"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1B91D749"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4FCC43E" w14:textId="77777777" w:rsidR="00BD75F2" w:rsidRPr="00BD75F2" w:rsidRDefault="00BD75F2" w:rsidP="00BD75F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E4B6832" w14:textId="77777777" w:rsidR="00BD75F2" w:rsidRPr="00BD75F2" w:rsidRDefault="00BD75F2" w:rsidP="00A5423E">
      <w:pPr>
        <w:rPr>
          <w:rFonts w:ascii="Manrope" w:hAnsi="Manrope" w:cstheme="minorHAnsi"/>
          <w:b/>
          <w:sz w:val="22"/>
          <w:szCs w:val="22"/>
          <w:u w:val="single"/>
        </w:rPr>
      </w:pPr>
    </w:p>
    <w:p w14:paraId="0EE9BD88" w14:textId="77777777" w:rsidR="00BD75F2" w:rsidRPr="00BD75F2" w:rsidRDefault="00BD75F2" w:rsidP="00A5423E">
      <w:pPr>
        <w:rPr>
          <w:rFonts w:ascii="Manrope" w:hAnsi="Manrope" w:cstheme="minorHAnsi"/>
          <w:b/>
          <w:sz w:val="22"/>
          <w:szCs w:val="22"/>
          <w:u w:val="single"/>
        </w:rPr>
      </w:pPr>
    </w:p>
    <w:bookmarkEnd w:id="12"/>
    <w:p w14:paraId="37AC38ED" w14:textId="2944B8E0" w:rsidR="00703982" w:rsidRPr="00BD75F2" w:rsidRDefault="00703982" w:rsidP="00703982">
      <w:pPr>
        <w:pBdr>
          <w:top w:val="single" w:sz="4" w:space="1" w:color="auto"/>
          <w:left w:val="single" w:sz="4" w:space="4" w:color="auto"/>
          <w:bottom w:val="single" w:sz="4" w:space="2" w:color="auto"/>
          <w:right w:val="single" w:sz="4" w:space="4" w:color="auto"/>
        </w:pBdr>
        <w:rPr>
          <w:rFonts w:ascii="Manrope" w:hAnsi="Manrope" w:cstheme="minorHAnsi"/>
          <w:b/>
          <w:color w:val="FF0000"/>
          <w:sz w:val="22"/>
          <w:szCs w:val="22"/>
        </w:rPr>
      </w:pPr>
      <w:r w:rsidRPr="00BD75F2">
        <w:rPr>
          <w:rFonts w:ascii="Manrope" w:hAnsi="Manrope" w:cstheme="minorHAnsi"/>
          <w:b/>
          <w:sz w:val="22"/>
          <w:szCs w:val="22"/>
        </w:rPr>
        <w:t>ii) CVs (4 pages max.)</w:t>
      </w:r>
    </w:p>
    <w:p w14:paraId="6510B449" w14:textId="77777777" w:rsidR="00703982" w:rsidRPr="00BD75F2" w:rsidRDefault="00703982" w:rsidP="00703982">
      <w:pPr>
        <w:rPr>
          <w:rFonts w:ascii="Manrope" w:hAnsi="Manrope" w:cstheme="minorHAnsi"/>
          <w:color w:val="0000FF"/>
          <w:sz w:val="22"/>
          <w:szCs w:val="22"/>
        </w:rPr>
      </w:pPr>
    </w:p>
    <w:p w14:paraId="4CE14CB4" w14:textId="77777777" w:rsidR="00703982" w:rsidRPr="00BD75F2"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47B3FC8F" w14:textId="77777777" w:rsidR="00703982" w:rsidRPr="00BD75F2"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EECCEC4" w14:textId="77777777" w:rsidR="00703982" w:rsidRPr="00BD75F2"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DC526B8" w14:textId="77777777" w:rsidR="00703982" w:rsidRPr="00BD75F2"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F6B41CD" w14:textId="77777777" w:rsidR="00703982" w:rsidRPr="00BD75F2" w:rsidRDefault="00703982" w:rsidP="00703982">
      <w:pPr>
        <w:rPr>
          <w:rFonts w:ascii="Manrope" w:hAnsi="Manrope" w:cstheme="minorHAnsi"/>
          <w:b/>
          <w:color w:val="0000FF"/>
          <w:sz w:val="22"/>
          <w:szCs w:val="22"/>
        </w:rPr>
      </w:pP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r w:rsidRPr="00BD75F2">
        <w:rPr>
          <w:rFonts w:ascii="Manrope" w:hAnsi="Manrope" w:cstheme="minorHAnsi"/>
          <w:color w:val="0000FF"/>
          <w:sz w:val="22"/>
          <w:szCs w:val="22"/>
        </w:rPr>
        <w:tab/>
      </w:r>
    </w:p>
    <w:p w14:paraId="2CC331A4" w14:textId="7277649B" w:rsidR="00841B1D" w:rsidRPr="00BD75F2" w:rsidRDefault="00841B1D" w:rsidP="00841B1D">
      <w:pPr>
        <w:rPr>
          <w:rFonts w:ascii="Manrope" w:hAnsi="Manrope" w:cstheme="minorHAnsi"/>
          <w:b/>
          <w:sz w:val="22"/>
          <w:szCs w:val="22"/>
        </w:rPr>
      </w:pPr>
      <w:bookmarkStart w:id="13" w:name="OLE_LINK4"/>
      <w:bookmarkStart w:id="14" w:name="OLE_LINK5"/>
      <w:r w:rsidRPr="00BD75F2">
        <w:rPr>
          <w:rFonts w:ascii="Manrope" w:hAnsi="Manrope" w:cstheme="minorHAnsi"/>
          <w:b/>
          <w:sz w:val="22"/>
          <w:szCs w:val="22"/>
          <w:u w:val="single"/>
        </w:rPr>
        <w:t>5. APPROACH TO PROJECT MANAGEMENT AND QUALITY ASSURANCE</w:t>
      </w:r>
      <w:r w:rsidRPr="00BD75F2">
        <w:rPr>
          <w:rFonts w:ascii="Manrope" w:hAnsi="Manrope" w:cstheme="minorHAnsi"/>
          <w:b/>
          <w:sz w:val="22"/>
          <w:szCs w:val="22"/>
        </w:rPr>
        <w:tab/>
        <w:t>1</w:t>
      </w:r>
      <w:r w:rsidR="0059481C" w:rsidRPr="00BD75F2">
        <w:rPr>
          <w:rFonts w:ascii="Manrope" w:hAnsi="Manrope" w:cstheme="minorHAnsi"/>
          <w:b/>
          <w:sz w:val="22"/>
          <w:szCs w:val="22"/>
        </w:rPr>
        <w:t>0</w:t>
      </w:r>
      <w:r w:rsidRPr="00BD75F2">
        <w:rPr>
          <w:rFonts w:ascii="Manrope" w:hAnsi="Manrope" w:cstheme="minorHAnsi"/>
          <w:b/>
          <w:sz w:val="22"/>
          <w:szCs w:val="22"/>
        </w:rPr>
        <w:t>%</w:t>
      </w:r>
    </w:p>
    <w:p w14:paraId="6F1EB453" w14:textId="77777777" w:rsidR="00A310F7" w:rsidRPr="00BD75F2" w:rsidRDefault="00A310F7" w:rsidP="00A310F7">
      <w:pPr>
        <w:rPr>
          <w:rFonts w:ascii="Manrope" w:hAnsi="Manrope" w:cstheme="minorHAnsi"/>
          <w:color w:val="0000FF"/>
          <w:sz w:val="22"/>
          <w:szCs w:val="22"/>
        </w:rPr>
      </w:pPr>
    </w:p>
    <w:p w14:paraId="07F8BD82" w14:textId="279374D5"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proofErr w:type="spellStart"/>
      <w:r w:rsidRPr="00BD75F2">
        <w:rPr>
          <w:rFonts w:ascii="Manrope" w:hAnsi="Manrope" w:cstheme="minorHAnsi"/>
          <w:b/>
          <w:sz w:val="22"/>
          <w:szCs w:val="22"/>
        </w:rPr>
        <w:t>i</w:t>
      </w:r>
      <w:proofErr w:type="spellEnd"/>
      <w:r w:rsidRPr="00BD75F2">
        <w:rPr>
          <w:rFonts w:ascii="Manrope" w:hAnsi="Manrope" w:cstheme="minorHAnsi"/>
          <w:b/>
          <w:sz w:val="22"/>
          <w:szCs w:val="22"/>
        </w:rPr>
        <w:t>)</w:t>
      </w:r>
      <w:r w:rsidRPr="00BD75F2">
        <w:rPr>
          <w:rFonts w:ascii="Manrope" w:hAnsi="Manrope" w:cstheme="minorHAnsi"/>
          <w:b/>
          <w:bCs/>
          <w:sz w:val="22"/>
          <w:szCs w:val="22"/>
        </w:rPr>
        <w:t xml:space="preserve"> </w:t>
      </w:r>
      <w:r w:rsidR="008A610E" w:rsidRPr="00BD75F2">
        <w:rPr>
          <w:rFonts w:ascii="Manrope" w:hAnsi="Manrope" w:cstheme="minorHAnsi"/>
          <w:b/>
          <w:bCs/>
          <w:sz w:val="22"/>
          <w:szCs w:val="22"/>
        </w:rPr>
        <w:t>Please describe your approach to project management,</w:t>
      </w:r>
      <w:r w:rsidR="001045FE" w:rsidRPr="00BD75F2">
        <w:rPr>
          <w:rFonts w:ascii="Manrope" w:hAnsi="Manrope" w:cstheme="minorHAnsi"/>
          <w:b/>
          <w:bCs/>
          <w:sz w:val="22"/>
          <w:szCs w:val="22"/>
        </w:rPr>
        <w:t xml:space="preserve"> outlining your ability to meet milestones and delivery deadlines, </w:t>
      </w:r>
      <w:r w:rsidR="008A610E" w:rsidRPr="00BD75F2">
        <w:rPr>
          <w:rFonts w:ascii="Manrope" w:hAnsi="Manrope" w:cstheme="minorHAnsi"/>
          <w:b/>
          <w:bCs/>
          <w:sz w:val="22"/>
          <w:szCs w:val="22"/>
        </w:rPr>
        <w:t>and how you will approach quality assurance for this project.</w:t>
      </w:r>
    </w:p>
    <w:p w14:paraId="6C8ACBB6" w14:textId="77777777" w:rsidR="00A310F7" w:rsidRPr="00BD75F2" w:rsidRDefault="00A310F7" w:rsidP="00A310F7">
      <w:pPr>
        <w:rPr>
          <w:rFonts w:ascii="Manrope" w:hAnsi="Manrope" w:cstheme="minorHAnsi"/>
          <w:color w:val="0000FF"/>
          <w:sz w:val="22"/>
          <w:szCs w:val="22"/>
        </w:rPr>
      </w:pPr>
    </w:p>
    <w:p w14:paraId="23B5FAC2"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17619ED9"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7B16B"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2FE0D66"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54A605"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571EEDA"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bookmarkEnd w:id="13"/>
    <w:bookmarkEnd w:id="14"/>
    <w:p w14:paraId="607CA594" w14:textId="77777777" w:rsidR="00A310F7" w:rsidRPr="00BD75F2" w:rsidRDefault="00A310F7" w:rsidP="00A310F7">
      <w:pPr>
        <w:rPr>
          <w:rFonts w:ascii="Manrope" w:hAnsi="Manrope" w:cstheme="minorHAnsi"/>
          <w:color w:val="0000FF"/>
          <w:sz w:val="22"/>
          <w:szCs w:val="22"/>
        </w:rPr>
      </w:pPr>
    </w:p>
    <w:p w14:paraId="28E911C8" w14:textId="261B467A"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D75F2">
        <w:rPr>
          <w:rFonts w:ascii="Manrope" w:hAnsi="Manrope" w:cstheme="minorHAnsi"/>
          <w:b/>
          <w:sz w:val="22"/>
          <w:szCs w:val="22"/>
        </w:rPr>
        <w:t>ii)</w:t>
      </w:r>
      <w:r w:rsidR="0026255F" w:rsidRPr="00BD75F2">
        <w:rPr>
          <w:rFonts w:ascii="Manrope" w:hAnsi="Manrope" w:cstheme="minorHAnsi"/>
          <w:b/>
          <w:sz w:val="22"/>
          <w:szCs w:val="22"/>
        </w:rPr>
        <w:t xml:space="preserve"> Please attach your project plan for delivering this commission</w:t>
      </w:r>
    </w:p>
    <w:p w14:paraId="105BF888" w14:textId="77777777" w:rsidR="00A310F7" w:rsidRPr="00BD75F2" w:rsidRDefault="00A310F7" w:rsidP="00A310F7">
      <w:pPr>
        <w:rPr>
          <w:rFonts w:ascii="Manrope" w:hAnsi="Manrope" w:cstheme="minorHAnsi"/>
          <w:color w:val="0000FF"/>
          <w:sz w:val="22"/>
          <w:szCs w:val="22"/>
        </w:rPr>
      </w:pPr>
    </w:p>
    <w:p w14:paraId="335A28D6"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24DD72C2"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E884E39"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E2DC111"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C547348"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D75D49"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2281F9"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499357A" w14:textId="77777777" w:rsidR="00A310F7" w:rsidRPr="00BD75F2" w:rsidRDefault="00A310F7" w:rsidP="00A310F7">
      <w:pPr>
        <w:rPr>
          <w:rFonts w:ascii="Manrope" w:hAnsi="Manrope" w:cstheme="minorHAnsi"/>
          <w:color w:val="FF0000"/>
          <w:sz w:val="22"/>
          <w:szCs w:val="22"/>
        </w:rPr>
      </w:pPr>
    </w:p>
    <w:p w14:paraId="24A54D5B" w14:textId="58F35EB2" w:rsidR="00A310F7" w:rsidRPr="00BD75F2" w:rsidRDefault="006D3C14" w:rsidP="00A310F7">
      <w:pPr>
        <w:rPr>
          <w:rFonts w:ascii="Manrope" w:hAnsi="Manrope" w:cstheme="minorHAnsi"/>
          <w:b/>
          <w:sz w:val="22"/>
          <w:szCs w:val="22"/>
        </w:rPr>
      </w:pPr>
      <w:r w:rsidRPr="00BD75F2">
        <w:rPr>
          <w:rFonts w:ascii="Manrope" w:hAnsi="Manrope" w:cstheme="minorHAnsi"/>
          <w:b/>
          <w:sz w:val="22"/>
          <w:szCs w:val="22"/>
        </w:rPr>
        <w:t>6</w:t>
      </w:r>
      <w:r w:rsidR="00A310F7" w:rsidRPr="00BD75F2">
        <w:rPr>
          <w:rFonts w:ascii="Manrope" w:hAnsi="Manrope" w:cstheme="minorHAnsi"/>
          <w:b/>
          <w:sz w:val="22"/>
          <w:szCs w:val="22"/>
        </w:rPr>
        <w:t xml:space="preserve">. </w:t>
      </w:r>
      <w:r w:rsidR="00854809" w:rsidRPr="00BD75F2">
        <w:rPr>
          <w:rFonts w:ascii="Manrope" w:hAnsi="Manrope" w:cstheme="minorHAnsi"/>
          <w:b/>
          <w:sz w:val="22"/>
          <w:szCs w:val="22"/>
          <w:u w:val="single"/>
        </w:rPr>
        <w:t>VALUE FOR MONEY (25%)</w:t>
      </w:r>
    </w:p>
    <w:p w14:paraId="24714EE2" w14:textId="77777777" w:rsidR="00A310F7" w:rsidRPr="00BD75F2" w:rsidRDefault="00A310F7" w:rsidP="00A310F7">
      <w:pPr>
        <w:rPr>
          <w:rFonts w:ascii="Manrope" w:hAnsi="Manrope" w:cstheme="minorHAnsi"/>
          <w:color w:val="FF0000"/>
          <w:sz w:val="22"/>
          <w:szCs w:val="22"/>
        </w:rPr>
      </w:pPr>
    </w:p>
    <w:p w14:paraId="33A8C29D" w14:textId="77777777" w:rsidR="001A3E78" w:rsidRPr="00BD75F2" w:rsidRDefault="00A310F7"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BD75F2">
        <w:rPr>
          <w:rFonts w:ascii="Manrope" w:hAnsi="Manrope" w:cstheme="minorHAnsi"/>
          <w:b/>
          <w:sz w:val="22"/>
          <w:szCs w:val="22"/>
        </w:rPr>
        <w:t>i</w:t>
      </w:r>
      <w:proofErr w:type="spellEnd"/>
      <w:r w:rsidRPr="00BD75F2">
        <w:rPr>
          <w:rFonts w:ascii="Manrope" w:hAnsi="Manrope" w:cstheme="minorHAnsi"/>
          <w:b/>
          <w:sz w:val="22"/>
          <w:szCs w:val="22"/>
        </w:rPr>
        <w:t xml:space="preserve">). </w:t>
      </w:r>
      <w:r w:rsidR="001A3E78" w:rsidRPr="00BD75F2">
        <w:rPr>
          <w:rFonts w:ascii="Manrope" w:hAnsi="Manrope" w:cstheme="minorHAnsi"/>
          <w:b/>
          <w:sz w:val="22"/>
          <w:szCs w:val="22"/>
        </w:rPr>
        <w:t xml:space="preserve">Please indicate any additional outputs or outcomes you anticipate as part of your </w:t>
      </w:r>
    </w:p>
    <w:p w14:paraId="6C3EC19F" w14:textId="77777777" w:rsidR="001A3E78" w:rsidRPr="00BD75F2"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D75F2">
        <w:rPr>
          <w:rFonts w:ascii="Manrope" w:hAnsi="Manrope" w:cstheme="minorHAnsi"/>
          <w:b/>
          <w:sz w:val="22"/>
          <w:szCs w:val="22"/>
        </w:rPr>
        <w:t xml:space="preserve">project/delivery plan or other considerations regarding value for money, including </w:t>
      </w:r>
    </w:p>
    <w:p w14:paraId="3E96E0A1" w14:textId="77777777" w:rsidR="001A3E78" w:rsidRPr="00BD75F2"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D75F2">
        <w:rPr>
          <w:rFonts w:ascii="Manrope" w:hAnsi="Manrope" w:cstheme="minorHAnsi"/>
          <w:b/>
          <w:sz w:val="22"/>
          <w:szCs w:val="22"/>
        </w:rPr>
        <w:t xml:space="preserve">highlighting any social value that will be generated in delivery of the project outputs. </w:t>
      </w:r>
    </w:p>
    <w:p w14:paraId="3D3461AC" w14:textId="77777777" w:rsidR="001A3E78" w:rsidRPr="00BD75F2"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D75F2">
        <w:rPr>
          <w:rFonts w:ascii="Manrope" w:hAnsi="Manrope" w:cstheme="minorHAnsi"/>
          <w:b/>
          <w:sz w:val="22"/>
          <w:szCs w:val="22"/>
        </w:rPr>
        <w:t xml:space="preserve">For example, social value initiatives could promote equality, diversity, and inclusion </w:t>
      </w:r>
    </w:p>
    <w:p w14:paraId="1D93CD84" w14:textId="77777777" w:rsidR="001A3E78" w:rsidRPr="00BD75F2"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D75F2">
        <w:rPr>
          <w:rFonts w:ascii="Manrope" w:hAnsi="Manrope" w:cstheme="minorHAnsi"/>
          <w:b/>
          <w:sz w:val="22"/>
          <w:szCs w:val="22"/>
        </w:rPr>
        <w:t xml:space="preserve">within the clean energy sector, accounting for both protected characteristics and </w:t>
      </w:r>
    </w:p>
    <w:p w14:paraId="29EC088C" w14:textId="4A40061D" w:rsidR="00A310F7" w:rsidRPr="00BD75F2"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r w:rsidRPr="00BD75F2">
        <w:rPr>
          <w:rFonts w:ascii="Manrope" w:hAnsi="Manrope" w:cstheme="minorHAnsi"/>
          <w:b/>
          <w:sz w:val="22"/>
          <w:szCs w:val="22"/>
        </w:rPr>
        <w:t>broader concerns such as socioeconomic background, rurality, etc.</w:t>
      </w:r>
    </w:p>
    <w:p w14:paraId="5F10B188" w14:textId="77777777" w:rsidR="00A310F7" w:rsidRPr="00BD75F2" w:rsidRDefault="00A310F7" w:rsidP="00A310F7">
      <w:pPr>
        <w:rPr>
          <w:rFonts w:ascii="Manrope" w:hAnsi="Manrope" w:cstheme="minorHAnsi"/>
          <w:color w:val="0000FF"/>
          <w:sz w:val="22"/>
          <w:szCs w:val="22"/>
        </w:rPr>
      </w:pPr>
    </w:p>
    <w:p w14:paraId="1E77A3F9"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D75F2">
        <w:rPr>
          <w:rFonts w:ascii="Manrope" w:hAnsi="Manrope" w:cstheme="minorHAnsi"/>
          <w:color w:val="0000FF"/>
          <w:sz w:val="22"/>
          <w:szCs w:val="22"/>
        </w:rPr>
        <w:t>ANSWER FEEDBACK</w:t>
      </w:r>
    </w:p>
    <w:p w14:paraId="6EDA3AB5"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FBE0025" w14:textId="77777777" w:rsidR="00A310F7" w:rsidRPr="00BD75F2"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188BA4" w14:textId="77777777" w:rsidR="00A310F7" w:rsidRPr="00BD75F2" w:rsidRDefault="00A310F7" w:rsidP="00A310F7">
      <w:pPr>
        <w:rPr>
          <w:rFonts w:ascii="Manrope" w:hAnsi="Manrope" w:cstheme="minorHAnsi"/>
          <w:color w:val="0000FF"/>
          <w:sz w:val="22"/>
          <w:szCs w:val="22"/>
        </w:rPr>
      </w:pPr>
    </w:p>
    <w:p w14:paraId="33B20AB0" w14:textId="77777777" w:rsidR="00A310F7" w:rsidRPr="00BD75F2" w:rsidRDefault="00A310F7" w:rsidP="00A310F7">
      <w:pPr>
        <w:rPr>
          <w:rFonts w:ascii="Manrope" w:hAnsi="Manrope" w:cstheme="minorHAnsi"/>
          <w:sz w:val="22"/>
          <w:szCs w:val="22"/>
        </w:rPr>
      </w:pPr>
    </w:p>
    <w:p w14:paraId="6D3C0631" w14:textId="77777777" w:rsidR="00320D51" w:rsidRDefault="00320D51" w:rsidP="00320D51">
      <w:pPr>
        <w:rPr>
          <w:rFonts w:ascii="Manrope" w:hAnsi="Manrope" w:cstheme="minorBidi"/>
          <w:sz w:val="22"/>
          <w:szCs w:val="22"/>
          <w:u w:val="single"/>
        </w:rPr>
      </w:pPr>
      <w:bookmarkStart w:id="15" w:name="_Toc164416831"/>
      <w:bookmarkEnd w:id="10"/>
    </w:p>
    <w:p w14:paraId="68C9D2EC" w14:textId="444A30B9" w:rsidR="00EF56CC" w:rsidRPr="00BD75F2" w:rsidRDefault="00E00C40" w:rsidP="00320D51">
      <w:pPr>
        <w:rPr>
          <w:rFonts w:ascii="Manrope" w:hAnsi="Manrope" w:cstheme="minorBidi"/>
          <w:sz w:val="22"/>
          <w:szCs w:val="22"/>
          <w:u w:val="single"/>
        </w:rPr>
      </w:pPr>
      <w:r w:rsidRPr="00BD75F2">
        <w:rPr>
          <w:rFonts w:ascii="Manrope" w:hAnsi="Manrope" w:cstheme="minorBidi"/>
          <w:sz w:val="22"/>
          <w:szCs w:val="22"/>
          <w:u w:val="single"/>
        </w:rPr>
        <w:t xml:space="preserve">APPENDIX </w:t>
      </w:r>
      <w:r w:rsidR="00A310F7" w:rsidRPr="00BD75F2">
        <w:rPr>
          <w:rFonts w:ascii="Manrope" w:hAnsi="Manrope" w:cstheme="minorBidi"/>
          <w:sz w:val="22"/>
          <w:szCs w:val="22"/>
          <w:u w:val="single"/>
        </w:rPr>
        <w:t>4</w:t>
      </w:r>
      <w:r w:rsidR="00EF56CC" w:rsidRPr="00BD75F2">
        <w:rPr>
          <w:rFonts w:ascii="Manrope" w:hAnsi="Manrope" w:cstheme="minorBidi"/>
          <w:sz w:val="22"/>
          <w:szCs w:val="22"/>
          <w:u w:val="single"/>
        </w:rPr>
        <w:t xml:space="preserve"> – </w:t>
      </w:r>
      <w:r w:rsidR="00C97270" w:rsidRPr="00BD75F2">
        <w:rPr>
          <w:rFonts w:ascii="Manrope" w:hAnsi="Manrope" w:cstheme="minorBidi"/>
          <w:sz w:val="22"/>
          <w:szCs w:val="22"/>
          <w:u w:val="single"/>
        </w:rPr>
        <w:t>KEY PERFORMANCE INDICATORS (KPI’S)</w:t>
      </w:r>
      <w:bookmarkEnd w:id="15"/>
    </w:p>
    <w:p w14:paraId="21ADA145" w14:textId="77777777" w:rsidR="00EF56CC" w:rsidRPr="00BD75F2" w:rsidRDefault="00EF56CC" w:rsidP="00EF56CC">
      <w:pPr>
        <w:rPr>
          <w:rFonts w:ascii="Manrope" w:hAnsi="Manrope" w:cstheme="minorHAnsi"/>
          <w:b/>
          <w:color w:val="4F81BD" w:themeColor="accent1"/>
          <w:sz w:val="22"/>
          <w:szCs w:val="22"/>
        </w:rPr>
      </w:pPr>
    </w:p>
    <w:p w14:paraId="356F670B" w14:textId="2E337D1C" w:rsidR="00531A97" w:rsidRPr="00BD75F2" w:rsidRDefault="00531A97" w:rsidP="00094EF1">
      <w:pPr>
        <w:pStyle w:val="ListParagraph"/>
        <w:numPr>
          <w:ilvl w:val="0"/>
          <w:numId w:val="19"/>
        </w:numPr>
        <w:rPr>
          <w:rFonts w:ascii="Manrope" w:hAnsi="Manrope" w:cstheme="minorHAnsi"/>
          <w:bCs/>
          <w:sz w:val="22"/>
          <w:szCs w:val="22"/>
        </w:rPr>
      </w:pPr>
      <w:r w:rsidRPr="00BD75F2">
        <w:rPr>
          <w:rFonts w:ascii="Manrope" w:hAnsi="Manrope" w:cstheme="minorHAnsi"/>
          <w:bCs/>
          <w:sz w:val="22"/>
          <w:szCs w:val="22"/>
        </w:rPr>
        <w:t>Regular meeting attendance with the team managing the contract (</w:t>
      </w:r>
      <w:r w:rsidR="00774200" w:rsidRPr="00BD75F2">
        <w:rPr>
          <w:rFonts w:ascii="Manrope" w:hAnsi="Manrope" w:cstheme="minorHAnsi"/>
          <w:bCs/>
          <w:sz w:val="22"/>
          <w:szCs w:val="22"/>
        </w:rPr>
        <w:t>including</w:t>
      </w:r>
      <w:r w:rsidRPr="00BD75F2">
        <w:rPr>
          <w:rFonts w:ascii="Manrope" w:hAnsi="Manrope" w:cstheme="minorHAnsi"/>
          <w:bCs/>
          <w:sz w:val="22"/>
          <w:szCs w:val="22"/>
        </w:rPr>
        <w:t xml:space="preserve"> weekly check-ins)</w:t>
      </w:r>
      <w:r w:rsidR="00094EF1" w:rsidRPr="00BD75F2">
        <w:rPr>
          <w:rFonts w:ascii="Manrope" w:hAnsi="Manrope" w:cstheme="minorHAnsi"/>
          <w:bCs/>
          <w:sz w:val="22"/>
          <w:szCs w:val="22"/>
        </w:rPr>
        <w:t>.</w:t>
      </w:r>
    </w:p>
    <w:p w14:paraId="1344EEA7" w14:textId="767564C6" w:rsidR="00094EF1" w:rsidRPr="00BD75F2" w:rsidRDefault="00157FCE" w:rsidP="007C6176">
      <w:pPr>
        <w:pStyle w:val="ListParagraph"/>
        <w:numPr>
          <w:ilvl w:val="0"/>
          <w:numId w:val="19"/>
        </w:numPr>
        <w:rPr>
          <w:rFonts w:ascii="Manrope" w:hAnsi="Manrope" w:cstheme="minorHAnsi"/>
          <w:bCs/>
          <w:sz w:val="22"/>
          <w:szCs w:val="22"/>
        </w:rPr>
      </w:pPr>
      <w:r w:rsidRPr="00BD75F2">
        <w:rPr>
          <w:rFonts w:ascii="Manrope" w:hAnsi="Manrope" w:cstheme="minorHAnsi"/>
          <w:bCs/>
          <w:sz w:val="22"/>
          <w:szCs w:val="22"/>
        </w:rPr>
        <w:t>Effective c</w:t>
      </w:r>
      <w:r w:rsidR="00531A97" w:rsidRPr="00BD75F2">
        <w:rPr>
          <w:rFonts w:ascii="Manrope" w:hAnsi="Manrope" w:cstheme="minorHAnsi"/>
          <w:bCs/>
          <w:sz w:val="22"/>
          <w:szCs w:val="22"/>
        </w:rPr>
        <w:t>onsultation</w:t>
      </w:r>
      <w:r w:rsidR="00A27641" w:rsidRPr="00BD75F2">
        <w:rPr>
          <w:rFonts w:ascii="Manrope" w:hAnsi="Manrope" w:cstheme="minorHAnsi"/>
          <w:bCs/>
          <w:sz w:val="22"/>
          <w:szCs w:val="22"/>
        </w:rPr>
        <w:t xml:space="preserve">, engagement and co-development </w:t>
      </w:r>
      <w:r w:rsidR="00531A97" w:rsidRPr="00BD75F2">
        <w:rPr>
          <w:rFonts w:ascii="Manrope" w:hAnsi="Manrope" w:cstheme="minorHAnsi"/>
          <w:bCs/>
          <w:sz w:val="22"/>
          <w:szCs w:val="22"/>
        </w:rPr>
        <w:t xml:space="preserve">with key stakeholders </w:t>
      </w:r>
    </w:p>
    <w:p w14:paraId="6E7AE92B" w14:textId="77777777" w:rsidR="00A27641" w:rsidRPr="00BD75F2" w:rsidRDefault="00A27641" w:rsidP="00A27641">
      <w:pPr>
        <w:pStyle w:val="ListBullet"/>
        <w:numPr>
          <w:ilvl w:val="1"/>
          <w:numId w:val="19"/>
        </w:numPr>
        <w:rPr>
          <w:rFonts w:ascii="Manrope" w:hAnsi="Manrope"/>
        </w:rPr>
      </w:pPr>
      <w:r w:rsidRPr="00BD75F2">
        <w:rPr>
          <w:rFonts w:ascii="Manrope" w:hAnsi="Manrope"/>
        </w:rPr>
        <w:t>Co-development with ECW, Growth Directors, Local Authority business teams and the private sector including Business Advisory Board.</w:t>
      </w:r>
    </w:p>
    <w:p w14:paraId="7C501326" w14:textId="77777777" w:rsidR="00A27641" w:rsidRPr="00BD75F2" w:rsidRDefault="00A27641" w:rsidP="00A27641">
      <w:pPr>
        <w:pStyle w:val="ListBullet"/>
        <w:numPr>
          <w:ilvl w:val="1"/>
          <w:numId w:val="19"/>
        </w:numPr>
        <w:rPr>
          <w:rFonts w:ascii="Manrope" w:hAnsi="Manrope"/>
        </w:rPr>
      </w:pPr>
      <w:r w:rsidRPr="00BD75F2">
        <w:rPr>
          <w:rFonts w:ascii="Manrope" w:hAnsi="Manrope"/>
        </w:rPr>
        <w:t>Targeted engagement with industry, innovation assets, universities, NHS, and cluster partnerships.</w:t>
      </w:r>
    </w:p>
    <w:p w14:paraId="26FB94D0" w14:textId="77777777" w:rsidR="00A27641" w:rsidRPr="00BD75F2" w:rsidRDefault="00A27641" w:rsidP="00A27641">
      <w:pPr>
        <w:pStyle w:val="ListBullet"/>
        <w:numPr>
          <w:ilvl w:val="1"/>
          <w:numId w:val="19"/>
        </w:numPr>
        <w:rPr>
          <w:rFonts w:ascii="Manrope" w:hAnsi="Manrope"/>
        </w:rPr>
      </w:pPr>
      <w:r w:rsidRPr="00BD75F2">
        <w:rPr>
          <w:rFonts w:ascii="Manrope" w:hAnsi="Manrope"/>
        </w:rPr>
        <w:t xml:space="preserve">Alignment with Growth &amp; Reform Network / Great North </w:t>
      </w:r>
      <w:proofErr w:type="gramStart"/>
      <w:r w:rsidRPr="00BD75F2">
        <w:rPr>
          <w:rFonts w:ascii="Manrope" w:hAnsi="Manrope"/>
        </w:rPr>
        <w:t>sector</w:t>
      </w:r>
      <w:proofErr w:type="gramEnd"/>
      <w:r w:rsidRPr="00BD75F2">
        <w:rPr>
          <w:rFonts w:ascii="Manrope" w:hAnsi="Manrope"/>
        </w:rPr>
        <w:t xml:space="preserve"> </w:t>
      </w:r>
      <w:proofErr w:type="gramStart"/>
      <w:r w:rsidRPr="00BD75F2">
        <w:rPr>
          <w:rFonts w:ascii="Manrope" w:hAnsi="Manrope"/>
        </w:rPr>
        <w:t>proposition</w:t>
      </w:r>
      <w:proofErr w:type="gramEnd"/>
      <w:r w:rsidRPr="00BD75F2">
        <w:rPr>
          <w:rFonts w:ascii="Manrope" w:hAnsi="Manrope"/>
        </w:rPr>
        <w:t xml:space="preserve"> </w:t>
      </w:r>
      <w:proofErr w:type="gramStart"/>
      <w:r w:rsidRPr="00BD75F2">
        <w:rPr>
          <w:rFonts w:ascii="Manrope" w:hAnsi="Manrope"/>
        </w:rPr>
        <w:t>work</w:t>
      </w:r>
      <w:proofErr w:type="gramEnd"/>
    </w:p>
    <w:p w14:paraId="1C88BAB8" w14:textId="77777777" w:rsidR="00A27641" w:rsidRPr="00BD75F2" w:rsidRDefault="00A27641" w:rsidP="00A27641">
      <w:pPr>
        <w:pStyle w:val="ListBullet"/>
        <w:numPr>
          <w:ilvl w:val="1"/>
          <w:numId w:val="19"/>
        </w:numPr>
        <w:rPr>
          <w:rFonts w:ascii="Manrope" w:hAnsi="Manrope"/>
        </w:rPr>
      </w:pPr>
      <w:r w:rsidRPr="00BD75F2">
        <w:rPr>
          <w:rFonts w:ascii="Manrope" w:hAnsi="Manrope"/>
        </w:rPr>
        <w:t xml:space="preserve">Alignment with emerging Northern Growth Plan </w:t>
      </w:r>
    </w:p>
    <w:p w14:paraId="446FDF70" w14:textId="77777777" w:rsidR="00A27641" w:rsidRPr="00BD75F2" w:rsidRDefault="00A27641" w:rsidP="00A27641">
      <w:pPr>
        <w:pStyle w:val="ListBullet"/>
        <w:numPr>
          <w:ilvl w:val="1"/>
          <w:numId w:val="19"/>
        </w:numPr>
        <w:rPr>
          <w:rFonts w:ascii="Manrope" w:hAnsi="Manrope"/>
        </w:rPr>
      </w:pPr>
      <w:r w:rsidRPr="00BD75F2">
        <w:rPr>
          <w:rFonts w:ascii="Manrope" w:hAnsi="Manrope"/>
        </w:rPr>
        <w:t>At least two engagement rounds per frontier sector: (1) evidence scoping and cluster mapping; (2) testing of draft findings and narratives.</w:t>
      </w:r>
    </w:p>
    <w:p w14:paraId="5E7F1CD0" w14:textId="66A9F295" w:rsidR="004C5AF4" w:rsidRPr="00BD75F2" w:rsidRDefault="009564DF" w:rsidP="007C6176">
      <w:pPr>
        <w:pStyle w:val="ListParagraph"/>
        <w:numPr>
          <w:ilvl w:val="0"/>
          <w:numId w:val="19"/>
        </w:numPr>
        <w:rPr>
          <w:rFonts w:ascii="Manrope" w:hAnsi="Manrope" w:cstheme="minorHAnsi"/>
          <w:bCs/>
          <w:sz w:val="22"/>
          <w:szCs w:val="22"/>
        </w:rPr>
      </w:pPr>
      <w:r w:rsidRPr="00BD75F2">
        <w:rPr>
          <w:rFonts w:ascii="Manrope" w:hAnsi="Manrope" w:cstheme="minorHAnsi"/>
          <w:bCs/>
          <w:sz w:val="22"/>
          <w:szCs w:val="22"/>
        </w:rPr>
        <w:t>Delivery against the following outputs</w:t>
      </w:r>
      <w:r w:rsidR="00886B39" w:rsidRPr="00BD75F2">
        <w:rPr>
          <w:rFonts w:ascii="Manrope" w:hAnsi="Manrope" w:cstheme="minorHAnsi"/>
          <w:bCs/>
          <w:sz w:val="22"/>
          <w:szCs w:val="22"/>
        </w:rPr>
        <w:t xml:space="preserve"> as specified in the brief</w:t>
      </w:r>
      <w:r w:rsidRPr="00BD75F2">
        <w:rPr>
          <w:rFonts w:ascii="Manrope" w:hAnsi="Manrope" w:cstheme="minorHAnsi"/>
          <w:bCs/>
          <w:sz w:val="22"/>
          <w:szCs w:val="22"/>
        </w:rPr>
        <w:t>:</w:t>
      </w:r>
    </w:p>
    <w:p w14:paraId="2490B3EE" w14:textId="33FA081F" w:rsidR="00524D1B" w:rsidRPr="00BD75F2" w:rsidRDefault="008F4029" w:rsidP="008F4029">
      <w:pPr>
        <w:pStyle w:val="ListParagraph"/>
        <w:numPr>
          <w:ilvl w:val="2"/>
          <w:numId w:val="16"/>
        </w:numPr>
        <w:spacing w:after="160" w:line="278" w:lineRule="auto"/>
        <w:rPr>
          <w:rFonts w:ascii="Manrope" w:hAnsi="Manrope"/>
          <w:sz w:val="22"/>
          <w:szCs w:val="22"/>
        </w:rPr>
      </w:pPr>
      <w:bookmarkStart w:id="16" w:name="_Toc164416832"/>
      <w:r w:rsidRPr="00BD75F2">
        <w:rPr>
          <w:rFonts w:ascii="Manrope" w:hAnsi="Manrope"/>
          <w:sz w:val="22"/>
          <w:szCs w:val="22"/>
        </w:rPr>
        <w:t xml:space="preserve">IS8 Baseline and short profiles/narratives </w:t>
      </w:r>
    </w:p>
    <w:p w14:paraId="683EE4F6" w14:textId="3863083B" w:rsidR="008F4029" w:rsidRPr="00BD75F2" w:rsidRDefault="008F4029" w:rsidP="00E35C2B">
      <w:pPr>
        <w:pStyle w:val="ListParagraph"/>
        <w:numPr>
          <w:ilvl w:val="2"/>
          <w:numId w:val="16"/>
        </w:numPr>
        <w:spacing w:after="160" w:line="278" w:lineRule="auto"/>
        <w:rPr>
          <w:rFonts w:ascii="Manrope" w:hAnsi="Manrope"/>
          <w:sz w:val="22"/>
          <w:szCs w:val="22"/>
        </w:rPr>
      </w:pPr>
      <w:r w:rsidRPr="00BD75F2">
        <w:rPr>
          <w:rFonts w:ascii="Manrope" w:hAnsi="Manrope"/>
          <w:sz w:val="22"/>
          <w:szCs w:val="22"/>
        </w:rPr>
        <w:t>Frontier sector deep diagnostics</w:t>
      </w:r>
      <w:r w:rsidR="00555851" w:rsidRPr="00BD75F2">
        <w:rPr>
          <w:rFonts w:ascii="Manrope" w:hAnsi="Manrope"/>
          <w:sz w:val="22"/>
          <w:szCs w:val="22"/>
        </w:rPr>
        <w:t xml:space="preserve"> with cluster/spatial overlay</w:t>
      </w:r>
      <w:r w:rsidR="006868C2" w:rsidRPr="00BD75F2">
        <w:rPr>
          <w:rFonts w:ascii="Manrope" w:hAnsi="Manrope"/>
          <w:sz w:val="22"/>
          <w:szCs w:val="22"/>
        </w:rPr>
        <w:t xml:space="preserve"> showing integration with regional ecosystems and cross boundary assets</w:t>
      </w:r>
      <w:r w:rsidR="00E35C2B" w:rsidRPr="00BD75F2">
        <w:rPr>
          <w:rFonts w:ascii="Manrope" w:hAnsi="Manrope"/>
          <w:sz w:val="22"/>
          <w:szCs w:val="22"/>
        </w:rPr>
        <w:t xml:space="preserve">. </w:t>
      </w:r>
      <w:r w:rsidR="006868C2" w:rsidRPr="00BD75F2">
        <w:rPr>
          <w:rFonts w:ascii="Manrope" w:hAnsi="Manrope"/>
          <w:sz w:val="22"/>
          <w:szCs w:val="22"/>
        </w:rPr>
        <w:t xml:space="preserve">Sectors </w:t>
      </w:r>
      <w:r w:rsidR="000A178B" w:rsidRPr="00BD75F2">
        <w:rPr>
          <w:rFonts w:ascii="Manrope" w:hAnsi="Manrope"/>
          <w:sz w:val="22"/>
          <w:szCs w:val="22"/>
        </w:rPr>
        <w:t xml:space="preserve">expected to </w:t>
      </w:r>
      <w:r w:rsidR="00555851" w:rsidRPr="00BD75F2">
        <w:rPr>
          <w:rFonts w:ascii="Manrope" w:hAnsi="Manrope"/>
          <w:sz w:val="22"/>
          <w:szCs w:val="22"/>
        </w:rPr>
        <w:t>cover:</w:t>
      </w:r>
    </w:p>
    <w:p w14:paraId="2FEFBF74" w14:textId="46E738D4" w:rsidR="008F4029" w:rsidRPr="00BD75F2" w:rsidRDefault="000A178B" w:rsidP="008F4029">
      <w:pPr>
        <w:pStyle w:val="ListParagraph"/>
        <w:numPr>
          <w:ilvl w:val="3"/>
          <w:numId w:val="16"/>
        </w:numPr>
        <w:spacing w:after="160" w:line="278" w:lineRule="auto"/>
        <w:rPr>
          <w:rFonts w:ascii="Manrope" w:hAnsi="Manrope"/>
          <w:sz w:val="22"/>
          <w:szCs w:val="22"/>
        </w:rPr>
      </w:pPr>
      <w:r w:rsidRPr="00BD75F2">
        <w:rPr>
          <w:rFonts w:ascii="Manrope" w:hAnsi="Manrope"/>
          <w:sz w:val="22"/>
          <w:szCs w:val="22"/>
        </w:rPr>
        <w:t>Life sciences</w:t>
      </w:r>
    </w:p>
    <w:p w14:paraId="411BE858" w14:textId="6145F155" w:rsidR="000A178B" w:rsidRPr="00BD75F2" w:rsidRDefault="000A178B" w:rsidP="008F4029">
      <w:pPr>
        <w:pStyle w:val="ListParagraph"/>
        <w:numPr>
          <w:ilvl w:val="3"/>
          <w:numId w:val="16"/>
        </w:numPr>
        <w:spacing w:after="160" w:line="278" w:lineRule="auto"/>
        <w:rPr>
          <w:rFonts w:ascii="Manrope" w:hAnsi="Manrope"/>
          <w:sz w:val="22"/>
          <w:szCs w:val="22"/>
        </w:rPr>
      </w:pPr>
      <w:r w:rsidRPr="00BD75F2">
        <w:rPr>
          <w:rFonts w:ascii="Manrope" w:hAnsi="Manrope"/>
          <w:sz w:val="22"/>
          <w:szCs w:val="22"/>
        </w:rPr>
        <w:t>Clean energy</w:t>
      </w:r>
    </w:p>
    <w:p w14:paraId="13AB8335" w14:textId="052FC712" w:rsidR="000A178B" w:rsidRPr="00BD75F2" w:rsidRDefault="000A178B" w:rsidP="008F4029">
      <w:pPr>
        <w:pStyle w:val="ListParagraph"/>
        <w:numPr>
          <w:ilvl w:val="3"/>
          <w:numId w:val="16"/>
        </w:numPr>
        <w:spacing w:after="160" w:line="278" w:lineRule="auto"/>
        <w:rPr>
          <w:rFonts w:ascii="Manrope" w:hAnsi="Manrope"/>
          <w:sz w:val="22"/>
          <w:szCs w:val="22"/>
        </w:rPr>
      </w:pPr>
      <w:r w:rsidRPr="00BD75F2">
        <w:rPr>
          <w:rFonts w:ascii="Manrope" w:hAnsi="Manrope"/>
          <w:sz w:val="22"/>
          <w:szCs w:val="22"/>
        </w:rPr>
        <w:t>Advanced manufacturing</w:t>
      </w:r>
    </w:p>
    <w:p w14:paraId="0A65B60F" w14:textId="49A97206" w:rsidR="000A178B" w:rsidRPr="00BD75F2" w:rsidRDefault="000A178B" w:rsidP="008F4029">
      <w:pPr>
        <w:pStyle w:val="ListParagraph"/>
        <w:numPr>
          <w:ilvl w:val="3"/>
          <w:numId w:val="16"/>
        </w:numPr>
        <w:spacing w:after="160" w:line="278" w:lineRule="auto"/>
        <w:rPr>
          <w:rFonts w:ascii="Manrope" w:hAnsi="Manrope"/>
          <w:sz w:val="22"/>
          <w:szCs w:val="22"/>
        </w:rPr>
      </w:pPr>
      <w:r w:rsidRPr="00BD75F2">
        <w:rPr>
          <w:rFonts w:ascii="Manrope" w:hAnsi="Manrope"/>
          <w:sz w:val="22"/>
          <w:szCs w:val="22"/>
        </w:rPr>
        <w:t xml:space="preserve">Digital and technologies </w:t>
      </w:r>
    </w:p>
    <w:p w14:paraId="788CBECB" w14:textId="7C34E391" w:rsidR="000A178B" w:rsidRPr="00BD75F2" w:rsidRDefault="00555851" w:rsidP="000A178B">
      <w:pPr>
        <w:pStyle w:val="ListParagraph"/>
        <w:numPr>
          <w:ilvl w:val="2"/>
          <w:numId w:val="16"/>
        </w:numPr>
        <w:spacing w:after="160" w:line="278" w:lineRule="auto"/>
        <w:rPr>
          <w:rFonts w:ascii="Manrope" w:hAnsi="Manrope"/>
          <w:sz w:val="22"/>
          <w:szCs w:val="22"/>
        </w:rPr>
      </w:pPr>
      <w:r w:rsidRPr="00BD75F2">
        <w:rPr>
          <w:rFonts w:ascii="Manrope" w:hAnsi="Manrope"/>
          <w:sz w:val="22"/>
          <w:szCs w:val="22"/>
        </w:rPr>
        <w:t xml:space="preserve">Investor-ready opportunity narratives </w:t>
      </w:r>
    </w:p>
    <w:p w14:paraId="12E97E3D" w14:textId="77777777" w:rsidR="00923831" w:rsidRPr="00BD75F2" w:rsidRDefault="00555851" w:rsidP="00923831">
      <w:pPr>
        <w:pStyle w:val="ListParagraph"/>
        <w:numPr>
          <w:ilvl w:val="2"/>
          <w:numId w:val="16"/>
        </w:numPr>
        <w:spacing w:after="160" w:line="278" w:lineRule="auto"/>
        <w:rPr>
          <w:rFonts w:ascii="Manrope" w:hAnsi="Manrope"/>
          <w:sz w:val="22"/>
          <w:szCs w:val="22"/>
        </w:rPr>
      </w:pPr>
      <w:r w:rsidRPr="00BD75F2">
        <w:rPr>
          <w:rFonts w:ascii="Manrope" w:hAnsi="Manrope"/>
          <w:sz w:val="22"/>
          <w:szCs w:val="22"/>
        </w:rPr>
        <w:t>R</w:t>
      </w:r>
      <w:r w:rsidR="001E2A66" w:rsidRPr="00BD75F2">
        <w:rPr>
          <w:rFonts w:ascii="Manrope" w:hAnsi="Manrope"/>
          <w:sz w:val="22"/>
          <w:szCs w:val="22"/>
        </w:rPr>
        <w:t>eport highlighting evidence and partnerships for</w:t>
      </w:r>
      <w:r w:rsidRPr="00BD75F2">
        <w:rPr>
          <w:rFonts w:ascii="Manrope" w:hAnsi="Manrope"/>
          <w:sz w:val="22"/>
          <w:szCs w:val="22"/>
        </w:rPr>
        <w:t xml:space="preserve"> repositioning the Science Corridor Enterprise Zone </w:t>
      </w:r>
      <w:r w:rsidR="00655F31" w:rsidRPr="00BD75F2">
        <w:rPr>
          <w:rFonts w:ascii="Manrope" w:hAnsi="Manrope"/>
          <w:sz w:val="22"/>
          <w:szCs w:val="22"/>
        </w:rPr>
        <w:t>that strengthens the case for a future Industrial Strategy Zone within the Northern Growth Corridor</w:t>
      </w:r>
    </w:p>
    <w:p w14:paraId="0D8A614D" w14:textId="77777777" w:rsidR="00555FDA" w:rsidRPr="00BD75F2" w:rsidRDefault="00923831" w:rsidP="00555FDA">
      <w:pPr>
        <w:pStyle w:val="ListParagraph"/>
        <w:numPr>
          <w:ilvl w:val="2"/>
          <w:numId w:val="16"/>
        </w:numPr>
        <w:spacing w:after="160" w:line="278" w:lineRule="auto"/>
        <w:rPr>
          <w:rFonts w:ascii="Manrope" w:hAnsi="Manrope"/>
          <w:sz w:val="22"/>
          <w:szCs w:val="22"/>
        </w:rPr>
      </w:pPr>
      <w:r w:rsidRPr="00BD75F2">
        <w:rPr>
          <w:rFonts w:ascii="Manrope" w:hAnsi="Manrope"/>
          <w:sz w:val="22"/>
          <w:szCs w:val="22"/>
        </w:rPr>
        <w:t xml:space="preserve">Outline a draft Phase 2 specification for priority sectors to develop full sector plans </w:t>
      </w:r>
    </w:p>
    <w:p w14:paraId="213713B4" w14:textId="2C2E76A5" w:rsidR="00094EF1" w:rsidRPr="00BD75F2" w:rsidRDefault="00094EF1" w:rsidP="00555FDA">
      <w:pPr>
        <w:pStyle w:val="ListParagraph"/>
        <w:numPr>
          <w:ilvl w:val="2"/>
          <w:numId w:val="16"/>
        </w:numPr>
        <w:spacing w:after="160" w:line="278" w:lineRule="auto"/>
        <w:rPr>
          <w:rFonts w:ascii="Manrope" w:hAnsi="Manrope"/>
          <w:sz w:val="22"/>
          <w:szCs w:val="22"/>
        </w:rPr>
      </w:pPr>
      <w:r w:rsidRPr="00BD75F2">
        <w:rPr>
          <w:rFonts w:ascii="Manrope" w:hAnsi="Manrope"/>
          <w:sz w:val="22"/>
          <w:szCs w:val="22"/>
        </w:rPr>
        <w:t>Provision of a</w:t>
      </w:r>
      <w:r w:rsidR="00B03FC8" w:rsidRPr="00BD75F2">
        <w:rPr>
          <w:rFonts w:ascii="Manrope" w:hAnsi="Manrope"/>
          <w:sz w:val="22"/>
          <w:szCs w:val="22"/>
        </w:rPr>
        <w:t xml:space="preserve">n executive summary and </w:t>
      </w:r>
      <w:r w:rsidRPr="00BD75F2">
        <w:rPr>
          <w:rFonts w:ascii="Manrope" w:hAnsi="Manrope"/>
          <w:sz w:val="22"/>
          <w:szCs w:val="22"/>
        </w:rPr>
        <w:t xml:space="preserve">readily comprehensible graphical summary for dissemination and use with senior stakeholders </w:t>
      </w:r>
    </w:p>
    <w:p w14:paraId="2BE7DA51" w14:textId="77777777" w:rsidR="00756401" w:rsidRPr="00BD75F2" w:rsidRDefault="00756401" w:rsidP="00756401">
      <w:pPr>
        <w:pStyle w:val="ListParagraph"/>
        <w:spacing w:after="160" w:line="278" w:lineRule="auto"/>
        <w:rPr>
          <w:rFonts w:ascii="Manrope" w:hAnsi="Manrope"/>
          <w:sz w:val="22"/>
          <w:szCs w:val="22"/>
        </w:rPr>
      </w:pPr>
    </w:p>
    <w:p w14:paraId="0D01C21F" w14:textId="71C96A8F" w:rsidR="00273418" w:rsidRPr="00BD75F2" w:rsidRDefault="00DF1282" w:rsidP="00273418">
      <w:pPr>
        <w:pStyle w:val="ListParagraph"/>
        <w:numPr>
          <w:ilvl w:val="0"/>
          <w:numId w:val="19"/>
        </w:numPr>
        <w:spacing w:after="160" w:line="278" w:lineRule="auto"/>
        <w:rPr>
          <w:rFonts w:ascii="Manrope" w:hAnsi="Manrope"/>
          <w:sz w:val="22"/>
          <w:szCs w:val="22"/>
        </w:rPr>
      </w:pPr>
      <w:r w:rsidRPr="00BD75F2">
        <w:rPr>
          <w:rFonts w:ascii="Manrope" w:hAnsi="Manrope"/>
          <w:sz w:val="22"/>
          <w:szCs w:val="22"/>
        </w:rPr>
        <w:t xml:space="preserve">Meeting the </w:t>
      </w:r>
      <w:r w:rsidR="00756401" w:rsidRPr="00BD75F2">
        <w:rPr>
          <w:rFonts w:ascii="Manrope" w:hAnsi="Manrope"/>
          <w:sz w:val="22"/>
          <w:szCs w:val="22"/>
        </w:rPr>
        <w:t xml:space="preserve">delivery </w:t>
      </w:r>
      <w:r w:rsidRPr="00BD75F2">
        <w:rPr>
          <w:rFonts w:ascii="Manrope" w:hAnsi="Manrope"/>
          <w:sz w:val="22"/>
          <w:szCs w:val="22"/>
        </w:rPr>
        <w:t xml:space="preserve">milestones and output timelines: </w:t>
      </w:r>
    </w:p>
    <w:p w14:paraId="78F0B41B" w14:textId="77777777" w:rsidR="00DF1282" w:rsidRPr="00BD75F2" w:rsidRDefault="00DF1282" w:rsidP="00923831">
      <w:pPr>
        <w:pStyle w:val="ListParagraph"/>
        <w:numPr>
          <w:ilvl w:val="1"/>
          <w:numId w:val="19"/>
        </w:numPr>
        <w:spacing w:after="160" w:line="278" w:lineRule="auto"/>
        <w:rPr>
          <w:rFonts w:ascii="Manrope" w:hAnsi="Manrope"/>
          <w:sz w:val="22"/>
          <w:szCs w:val="22"/>
        </w:rPr>
      </w:pPr>
      <w:r w:rsidRPr="00BD75F2">
        <w:rPr>
          <w:rFonts w:ascii="Manrope" w:hAnsi="Manrope"/>
          <w:sz w:val="22"/>
          <w:szCs w:val="22"/>
        </w:rPr>
        <w:t>Project mobilisation - inception meeting and note (Jan 2026).</w:t>
      </w:r>
    </w:p>
    <w:p w14:paraId="453A661F" w14:textId="5B388C4B" w:rsidR="00DF1282" w:rsidRPr="00BD75F2" w:rsidRDefault="00DF1282" w:rsidP="00923831">
      <w:pPr>
        <w:pStyle w:val="ListParagraph"/>
        <w:numPr>
          <w:ilvl w:val="1"/>
          <w:numId w:val="19"/>
        </w:numPr>
        <w:spacing w:after="160" w:line="278" w:lineRule="auto"/>
        <w:rPr>
          <w:rFonts w:ascii="Manrope" w:hAnsi="Manrope"/>
          <w:sz w:val="22"/>
          <w:szCs w:val="22"/>
        </w:rPr>
      </w:pPr>
      <w:r w:rsidRPr="00BD75F2">
        <w:rPr>
          <w:rFonts w:ascii="Manrope" w:hAnsi="Manrope"/>
          <w:sz w:val="22"/>
          <w:szCs w:val="22"/>
        </w:rPr>
        <w:t>IS-8 baseline – Dashboard and Excel dataset (Jan</w:t>
      </w:r>
      <w:r w:rsidR="00F157E5" w:rsidRPr="00BD75F2">
        <w:rPr>
          <w:rFonts w:ascii="Manrope" w:hAnsi="Manrope"/>
          <w:sz w:val="22"/>
          <w:szCs w:val="22"/>
        </w:rPr>
        <w:t>-Feb</w:t>
      </w:r>
      <w:r w:rsidRPr="00BD75F2">
        <w:rPr>
          <w:rFonts w:ascii="Manrope" w:hAnsi="Manrope"/>
          <w:sz w:val="22"/>
          <w:szCs w:val="22"/>
        </w:rPr>
        <w:t xml:space="preserve"> 2026).</w:t>
      </w:r>
    </w:p>
    <w:p w14:paraId="6C6C85E8" w14:textId="17C4211D" w:rsidR="00DF1282" w:rsidRPr="00BD75F2" w:rsidRDefault="00DF1282" w:rsidP="00923831">
      <w:pPr>
        <w:pStyle w:val="ListParagraph"/>
        <w:numPr>
          <w:ilvl w:val="1"/>
          <w:numId w:val="19"/>
        </w:numPr>
        <w:spacing w:after="160" w:line="278" w:lineRule="auto"/>
        <w:rPr>
          <w:rFonts w:ascii="Manrope" w:hAnsi="Manrope"/>
          <w:sz w:val="22"/>
          <w:szCs w:val="22"/>
        </w:rPr>
      </w:pPr>
      <w:r w:rsidRPr="00BD75F2">
        <w:rPr>
          <w:rFonts w:ascii="Manrope" w:hAnsi="Manrope"/>
          <w:sz w:val="22"/>
          <w:szCs w:val="22"/>
        </w:rPr>
        <w:t>4 draft frontier sector evidence bases, analytical reports and datasets (</w:t>
      </w:r>
      <w:r w:rsidR="00AE5ED8" w:rsidRPr="00BD75F2">
        <w:rPr>
          <w:rFonts w:ascii="Manrope" w:hAnsi="Manrope"/>
          <w:sz w:val="22"/>
          <w:szCs w:val="22"/>
        </w:rPr>
        <w:t>Feb</w:t>
      </w:r>
      <w:r w:rsidRPr="00BD75F2">
        <w:rPr>
          <w:rFonts w:ascii="Manrope" w:hAnsi="Manrope"/>
          <w:sz w:val="22"/>
          <w:szCs w:val="22"/>
        </w:rPr>
        <w:t>-Mar 2026).</w:t>
      </w:r>
    </w:p>
    <w:p w14:paraId="1A59FC89" w14:textId="514F5841" w:rsidR="00DF1282" w:rsidRPr="00BD75F2" w:rsidRDefault="00DF1282" w:rsidP="00923831">
      <w:pPr>
        <w:pStyle w:val="ListParagraph"/>
        <w:numPr>
          <w:ilvl w:val="1"/>
          <w:numId w:val="19"/>
        </w:numPr>
        <w:spacing w:after="160" w:line="278" w:lineRule="auto"/>
        <w:rPr>
          <w:rFonts w:ascii="Manrope" w:hAnsi="Manrope"/>
          <w:sz w:val="22"/>
          <w:szCs w:val="22"/>
        </w:rPr>
      </w:pPr>
      <w:r w:rsidRPr="00BD75F2">
        <w:rPr>
          <w:rFonts w:ascii="Manrope" w:hAnsi="Manrope"/>
          <w:sz w:val="22"/>
          <w:szCs w:val="22"/>
        </w:rPr>
        <w:t>Investor-ready narratives (substantively complete end March 2026)</w:t>
      </w:r>
      <w:r w:rsidR="00826B95" w:rsidRPr="00BD75F2">
        <w:rPr>
          <w:rFonts w:ascii="Manrope" w:hAnsi="Manrope"/>
          <w:sz w:val="22"/>
          <w:szCs w:val="22"/>
        </w:rPr>
        <w:t xml:space="preserve"> </w:t>
      </w:r>
      <w:r w:rsidR="00F157E5" w:rsidRPr="00BD75F2">
        <w:rPr>
          <w:rFonts w:ascii="Manrope" w:hAnsi="Manrope"/>
          <w:sz w:val="22"/>
          <w:szCs w:val="22"/>
        </w:rPr>
        <w:t>ready for</w:t>
      </w:r>
    </w:p>
    <w:p w14:paraId="7416F9C1" w14:textId="77777777" w:rsidR="00826B95" w:rsidRPr="00BD75F2" w:rsidRDefault="00826B95" w:rsidP="00F157E5">
      <w:pPr>
        <w:pStyle w:val="ListParagraph"/>
        <w:numPr>
          <w:ilvl w:val="2"/>
          <w:numId w:val="19"/>
        </w:numPr>
        <w:spacing w:after="160" w:line="278" w:lineRule="auto"/>
        <w:rPr>
          <w:rFonts w:ascii="Manrope" w:hAnsi="Manrope"/>
          <w:sz w:val="22"/>
          <w:szCs w:val="22"/>
        </w:rPr>
      </w:pPr>
      <w:r w:rsidRPr="00BD75F2">
        <w:rPr>
          <w:rFonts w:ascii="Manrope" w:hAnsi="Manrope"/>
          <w:sz w:val="22"/>
          <w:szCs w:val="22"/>
        </w:rPr>
        <w:t>Great North Investment Summit – 18 May 2026.</w:t>
      </w:r>
    </w:p>
    <w:p w14:paraId="30785ED8" w14:textId="72D5042B" w:rsidR="00826B95" w:rsidRPr="00BD75F2" w:rsidRDefault="00826B95" w:rsidP="00F157E5">
      <w:pPr>
        <w:pStyle w:val="ListParagraph"/>
        <w:numPr>
          <w:ilvl w:val="2"/>
          <w:numId w:val="19"/>
        </w:numPr>
        <w:spacing w:after="160" w:line="278" w:lineRule="auto"/>
        <w:rPr>
          <w:rFonts w:ascii="Manrope" w:hAnsi="Manrope"/>
          <w:sz w:val="22"/>
          <w:szCs w:val="22"/>
        </w:rPr>
      </w:pPr>
      <w:proofErr w:type="spellStart"/>
      <w:r w:rsidRPr="00BD75F2">
        <w:rPr>
          <w:rFonts w:ascii="Manrope" w:hAnsi="Manrope"/>
          <w:sz w:val="22"/>
          <w:szCs w:val="22"/>
        </w:rPr>
        <w:t>UKREiiF</w:t>
      </w:r>
      <w:proofErr w:type="spellEnd"/>
      <w:r w:rsidRPr="00BD75F2">
        <w:rPr>
          <w:rFonts w:ascii="Manrope" w:hAnsi="Manrope"/>
          <w:sz w:val="22"/>
          <w:szCs w:val="22"/>
        </w:rPr>
        <w:t xml:space="preserve"> – 19–21 May 2026.</w:t>
      </w:r>
    </w:p>
    <w:p w14:paraId="7833DEA1" w14:textId="56F4F05E" w:rsidR="00DF1282" w:rsidRPr="00BD75F2" w:rsidRDefault="00DF1282" w:rsidP="00AE5ED8">
      <w:pPr>
        <w:pStyle w:val="ListBullet"/>
        <w:numPr>
          <w:ilvl w:val="1"/>
          <w:numId w:val="19"/>
        </w:numPr>
        <w:rPr>
          <w:rFonts w:ascii="Manrope" w:hAnsi="Manrope"/>
        </w:rPr>
      </w:pPr>
      <w:r w:rsidRPr="00BD75F2">
        <w:rPr>
          <w:rFonts w:ascii="Manrope" w:hAnsi="Manrope"/>
        </w:rPr>
        <w:t xml:space="preserve">Final </w:t>
      </w:r>
      <w:r w:rsidR="00AE5ED8" w:rsidRPr="00BD75F2">
        <w:rPr>
          <w:rFonts w:ascii="Manrope" w:hAnsi="Manrope"/>
        </w:rPr>
        <w:t xml:space="preserve">reporting following engagement </w:t>
      </w:r>
      <w:r w:rsidRPr="00BD75F2">
        <w:rPr>
          <w:rFonts w:ascii="Manrope" w:hAnsi="Manrope"/>
        </w:rPr>
        <w:t>(April 2026</w:t>
      </w:r>
      <w:r w:rsidR="00AE5ED8" w:rsidRPr="00BD75F2">
        <w:rPr>
          <w:rFonts w:ascii="Manrope" w:hAnsi="Manrope"/>
        </w:rPr>
        <w:t>)</w:t>
      </w:r>
    </w:p>
    <w:p w14:paraId="5447BFD9" w14:textId="77777777" w:rsidR="00094EF1" w:rsidRPr="00BD75F2" w:rsidRDefault="00094EF1" w:rsidP="00094EF1">
      <w:pPr>
        <w:ind w:left="993"/>
        <w:rPr>
          <w:rFonts w:ascii="Manrope" w:eastAsiaTheme="majorEastAsia" w:hAnsi="Manrope" w:cstheme="minorBidi"/>
          <w:b/>
          <w:bCs/>
          <w:sz w:val="22"/>
          <w:szCs w:val="22"/>
          <w:u w:val="single"/>
        </w:rPr>
      </w:pPr>
      <w:r w:rsidRPr="00BD75F2">
        <w:rPr>
          <w:rFonts w:ascii="Manrope" w:hAnsi="Manrope" w:cstheme="minorBidi"/>
          <w:sz w:val="22"/>
          <w:szCs w:val="22"/>
          <w:u w:val="single"/>
        </w:rPr>
        <w:br w:type="page"/>
      </w:r>
    </w:p>
    <w:p w14:paraId="2F0D213E" w14:textId="42766D31" w:rsidR="00E65654" w:rsidRPr="00BD75F2" w:rsidRDefault="00E00C40" w:rsidP="7EF55184">
      <w:pPr>
        <w:pStyle w:val="Heading1"/>
        <w:rPr>
          <w:rFonts w:ascii="Manrope" w:hAnsi="Manrope" w:cstheme="minorBidi"/>
          <w:color w:val="auto"/>
          <w:sz w:val="22"/>
          <w:szCs w:val="22"/>
          <w:u w:val="single"/>
        </w:rPr>
      </w:pPr>
      <w:r w:rsidRPr="00BD75F2">
        <w:rPr>
          <w:rFonts w:ascii="Manrope" w:hAnsi="Manrope" w:cstheme="minorBidi"/>
          <w:color w:val="auto"/>
          <w:sz w:val="22"/>
          <w:szCs w:val="22"/>
          <w:u w:val="single"/>
        </w:rPr>
        <w:t xml:space="preserve">APPENDIX </w:t>
      </w:r>
      <w:r w:rsidR="00A310F7" w:rsidRPr="00BD75F2">
        <w:rPr>
          <w:rFonts w:ascii="Manrope" w:hAnsi="Manrope" w:cstheme="minorBidi"/>
          <w:color w:val="auto"/>
          <w:sz w:val="22"/>
          <w:szCs w:val="22"/>
          <w:u w:val="single"/>
        </w:rPr>
        <w:t>5</w:t>
      </w:r>
      <w:r w:rsidR="00E65654" w:rsidRPr="00BD75F2">
        <w:rPr>
          <w:rFonts w:ascii="Manrope" w:hAnsi="Manrope" w:cstheme="minorBidi"/>
          <w:color w:val="auto"/>
          <w:sz w:val="22"/>
          <w:szCs w:val="22"/>
          <w:u w:val="single"/>
        </w:rPr>
        <w:t xml:space="preserve"> – </w:t>
      </w:r>
      <w:r w:rsidR="00A310F7" w:rsidRPr="00BD75F2">
        <w:rPr>
          <w:rFonts w:ascii="Manrope" w:hAnsi="Manrope" w:cstheme="minorBidi"/>
          <w:color w:val="auto"/>
          <w:sz w:val="22"/>
          <w:szCs w:val="22"/>
          <w:u w:val="single"/>
        </w:rPr>
        <w:t>CONDITIONS OF CONTRACT</w:t>
      </w:r>
      <w:bookmarkEnd w:id="16"/>
      <w:r w:rsidR="00A310F7" w:rsidRPr="00BD75F2">
        <w:rPr>
          <w:rFonts w:ascii="Manrope" w:hAnsi="Manrope" w:cstheme="minorBidi"/>
          <w:color w:val="auto"/>
          <w:sz w:val="22"/>
          <w:szCs w:val="22"/>
          <w:u w:val="single"/>
        </w:rPr>
        <w:t xml:space="preserve"> </w:t>
      </w:r>
    </w:p>
    <w:p w14:paraId="25C119CC" w14:textId="77777777" w:rsidR="00E65654" w:rsidRPr="00BD75F2" w:rsidRDefault="00E65654" w:rsidP="00B40320">
      <w:pPr>
        <w:rPr>
          <w:rFonts w:ascii="Manrope" w:hAnsi="Manrope" w:cstheme="minorHAnsi"/>
          <w:color w:val="000000"/>
          <w:sz w:val="22"/>
          <w:szCs w:val="22"/>
        </w:rPr>
      </w:pPr>
    </w:p>
    <w:p w14:paraId="7C076B84" w14:textId="645AE5E1" w:rsidR="00E65654" w:rsidRPr="00BD75F2" w:rsidRDefault="00392FF9" w:rsidP="00B40320">
      <w:pPr>
        <w:rPr>
          <w:rFonts w:ascii="Manrope" w:hAnsi="Manrope" w:cstheme="minorHAnsi"/>
          <w:color w:val="000000"/>
          <w:sz w:val="22"/>
          <w:szCs w:val="22"/>
        </w:rPr>
      </w:pPr>
      <w:r w:rsidRPr="00BD75F2">
        <w:rPr>
          <w:rFonts w:ascii="Manrope" w:hAnsi="Manrope" w:cstheme="minorHAnsi"/>
          <w:color w:val="000000"/>
          <w:sz w:val="22"/>
          <w:szCs w:val="22"/>
        </w:rPr>
        <w:t>ECW</w:t>
      </w:r>
      <w:r w:rsidR="00E65654" w:rsidRPr="00BD75F2">
        <w:rPr>
          <w:rFonts w:ascii="Manrope" w:hAnsi="Manrope" w:cstheme="minorHAnsi"/>
          <w:color w:val="000000"/>
          <w:sz w:val="22"/>
          <w:szCs w:val="22"/>
        </w:rPr>
        <w:t xml:space="preserve"> contract for the Supply of Services shall form the basis of the main terms and conditions of the contract </w:t>
      </w:r>
      <w:r w:rsidR="00E65654" w:rsidRPr="00BD75F2">
        <w:rPr>
          <w:rFonts w:ascii="Manrope" w:hAnsi="Manrope" w:cstheme="minorHAnsi"/>
          <w:sz w:val="22"/>
          <w:szCs w:val="22"/>
        </w:rPr>
        <w:t>(</w:t>
      </w:r>
      <w:r w:rsidR="00040DFE" w:rsidRPr="00BD75F2">
        <w:rPr>
          <w:rFonts w:ascii="Manrope" w:hAnsi="Manrope" w:cstheme="minorHAnsi"/>
          <w:sz w:val="22"/>
          <w:szCs w:val="22"/>
        </w:rPr>
        <w:t>see</w:t>
      </w:r>
      <w:r w:rsidR="005E0175" w:rsidRPr="00BD75F2">
        <w:rPr>
          <w:rFonts w:ascii="Manrope" w:hAnsi="Manrope" w:cstheme="minorHAnsi"/>
          <w:sz w:val="22"/>
          <w:szCs w:val="22"/>
        </w:rPr>
        <w:t xml:space="preserve"> attached document</w:t>
      </w:r>
      <w:r w:rsidR="00040DFE" w:rsidRPr="00BD75F2">
        <w:rPr>
          <w:rFonts w:ascii="Manrope" w:hAnsi="Manrope" w:cstheme="minorHAnsi"/>
          <w:sz w:val="22"/>
          <w:szCs w:val="22"/>
        </w:rPr>
        <w:t>)</w:t>
      </w:r>
      <w:r w:rsidR="00E65654" w:rsidRPr="00BD75F2">
        <w:rPr>
          <w:rFonts w:ascii="Manrope" w:hAnsi="Manrope" w:cstheme="minorHAnsi"/>
          <w:sz w:val="22"/>
          <w:szCs w:val="22"/>
        </w:rPr>
        <w:t xml:space="preserve">.   </w:t>
      </w:r>
      <w:r w:rsidR="00E65654" w:rsidRPr="00BD75F2">
        <w:rPr>
          <w:rFonts w:ascii="Manrope" w:hAnsi="Manrope" w:cstheme="minorHAnsi"/>
          <w:color w:val="000000"/>
          <w:sz w:val="22"/>
          <w:szCs w:val="22"/>
        </w:rPr>
        <w:t>The successful bidder must thoroughly read, agree and comply</w:t>
      </w:r>
      <w:r w:rsidR="005E0175" w:rsidRPr="00BD75F2">
        <w:rPr>
          <w:rFonts w:ascii="Manrope" w:hAnsi="Manrope" w:cstheme="minorHAnsi"/>
          <w:color w:val="000000"/>
          <w:sz w:val="22"/>
          <w:szCs w:val="22"/>
        </w:rPr>
        <w:t xml:space="preserve"> with the </w:t>
      </w:r>
      <w:r w:rsidR="00E65654" w:rsidRPr="00BD75F2">
        <w:rPr>
          <w:rFonts w:ascii="Manrope" w:hAnsi="Manrope" w:cstheme="minorHAnsi"/>
          <w:color w:val="000000"/>
          <w:sz w:val="22"/>
          <w:szCs w:val="22"/>
        </w:rPr>
        <w:t xml:space="preserve">Contract Terms &amp; Conditions Agreement.  </w:t>
      </w:r>
    </w:p>
    <w:p w14:paraId="43B4A0F0" w14:textId="77777777" w:rsidR="00E65654" w:rsidRPr="00BD75F2" w:rsidRDefault="00E65654" w:rsidP="00B40320">
      <w:pPr>
        <w:rPr>
          <w:rFonts w:ascii="Manrope" w:hAnsi="Manrope" w:cstheme="minorHAnsi"/>
          <w:bCs/>
          <w:sz w:val="22"/>
          <w:szCs w:val="22"/>
        </w:rPr>
      </w:pPr>
    </w:p>
    <w:p w14:paraId="5F85BE8D" w14:textId="0BEA2D67" w:rsidR="00EB0CFB" w:rsidRPr="00BD75F2" w:rsidRDefault="00E65654">
      <w:pPr>
        <w:rPr>
          <w:rFonts w:ascii="Manrope" w:hAnsi="Manrope" w:cstheme="minorHAnsi"/>
          <w:bCs/>
          <w:sz w:val="22"/>
          <w:szCs w:val="22"/>
        </w:rPr>
      </w:pPr>
      <w:r w:rsidRPr="00BD75F2">
        <w:rPr>
          <w:rFonts w:ascii="Manrope" w:hAnsi="Manrope" w:cstheme="minorHAnsi"/>
          <w:bCs/>
          <w:sz w:val="22"/>
          <w:szCs w:val="22"/>
        </w:rPr>
        <w:t xml:space="preserve">Contractors Induction Checklist provided </w:t>
      </w:r>
      <w:r w:rsidRPr="00BD75F2">
        <w:rPr>
          <w:rFonts w:ascii="Manrope" w:hAnsi="Manrope" w:cstheme="minorHAnsi"/>
          <w:bCs/>
          <w:color w:val="000000" w:themeColor="text1"/>
          <w:sz w:val="22"/>
          <w:szCs w:val="22"/>
        </w:rPr>
        <w:t xml:space="preserve">in </w:t>
      </w:r>
      <w:r w:rsidR="00941423" w:rsidRPr="00BD75F2">
        <w:rPr>
          <w:rFonts w:ascii="Manrope" w:hAnsi="Manrope" w:cstheme="minorHAnsi"/>
          <w:bCs/>
          <w:color w:val="000000" w:themeColor="text1"/>
          <w:sz w:val="22"/>
          <w:szCs w:val="22"/>
        </w:rPr>
        <w:t>tender documentation</w:t>
      </w:r>
      <w:r w:rsidR="00BA6A93" w:rsidRPr="00BD75F2">
        <w:rPr>
          <w:rFonts w:ascii="Manrope" w:hAnsi="Manrope" w:cstheme="minorHAnsi"/>
          <w:bCs/>
          <w:color w:val="000000" w:themeColor="text1"/>
          <w:sz w:val="22"/>
          <w:szCs w:val="22"/>
        </w:rPr>
        <w:t xml:space="preserve"> </w:t>
      </w:r>
      <w:r w:rsidRPr="00BD75F2">
        <w:rPr>
          <w:rFonts w:ascii="Manrope" w:hAnsi="Manrope" w:cstheme="minorHAnsi"/>
          <w:bCs/>
          <w:color w:val="000000" w:themeColor="text1"/>
          <w:sz w:val="22"/>
          <w:szCs w:val="22"/>
        </w:rPr>
        <w:t xml:space="preserve">will </w:t>
      </w:r>
      <w:r w:rsidRPr="00BD75F2">
        <w:rPr>
          <w:rFonts w:ascii="Manrope" w:hAnsi="Manrope" w:cstheme="minorHAnsi"/>
          <w:bCs/>
          <w:sz w:val="22"/>
          <w:szCs w:val="22"/>
        </w:rPr>
        <w:t>form part of the contract.</w:t>
      </w:r>
    </w:p>
    <w:p w14:paraId="49DABDB4" w14:textId="77777777" w:rsidR="00871F5A" w:rsidRPr="00BD75F2" w:rsidRDefault="00871F5A">
      <w:pPr>
        <w:rPr>
          <w:rFonts w:ascii="Manrope" w:hAnsi="Manrope" w:cstheme="minorHAnsi"/>
          <w:bCs/>
          <w:sz w:val="22"/>
          <w:szCs w:val="22"/>
        </w:rPr>
      </w:pPr>
    </w:p>
    <w:p w14:paraId="27575B77" w14:textId="77777777" w:rsidR="00871F5A" w:rsidRPr="006C0170" w:rsidRDefault="00871F5A">
      <w:pPr>
        <w:rPr>
          <w:rFonts w:ascii="Aptos" w:hAnsi="Aptos" w:cstheme="minorHAnsi"/>
          <w:bCs/>
          <w:sz w:val="22"/>
          <w:szCs w:val="22"/>
        </w:rPr>
      </w:pPr>
    </w:p>
    <w:sectPr w:rsidR="00871F5A" w:rsidRPr="006C0170" w:rsidSect="007230CC">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2274" w14:textId="77777777" w:rsidR="00FC470E" w:rsidRDefault="00FC470E">
      <w:r>
        <w:separator/>
      </w:r>
    </w:p>
  </w:endnote>
  <w:endnote w:type="continuationSeparator" w:id="0">
    <w:p w14:paraId="279DEE2D" w14:textId="77777777" w:rsidR="00FC470E" w:rsidRDefault="00FC470E">
      <w:r>
        <w:continuationSeparator/>
      </w:r>
    </w:p>
  </w:endnote>
  <w:endnote w:type="continuationNotice" w:id="1">
    <w:p w14:paraId="1D1F5424" w14:textId="77777777" w:rsidR="00FC470E" w:rsidRDefault="00FC4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panose1 w:val="00000000000000000000"/>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6BB7" w14:textId="77777777" w:rsidR="00FC470E" w:rsidRDefault="00FC470E">
      <w:r>
        <w:separator/>
      </w:r>
    </w:p>
  </w:footnote>
  <w:footnote w:type="continuationSeparator" w:id="0">
    <w:p w14:paraId="7AAAFF78" w14:textId="77777777" w:rsidR="00FC470E" w:rsidRDefault="00FC470E">
      <w:r>
        <w:continuationSeparator/>
      </w:r>
    </w:p>
  </w:footnote>
  <w:footnote w:type="continuationNotice" w:id="1">
    <w:p w14:paraId="5CEEF88B" w14:textId="77777777" w:rsidR="00FC470E" w:rsidRDefault="00FC4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E0BE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54A2955"/>
    <w:multiLevelType w:val="hybridMultilevel"/>
    <w:tmpl w:val="9AE6C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B4BFC"/>
    <w:multiLevelType w:val="hybridMultilevel"/>
    <w:tmpl w:val="B200183E"/>
    <w:lvl w:ilvl="0" w:tplc="1FC2A6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C1342"/>
    <w:multiLevelType w:val="hybridMultilevel"/>
    <w:tmpl w:val="AB78B40C"/>
    <w:lvl w:ilvl="0" w:tplc="A788927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530493"/>
    <w:multiLevelType w:val="hybridMultilevel"/>
    <w:tmpl w:val="B478CE0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F25233"/>
    <w:multiLevelType w:val="hybridMultilevel"/>
    <w:tmpl w:val="73E80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4C2F8D"/>
    <w:multiLevelType w:val="hybridMultilevel"/>
    <w:tmpl w:val="FB2A0832"/>
    <w:lvl w:ilvl="0" w:tplc="E5A0B528">
      <w:numFmt w:val="bullet"/>
      <w:lvlText w:val="-"/>
      <w:lvlJc w:val="left"/>
      <w:pPr>
        <w:ind w:left="1440" w:hanging="360"/>
      </w:pPr>
      <w:rPr>
        <w:rFonts w:ascii="Manrope" w:eastAsiaTheme="minorHAnsi" w:hAnsi="Manrope"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935DD"/>
    <w:multiLevelType w:val="hybridMultilevel"/>
    <w:tmpl w:val="1F321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A607869"/>
    <w:multiLevelType w:val="hybridMultilevel"/>
    <w:tmpl w:val="D24429B6"/>
    <w:lvl w:ilvl="0" w:tplc="2A2E767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C429D8"/>
    <w:multiLevelType w:val="hybridMultilevel"/>
    <w:tmpl w:val="901CFDB2"/>
    <w:lvl w:ilvl="0" w:tplc="498C0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C33424"/>
    <w:multiLevelType w:val="multilevel"/>
    <w:tmpl w:val="ED683F8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346FFC"/>
    <w:multiLevelType w:val="hybridMultilevel"/>
    <w:tmpl w:val="A66C019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72091C"/>
    <w:multiLevelType w:val="hybridMultilevel"/>
    <w:tmpl w:val="645EF59C"/>
    <w:lvl w:ilvl="0" w:tplc="E5A0B528">
      <w:numFmt w:val="bullet"/>
      <w:lvlText w:val="-"/>
      <w:lvlJc w:val="left"/>
      <w:pPr>
        <w:ind w:left="-1160" w:hanging="360"/>
      </w:pPr>
      <w:rPr>
        <w:rFonts w:ascii="Manrope" w:eastAsiaTheme="minorHAnsi" w:hAnsi="Manrope" w:cstheme="minorBidi" w:hint="default"/>
      </w:rPr>
    </w:lvl>
    <w:lvl w:ilvl="1" w:tplc="08090003" w:tentative="1">
      <w:start w:val="1"/>
      <w:numFmt w:val="bullet"/>
      <w:lvlText w:val="o"/>
      <w:lvlJc w:val="left"/>
      <w:pPr>
        <w:ind w:left="-440" w:hanging="360"/>
      </w:pPr>
      <w:rPr>
        <w:rFonts w:ascii="Courier New" w:hAnsi="Courier New" w:cs="Courier New" w:hint="default"/>
      </w:rPr>
    </w:lvl>
    <w:lvl w:ilvl="2" w:tplc="08090005" w:tentative="1">
      <w:start w:val="1"/>
      <w:numFmt w:val="bullet"/>
      <w:lvlText w:val=""/>
      <w:lvlJc w:val="left"/>
      <w:pPr>
        <w:ind w:left="280" w:hanging="360"/>
      </w:pPr>
      <w:rPr>
        <w:rFonts w:ascii="Wingdings" w:hAnsi="Wingdings" w:hint="default"/>
      </w:rPr>
    </w:lvl>
    <w:lvl w:ilvl="3" w:tplc="08090001" w:tentative="1">
      <w:start w:val="1"/>
      <w:numFmt w:val="bullet"/>
      <w:lvlText w:val=""/>
      <w:lvlJc w:val="left"/>
      <w:pPr>
        <w:ind w:left="1000" w:hanging="360"/>
      </w:pPr>
      <w:rPr>
        <w:rFonts w:ascii="Symbol" w:hAnsi="Symbol" w:hint="default"/>
      </w:rPr>
    </w:lvl>
    <w:lvl w:ilvl="4" w:tplc="08090003" w:tentative="1">
      <w:start w:val="1"/>
      <w:numFmt w:val="bullet"/>
      <w:lvlText w:val="o"/>
      <w:lvlJc w:val="left"/>
      <w:pPr>
        <w:ind w:left="1720" w:hanging="360"/>
      </w:pPr>
      <w:rPr>
        <w:rFonts w:ascii="Courier New" w:hAnsi="Courier New" w:cs="Courier New" w:hint="default"/>
      </w:rPr>
    </w:lvl>
    <w:lvl w:ilvl="5" w:tplc="08090005" w:tentative="1">
      <w:start w:val="1"/>
      <w:numFmt w:val="bullet"/>
      <w:lvlText w:val=""/>
      <w:lvlJc w:val="left"/>
      <w:pPr>
        <w:ind w:left="2440" w:hanging="360"/>
      </w:pPr>
      <w:rPr>
        <w:rFonts w:ascii="Wingdings" w:hAnsi="Wingdings" w:hint="default"/>
      </w:rPr>
    </w:lvl>
    <w:lvl w:ilvl="6" w:tplc="08090001" w:tentative="1">
      <w:start w:val="1"/>
      <w:numFmt w:val="bullet"/>
      <w:lvlText w:val=""/>
      <w:lvlJc w:val="left"/>
      <w:pPr>
        <w:ind w:left="3160" w:hanging="360"/>
      </w:pPr>
      <w:rPr>
        <w:rFonts w:ascii="Symbol" w:hAnsi="Symbol" w:hint="default"/>
      </w:rPr>
    </w:lvl>
    <w:lvl w:ilvl="7" w:tplc="08090003" w:tentative="1">
      <w:start w:val="1"/>
      <w:numFmt w:val="bullet"/>
      <w:lvlText w:val="o"/>
      <w:lvlJc w:val="left"/>
      <w:pPr>
        <w:ind w:left="3880" w:hanging="360"/>
      </w:pPr>
      <w:rPr>
        <w:rFonts w:ascii="Courier New" w:hAnsi="Courier New" w:cs="Courier New" w:hint="default"/>
      </w:rPr>
    </w:lvl>
    <w:lvl w:ilvl="8" w:tplc="08090005" w:tentative="1">
      <w:start w:val="1"/>
      <w:numFmt w:val="bullet"/>
      <w:lvlText w:val=""/>
      <w:lvlJc w:val="left"/>
      <w:pPr>
        <w:ind w:left="4600" w:hanging="360"/>
      </w:pPr>
      <w:rPr>
        <w:rFonts w:ascii="Wingdings" w:hAnsi="Wingdings" w:hint="default"/>
      </w:rPr>
    </w:lvl>
  </w:abstractNum>
  <w:abstractNum w:abstractNumId="21" w15:restartNumberingAfterBreak="0">
    <w:nsid w:val="457D08F4"/>
    <w:multiLevelType w:val="hybridMultilevel"/>
    <w:tmpl w:val="AAF876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CB2B37"/>
    <w:multiLevelType w:val="hybridMultilevel"/>
    <w:tmpl w:val="1632F57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475E11D2"/>
    <w:multiLevelType w:val="hybridMultilevel"/>
    <w:tmpl w:val="799A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87F632B"/>
    <w:multiLevelType w:val="hybridMultilevel"/>
    <w:tmpl w:val="7B04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6A3D00"/>
    <w:multiLevelType w:val="hybridMultilevel"/>
    <w:tmpl w:val="F34AF2FC"/>
    <w:lvl w:ilvl="0" w:tplc="1FC2A6D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F24348"/>
    <w:multiLevelType w:val="hybridMultilevel"/>
    <w:tmpl w:val="CD28F41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85A7E"/>
    <w:multiLevelType w:val="hybridMultilevel"/>
    <w:tmpl w:val="16DEA3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760F5"/>
    <w:multiLevelType w:val="hybridMultilevel"/>
    <w:tmpl w:val="88E2C8A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9B50FC"/>
    <w:multiLevelType w:val="hybridMultilevel"/>
    <w:tmpl w:val="2EA856C4"/>
    <w:lvl w:ilvl="0" w:tplc="80083C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1475BD"/>
    <w:multiLevelType w:val="multilevel"/>
    <w:tmpl w:val="3B52401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9E95324"/>
    <w:multiLevelType w:val="hybridMultilevel"/>
    <w:tmpl w:val="8746EEBE"/>
    <w:lvl w:ilvl="0" w:tplc="BC8A8F80">
      <w:start w:val="1"/>
      <w:numFmt w:val="lowerLetter"/>
      <w:lvlText w:val="%1)"/>
      <w:lvlJc w:val="left"/>
      <w:pPr>
        <w:ind w:left="1440" w:hanging="360"/>
      </w:pPr>
      <w:rPr>
        <w:rFonts w:ascii="Aptos" w:hAnsi="Aptos" w:cstheme="minorHAnsi" w:hint="default"/>
        <w:b/>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5174F5D"/>
    <w:multiLevelType w:val="hybridMultilevel"/>
    <w:tmpl w:val="694C0698"/>
    <w:lvl w:ilvl="0" w:tplc="E5A0B528">
      <w:numFmt w:val="bullet"/>
      <w:lvlText w:val="-"/>
      <w:lvlJc w:val="left"/>
      <w:pPr>
        <w:ind w:left="720" w:hanging="360"/>
      </w:pPr>
      <w:rPr>
        <w:rFonts w:ascii="Manrope" w:eastAsiaTheme="minorHAnsi" w:hAnsi="Manrop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552CC"/>
    <w:multiLevelType w:val="hybridMultilevel"/>
    <w:tmpl w:val="328A1F6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6502147"/>
    <w:multiLevelType w:val="hybridMultilevel"/>
    <w:tmpl w:val="CD76AF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91824535">
    <w:abstractNumId w:val="24"/>
  </w:num>
  <w:num w:numId="2" w16cid:durableId="507451864">
    <w:abstractNumId w:val="11"/>
  </w:num>
  <w:num w:numId="3" w16cid:durableId="1394083336">
    <w:abstractNumId w:val="31"/>
  </w:num>
  <w:num w:numId="4" w16cid:durableId="1915048162">
    <w:abstractNumId w:val="26"/>
  </w:num>
  <w:num w:numId="5" w16cid:durableId="2060206294">
    <w:abstractNumId w:val="29"/>
  </w:num>
  <w:num w:numId="6" w16cid:durableId="49308290">
    <w:abstractNumId w:val="30"/>
  </w:num>
  <w:num w:numId="7" w16cid:durableId="1025669940">
    <w:abstractNumId w:val="13"/>
  </w:num>
  <w:num w:numId="8" w16cid:durableId="1389113024">
    <w:abstractNumId w:val="4"/>
  </w:num>
  <w:num w:numId="9" w16cid:durableId="737020688">
    <w:abstractNumId w:val="17"/>
  </w:num>
  <w:num w:numId="10" w16cid:durableId="299844448">
    <w:abstractNumId w:val="5"/>
  </w:num>
  <w:num w:numId="11" w16cid:durableId="2074234339">
    <w:abstractNumId w:val="1"/>
  </w:num>
  <w:num w:numId="12" w16cid:durableId="1582373337">
    <w:abstractNumId w:val="3"/>
  </w:num>
  <w:num w:numId="13" w16cid:durableId="1157956466">
    <w:abstractNumId w:val="16"/>
  </w:num>
  <w:num w:numId="14" w16cid:durableId="2026707233">
    <w:abstractNumId w:val="23"/>
  </w:num>
  <w:num w:numId="15" w16cid:durableId="1398434366">
    <w:abstractNumId w:val="9"/>
  </w:num>
  <w:num w:numId="16" w16cid:durableId="479620446">
    <w:abstractNumId w:val="37"/>
  </w:num>
  <w:num w:numId="17" w16cid:durableId="298658036">
    <w:abstractNumId w:val="25"/>
  </w:num>
  <w:num w:numId="18" w16cid:durableId="282536757">
    <w:abstractNumId w:val="20"/>
  </w:num>
  <w:num w:numId="19" w16cid:durableId="1477799224">
    <w:abstractNumId w:val="21"/>
  </w:num>
  <w:num w:numId="20" w16cid:durableId="1077291614">
    <w:abstractNumId w:val="6"/>
  </w:num>
  <w:num w:numId="21" w16cid:durableId="349766072">
    <w:abstractNumId w:val="0"/>
  </w:num>
  <w:num w:numId="22" w16cid:durableId="1708216266">
    <w:abstractNumId w:val="2"/>
  </w:num>
  <w:num w:numId="23" w16cid:durableId="759447435">
    <w:abstractNumId w:val="32"/>
  </w:num>
  <w:num w:numId="24" w16cid:durableId="600258280">
    <w:abstractNumId w:val="8"/>
  </w:num>
  <w:num w:numId="25" w16cid:durableId="444082090">
    <w:abstractNumId w:val="27"/>
  </w:num>
  <w:num w:numId="26" w16cid:durableId="151456977">
    <w:abstractNumId w:val="28"/>
  </w:num>
  <w:num w:numId="27" w16cid:durableId="1029527897">
    <w:abstractNumId w:val="38"/>
  </w:num>
  <w:num w:numId="28" w16cid:durableId="476802413">
    <w:abstractNumId w:val="19"/>
  </w:num>
  <w:num w:numId="29" w16cid:durableId="1181623991">
    <w:abstractNumId w:val="39"/>
  </w:num>
  <w:num w:numId="30" w16cid:durableId="1866286526">
    <w:abstractNumId w:val="33"/>
  </w:num>
  <w:num w:numId="31" w16cid:durableId="384111170">
    <w:abstractNumId w:val="0"/>
  </w:num>
  <w:num w:numId="32" w16cid:durableId="777287555">
    <w:abstractNumId w:val="34"/>
  </w:num>
  <w:num w:numId="33" w16cid:durableId="1018192555">
    <w:abstractNumId w:val="14"/>
  </w:num>
  <w:num w:numId="34" w16cid:durableId="1593197656">
    <w:abstractNumId w:val="18"/>
  </w:num>
  <w:num w:numId="35" w16cid:durableId="99646752">
    <w:abstractNumId w:val="35"/>
  </w:num>
  <w:num w:numId="36" w16cid:durableId="1825197501">
    <w:abstractNumId w:val="10"/>
  </w:num>
  <w:num w:numId="37" w16cid:durableId="557479410">
    <w:abstractNumId w:val="22"/>
  </w:num>
  <w:num w:numId="38" w16cid:durableId="1270627062">
    <w:abstractNumId w:val="15"/>
  </w:num>
  <w:num w:numId="39" w16cid:durableId="860557087">
    <w:abstractNumId w:val="7"/>
  </w:num>
  <w:num w:numId="40" w16cid:durableId="1536236494">
    <w:abstractNumId w:val="36"/>
  </w:num>
  <w:num w:numId="41" w16cid:durableId="49572698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455C"/>
    <w:rsid w:val="00006471"/>
    <w:rsid w:val="000100D1"/>
    <w:rsid w:val="00012782"/>
    <w:rsid w:val="00012D6F"/>
    <w:rsid w:val="00013E29"/>
    <w:rsid w:val="00014FC9"/>
    <w:rsid w:val="00022728"/>
    <w:rsid w:val="00022DFD"/>
    <w:rsid w:val="00024480"/>
    <w:rsid w:val="00025581"/>
    <w:rsid w:val="00026930"/>
    <w:rsid w:val="000301D7"/>
    <w:rsid w:val="00032C1A"/>
    <w:rsid w:val="00032C1D"/>
    <w:rsid w:val="000331A9"/>
    <w:rsid w:val="000349E7"/>
    <w:rsid w:val="00035642"/>
    <w:rsid w:val="00036447"/>
    <w:rsid w:val="00040DFE"/>
    <w:rsid w:val="0004195D"/>
    <w:rsid w:val="00043211"/>
    <w:rsid w:val="0004452F"/>
    <w:rsid w:val="00045DA6"/>
    <w:rsid w:val="00047E3B"/>
    <w:rsid w:val="0005295F"/>
    <w:rsid w:val="0005319C"/>
    <w:rsid w:val="00060413"/>
    <w:rsid w:val="00063CFC"/>
    <w:rsid w:val="00066983"/>
    <w:rsid w:val="00073342"/>
    <w:rsid w:val="000741F0"/>
    <w:rsid w:val="00074BAB"/>
    <w:rsid w:val="00084215"/>
    <w:rsid w:val="0008483C"/>
    <w:rsid w:val="0008734C"/>
    <w:rsid w:val="00087C39"/>
    <w:rsid w:val="00087D48"/>
    <w:rsid w:val="000902E5"/>
    <w:rsid w:val="000923E6"/>
    <w:rsid w:val="000924E4"/>
    <w:rsid w:val="00092984"/>
    <w:rsid w:val="00093CD1"/>
    <w:rsid w:val="00094EF1"/>
    <w:rsid w:val="00094F50"/>
    <w:rsid w:val="0009631C"/>
    <w:rsid w:val="00096CA6"/>
    <w:rsid w:val="00097CF2"/>
    <w:rsid w:val="00097E41"/>
    <w:rsid w:val="000A07B1"/>
    <w:rsid w:val="000A0A9E"/>
    <w:rsid w:val="000A178B"/>
    <w:rsid w:val="000A25F8"/>
    <w:rsid w:val="000A5933"/>
    <w:rsid w:val="000A6294"/>
    <w:rsid w:val="000A723E"/>
    <w:rsid w:val="000B0499"/>
    <w:rsid w:val="000B5343"/>
    <w:rsid w:val="000B700A"/>
    <w:rsid w:val="000C1689"/>
    <w:rsid w:val="000C3C32"/>
    <w:rsid w:val="000C3CB0"/>
    <w:rsid w:val="000D064E"/>
    <w:rsid w:val="000D323D"/>
    <w:rsid w:val="000D5CF7"/>
    <w:rsid w:val="000D5D79"/>
    <w:rsid w:val="000D70DD"/>
    <w:rsid w:val="000E0A12"/>
    <w:rsid w:val="000E1C7C"/>
    <w:rsid w:val="000E6964"/>
    <w:rsid w:val="000F1683"/>
    <w:rsid w:val="000F27C0"/>
    <w:rsid w:val="000F788D"/>
    <w:rsid w:val="001014D3"/>
    <w:rsid w:val="001020D7"/>
    <w:rsid w:val="00103B43"/>
    <w:rsid w:val="001045FE"/>
    <w:rsid w:val="00104884"/>
    <w:rsid w:val="001116CA"/>
    <w:rsid w:val="00111C00"/>
    <w:rsid w:val="00111FB4"/>
    <w:rsid w:val="00112CA4"/>
    <w:rsid w:val="001153E7"/>
    <w:rsid w:val="0011568A"/>
    <w:rsid w:val="00117185"/>
    <w:rsid w:val="001240B7"/>
    <w:rsid w:val="00127FC5"/>
    <w:rsid w:val="0013103C"/>
    <w:rsid w:val="001315EE"/>
    <w:rsid w:val="0013537E"/>
    <w:rsid w:val="0014196E"/>
    <w:rsid w:val="00141A37"/>
    <w:rsid w:val="00146227"/>
    <w:rsid w:val="001473E5"/>
    <w:rsid w:val="001512E7"/>
    <w:rsid w:val="00154405"/>
    <w:rsid w:val="00155BD4"/>
    <w:rsid w:val="00157108"/>
    <w:rsid w:val="00157FCE"/>
    <w:rsid w:val="00161880"/>
    <w:rsid w:val="00161D57"/>
    <w:rsid w:val="00162564"/>
    <w:rsid w:val="00164BFA"/>
    <w:rsid w:val="001656EC"/>
    <w:rsid w:val="00167627"/>
    <w:rsid w:val="00170619"/>
    <w:rsid w:val="00170B11"/>
    <w:rsid w:val="0017135E"/>
    <w:rsid w:val="00172F6F"/>
    <w:rsid w:val="00176553"/>
    <w:rsid w:val="0018037C"/>
    <w:rsid w:val="00180462"/>
    <w:rsid w:val="001828B6"/>
    <w:rsid w:val="00182A49"/>
    <w:rsid w:val="00182D87"/>
    <w:rsid w:val="001847E2"/>
    <w:rsid w:val="00185F56"/>
    <w:rsid w:val="001866A8"/>
    <w:rsid w:val="0019029D"/>
    <w:rsid w:val="00192E43"/>
    <w:rsid w:val="00193325"/>
    <w:rsid w:val="00196E15"/>
    <w:rsid w:val="00197BD6"/>
    <w:rsid w:val="001A18EF"/>
    <w:rsid w:val="001A3E78"/>
    <w:rsid w:val="001A5525"/>
    <w:rsid w:val="001A66A2"/>
    <w:rsid w:val="001B2333"/>
    <w:rsid w:val="001B4A4E"/>
    <w:rsid w:val="001B5A70"/>
    <w:rsid w:val="001C00AF"/>
    <w:rsid w:val="001C616D"/>
    <w:rsid w:val="001C7DF0"/>
    <w:rsid w:val="001D6CC2"/>
    <w:rsid w:val="001E02DF"/>
    <w:rsid w:val="001E2A66"/>
    <w:rsid w:val="001E2DCA"/>
    <w:rsid w:val="001E2EF9"/>
    <w:rsid w:val="001E300F"/>
    <w:rsid w:val="001E3534"/>
    <w:rsid w:val="001E395A"/>
    <w:rsid w:val="001E3BF2"/>
    <w:rsid w:val="001E3D41"/>
    <w:rsid w:val="001E46F4"/>
    <w:rsid w:val="001E5E02"/>
    <w:rsid w:val="001E6BF7"/>
    <w:rsid w:val="001E7DEE"/>
    <w:rsid w:val="001F0333"/>
    <w:rsid w:val="001F0D40"/>
    <w:rsid w:val="001F2814"/>
    <w:rsid w:val="00202190"/>
    <w:rsid w:val="002039BE"/>
    <w:rsid w:val="00212106"/>
    <w:rsid w:val="002150FF"/>
    <w:rsid w:val="00220F16"/>
    <w:rsid w:val="002262B5"/>
    <w:rsid w:val="00226A09"/>
    <w:rsid w:val="00233C4C"/>
    <w:rsid w:val="00234865"/>
    <w:rsid w:val="00234DA7"/>
    <w:rsid w:val="002367F7"/>
    <w:rsid w:val="0023688A"/>
    <w:rsid w:val="00242B4B"/>
    <w:rsid w:val="00244ED6"/>
    <w:rsid w:val="00252B96"/>
    <w:rsid w:val="002544EF"/>
    <w:rsid w:val="002567D8"/>
    <w:rsid w:val="0025770C"/>
    <w:rsid w:val="0026255F"/>
    <w:rsid w:val="00263E6A"/>
    <w:rsid w:val="00264AFD"/>
    <w:rsid w:val="00265A97"/>
    <w:rsid w:val="00267CB0"/>
    <w:rsid w:val="00273418"/>
    <w:rsid w:val="00276DAA"/>
    <w:rsid w:val="0027717E"/>
    <w:rsid w:val="00282E3D"/>
    <w:rsid w:val="00283929"/>
    <w:rsid w:val="0028466C"/>
    <w:rsid w:val="00293A24"/>
    <w:rsid w:val="002942DB"/>
    <w:rsid w:val="00294348"/>
    <w:rsid w:val="002964C4"/>
    <w:rsid w:val="002972E2"/>
    <w:rsid w:val="00297847"/>
    <w:rsid w:val="00297B7F"/>
    <w:rsid w:val="002A16CC"/>
    <w:rsid w:val="002A3400"/>
    <w:rsid w:val="002A49DE"/>
    <w:rsid w:val="002A5803"/>
    <w:rsid w:val="002A694D"/>
    <w:rsid w:val="002A6A40"/>
    <w:rsid w:val="002A6B0C"/>
    <w:rsid w:val="002B04D2"/>
    <w:rsid w:val="002B0F1A"/>
    <w:rsid w:val="002B1EB6"/>
    <w:rsid w:val="002B4050"/>
    <w:rsid w:val="002C4F47"/>
    <w:rsid w:val="002C5A7D"/>
    <w:rsid w:val="002C7020"/>
    <w:rsid w:val="002D2565"/>
    <w:rsid w:val="002D3161"/>
    <w:rsid w:val="002D7531"/>
    <w:rsid w:val="002E121A"/>
    <w:rsid w:val="002E12E0"/>
    <w:rsid w:val="002E4A46"/>
    <w:rsid w:val="002E77CA"/>
    <w:rsid w:val="002F26FE"/>
    <w:rsid w:val="002F4BFA"/>
    <w:rsid w:val="002F5779"/>
    <w:rsid w:val="002F7DBF"/>
    <w:rsid w:val="00303307"/>
    <w:rsid w:val="00303CFB"/>
    <w:rsid w:val="00305C24"/>
    <w:rsid w:val="00306D48"/>
    <w:rsid w:val="00306FA8"/>
    <w:rsid w:val="00307255"/>
    <w:rsid w:val="003079FD"/>
    <w:rsid w:val="00314121"/>
    <w:rsid w:val="00314813"/>
    <w:rsid w:val="00314C06"/>
    <w:rsid w:val="003159A7"/>
    <w:rsid w:val="00316CDB"/>
    <w:rsid w:val="00320D51"/>
    <w:rsid w:val="0032184E"/>
    <w:rsid w:val="00322CD6"/>
    <w:rsid w:val="003236FA"/>
    <w:rsid w:val="00323CD8"/>
    <w:rsid w:val="0032472B"/>
    <w:rsid w:val="0032638E"/>
    <w:rsid w:val="00333D67"/>
    <w:rsid w:val="003342B7"/>
    <w:rsid w:val="00334A02"/>
    <w:rsid w:val="003377A3"/>
    <w:rsid w:val="003408B6"/>
    <w:rsid w:val="00340DE4"/>
    <w:rsid w:val="0034170A"/>
    <w:rsid w:val="00342E0F"/>
    <w:rsid w:val="003445B4"/>
    <w:rsid w:val="003448D7"/>
    <w:rsid w:val="003456CE"/>
    <w:rsid w:val="003468B0"/>
    <w:rsid w:val="00347D6F"/>
    <w:rsid w:val="00350D7B"/>
    <w:rsid w:val="0035199C"/>
    <w:rsid w:val="00352C1F"/>
    <w:rsid w:val="00356158"/>
    <w:rsid w:val="00357C6C"/>
    <w:rsid w:val="0036477A"/>
    <w:rsid w:val="003676F8"/>
    <w:rsid w:val="00375508"/>
    <w:rsid w:val="003762AC"/>
    <w:rsid w:val="00377377"/>
    <w:rsid w:val="003778F7"/>
    <w:rsid w:val="00380B65"/>
    <w:rsid w:val="0039279E"/>
    <w:rsid w:val="00392FF9"/>
    <w:rsid w:val="00396997"/>
    <w:rsid w:val="003A0C93"/>
    <w:rsid w:val="003A32BE"/>
    <w:rsid w:val="003A7BA6"/>
    <w:rsid w:val="003A7DD9"/>
    <w:rsid w:val="003B0463"/>
    <w:rsid w:val="003B28F5"/>
    <w:rsid w:val="003B5036"/>
    <w:rsid w:val="003B622B"/>
    <w:rsid w:val="003C2DBC"/>
    <w:rsid w:val="003C3CE3"/>
    <w:rsid w:val="003C48F8"/>
    <w:rsid w:val="003C7D33"/>
    <w:rsid w:val="003D06E6"/>
    <w:rsid w:val="003D1486"/>
    <w:rsid w:val="003D512F"/>
    <w:rsid w:val="003D5A5E"/>
    <w:rsid w:val="003D69DE"/>
    <w:rsid w:val="003E3FE4"/>
    <w:rsid w:val="003E43F5"/>
    <w:rsid w:val="003E4F0D"/>
    <w:rsid w:val="003E5803"/>
    <w:rsid w:val="003E6DE6"/>
    <w:rsid w:val="003E7ABA"/>
    <w:rsid w:val="003F42C4"/>
    <w:rsid w:val="003F4E2F"/>
    <w:rsid w:val="003F50AA"/>
    <w:rsid w:val="0040299D"/>
    <w:rsid w:val="00403A6E"/>
    <w:rsid w:val="004046A8"/>
    <w:rsid w:val="004055B3"/>
    <w:rsid w:val="00405652"/>
    <w:rsid w:val="00406886"/>
    <w:rsid w:val="0040733C"/>
    <w:rsid w:val="00407381"/>
    <w:rsid w:val="00413B4A"/>
    <w:rsid w:val="00415BB8"/>
    <w:rsid w:val="004221E6"/>
    <w:rsid w:val="00422330"/>
    <w:rsid w:val="00427F05"/>
    <w:rsid w:val="00433FDB"/>
    <w:rsid w:val="004354BD"/>
    <w:rsid w:val="00440446"/>
    <w:rsid w:val="0044175E"/>
    <w:rsid w:val="004551D8"/>
    <w:rsid w:val="00455A3E"/>
    <w:rsid w:val="004565EE"/>
    <w:rsid w:val="00456968"/>
    <w:rsid w:val="0045765A"/>
    <w:rsid w:val="00461C0B"/>
    <w:rsid w:val="004621A8"/>
    <w:rsid w:val="0046476F"/>
    <w:rsid w:val="004702C6"/>
    <w:rsid w:val="00470BBC"/>
    <w:rsid w:val="00473E46"/>
    <w:rsid w:val="00474D82"/>
    <w:rsid w:val="00476694"/>
    <w:rsid w:val="00480838"/>
    <w:rsid w:val="00484BA7"/>
    <w:rsid w:val="00485217"/>
    <w:rsid w:val="0048565D"/>
    <w:rsid w:val="004863A8"/>
    <w:rsid w:val="00486771"/>
    <w:rsid w:val="00493FB4"/>
    <w:rsid w:val="00496FED"/>
    <w:rsid w:val="004A1CA2"/>
    <w:rsid w:val="004A3341"/>
    <w:rsid w:val="004A4F0D"/>
    <w:rsid w:val="004B09B2"/>
    <w:rsid w:val="004B44E2"/>
    <w:rsid w:val="004B4609"/>
    <w:rsid w:val="004C0B2F"/>
    <w:rsid w:val="004C5AF4"/>
    <w:rsid w:val="004C6C91"/>
    <w:rsid w:val="004E0C1B"/>
    <w:rsid w:val="004E29E4"/>
    <w:rsid w:val="004E4726"/>
    <w:rsid w:val="004E6B0E"/>
    <w:rsid w:val="004E6DDB"/>
    <w:rsid w:val="004F047C"/>
    <w:rsid w:val="004F4D3E"/>
    <w:rsid w:val="004F533A"/>
    <w:rsid w:val="005114DC"/>
    <w:rsid w:val="005117F9"/>
    <w:rsid w:val="00511A5A"/>
    <w:rsid w:val="00512369"/>
    <w:rsid w:val="00514A18"/>
    <w:rsid w:val="00514BA6"/>
    <w:rsid w:val="00515DD4"/>
    <w:rsid w:val="00517022"/>
    <w:rsid w:val="00523961"/>
    <w:rsid w:val="00523CD1"/>
    <w:rsid w:val="005240D5"/>
    <w:rsid w:val="00524D1B"/>
    <w:rsid w:val="00524EA4"/>
    <w:rsid w:val="00526245"/>
    <w:rsid w:val="00526975"/>
    <w:rsid w:val="00531A97"/>
    <w:rsid w:val="005368ED"/>
    <w:rsid w:val="00537A4B"/>
    <w:rsid w:val="00541546"/>
    <w:rsid w:val="00542BE9"/>
    <w:rsid w:val="00544D24"/>
    <w:rsid w:val="00546530"/>
    <w:rsid w:val="005472B3"/>
    <w:rsid w:val="00555851"/>
    <w:rsid w:val="005558AE"/>
    <w:rsid w:val="00555FDA"/>
    <w:rsid w:val="005562D8"/>
    <w:rsid w:val="00556845"/>
    <w:rsid w:val="00556CD3"/>
    <w:rsid w:val="00557259"/>
    <w:rsid w:val="00557A18"/>
    <w:rsid w:val="00557DA5"/>
    <w:rsid w:val="005602FA"/>
    <w:rsid w:val="00563FE8"/>
    <w:rsid w:val="00573F1C"/>
    <w:rsid w:val="00576226"/>
    <w:rsid w:val="00577422"/>
    <w:rsid w:val="00580201"/>
    <w:rsid w:val="00583468"/>
    <w:rsid w:val="0058349C"/>
    <w:rsid w:val="005851C0"/>
    <w:rsid w:val="00585675"/>
    <w:rsid w:val="00586114"/>
    <w:rsid w:val="0058709C"/>
    <w:rsid w:val="00590144"/>
    <w:rsid w:val="00591F20"/>
    <w:rsid w:val="00592A8B"/>
    <w:rsid w:val="00594650"/>
    <w:rsid w:val="0059481C"/>
    <w:rsid w:val="00594947"/>
    <w:rsid w:val="00595ED1"/>
    <w:rsid w:val="005979E4"/>
    <w:rsid w:val="005A1DD3"/>
    <w:rsid w:val="005A227D"/>
    <w:rsid w:val="005A53AA"/>
    <w:rsid w:val="005A6FC5"/>
    <w:rsid w:val="005A789E"/>
    <w:rsid w:val="005B10B1"/>
    <w:rsid w:val="005B16D9"/>
    <w:rsid w:val="005B2659"/>
    <w:rsid w:val="005B402B"/>
    <w:rsid w:val="005B4E56"/>
    <w:rsid w:val="005B52F8"/>
    <w:rsid w:val="005C08F2"/>
    <w:rsid w:val="005C1CF9"/>
    <w:rsid w:val="005C2C48"/>
    <w:rsid w:val="005C3BBE"/>
    <w:rsid w:val="005C4538"/>
    <w:rsid w:val="005C4981"/>
    <w:rsid w:val="005D1EA3"/>
    <w:rsid w:val="005D26A9"/>
    <w:rsid w:val="005D2ABC"/>
    <w:rsid w:val="005D577C"/>
    <w:rsid w:val="005D6195"/>
    <w:rsid w:val="005D6ABD"/>
    <w:rsid w:val="005E0175"/>
    <w:rsid w:val="005E1FC1"/>
    <w:rsid w:val="005E46C4"/>
    <w:rsid w:val="005E4766"/>
    <w:rsid w:val="005E6DF0"/>
    <w:rsid w:val="005E7172"/>
    <w:rsid w:val="005F083B"/>
    <w:rsid w:val="005F095E"/>
    <w:rsid w:val="005F20A8"/>
    <w:rsid w:val="006028C4"/>
    <w:rsid w:val="0060419E"/>
    <w:rsid w:val="00604C6C"/>
    <w:rsid w:val="00611308"/>
    <w:rsid w:val="0061204B"/>
    <w:rsid w:val="0061275F"/>
    <w:rsid w:val="00613C67"/>
    <w:rsid w:val="00613D0F"/>
    <w:rsid w:val="0061523C"/>
    <w:rsid w:val="006205A5"/>
    <w:rsid w:val="00630057"/>
    <w:rsid w:val="006303F5"/>
    <w:rsid w:val="00635264"/>
    <w:rsid w:val="0063602E"/>
    <w:rsid w:val="00636F92"/>
    <w:rsid w:val="006446D6"/>
    <w:rsid w:val="006457D8"/>
    <w:rsid w:val="006460CC"/>
    <w:rsid w:val="00646358"/>
    <w:rsid w:val="00646D92"/>
    <w:rsid w:val="00646DC3"/>
    <w:rsid w:val="00646FE5"/>
    <w:rsid w:val="006476BD"/>
    <w:rsid w:val="00647A81"/>
    <w:rsid w:val="006518DF"/>
    <w:rsid w:val="00652292"/>
    <w:rsid w:val="00653D5A"/>
    <w:rsid w:val="00655F31"/>
    <w:rsid w:val="00656559"/>
    <w:rsid w:val="00656FC4"/>
    <w:rsid w:val="0066123D"/>
    <w:rsid w:val="006612B6"/>
    <w:rsid w:val="006612B8"/>
    <w:rsid w:val="006618EF"/>
    <w:rsid w:val="00662199"/>
    <w:rsid w:val="006621F9"/>
    <w:rsid w:val="00662AC6"/>
    <w:rsid w:val="006654D8"/>
    <w:rsid w:val="0066574E"/>
    <w:rsid w:val="00665F99"/>
    <w:rsid w:val="006661A7"/>
    <w:rsid w:val="0067113B"/>
    <w:rsid w:val="00672D6C"/>
    <w:rsid w:val="00673A0E"/>
    <w:rsid w:val="00674B1A"/>
    <w:rsid w:val="0067580B"/>
    <w:rsid w:val="00676289"/>
    <w:rsid w:val="00680BCC"/>
    <w:rsid w:val="00681647"/>
    <w:rsid w:val="00681DE7"/>
    <w:rsid w:val="00682C1D"/>
    <w:rsid w:val="006840AF"/>
    <w:rsid w:val="00684662"/>
    <w:rsid w:val="00684835"/>
    <w:rsid w:val="00684EBF"/>
    <w:rsid w:val="0068567D"/>
    <w:rsid w:val="006868C2"/>
    <w:rsid w:val="00690AF5"/>
    <w:rsid w:val="0069263E"/>
    <w:rsid w:val="00692C44"/>
    <w:rsid w:val="0069326A"/>
    <w:rsid w:val="00693360"/>
    <w:rsid w:val="00695EE5"/>
    <w:rsid w:val="006A5224"/>
    <w:rsid w:val="006A7773"/>
    <w:rsid w:val="006B57C6"/>
    <w:rsid w:val="006B6CE1"/>
    <w:rsid w:val="006B7E00"/>
    <w:rsid w:val="006C0170"/>
    <w:rsid w:val="006C24D9"/>
    <w:rsid w:val="006C3F28"/>
    <w:rsid w:val="006D3C14"/>
    <w:rsid w:val="006D4E16"/>
    <w:rsid w:val="006E001C"/>
    <w:rsid w:val="006E2EFD"/>
    <w:rsid w:val="006E36DB"/>
    <w:rsid w:val="006E4DEF"/>
    <w:rsid w:val="006E7CAE"/>
    <w:rsid w:val="006F0D77"/>
    <w:rsid w:val="006F3E00"/>
    <w:rsid w:val="00703982"/>
    <w:rsid w:val="00704089"/>
    <w:rsid w:val="00704B9B"/>
    <w:rsid w:val="00705AF4"/>
    <w:rsid w:val="007062F6"/>
    <w:rsid w:val="00713F47"/>
    <w:rsid w:val="007163E2"/>
    <w:rsid w:val="0071787A"/>
    <w:rsid w:val="007230CC"/>
    <w:rsid w:val="00723630"/>
    <w:rsid w:val="0072563E"/>
    <w:rsid w:val="007275D8"/>
    <w:rsid w:val="00733326"/>
    <w:rsid w:val="007354E7"/>
    <w:rsid w:val="00735D64"/>
    <w:rsid w:val="00736246"/>
    <w:rsid w:val="00742434"/>
    <w:rsid w:val="00742ED2"/>
    <w:rsid w:val="00746ABC"/>
    <w:rsid w:val="00746D8F"/>
    <w:rsid w:val="0075007C"/>
    <w:rsid w:val="00753AE4"/>
    <w:rsid w:val="0075521B"/>
    <w:rsid w:val="00755F78"/>
    <w:rsid w:val="00756157"/>
    <w:rsid w:val="00756401"/>
    <w:rsid w:val="007600F9"/>
    <w:rsid w:val="007606CF"/>
    <w:rsid w:val="0076100F"/>
    <w:rsid w:val="007611FC"/>
    <w:rsid w:val="00766CCC"/>
    <w:rsid w:val="0077253B"/>
    <w:rsid w:val="00774200"/>
    <w:rsid w:val="00775767"/>
    <w:rsid w:val="00776810"/>
    <w:rsid w:val="00777244"/>
    <w:rsid w:val="007807F8"/>
    <w:rsid w:val="007841A8"/>
    <w:rsid w:val="00784B77"/>
    <w:rsid w:val="00784EB7"/>
    <w:rsid w:val="00790695"/>
    <w:rsid w:val="00795A84"/>
    <w:rsid w:val="007967EC"/>
    <w:rsid w:val="007A55A1"/>
    <w:rsid w:val="007A7D7F"/>
    <w:rsid w:val="007B2C55"/>
    <w:rsid w:val="007B3E98"/>
    <w:rsid w:val="007B663F"/>
    <w:rsid w:val="007B6A67"/>
    <w:rsid w:val="007B7A9E"/>
    <w:rsid w:val="007C33EB"/>
    <w:rsid w:val="007C4028"/>
    <w:rsid w:val="007C6176"/>
    <w:rsid w:val="007C76E9"/>
    <w:rsid w:val="007C7C09"/>
    <w:rsid w:val="007D08F6"/>
    <w:rsid w:val="007E391C"/>
    <w:rsid w:val="007E56BD"/>
    <w:rsid w:val="007F7D8C"/>
    <w:rsid w:val="008010F9"/>
    <w:rsid w:val="00801E6F"/>
    <w:rsid w:val="00802997"/>
    <w:rsid w:val="008047B1"/>
    <w:rsid w:val="00811654"/>
    <w:rsid w:val="00811D92"/>
    <w:rsid w:val="008130E1"/>
    <w:rsid w:val="00816442"/>
    <w:rsid w:val="00817568"/>
    <w:rsid w:val="00820C81"/>
    <w:rsid w:val="0082191D"/>
    <w:rsid w:val="00821B0A"/>
    <w:rsid w:val="008226AB"/>
    <w:rsid w:val="00822C5C"/>
    <w:rsid w:val="00822C8E"/>
    <w:rsid w:val="00826238"/>
    <w:rsid w:val="00826B95"/>
    <w:rsid w:val="00827BC4"/>
    <w:rsid w:val="008321B8"/>
    <w:rsid w:val="008330EE"/>
    <w:rsid w:val="008357E9"/>
    <w:rsid w:val="00837394"/>
    <w:rsid w:val="00841B1D"/>
    <w:rsid w:val="008428D9"/>
    <w:rsid w:val="00846EAB"/>
    <w:rsid w:val="008502F8"/>
    <w:rsid w:val="008527C9"/>
    <w:rsid w:val="00854342"/>
    <w:rsid w:val="00854809"/>
    <w:rsid w:val="008552F9"/>
    <w:rsid w:val="00860003"/>
    <w:rsid w:val="008649F0"/>
    <w:rsid w:val="008650FD"/>
    <w:rsid w:val="0086660C"/>
    <w:rsid w:val="00867831"/>
    <w:rsid w:val="00871260"/>
    <w:rsid w:val="00871F5A"/>
    <w:rsid w:val="00874073"/>
    <w:rsid w:val="008766C7"/>
    <w:rsid w:val="0088093C"/>
    <w:rsid w:val="00881432"/>
    <w:rsid w:val="00886B39"/>
    <w:rsid w:val="00886B82"/>
    <w:rsid w:val="00890E35"/>
    <w:rsid w:val="008911B9"/>
    <w:rsid w:val="00891311"/>
    <w:rsid w:val="00893E5D"/>
    <w:rsid w:val="00894608"/>
    <w:rsid w:val="00894BA2"/>
    <w:rsid w:val="008A103E"/>
    <w:rsid w:val="008A3051"/>
    <w:rsid w:val="008A3515"/>
    <w:rsid w:val="008A610E"/>
    <w:rsid w:val="008A61FF"/>
    <w:rsid w:val="008A65D7"/>
    <w:rsid w:val="008A7263"/>
    <w:rsid w:val="008A7398"/>
    <w:rsid w:val="008B0589"/>
    <w:rsid w:val="008B20CA"/>
    <w:rsid w:val="008B490F"/>
    <w:rsid w:val="008B5B63"/>
    <w:rsid w:val="008B635A"/>
    <w:rsid w:val="008B67AE"/>
    <w:rsid w:val="008C1215"/>
    <w:rsid w:val="008C2805"/>
    <w:rsid w:val="008C3CB5"/>
    <w:rsid w:val="008C3E67"/>
    <w:rsid w:val="008C422D"/>
    <w:rsid w:val="008C43F7"/>
    <w:rsid w:val="008C59B3"/>
    <w:rsid w:val="008C65C1"/>
    <w:rsid w:val="008D04D0"/>
    <w:rsid w:val="008D0EB6"/>
    <w:rsid w:val="008D15BD"/>
    <w:rsid w:val="008D27B4"/>
    <w:rsid w:val="008D7B2F"/>
    <w:rsid w:val="008E0139"/>
    <w:rsid w:val="008E2135"/>
    <w:rsid w:val="008E4F57"/>
    <w:rsid w:val="008F0D8F"/>
    <w:rsid w:val="008F1FA2"/>
    <w:rsid w:val="008F2927"/>
    <w:rsid w:val="008F4029"/>
    <w:rsid w:val="00900615"/>
    <w:rsid w:val="00900675"/>
    <w:rsid w:val="00900710"/>
    <w:rsid w:val="0090075D"/>
    <w:rsid w:val="00903BFE"/>
    <w:rsid w:val="009054E7"/>
    <w:rsid w:val="009071D9"/>
    <w:rsid w:val="00910241"/>
    <w:rsid w:val="00910421"/>
    <w:rsid w:val="0091087A"/>
    <w:rsid w:val="00910993"/>
    <w:rsid w:val="00912DD4"/>
    <w:rsid w:val="00914121"/>
    <w:rsid w:val="00923831"/>
    <w:rsid w:val="00930F80"/>
    <w:rsid w:val="009313FB"/>
    <w:rsid w:val="00932A6A"/>
    <w:rsid w:val="00933A40"/>
    <w:rsid w:val="00940061"/>
    <w:rsid w:val="00940C5A"/>
    <w:rsid w:val="00941423"/>
    <w:rsid w:val="0094167E"/>
    <w:rsid w:val="00942F6B"/>
    <w:rsid w:val="00943871"/>
    <w:rsid w:val="00945B18"/>
    <w:rsid w:val="009517C8"/>
    <w:rsid w:val="009563DB"/>
    <w:rsid w:val="009564DF"/>
    <w:rsid w:val="009675C4"/>
    <w:rsid w:val="0097070B"/>
    <w:rsid w:val="00973843"/>
    <w:rsid w:val="00973C32"/>
    <w:rsid w:val="00974938"/>
    <w:rsid w:val="009765EF"/>
    <w:rsid w:val="00980861"/>
    <w:rsid w:val="0098319B"/>
    <w:rsid w:val="009902C3"/>
    <w:rsid w:val="00991046"/>
    <w:rsid w:val="00992544"/>
    <w:rsid w:val="00992F76"/>
    <w:rsid w:val="00997AC7"/>
    <w:rsid w:val="009A0A2E"/>
    <w:rsid w:val="009A2332"/>
    <w:rsid w:val="009A3E52"/>
    <w:rsid w:val="009A4BCF"/>
    <w:rsid w:val="009A7EED"/>
    <w:rsid w:val="009B1E64"/>
    <w:rsid w:val="009B33AD"/>
    <w:rsid w:val="009B4BEC"/>
    <w:rsid w:val="009B53E7"/>
    <w:rsid w:val="009B76F4"/>
    <w:rsid w:val="009B7B6F"/>
    <w:rsid w:val="009C0146"/>
    <w:rsid w:val="009C2415"/>
    <w:rsid w:val="009C2B6B"/>
    <w:rsid w:val="009C5277"/>
    <w:rsid w:val="009C5D8F"/>
    <w:rsid w:val="009C60F2"/>
    <w:rsid w:val="009E0B02"/>
    <w:rsid w:val="009E37AB"/>
    <w:rsid w:val="009E40FD"/>
    <w:rsid w:val="009E55E8"/>
    <w:rsid w:val="009E5F0D"/>
    <w:rsid w:val="009F4CB9"/>
    <w:rsid w:val="009F6791"/>
    <w:rsid w:val="009F7FCE"/>
    <w:rsid w:val="00A07170"/>
    <w:rsid w:val="00A1349B"/>
    <w:rsid w:val="00A13BF5"/>
    <w:rsid w:val="00A14E16"/>
    <w:rsid w:val="00A165F8"/>
    <w:rsid w:val="00A22B37"/>
    <w:rsid w:val="00A23798"/>
    <w:rsid w:val="00A242FF"/>
    <w:rsid w:val="00A2506F"/>
    <w:rsid w:val="00A27641"/>
    <w:rsid w:val="00A30289"/>
    <w:rsid w:val="00A310F7"/>
    <w:rsid w:val="00A32235"/>
    <w:rsid w:val="00A325D2"/>
    <w:rsid w:val="00A36A1F"/>
    <w:rsid w:val="00A42B50"/>
    <w:rsid w:val="00A43C66"/>
    <w:rsid w:val="00A43D42"/>
    <w:rsid w:val="00A46547"/>
    <w:rsid w:val="00A50732"/>
    <w:rsid w:val="00A5423E"/>
    <w:rsid w:val="00A55D73"/>
    <w:rsid w:val="00A561F2"/>
    <w:rsid w:val="00A56350"/>
    <w:rsid w:val="00A56A0E"/>
    <w:rsid w:val="00A57A94"/>
    <w:rsid w:val="00A60407"/>
    <w:rsid w:val="00A61503"/>
    <w:rsid w:val="00A706BA"/>
    <w:rsid w:val="00A72382"/>
    <w:rsid w:val="00A7272E"/>
    <w:rsid w:val="00A73909"/>
    <w:rsid w:val="00A7497E"/>
    <w:rsid w:val="00A76392"/>
    <w:rsid w:val="00A776D5"/>
    <w:rsid w:val="00A8002D"/>
    <w:rsid w:val="00A84110"/>
    <w:rsid w:val="00A859A8"/>
    <w:rsid w:val="00A944DC"/>
    <w:rsid w:val="00A962B7"/>
    <w:rsid w:val="00AA0EDE"/>
    <w:rsid w:val="00AA6A7E"/>
    <w:rsid w:val="00AA6AC1"/>
    <w:rsid w:val="00AB1298"/>
    <w:rsid w:val="00AB1905"/>
    <w:rsid w:val="00AB290D"/>
    <w:rsid w:val="00AB39CC"/>
    <w:rsid w:val="00AB54CF"/>
    <w:rsid w:val="00AC081B"/>
    <w:rsid w:val="00AC20B3"/>
    <w:rsid w:val="00AC3DDD"/>
    <w:rsid w:val="00AC74F3"/>
    <w:rsid w:val="00AD00C8"/>
    <w:rsid w:val="00AD1B02"/>
    <w:rsid w:val="00AD4F85"/>
    <w:rsid w:val="00AD5547"/>
    <w:rsid w:val="00AD6575"/>
    <w:rsid w:val="00AE0429"/>
    <w:rsid w:val="00AE307E"/>
    <w:rsid w:val="00AE49BA"/>
    <w:rsid w:val="00AE4C23"/>
    <w:rsid w:val="00AE548E"/>
    <w:rsid w:val="00AE5ED8"/>
    <w:rsid w:val="00AE6912"/>
    <w:rsid w:val="00AF003C"/>
    <w:rsid w:val="00AF2AE1"/>
    <w:rsid w:val="00AF3AAA"/>
    <w:rsid w:val="00AF3CC1"/>
    <w:rsid w:val="00AF58F5"/>
    <w:rsid w:val="00AF590A"/>
    <w:rsid w:val="00AF66EF"/>
    <w:rsid w:val="00AF7183"/>
    <w:rsid w:val="00B027FC"/>
    <w:rsid w:val="00B03FC8"/>
    <w:rsid w:val="00B04D7F"/>
    <w:rsid w:val="00B05ED4"/>
    <w:rsid w:val="00B07271"/>
    <w:rsid w:val="00B110A4"/>
    <w:rsid w:val="00B12608"/>
    <w:rsid w:val="00B132D4"/>
    <w:rsid w:val="00B146BD"/>
    <w:rsid w:val="00B171E3"/>
    <w:rsid w:val="00B237C9"/>
    <w:rsid w:val="00B24DBE"/>
    <w:rsid w:val="00B269BB"/>
    <w:rsid w:val="00B26C46"/>
    <w:rsid w:val="00B26E30"/>
    <w:rsid w:val="00B31518"/>
    <w:rsid w:val="00B319A8"/>
    <w:rsid w:val="00B31ABC"/>
    <w:rsid w:val="00B32332"/>
    <w:rsid w:val="00B326F2"/>
    <w:rsid w:val="00B33F8D"/>
    <w:rsid w:val="00B3449A"/>
    <w:rsid w:val="00B35F63"/>
    <w:rsid w:val="00B40320"/>
    <w:rsid w:val="00B40357"/>
    <w:rsid w:val="00B418F6"/>
    <w:rsid w:val="00B43A52"/>
    <w:rsid w:val="00B44ACF"/>
    <w:rsid w:val="00B44D07"/>
    <w:rsid w:val="00B4573C"/>
    <w:rsid w:val="00B52D0E"/>
    <w:rsid w:val="00B53624"/>
    <w:rsid w:val="00B538CE"/>
    <w:rsid w:val="00B62FFB"/>
    <w:rsid w:val="00B64164"/>
    <w:rsid w:val="00B65120"/>
    <w:rsid w:val="00B66212"/>
    <w:rsid w:val="00B710BE"/>
    <w:rsid w:val="00B7116E"/>
    <w:rsid w:val="00B72005"/>
    <w:rsid w:val="00B72171"/>
    <w:rsid w:val="00B72F7F"/>
    <w:rsid w:val="00B7322A"/>
    <w:rsid w:val="00B73495"/>
    <w:rsid w:val="00B743E3"/>
    <w:rsid w:val="00B76D88"/>
    <w:rsid w:val="00B8123A"/>
    <w:rsid w:val="00B81526"/>
    <w:rsid w:val="00B81D51"/>
    <w:rsid w:val="00B84832"/>
    <w:rsid w:val="00B84A80"/>
    <w:rsid w:val="00B87205"/>
    <w:rsid w:val="00B901A4"/>
    <w:rsid w:val="00B937FC"/>
    <w:rsid w:val="00B96CB9"/>
    <w:rsid w:val="00BA3980"/>
    <w:rsid w:val="00BA67C8"/>
    <w:rsid w:val="00BA6A93"/>
    <w:rsid w:val="00BA7556"/>
    <w:rsid w:val="00BB39E5"/>
    <w:rsid w:val="00BB4F4D"/>
    <w:rsid w:val="00BB68B8"/>
    <w:rsid w:val="00BB7136"/>
    <w:rsid w:val="00BC2F5B"/>
    <w:rsid w:val="00BC5091"/>
    <w:rsid w:val="00BC51FF"/>
    <w:rsid w:val="00BD22D0"/>
    <w:rsid w:val="00BD3343"/>
    <w:rsid w:val="00BD350E"/>
    <w:rsid w:val="00BD3A9E"/>
    <w:rsid w:val="00BD75F2"/>
    <w:rsid w:val="00BD7679"/>
    <w:rsid w:val="00BD7ABC"/>
    <w:rsid w:val="00BE3DB1"/>
    <w:rsid w:val="00BE4629"/>
    <w:rsid w:val="00BE5D06"/>
    <w:rsid w:val="00BE706F"/>
    <w:rsid w:val="00BE7152"/>
    <w:rsid w:val="00BE7B3E"/>
    <w:rsid w:val="00BE7BD2"/>
    <w:rsid w:val="00BF0E7D"/>
    <w:rsid w:val="00BF1791"/>
    <w:rsid w:val="00BF18B1"/>
    <w:rsid w:val="00BF2554"/>
    <w:rsid w:val="00BF3DDA"/>
    <w:rsid w:val="00C0051F"/>
    <w:rsid w:val="00C01D99"/>
    <w:rsid w:val="00C04262"/>
    <w:rsid w:val="00C06006"/>
    <w:rsid w:val="00C062F7"/>
    <w:rsid w:val="00C1348D"/>
    <w:rsid w:val="00C13C60"/>
    <w:rsid w:val="00C17A9C"/>
    <w:rsid w:val="00C20058"/>
    <w:rsid w:val="00C246A4"/>
    <w:rsid w:val="00C30AF7"/>
    <w:rsid w:val="00C34FED"/>
    <w:rsid w:val="00C362ED"/>
    <w:rsid w:val="00C3696E"/>
    <w:rsid w:val="00C37644"/>
    <w:rsid w:val="00C40A59"/>
    <w:rsid w:val="00C41F45"/>
    <w:rsid w:val="00C43E19"/>
    <w:rsid w:val="00C4476F"/>
    <w:rsid w:val="00C453DB"/>
    <w:rsid w:val="00C45773"/>
    <w:rsid w:val="00C5139F"/>
    <w:rsid w:val="00C56A68"/>
    <w:rsid w:val="00C57C77"/>
    <w:rsid w:val="00C62A47"/>
    <w:rsid w:val="00C648CF"/>
    <w:rsid w:val="00C652B4"/>
    <w:rsid w:val="00C658BC"/>
    <w:rsid w:val="00C72CAA"/>
    <w:rsid w:val="00C7541D"/>
    <w:rsid w:val="00C76185"/>
    <w:rsid w:val="00C76981"/>
    <w:rsid w:val="00C86BFD"/>
    <w:rsid w:val="00C874DC"/>
    <w:rsid w:val="00C9045D"/>
    <w:rsid w:val="00C92AED"/>
    <w:rsid w:val="00C9394E"/>
    <w:rsid w:val="00C954C2"/>
    <w:rsid w:val="00C9656D"/>
    <w:rsid w:val="00C97270"/>
    <w:rsid w:val="00CA47F3"/>
    <w:rsid w:val="00CA7D1F"/>
    <w:rsid w:val="00CB1C57"/>
    <w:rsid w:val="00CB377E"/>
    <w:rsid w:val="00CB572A"/>
    <w:rsid w:val="00CB5EEE"/>
    <w:rsid w:val="00CB6DE5"/>
    <w:rsid w:val="00CC0B21"/>
    <w:rsid w:val="00CC21D8"/>
    <w:rsid w:val="00CC47BD"/>
    <w:rsid w:val="00CC63B3"/>
    <w:rsid w:val="00CC6C51"/>
    <w:rsid w:val="00CC70C1"/>
    <w:rsid w:val="00CC736A"/>
    <w:rsid w:val="00CD31B0"/>
    <w:rsid w:val="00CE0266"/>
    <w:rsid w:val="00CE59BD"/>
    <w:rsid w:val="00CE6828"/>
    <w:rsid w:val="00CE7F1B"/>
    <w:rsid w:val="00CF14E2"/>
    <w:rsid w:val="00CF1C42"/>
    <w:rsid w:val="00CF4847"/>
    <w:rsid w:val="00CF73BB"/>
    <w:rsid w:val="00D018F8"/>
    <w:rsid w:val="00D07F9A"/>
    <w:rsid w:val="00D127E5"/>
    <w:rsid w:val="00D1762D"/>
    <w:rsid w:val="00D20585"/>
    <w:rsid w:val="00D20B93"/>
    <w:rsid w:val="00D23509"/>
    <w:rsid w:val="00D24A5D"/>
    <w:rsid w:val="00D32FA9"/>
    <w:rsid w:val="00D33067"/>
    <w:rsid w:val="00D347CB"/>
    <w:rsid w:val="00D36290"/>
    <w:rsid w:val="00D36AE7"/>
    <w:rsid w:val="00D3763D"/>
    <w:rsid w:val="00D459C2"/>
    <w:rsid w:val="00D45B5B"/>
    <w:rsid w:val="00D50A3A"/>
    <w:rsid w:val="00D5133C"/>
    <w:rsid w:val="00D5222A"/>
    <w:rsid w:val="00D534AC"/>
    <w:rsid w:val="00D56B17"/>
    <w:rsid w:val="00D577E6"/>
    <w:rsid w:val="00D72947"/>
    <w:rsid w:val="00D771A1"/>
    <w:rsid w:val="00D77BCF"/>
    <w:rsid w:val="00D81FA9"/>
    <w:rsid w:val="00D845D0"/>
    <w:rsid w:val="00D8585C"/>
    <w:rsid w:val="00D94BEE"/>
    <w:rsid w:val="00D95B74"/>
    <w:rsid w:val="00D96667"/>
    <w:rsid w:val="00DA0CBD"/>
    <w:rsid w:val="00DA2125"/>
    <w:rsid w:val="00DA59F0"/>
    <w:rsid w:val="00DA67A3"/>
    <w:rsid w:val="00DB5705"/>
    <w:rsid w:val="00DB76C3"/>
    <w:rsid w:val="00DC126B"/>
    <w:rsid w:val="00DC3E20"/>
    <w:rsid w:val="00DC6F98"/>
    <w:rsid w:val="00DD0350"/>
    <w:rsid w:val="00DD06F7"/>
    <w:rsid w:val="00DD14A2"/>
    <w:rsid w:val="00DD2205"/>
    <w:rsid w:val="00DD776E"/>
    <w:rsid w:val="00DE1ADC"/>
    <w:rsid w:val="00DE5DB5"/>
    <w:rsid w:val="00DF0154"/>
    <w:rsid w:val="00DF0CDF"/>
    <w:rsid w:val="00DF1282"/>
    <w:rsid w:val="00DF2366"/>
    <w:rsid w:val="00DF3335"/>
    <w:rsid w:val="00DF358B"/>
    <w:rsid w:val="00DF3E98"/>
    <w:rsid w:val="00DF6C80"/>
    <w:rsid w:val="00DF7E07"/>
    <w:rsid w:val="00E00C40"/>
    <w:rsid w:val="00E00CB9"/>
    <w:rsid w:val="00E06D3A"/>
    <w:rsid w:val="00E07DD2"/>
    <w:rsid w:val="00E11B92"/>
    <w:rsid w:val="00E157FC"/>
    <w:rsid w:val="00E16469"/>
    <w:rsid w:val="00E17C8A"/>
    <w:rsid w:val="00E211D7"/>
    <w:rsid w:val="00E21CED"/>
    <w:rsid w:val="00E23B7F"/>
    <w:rsid w:val="00E316A5"/>
    <w:rsid w:val="00E33A0C"/>
    <w:rsid w:val="00E35C2B"/>
    <w:rsid w:val="00E35D5A"/>
    <w:rsid w:val="00E363A2"/>
    <w:rsid w:val="00E3735E"/>
    <w:rsid w:val="00E40601"/>
    <w:rsid w:val="00E4225E"/>
    <w:rsid w:val="00E45201"/>
    <w:rsid w:val="00E46F24"/>
    <w:rsid w:val="00E50799"/>
    <w:rsid w:val="00E512F3"/>
    <w:rsid w:val="00E516D0"/>
    <w:rsid w:val="00E53A46"/>
    <w:rsid w:val="00E60B7D"/>
    <w:rsid w:val="00E6286F"/>
    <w:rsid w:val="00E62FEC"/>
    <w:rsid w:val="00E6381E"/>
    <w:rsid w:val="00E6384F"/>
    <w:rsid w:val="00E6387F"/>
    <w:rsid w:val="00E6462F"/>
    <w:rsid w:val="00E648D4"/>
    <w:rsid w:val="00E64F40"/>
    <w:rsid w:val="00E65654"/>
    <w:rsid w:val="00E65D3D"/>
    <w:rsid w:val="00E66711"/>
    <w:rsid w:val="00E7093D"/>
    <w:rsid w:val="00E72252"/>
    <w:rsid w:val="00E726BF"/>
    <w:rsid w:val="00E73A46"/>
    <w:rsid w:val="00E741DD"/>
    <w:rsid w:val="00E7587C"/>
    <w:rsid w:val="00E77B6A"/>
    <w:rsid w:val="00E8040A"/>
    <w:rsid w:val="00E806C5"/>
    <w:rsid w:val="00E82252"/>
    <w:rsid w:val="00E8268B"/>
    <w:rsid w:val="00E82F40"/>
    <w:rsid w:val="00E861A0"/>
    <w:rsid w:val="00E90D1F"/>
    <w:rsid w:val="00E93260"/>
    <w:rsid w:val="00E95F95"/>
    <w:rsid w:val="00E96C24"/>
    <w:rsid w:val="00EB0CFB"/>
    <w:rsid w:val="00EB1314"/>
    <w:rsid w:val="00EB20C3"/>
    <w:rsid w:val="00EB4CB3"/>
    <w:rsid w:val="00EB5312"/>
    <w:rsid w:val="00EC014F"/>
    <w:rsid w:val="00EC1450"/>
    <w:rsid w:val="00EC21DA"/>
    <w:rsid w:val="00EC5717"/>
    <w:rsid w:val="00EC5BC0"/>
    <w:rsid w:val="00EC7B4E"/>
    <w:rsid w:val="00EC7EC6"/>
    <w:rsid w:val="00ED440F"/>
    <w:rsid w:val="00EE1CF7"/>
    <w:rsid w:val="00EE40D2"/>
    <w:rsid w:val="00EF0BA2"/>
    <w:rsid w:val="00EF2F4B"/>
    <w:rsid w:val="00EF3F1B"/>
    <w:rsid w:val="00EF418B"/>
    <w:rsid w:val="00EF56CC"/>
    <w:rsid w:val="00F002FE"/>
    <w:rsid w:val="00F00827"/>
    <w:rsid w:val="00F01D71"/>
    <w:rsid w:val="00F062C9"/>
    <w:rsid w:val="00F07424"/>
    <w:rsid w:val="00F1081D"/>
    <w:rsid w:val="00F11800"/>
    <w:rsid w:val="00F11890"/>
    <w:rsid w:val="00F157E5"/>
    <w:rsid w:val="00F17B64"/>
    <w:rsid w:val="00F226EF"/>
    <w:rsid w:val="00F2381E"/>
    <w:rsid w:val="00F2513B"/>
    <w:rsid w:val="00F25401"/>
    <w:rsid w:val="00F31498"/>
    <w:rsid w:val="00F34466"/>
    <w:rsid w:val="00F35A2C"/>
    <w:rsid w:val="00F35D1D"/>
    <w:rsid w:val="00F400FF"/>
    <w:rsid w:val="00F40D88"/>
    <w:rsid w:val="00F42F6D"/>
    <w:rsid w:val="00F42F6F"/>
    <w:rsid w:val="00F44623"/>
    <w:rsid w:val="00F464EE"/>
    <w:rsid w:val="00F50C37"/>
    <w:rsid w:val="00F54DC2"/>
    <w:rsid w:val="00F55982"/>
    <w:rsid w:val="00F55DED"/>
    <w:rsid w:val="00F5631D"/>
    <w:rsid w:val="00F5683E"/>
    <w:rsid w:val="00F617BA"/>
    <w:rsid w:val="00F70F2E"/>
    <w:rsid w:val="00F71867"/>
    <w:rsid w:val="00F71C73"/>
    <w:rsid w:val="00F7416D"/>
    <w:rsid w:val="00F760FF"/>
    <w:rsid w:val="00F83F67"/>
    <w:rsid w:val="00F8765F"/>
    <w:rsid w:val="00F9051F"/>
    <w:rsid w:val="00F91694"/>
    <w:rsid w:val="00F94DD1"/>
    <w:rsid w:val="00F94EDA"/>
    <w:rsid w:val="00F95C83"/>
    <w:rsid w:val="00F95FB2"/>
    <w:rsid w:val="00F969DB"/>
    <w:rsid w:val="00F97AE2"/>
    <w:rsid w:val="00FA04BA"/>
    <w:rsid w:val="00FA0ABB"/>
    <w:rsid w:val="00FA0D69"/>
    <w:rsid w:val="00FA21BB"/>
    <w:rsid w:val="00FA2585"/>
    <w:rsid w:val="00FA2F4C"/>
    <w:rsid w:val="00FA77C6"/>
    <w:rsid w:val="00FB0D27"/>
    <w:rsid w:val="00FB1802"/>
    <w:rsid w:val="00FB421F"/>
    <w:rsid w:val="00FB60EB"/>
    <w:rsid w:val="00FC470E"/>
    <w:rsid w:val="00FC5C0A"/>
    <w:rsid w:val="00FC7675"/>
    <w:rsid w:val="00FD2248"/>
    <w:rsid w:val="00FE0591"/>
    <w:rsid w:val="00FE1444"/>
    <w:rsid w:val="00FE2261"/>
    <w:rsid w:val="00FE38C8"/>
    <w:rsid w:val="00FE5828"/>
    <w:rsid w:val="00FE594B"/>
    <w:rsid w:val="00FE77BF"/>
    <w:rsid w:val="00FE7C37"/>
    <w:rsid w:val="00FF373F"/>
    <w:rsid w:val="00FF4EC1"/>
    <w:rsid w:val="00FF510D"/>
    <w:rsid w:val="00FF6A11"/>
    <w:rsid w:val="07AED00C"/>
    <w:rsid w:val="0890F2DA"/>
    <w:rsid w:val="0974AAD7"/>
    <w:rsid w:val="11599473"/>
    <w:rsid w:val="11B7D094"/>
    <w:rsid w:val="14FD42A5"/>
    <w:rsid w:val="1A6FF917"/>
    <w:rsid w:val="27CFDAA1"/>
    <w:rsid w:val="29A130A7"/>
    <w:rsid w:val="2C44D171"/>
    <w:rsid w:val="32283706"/>
    <w:rsid w:val="334FE252"/>
    <w:rsid w:val="39C9828E"/>
    <w:rsid w:val="3B8EDB56"/>
    <w:rsid w:val="4005849D"/>
    <w:rsid w:val="47D371C1"/>
    <w:rsid w:val="4A220DBC"/>
    <w:rsid w:val="4B6947A6"/>
    <w:rsid w:val="4DE017E3"/>
    <w:rsid w:val="5113B244"/>
    <w:rsid w:val="513C593E"/>
    <w:rsid w:val="51F465AD"/>
    <w:rsid w:val="55EF80B3"/>
    <w:rsid w:val="587E373A"/>
    <w:rsid w:val="5E20BCA1"/>
    <w:rsid w:val="6B6077E8"/>
    <w:rsid w:val="6CEB75A4"/>
    <w:rsid w:val="72587478"/>
    <w:rsid w:val="791B1299"/>
    <w:rsid w:val="7DBD09E9"/>
    <w:rsid w:val="7E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F1C7207F-5670-404E-825E-63A5EA95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9BD"/>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ListBullet">
    <w:name w:val="List Bullet"/>
    <w:basedOn w:val="Normal"/>
    <w:uiPriority w:val="99"/>
    <w:unhideWhenUsed/>
    <w:rsid w:val="00E316A5"/>
    <w:pPr>
      <w:numPr>
        <w:numId w:val="21"/>
      </w:numPr>
      <w:spacing w:after="200" w:line="276" w:lineRule="auto"/>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399601415">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08770226">
      <w:bodyDiv w:val="1"/>
      <w:marLeft w:val="0"/>
      <w:marRight w:val="0"/>
      <w:marTop w:val="0"/>
      <w:marBottom w:val="0"/>
      <w:divBdr>
        <w:top w:val="none" w:sz="0" w:space="0" w:color="auto"/>
        <w:left w:val="none" w:sz="0" w:space="0" w:color="auto"/>
        <w:bottom w:val="none" w:sz="0" w:space="0" w:color="auto"/>
        <w:right w:val="none" w:sz="0" w:space="0" w:color="auto"/>
      </w:divBdr>
      <w:divsChild>
        <w:div w:id="580680141">
          <w:marLeft w:val="0"/>
          <w:marRight w:val="0"/>
          <w:marTop w:val="0"/>
          <w:marBottom w:val="0"/>
          <w:divBdr>
            <w:top w:val="none" w:sz="0" w:space="0" w:color="auto"/>
            <w:left w:val="none" w:sz="0" w:space="0" w:color="auto"/>
            <w:bottom w:val="none" w:sz="0" w:space="0" w:color="auto"/>
            <w:right w:val="none" w:sz="0" w:space="0" w:color="auto"/>
          </w:divBdr>
          <w:divsChild>
            <w:div w:id="1864172902">
              <w:marLeft w:val="-75"/>
              <w:marRight w:val="0"/>
              <w:marTop w:val="30"/>
              <w:marBottom w:val="30"/>
              <w:divBdr>
                <w:top w:val="none" w:sz="0" w:space="0" w:color="auto"/>
                <w:left w:val="none" w:sz="0" w:space="0" w:color="auto"/>
                <w:bottom w:val="none" w:sz="0" w:space="0" w:color="auto"/>
                <w:right w:val="none" w:sz="0" w:space="0" w:color="auto"/>
              </w:divBdr>
              <w:divsChild>
                <w:div w:id="35618255">
                  <w:marLeft w:val="0"/>
                  <w:marRight w:val="0"/>
                  <w:marTop w:val="0"/>
                  <w:marBottom w:val="0"/>
                  <w:divBdr>
                    <w:top w:val="none" w:sz="0" w:space="0" w:color="auto"/>
                    <w:left w:val="none" w:sz="0" w:space="0" w:color="auto"/>
                    <w:bottom w:val="none" w:sz="0" w:space="0" w:color="auto"/>
                    <w:right w:val="none" w:sz="0" w:space="0" w:color="auto"/>
                  </w:divBdr>
                  <w:divsChild>
                    <w:div w:id="372341595">
                      <w:marLeft w:val="0"/>
                      <w:marRight w:val="0"/>
                      <w:marTop w:val="0"/>
                      <w:marBottom w:val="0"/>
                      <w:divBdr>
                        <w:top w:val="none" w:sz="0" w:space="0" w:color="auto"/>
                        <w:left w:val="none" w:sz="0" w:space="0" w:color="auto"/>
                        <w:bottom w:val="none" w:sz="0" w:space="0" w:color="auto"/>
                        <w:right w:val="none" w:sz="0" w:space="0" w:color="auto"/>
                      </w:divBdr>
                    </w:div>
                  </w:divsChild>
                </w:div>
                <w:div w:id="46491966">
                  <w:marLeft w:val="0"/>
                  <w:marRight w:val="0"/>
                  <w:marTop w:val="0"/>
                  <w:marBottom w:val="0"/>
                  <w:divBdr>
                    <w:top w:val="none" w:sz="0" w:space="0" w:color="auto"/>
                    <w:left w:val="none" w:sz="0" w:space="0" w:color="auto"/>
                    <w:bottom w:val="none" w:sz="0" w:space="0" w:color="auto"/>
                    <w:right w:val="none" w:sz="0" w:space="0" w:color="auto"/>
                  </w:divBdr>
                  <w:divsChild>
                    <w:div w:id="74324877">
                      <w:marLeft w:val="0"/>
                      <w:marRight w:val="0"/>
                      <w:marTop w:val="0"/>
                      <w:marBottom w:val="0"/>
                      <w:divBdr>
                        <w:top w:val="none" w:sz="0" w:space="0" w:color="auto"/>
                        <w:left w:val="none" w:sz="0" w:space="0" w:color="auto"/>
                        <w:bottom w:val="none" w:sz="0" w:space="0" w:color="auto"/>
                        <w:right w:val="none" w:sz="0" w:space="0" w:color="auto"/>
                      </w:divBdr>
                    </w:div>
                  </w:divsChild>
                </w:div>
                <w:div w:id="74253589">
                  <w:marLeft w:val="0"/>
                  <w:marRight w:val="0"/>
                  <w:marTop w:val="0"/>
                  <w:marBottom w:val="0"/>
                  <w:divBdr>
                    <w:top w:val="none" w:sz="0" w:space="0" w:color="auto"/>
                    <w:left w:val="none" w:sz="0" w:space="0" w:color="auto"/>
                    <w:bottom w:val="none" w:sz="0" w:space="0" w:color="auto"/>
                    <w:right w:val="none" w:sz="0" w:space="0" w:color="auto"/>
                  </w:divBdr>
                  <w:divsChild>
                    <w:div w:id="2008239536">
                      <w:marLeft w:val="0"/>
                      <w:marRight w:val="0"/>
                      <w:marTop w:val="0"/>
                      <w:marBottom w:val="0"/>
                      <w:divBdr>
                        <w:top w:val="none" w:sz="0" w:space="0" w:color="auto"/>
                        <w:left w:val="none" w:sz="0" w:space="0" w:color="auto"/>
                        <w:bottom w:val="none" w:sz="0" w:space="0" w:color="auto"/>
                        <w:right w:val="none" w:sz="0" w:space="0" w:color="auto"/>
                      </w:divBdr>
                    </w:div>
                  </w:divsChild>
                </w:div>
                <w:div w:id="156461305">
                  <w:marLeft w:val="0"/>
                  <w:marRight w:val="0"/>
                  <w:marTop w:val="0"/>
                  <w:marBottom w:val="0"/>
                  <w:divBdr>
                    <w:top w:val="none" w:sz="0" w:space="0" w:color="auto"/>
                    <w:left w:val="none" w:sz="0" w:space="0" w:color="auto"/>
                    <w:bottom w:val="none" w:sz="0" w:space="0" w:color="auto"/>
                    <w:right w:val="none" w:sz="0" w:space="0" w:color="auto"/>
                  </w:divBdr>
                  <w:divsChild>
                    <w:div w:id="376201096">
                      <w:marLeft w:val="0"/>
                      <w:marRight w:val="0"/>
                      <w:marTop w:val="0"/>
                      <w:marBottom w:val="0"/>
                      <w:divBdr>
                        <w:top w:val="none" w:sz="0" w:space="0" w:color="auto"/>
                        <w:left w:val="none" w:sz="0" w:space="0" w:color="auto"/>
                        <w:bottom w:val="none" w:sz="0" w:space="0" w:color="auto"/>
                        <w:right w:val="none" w:sz="0" w:space="0" w:color="auto"/>
                      </w:divBdr>
                    </w:div>
                  </w:divsChild>
                </w:div>
                <w:div w:id="322860173">
                  <w:marLeft w:val="0"/>
                  <w:marRight w:val="0"/>
                  <w:marTop w:val="0"/>
                  <w:marBottom w:val="0"/>
                  <w:divBdr>
                    <w:top w:val="none" w:sz="0" w:space="0" w:color="auto"/>
                    <w:left w:val="none" w:sz="0" w:space="0" w:color="auto"/>
                    <w:bottom w:val="none" w:sz="0" w:space="0" w:color="auto"/>
                    <w:right w:val="none" w:sz="0" w:space="0" w:color="auto"/>
                  </w:divBdr>
                  <w:divsChild>
                    <w:div w:id="2041280851">
                      <w:marLeft w:val="0"/>
                      <w:marRight w:val="0"/>
                      <w:marTop w:val="0"/>
                      <w:marBottom w:val="0"/>
                      <w:divBdr>
                        <w:top w:val="none" w:sz="0" w:space="0" w:color="auto"/>
                        <w:left w:val="none" w:sz="0" w:space="0" w:color="auto"/>
                        <w:bottom w:val="none" w:sz="0" w:space="0" w:color="auto"/>
                        <w:right w:val="none" w:sz="0" w:space="0" w:color="auto"/>
                      </w:divBdr>
                    </w:div>
                  </w:divsChild>
                </w:div>
                <w:div w:id="331220441">
                  <w:marLeft w:val="0"/>
                  <w:marRight w:val="0"/>
                  <w:marTop w:val="0"/>
                  <w:marBottom w:val="0"/>
                  <w:divBdr>
                    <w:top w:val="none" w:sz="0" w:space="0" w:color="auto"/>
                    <w:left w:val="none" w:sz="0" w:space="0" w:color="auto"/>
                    <w:bottom w:val="none" w:sz="0" w:space="0" w:color="auto"/>
                    <w:right w:val="none" w:sz="0" w:space="0" w:color="auto"/>
                  </w:divBdr>
                  <w:divsChild>
                    <w:div w:id="590160949">
                      <w:marLeft w:val="0"/>
                      <w:marRight w:val="0"/>
                      <w:marTop w:val="0"/>
                      <w:marBottom w:val="0"/>
                      <w:divBdr>
                        <w:top w:val="none" w:sz="0" w:space="0" w:color="auto"/>
                        <w:left w:val="none" w:sz="0" w:space="0" w:color="auto"/>
                        <w:bottom w:val="none" w:sz="0" w:space="0" w:color="auto"/>
                        <w:right w:val="none" w:sz="0" w:space="0" w:color="auto"/>
                      </w:divBdr>
                    </w:div>
                  </w:divsChild>
                </w:div>
                <w:div w:id="357974995">
                  <w:marLeft w:val="0"/>
                  <w:marRight w:val="0"/>
                  <w:marTop w:val="0"/>
                  <w:marBottom w:val="0"/>
                  <w:divBdr>
                    <w:top w:val="none" w:sz="0" w:space="0" w:color="auto"/>
                    <w:left w:val="none" w:sz="0" w:space="0" w:color="auto"/>
                    <w:bottom w:val="none" w:sz="0" w:space="0" w:color="auto"/>
                    <w:right w:val="none" w:sz="0" w:space="0" w:color="auto"/>
                  </w:divBdr>
                  <w:divsChild>
                    <w:div w:id="800001622">
                      <w:marLeft w:val="0"/>
                      <w:marRight w:val="0"/>
                      <w:marTop w:val="0"/>
                      <w:marBottom w:val="0"/>
                      <w:divBdr>
                        <w:top w:val="none" w:sz="0" w:space="0" w:color="auto"/>
                        <w:left w:val="none" w:sz="0" w:space="0" w:color="auto"/>
                        <w:bottom w:val="none" w:sz="0" w:space="0" w:color="auto"/>
                        <w:right w:val="none" w:sz="0" w:space="0" w:color="auto"/>
                      </w:divBdr>
                    </w:div>
                  </w:divsChild>
                </w:div>
                <w:div w:id="433981521">
                  <w:marLeft w:val="0"/>
                  <w:marRight w:val="0"/>
                  <w:marTop w:val="0"/>
                  <w:marBottom w:val="0"/>
                  <w:divBdr>
                    <w:top w:val="none" w:sz="0" w:space="0" w:color="auto"/>
                    <w:left w:val="none" w:sz="0" w:space="0" w:color="auto"/>
                    <w:bottom w:val="none" w:sz="0" w:space="0" w:color="auto"/>
                    <w:right w:val="none" w:sz="0" w:space="0" w:color="auto"/>
                  </w:divBdr>
                  <w:divsChild>
                    <w:div w:id="537855447">
                      <w:marLeft w:val="0"/>
                      <w:marRight w:val="0"/>
                      <w:marTop w:val="0"/>
                      <w:marBottom w:val="0"/>
                      <w:divBdr>
                        <w:top w:val="none" w:sz="0" w:space="0" w:color="auto"/>
                        <w:left w:val="none" w:sz="0" w:space="0" w:color="auto"/>
                        <w:bottom w:val="none" w:sz="0" w:space="0" w:color="auto"/>
                        <w:right w:val="none" w:sz="0" w:space="0" w:color="auto"/>
                      </w:divBdr>
                    </w:div>
                  </w:divsChild>
                </w:div>
                <w:div w:id="598102129">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 w:id="615453788">
                  <w:marLeft w:val="0"/>
                  <w:marRight w:val="0"/>
                  <w:marTop w:val="0"/>
                  <w:marBottom w:val="0"/>
                  <w:divBdr>
                    <w:top w:val="none" w:sz="0" w:space="0" w:color="auto"/>
                    <w:left w:val="none" w:sz="0" w:space="0" w:color="auto"/>
                    <w:bottom w:val="none" w:sz="0" w:space="0" w:color="auto"/>
                    <w:right w:val="none" w:sz="0" w:space="0" w:color="auto"/>
                  </w:divBdr>
                  <w:divsChild>
                    <w:div w:id="822161489">
                      <w:marLeft w:val="0"/>
                      <w:marRight w:val="0"/>
                      <w:marTop w:val="0"/>
                      <w:marBottom w:val="0"/>
                      <w:divBdr>
                        <w:top w:val="none" w:sz="0" w:space="0" w:color="auto"/>
                        <w:left w:val="none" w:sz="0" w:space="0" w:color="auto"/>
                        <w:bottom w:val="none" w:sz="0" w:space="0" w:color="auto"/>
                        <w:right w:val="none" w:sz="0" w:space="0" w:color="auto"/>
                      </w:divBdr>
                    </w:div>
                  </w:divsChild>
                </w:div>
                <w:div w:id="709260105">
                  <w:marLeft w:val="0"/>
                  <w:marRight w:val="0"/>
                  <w:marTop w:val="0"/>
                  <w:marBottom w:val="0"/>
                  <w:divBdr>
                    <w:top w:val="none" w:sz="0" w:space="0" w:color="auto"/>
                    <w:left w:val="none" w:sz="0" w:space="0" w:color="auto"/>
                    <w:bottom w:val="none" w:sz="0" w:space="0" w:color="auto"/>
                    <w:right w:val="none" w:sz="0" w:space="0" w:color="auto"/>
                  </w:divBdr>
                  <w:divsChild>
                    <w:div w:id="1272316692">
                      <w:marLeft w:val="0"/>
                      <w:marRight w:val="0"/>
                      <w:marTop w:val="0"/>
                      <w:marBottom w:val="0"/>
                      <w:divBdr>
                        <w:top w:val="none" w:sz="0" w:space="0" w:color="auto"/>
                        <w:left w:val="none" w:sz="0" w:space="0" w:color="auto"/>
                        <w:bottom w:val="none" w:sz="0" w:space="0" w:color="auto"/>
                        <w:right w:val="none" w:sz="0" w:space="0" w:color="auto"/>
                      </w:divBdr>
                    </w:div>
                  </w:divsChild>
                </w:div>
                <w:div w:id="787822201">
                  <w:marLeft w:val="0"/>
                  <w:marRight w:val="0"/>
                  <w:marTop w:val="0"/>
                  <w:marBottom w:val="0"/>
                  <w:divBdr>
                    <w:top w:val="none" w:sz="0" w:space="0" w:color="auto"/>
                    <w:left w:val="none" w:sz="0" w:space="0" w:color="auto"/>
                    <w:bottom w:val="none" w:sz="0" w:space="0" w:color="auto"/>
                    <w:right w:val="none" w:sz="0" w:space="0" w:color="auto"/>
                  </w:divBdr>
                  <w:divsChild>
                    <w:div w:id="405423847">
                      <w:marLeft w:val="0"/>
                      <w:marRight w:val="0"/>
                      <w:marTop w:val="0"/>
                      <w:marBottom w:val="0"/>
                      <w:divBdr>
                        <w:top w:val="none" w:sz="0" w:space="0" w:color="auto"/>
                        <w:left w:val="none" w:sz="0" w:space="0" w:color="auto"/>
                        <w:bottom w:val="none" w:sz="0" w:space="0" w:color="auto"/>
                        <w:right w:val="none" w:sz="0" w:space="0" w:color="auto"/>
                      </w:divBdr>
                    </w:div>
                  </w:divsChild>
                </w:div>
                <w:div w:id="797071998">
                  <w:marLeft w:val="0"/>
                  <w:marRight w:val="0"/>
                  <w:marTop w:val="0"/>
                  <w:marBottom w:val="0"/>
                  <w:divBdr>
                    <w:top w:val="none" w:sz="0" w:space="0" w:color="auto"/>
                    <w:left w:val="none" w:sz="0" w:space="0" w:color="auto"/>
                    <w:bottom w:val="none" w:sz="0" w:space="0" w:color="auto"/>
                    <w:right w:val="none" w:sz="0" w:space="0" w:color="auto"/>
                  </w:divBdr>
                  <w:divsChild>
                    <w:div w:id="204760813">
                      <w:marLeft w:val="0"/>
                      <w:marRight w:val="0"/>
                      <w:marTop w:val="0"/>
                      <w:marBottom w:val="0"/>
                      <w:divBdr>
                        <w:top w:val="none" w:sz="0" w:space="0" w:color="auto"/>
                        <w:left w:val="none" w:sz="0" w:space="0" w:color="auto"/>
                        <w:bottom w:val="none" w:sz="0" w:space="0" w:color="auto"/>
                        <w:right w:val="none" w:sz="0" w:space="0" w:color="auto"/>
                      </w:divBdr>
                    </w:div>
                  </w:divsChild>
                </w:div>
                <w:div w:id="874923880">
                  <w:marLeft w:val="0"/>
                  <w:marRight w:val="0"/>
                  <w:marTop w:val="0"/>
                  <w:marBottom w:val="0"/>
                  <w:divBdr>
                    <w:top w:val="none" w:sz="0" w:space="0" w:color="auto"/>
                    <w:left w:val="none" w:sz="0" w:space="0" w:color="auto"/>
                    <w:bottom w:val="none" w:sz="0" w:space="0" w:color="auto"/>
                    <w:right w:val="none" w:sz="0" w:space="0" w:color="auto"/>
                  </w:divBdr>
                  <w:divsChild>
                    <w:div w:id="1687322601">
                      <w:marLeft w:val="0"/>
                      <w:marRight w:val="0"/>
                      <w:marTop w:val="0"/>
                      <w:marBottom w:val="0"/>
                      <w:divBdr>
                        <w:top w:val="none" w:sz="0" w:space="0" w:color="auto"/>
                        <w:left w:val="none" w:sz="0" w:space="0" w:color="auto"/>
                        <w:bottom w:val="none" w:sz="0" w:space="0" w:color="auto"/>
                        <w:right w:val="none" w:sz="0" w:space="0" w:color="auto"/>
                      </w:divBdr>
                    </w:div>
                  </w:divsChild>
                </w:div>
                <w:div w:id="948197834">
                  <w:marLeft w:val="0"/>
                  <w:marRight w:val="0"/>
                  <w:marTop w:val="0"/>
                  <w:marBottom w:val="0"/>
                  <w:divBdr>
                    <w:top w:val="none" w:sz="0" w:space="0" w:color="auto"/>
                    <w:left w:val="none" w:sz="0" w:space="0" w:color="auto"/>
                    <w:bottom w:val="none" w:sz="0" w:space="0" w:color="auto"/>
                    <w:right w:val="none" w:sz="0" w:space="0" w:color="auto"/>
                  </w:divBdr>
                  <w:divsChild>
                    <w:div w:id="661592364">
                      <w:marLeft w:val="0"/>
                      <w:marRight w:val="0"/>
                      <w:marTop w:val="0"/>
                      <w:marBottom w:val="0"/>
                      <w:divBdr>
                        <w:top w:val="none" w:sz="0" w:space="0" w:color="auto"/>
                        <w:left w:val="none" w:sz="0" w:space="0" w:color="auto"/>
                        <w:bottom w:val="none" w:sz="0" w:space="0" w:color="auto"/>
                        <w:right w:val="none" w:sz="0" w:space="0" w:color="auto"/>
                      </w:divBdr>
                    </w:div>
                  </w:divsChild>
                </w:div>
                <w:div w:id="1006439689">
                  <w:marLeft w:val="0"/>
                  <w:marRight w:val="0"/>
                  <w:marTop w:val="0"/>
                  <w:marBottom w:val="0"/>
                  <w:divBdr>
                    <w:top w:val="none" w:sz="0" w:space="0" w:color="auto"/>
                    <w:left w:val="none" w:sz="0" w:space="0" w:color="auto"/>
                    <w:bottom w:val="none" w:sz="0" w:space="0" w:color="auto"/>
                    <w:right w:val="none" w:sz="0" w:space="0" w:color="auto"/>
                  </w:divBdr>
                  <w:divsChild>
                    <w:div w:id="78260041">
                      <w:marLeft w:val="0"/>
                      <w:marRight w:val="0"/>
                      <w:marTop w:val="0"/>
                      <w:marBottom w:val="0"/>
                      <w:divBdr>
                        <w:top w:val="none" w:sz="0" w:space="0" w:color="auto"/>
                        <w:left w:val="none" w:sz="0" w:space="0" w:color="auto"/>
                        <w:bottom w:val="none" w:sz="0" w:space="0" w:color="auto"/>
                        <w:right w:val="none" w:sz="0" w:space="0" w:color="auto"/>
                      </w:divBdr>
                    </w:div>
                  </w:divsChild>
                </w:div>
                <w:div w:id="1077946675">
                  <w:marLeft w:val="0"/>
                  <w:marRight w:val="0"/>
                  <w:marTop w:val="0"/>
                  <w:marBottom w:val="0"/>
                  <w:divBdr>
                    <w:top w:val="none" w:sz="0" w:space="0" w:color="auto"/>
                    <w:left w:val="none" w:sz="0" w:space="0" w:color="auto"/>
                    <w:bottom w:val="none" w:sz="0" w:space="0" w:color="auto"/>
                    <w:right w:val="none" w:sz="0" w:space="0" w:color="auto"/>
                  </w:divBdr>
                  <w:divsChild>
                    <w:div w:id="1482697162">
                      <w:marLeft w:val="0"/>
                      <w:marRight w:val="0"/>
                      <w:marTop w:val="0"/>
                      <w:marBottom w:val="0"/>
                      <w:divBdr>
                        <w:top w:val="none" w:sz="0" w:space="0" w:color="auto"/>
                        <w:left w:val="none" w:sz="0" w:space="0" w:color="auto"/>
                        <w:bottom w:val="none" w:sz="0" w:space="0" w:color="auto"/>
                        <w:right w:val="none" w:sz="0" w:space="0" w:color="auto"/>
                      </w:divBdr>
                    </w:div>
                  </w:divsChild>
                </w:div>
                <w:div w:id="1165241508">
                  <w:marLeft w:val="0"/>
                  <w:marRight w:val="0"/>
                  <w:marTop w:val="0"/>
                  <w:marBottom w:val="0"/>
                  <w:divBdr>
                    <w:top w:val="none" w:sz="0" w:space="0" w:color="auto"/>
                    <w:left w:val="none" w:sz="0" w:space="0" w:color="auto"/>
                    <w:bottom w:val="none" w:sz="0" w:space="0" w:color="auto"/>
                    <w:right w:val="none" w:sz="0" w:space="0" w:color="auto"/>
                  </w:divBdr>
                  <w:divsChild>
                    <w:div w:id="799425075">
                      <w:marLeft w:val="0"/>
                      <w:marRight w:val="0"/>
                      <w:marTop w:val="0"/>
                      <w:marBottom w:val="0"/>
                      <w:divBdr>
                        <w:top w:val="none" w:sz="0" w:space="0" w:color="auto"/>
                        <w:left w:val="none" w:sz="0" w:space="0" w:color="auto"/>
                        <w:bottom w:val="none" w:sz="0" w:space="0" w:color="auto"/>
                        <w:right w:val="none" w:sz="0" w:space="0" w:color="auto"/>
                      </w:divBdr>
                    </w:div>
                  </w:divsChild>
                </w:div>
                <w:div w:id="1384721324">
                  <w:marLeft w:val="0"/>
                  <w:marRight w:val="0"/>
                  <w:marTop w:val="0"/>
                  <w:marBottom w:val="0"/>
                  <w:divBdr>
                    <w:top w:val="none" w:sz="0" w:space="0" w:color="auto"/>
                    <w:left w:val="none" w:sz="0" w:space="0" w:color="auto"/>
                    <w:bottom w:val="none" w:sz="0" w:space="0" w:color="auto"/>
                    <w:right w:val="none" w:sz="0" w:space="0" w:color="auto"/>
                  </w:divBdr>
                  <w:divsChild>
                    <w:div w:id="121653258">
                      <w:marLeft w:val="0"/>
                      <w:marRight w:val="0"/>
                      <w:marTop w:val="0"/>
                      <w:marBottom w:val="0"/>
                      <w:divBdr>
                        <w:top w:val="none" w:sz="0" w:space="0" w:color="auto"/>
                        <w:left w:val="none" w:sz="0" w:space="0" w:color="auto"/>
                        <w:bottom w:val="none" w:sz="0" w:space="0" w:color="auto"/>
                        <w:right w:val="none" w:sz="0" w:space="0" w:color="auto"/>
                      </w:divBdr>
                    </w:div>
                  </w:divsChild>
                </w:div>
                <w:div w:id="1449161425">
                  <w:marLeft w:val="0"/>
                  <w:marRight w:val="0"/>
                  <w:marTop w:val="0"/>
                  <w:marBottom w:val="0"/>
                  <w:divBdr>
                    <w:top w:val="none" w:sz="0" w:space="0" w:color="auto"/>
                    <w:left w:val="none" w:sz="0" w:space="0" w:color="auto"/>
                    <w:bottom w:val="none" w:sz="0" w:space="0" w:color="auto"/>
                    <w:right w:val="none" w:sz="0" w:space="0" w:color="auto"/>
                  </w:divBdr>
                  <w:divsChild>
                    <w:div w:id="1363702140">
                      <w:marLeft w:val="0"/>
                      <w:marRight w:val="0"/>
                      <w:marTop w:val="0"/>
                      <w:marBottom w:val="0"/>
                      <w:divBdr>
                        <w:top w:val="none" w:sz="0" w:space="0" w:color="auto"/>
                        <w:left w:val="none" w:sz="0" w:space="0" w:color="auto"/>
                        <w:bottom w:val="none" w:sz="0" w:space="0" w:color="auto"/>
                        <w:right w:val="none" w:sz="0" w:space="0" w:color="auto"/>
                      </w:divBdr>
                    </w:div>
                  </w:divsChild>
                </w:div>
                <w:div w:id="1473866696">
                  <w:marLeft w:val="0"/>
                  <w:marRight w:val="0"/>
                  <w:marTop w:val="0"/>
                  <w:marBottom w:val="0"/>
                  <w:divBdr>
                    <w:top w:val="none" w:sz="0" w:space="0" w:color="auto"/>
                    <w:left w:val="none" w:sz="0" w:space="0" w:color="auto"/>
                    <w:bottom w:val="none" w:sz="0" w:space="0" w:color="auto"/>
                    <w:right w:val="none" w:sz="0" w:space="0" w:color="auto"/>
                  </w:divBdr>
                  <w:divsChild>
                    <w:div w:id="764614249">
                      <w:marLeft w:val="0"/>
                      <w:marRight w:val="0"/>
                      <w:marTop w:val="0"/>
                      <w:marBottom w:val="0"/>
                      <w:divBdr>
                        <w:top w:val="none" w:sz="0" w:space="0" w:color="auto"/>
                        <w:left w:val="none" w:sz="0" w:space="0" w:color="auto"/>
                        <w:bottom w:val="none" w:sz="0" w:space="0" w:color="auto"/>
                        <w:right w:val="none" w:sz="0" w:space="0" w:color="auto"/>
                      </w:divBdr>
                    </w:div>
                  </w:divsChild>
                </w:div>
                <w:div w:id="1508255392">
                  <w:marLeft w:val="0"/>
                  <w:marRight w:val="0"/>
                  <w:marTop w:val="0"/>
                  <w:marBottom w:val="0"/>
                  <w:divBdr>
                    <w:top w:val="none" w:sz="0" w:space="0" w:color="auto"/>
                    <w:left w:val="none" w:sz="0" w:space="0" w:color="auto"/>
                    <w:bottom w:val="none" w:sz="0" w:space="0" w:color="auto"/>
                    <w:right w:val="none" w:sz="0" w:space="0" w:color="auto"/>
                  </w:divBdr>
                  <w:divsChild>
                    <w:div w:id="254629446">
                      <w:marLeft w:val="0"/>
                      <w:marRight w:val="0"/>
                      <w:marTop w:val="0"/>
                      <w:marBottom w:val="0"/>
                      <w:divBdr>
                        <w:top w:val="none" w:sz="0" w:space="0" w:color="auto"/>
                        <w:left w:val="none" w:sz="0" w:space="0" w:color="auto"/>
                        <w:bottom w:val="none" w:sz="0" w:space="0" w:color="auto"/>
                        <w:right w:val="none" w:sz="0" w:space="0" w:color="auto"/>
                      </w:divBdr>
                    </w:div>
                  </w:divsChild>
                </w:div>
                <w:div w:id="1569027749">
                  <w:marLeft w:val="0"/>
                  <w:marRight w:val="0"/>
                  <w:marTop w:val="0"/>
                  <w:marBottom w:val="0"/>
                  <w:divBdr>
                    <w:top w:val="none" w:sz="0" w:space="0" w:color="auto"/>
                    <w:left w:val="none" w:sz="0" w:space="0" w:color="auto"/>
                    <w:bottom w:val="none" w:sz="0" w:space="0" w:color="auto"/>
                    <w:right w:val="none" w:sz="0" w:space="0" w:color="auto"/>
                  </w:divBdr>
                  <w:divsChild>
                    <w:div w:id="2138598994">
                      <w:marLeft w:val="0"/>
                      <w:marRight w:val="0"/>
                      <w:marTop w:val="0"/>
                      <w:marBottom w:val="0"/>
                      <w:divBdr>
                        <w:top w:val="none" w:sz="0" w:space="0" w:color="auto"/>
                        <w:left w:val="none" w:sz="0" w:space="0" w:color="auto"/>
                        <w:bottom w:val="none" w:sz="0" w:space="0" w:color="auto"/>
                        <w:right w:val="none" w:sz="0" w:space="0" w:color="auto"/>
                      </w:divBdr>
                    </w:div>
                  </w:divsChild>
                </w:div>
                <w:div w:id="1825510192">
                  <w:marLeft w:val="0"/>
                  <w:marRight w:val="0"/>
                  <w:marTop w:val="0"/>
                  <w:marBottom w:val="0"/>
                  <w:divBdr>
                    <w:top w:val="none" w:sz="0" w:space="0" w:color="auto"/>
                    <w:left w:val="none" w:sz="0" w:space="0" w:color="auto"/>
                    <w:bottom w:val="none" w:sz="0" w:space="0" w:color="auto"/>
                    <w:right w:val="none" w:sz="0" w:space="0" w:color="auto"/>
                  </w:divBdr>
                  <w:divsChild>
                    <w:div w:id="919482688">
                      <w:marLeft w:val="0"/>
                      <w:marRight w:val="0"/>
                      <w:marTop w:val="0"/>
                      <w:marBottom w:val="0"/>
                      <w:divBdr>
                        <w:top w:val="none" w:sz="0" w:space="0" w:color="auto"/>
                        <w:left w:val="none" w:sz="0" w:space="0" w:color="auto"/>
                        <w:bottom w:val="none" w:sz="0" w:space="0" w:color="auto"/>
                        <w:right w:val="none" w:sz="0" w:space="0" w:color="auto"/>
                      </w:divBdr>
                    </w:div>
                  </w:divsChild>
                </w:div>
                <w:div w:id="1918051778">
                  <w:marLeft w:val="0"/>
                  <w:marRight w:val="0"/>
                  <w:marTop w:val="0"/>
                  <w:marBottom w:val="0"/>
                  <w:divBdr>
                    <w:top w:val="none" w:sz="0" w:space="0" w:color="auto"/>
                    <w:left w:val="none" w:sz="0" w:space="0" w:color="auto"/>
                    <w:bottom w:val="none" w:sz="0" w:space="0" w:color="auto"/>
                    <w:right w:val="none" w:sz="0" w:space="0" w:color="auto"/>
                  </w:divBdr>
                  <w:divsChild>
                    <w:div w:id="1519806791">
                      <w:marLeft w:val="0"/>
                      <w:marRight w:val="0"/>
                      <w:marTop w:val="0"/>
                      <w:marBottom w:val="0"/>
                      <w:divBdr>
                        <w:top w:val="none" w:sz="0" w:space="0" w:color="auto"/>
                        <w:left w:val="none" w:sz="0" w:space="0" w:color="auto"/>
                        <w:bottom w:val="none" w:sz="0" w:space="0" w:color="auto"/>
                        <w:right w:val="none" w:sz="0" w:space="0" w:color="auto"/>
                      </w:divBdr>
                    </w:div>
                  </w:divsChild>
                </w:div>
                <w:div w:id="1985154842">
                  <w:marLeft w:val="0"/>
                  <w:marRight w:val="0"/>
                  <w:marTop w:val="0"/>
                  <w:marBottom w:val="0"/>
                  <w:divBdr>
                    <w:top w:val="none" w:sz="0" w:space="0" w:color="auto"/>
                    <w:left w:val="none" w:sz="0" w:space="0" w:color="auto"/>
                    <w:bottom w:val="none" w:sz="0" w:space="0" w:color="auto"/>
                    <w:right w:val="none" w:sz="0" w:space="0" w:color="auto"/>
                  </w:divBdr>
                  <w:divsChild>
                    <w:div w:id="384378732">
                      <w:marLeft w:val="0"/>
                      <w:marRight w:val="0"/>
                      <w:marTop w:val="0"/>
                      <w:marBottom w:val="0"/>
                      <w:divBdr>
                        <w:top w:val="none" w:sz="0" w:space="0" w:color="auto"/>
                        <w:left w:val="none" w:sz="0" w:space="0" w:color="auto"/>
                        <w:bottom w:val="none" w:sz="0" w:space="0" w:color="auto"/>
                        <w:right w:val="none" w:sz="0" w:space="0" w:color="auto"/>
                      </w:divBdr>
                    </w:div>
                  </w:divsChild>
                </w:div>
                <w:div w:id="2089115799">
                  <w:marLeft w:val="0"/>
                  <w:marRight w:val="0"/>
                  <w:marTop w:val="0"/>
                  <w:marBottom w:val="0"/>
                  <w:divBdr>
                    <w:top w:val="none" w:sz="0" w:space="0" w:color="auto"/>
                    <w:left w:val="none" w:sz="0" w:space="0" w:color="auto"/>
                    <w:bottom w:val="none" w:sz="0" w:space="0" w:color="auto"/>
                    <w:right w:val="none" w:sz="0" w:space="0" w:color="auto"/>
                  </w:divBdr>
                  <w:divsChild>
                    <w:div w:id="1442915517">
                      <w:marLeft w:val="0"/>
                      <w:marRight w:val="0"/>
                      <w:marTop w:val="0"/>
                      <w:marBottom w:val="0"/>
                      <w:divBdr>
                        <w:top w:val="none" w:sz="0" w:space="0" w:color="auto"/>
                        <w:left w:val="none" w:sz="0" w:space="0" w:color="auto"/>
                        <w:bottom w:val="none" w:sz="0" w:space="0" w:color="auto"/>
                        <w:right w:val="none" w:sz="0" w:space="0" w:color="auto"/>
                      </w:divBdr>
                    </w:div>
                  </w:divsChild>
                </w:div>
                <w:div w:id="2116825526">
                  <w:marLeft w:val="0"/>
                  <w:marRight w:val="0"/>
                  <w:marTop w:val="0"/>
                  <w:marBottom w:val="0"/>
                  <w:divBdr>
                    <w:top w:val="none" w:sz="0" w:space="0" w:color="auto"/>
                    <w:left w:val="none" w:sz="0" w:space="0" w:color="auto"/>
                    <w:bottom w:val="none" w:sz="0" w:space="0" w:color="auto"/>
                    <w:right w:val="none" w:sz="0" w:space="0" w:color="auto"/>
                  </w:divBdr>
                  <w:divsChild>
                    <w:div w:id="11263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96498">
          <w:marLeft w:val="0"/>
          <w:marRight w:val="0"/>
          <w:marTop w:val="0"/>
          <w:marBottom w:val="0"/>
          <w:divBdr>
            <w:top w:val="none" w:sz="0" w:space="0" w:color="auto"/>
            <w:left w:val="none" w:sz="0" w:space="0" w:color="auto"/>
            <w:bottom w:val="none" w:sz="0" w:space="0" w:color="auto"/>
            <w:right w:val="none" w:sz="0" w:space="0" w:color="auto"/>
          </w:divBdr>
        </w:div>
        <w:div w:id="677804277">
          <w:marLeft w:val="0"/>
          <w:marRight w:val="0"/>
          <w:marTop w:val="0"/>
          <w:marBottom w:val="0"/>
          <w:divBdr>
            <w:top w:val="none" w:sz="0" w:space="0" w:color="auto"/>
            <w:left w:val="none" w:sz="0" w:space="0" w:color="auto"/>
            <w:bottom w:val="none" w:sz="0" w:space="0" w:color="auto"/>
            <w:right w:val="none" w:sz="0" w:space="0" w:color="auto"/>
          </w:divBdr>
        </w:div>
        <w:div w:id="696736475">
          <w:marLeft w:val="0"/>
          <w:marRight w:val="0"/>
          <w:marTop w:val="0"/>
          <w:marBottom w:val="0"/>
          <w:divBdr>
            <w:top w:val="none" w:sz="0" w:space="0" w:color="auto"/>
            <w:left w:val="none" w:sz="0" w:space="0" w:color="auto"/>
            <w:bottom w:val="none" w:sz="0" w:space="0" w:color="auto"/>
            <w:right w:val="none" w:sz="0" w:space="0" w:color="auto"/>
          </w:divBdr>
        </w:div>
        <w:div w:id="896209745">
          <w:marLeft w:val="0"/>
          <w:marRight w:val="0"/>
          <w:marTop w:val="0"/>
          <w:marBottom w:val="0"/>
          <w:divBdr>
            <w:top w:val="none" w:sz="0" w:space="0" w:color="auto"/>
            <w:left w:val="none" w:sz="0" w:space="0" w:color="auto"/>
            <w:bottom w:val="none" w:sz="0" w:space="0" w:color="auto"/>
            <w:right w:val="none" w:sz="0" w:space="0" w:color="auto"/>
          </w:divBdr>
        </w:div>
        <w:div w:id="910190377">
          <w:marLeft w:val="0"/>
          <w:marRight w:val="0"/>
          <w:marTop w:val="0"/>
          <w:marBottom w:val="0"/>
          <w:divBdr>
            <w:top w:val="none" w:sz="0" w:space="0" w:color="auto"/>
            <w:left w:val="none" w:sz="0" w:space="0" w:color="auto"/>
            <w:bottom w:val="none" w:sz="0" w:space="0" w:color="auto"/>
            <w:right w:val="none" w:sz="0" w:space="0" w:color="auto"/>
          </w:divBdr>
        </w:div>
        <w:div w:id="1065294554">
          <w:marLeft w:val="0"/>
          <w:marRight w:val="0"/>
          <w:marTop w:val="0"/>
          <w:marBottom w:val="0"/>
          <w:divBdr>
            <w:top w:val="none" w:sz="0" w:space="0" w:color="auto"/>
            <w:left w:val="none" w:sz="0" w:space="0" w:color="auto"/>
            <w:bottom w:val="none" w:sz="0" w:space="0" w:color="auto"/>
            <w:right w:val="none" w:sz="0" w:space="0" w:color="auto"/>
          </w:divBdr>
        </w:div>
        <w:div w:id="1305962518">
          <w:marLeft w:val="0"/>
          <w:marRight w:val="0"/>
          <w:marTop w:val="0"/>
          <w:marBottom w:val="0"/>
          <w:divBdr>
            <w:top w:val="none" w:sz="0" w:space="0" w:color="auto"/>
            <w:left w:val="none" w:sz="0" w:space="0" w:color="auto"/>
            <w:bottom w:val="none" w:sz="0" w:space="0" w:color="auto"/>
            <w:right w:val="none" w:sz="0" w:space="0" w:color="auto"/>
          </w:divBdr>
          <w:divsChild>
            <w:div w:id="1467704095">
              <w:marLeft w:val="-75"/>
              <w:marRight w:val="0"/>
              <w:marTop w:val="30"/>
              <w:marBottom w:val="30"/>
              <w:divBdr>
                <w:top w:val="none" w:sz="0" w:space="0" w:color="auto"/>
                <w:left w:val="none" w:sz="0" w:space="0" w:color="auto"/>
                <w:bottom w:val="none" w:sz="0" w:space="0" w:color="auto"/>
                <w:right w:val="none" w:sz="0" w:space="0" w:color="auto"/>
              </w:divBdr>
              <w:divsChild>
                <w:div w:id="279923903">
                  <w:marLeft w:val="0"/>
                  <w:marRight w:val="0"/>
                  <w:marTop w:val="0"/>
                  <w:marBottom w:val="0"/>
                  <w:divBdr>
                    <w:top w:val="none" w:sz="0" w:space="0" w:color="auto"/>
                    <w:left w:val="none" w:sz="0" w:space="0" w:color="auto"/>
                    <w:bottom w:val="none" w:sz="0" w:space="0" w:color="auto"/>
                    <w:right w:val="none" w:sz="0" w:space="0" w:color="auto"/>
                  </w:divBdr>
                  <w:divsChild>
                    <w:div w:id="541408237">
                      <w:marLeft w:val="0"/>
                      <w:marRight w:val="0"/>
                      <w:marTop w:val="0"/>
                      <w:marBottom w:val="0"/>
                      <w:divBdr>
                        <w:top w:val="none" w:sz="0" w:space="0" w:color="auto"/>
                        <w:left w:val="none" w:sz="0" w:space="0" w:color="auto"/>
                        <w:bottom w:val="none" w:sz="0" w:space="0" w:color="auto"/>
                        <w:right w:val="none" w:sz="0" w:space="0" w:color="auto"/>
                      </w:divBdr>
                    </w:div>
                  </w:divsChild>
                </w:div>
                <w:div w:id="344865995">
                  <w:marLeft w:val="0"/>
                  <w:marRight w:val="0"/>
                  <w:marTop w:val="0"/>
                  <w:marBottom w:val="0"/>
                  <w:divBdr>
                    <w:top w:val="none" w:sz="0" w:space="0" w:color="auto"/>
                    <w:left w:val="none" w:sz="0" w:space="0" w:color="auto"/>
                    <w:bottom w:val="none" w:sz="0" w:space="0" w:color="auto"/>
                    <w:right w:val="none" w:sz="0" w:space="0" w:color="auto"/>
                  </w:divBdr>
                  <w:divsChild>
                    <w:div w:id="1216431276">
                      <w:marLeft w:val="0"/>
                      <w:marRight w:val="0"/>
                      <w:marTop w:val="0"/>
                      <w:marBottom w:val="0"/>
                      <w:divBdr>
                        <w:top w:val="none" w:sz="0" w:space="0" w:color="auto"/>
                        <w:left w:val="none" w:sz="0" w:space="0" w:color="auto"/>
                        <w:bottom w:val="none" w:sz="0" w:space="0" w:color="auto"/>
                        <w:right w:val="none" w:sz="0" w:space="0" w:color="auto"/>
                      </w:divBdr>
                    </w:div>
                  </w:divsChild>
                </w:div>
                <w:div w:id="529299751">
                  <w:marLeft w:val="0"/>
                  <w:marRight w:val="0"/>
                  <w:marTop w:val="0"/>
                  <w:marBottom w:val="0"/>
                  <w:divBdr>
                    <w:top w:val="none" w:sz="0" w:space="0" w:color="auto"/>
                    <w:left w:val="none" w:sz="0" w:space="0" w:color="auto"/>
                    <w:bottom w:val="none" w:sz="0" w:space="0" w:color="auto"/>
                    <w:right w:val="none" w:sz="0" w:space="0" w:color="auto"/>
                  </w:divBdr>
                  <w:divsChild>
                    <w:div w:id="385490944">
                      <w:marLeft w:val="0"/>
                      <w:marRight w:val="0"/>
                      <w:marTop w:val="0"/>
                      <w:marBottom w:val="0"/>
                      <w:divBdr>
                        <w:top w:val="none" w:sz="0" w:space="0" w:color="auto"/>
                        <w:left w:val="none" w:sz="0" w:space="0" w:color="auto"/>
                        <w:bottom w:val="none" w:sz="0" w:space="0" w:color="auto"/>
                        <w:right w:val="none" w:sz="0" w:space="0" w:color="auto"/>
                      </w:divBdr>
                    </w:div>
                  </w:divsChild>
                </w:div>
                <w:div w:id="584192006">
                  <w:marLeft w:val="0"/>
                  <w:marRight w:val="0"/>
                  <w:marTop w:val="0"/>
                  <w:marBottom w:val="0"/>
                  <w:divBdr>
                    <w:top w:val="none" w:sz="0" w:space="0" w:color="auto"/>
                    <w:left w:val="none" w:sz="0" w:space="0" w:color="auto"/>
                    <w:bottom w:val="none" w:sz="0" w:space="0" w:color="auto"/>
                    <w:right w:val="none" w:sz="0" w:space="0" w:color="auto"/>
                  </w:divBdr>
                  <w:divsChild>
                    <w:div w:id="940573944">
                      <w:marLeft w:val="0"/>
                      <w:marRight w:val="0"/>
                      <w:marTop w:val="0"/>
                      <w:marBottom w:val="0"/>
                      <w:divBdr>
                        <w:top w:val="none" w:sz="0" w:space="0" w:color="auto"/>
                        <w:left w:val="none" w:sz="0" w:space="0" w:color="auto"/>
                        <w:bottom w:val="none" w:sz="0" w:space="0" w:color="auto"/>
                        <w:right w:val="none" w:sz="0" w:space="0" w:color="auto"/>
                      </w:divBdr>
                    </w:div>
                  </w:divsChild>
                </w:div>
                <w:div w:id="638192489">
                  <w:marLeft w:val="0"/>
                  <w:marRight w:val="0"/>
                  <w:marTop w:val="0"/>
                  <w:marBottom w:val="0"/>
                  <w:divBdr>
                    <w:top w:val="none" w:sz="0" w:space="0" w:color="auto"/>
                    <w:left w:val="none" w:sz="0" w:space="0" w:color="auto"/>
                    <w:bottom w:val="none" w:sz="0" w:space="0" w:color="auto"/>
                    <w:right w:val="none" w:sz="0" w:space="0" w:color="auto"/>
                  </w:divBdr>
                  <w:divsChild>
                    <w:div w:id="629895293">
                      <w:marLeft w:val="0"/>
                      <w:marRight w:val="0"/>
                      <w:marTop w:val="0"/>
                      <w:marBottom w:val="0"/>
                      <w:divBdr>
                        <w:top w:val="none" w:sz="0" w:space="0" w:color="auto"/>
                        <w:left w:val="none" w:sz="0" w:space="0" w:color="auto"/>
                        <w:bottom w:val="none" w:sz="0" w:space="0" w:color="auto"/>
                        <w:right w:val="none" w:sz="0" w:space="0" w:color="auto"/>
                      </w:divBdr>
                    </w:div>
                  </w:divsChild>
                </w:div>
                <w:div w:id="877284109">
                  <w:marLeft w:val="0"/>
                  <w:marRight w:val="0"/>
                  <w:marTop w:val="0"/>
                  <w:marBottom w:val="0"/>
                  <w:divBdr>
                    <w:top w:val="none" w:sz="0" w:space="0" w:color="auto"/>
                    <w:left w:val="none" w:sz="0" w:space="0" w:color="auto"/>
                    <w:bottom w:val="none" w:sz="0" w:space="0" w:color="auto"/>
                    <w:right w:val="none" w:sz="0" w:space="0" w:color="auto"/>
                  </w:divBdr>
                  <w:divsChild>
                    <w:div w:id="1163744790">
                      <w:marLeft w:val="0"/>
                      <w:marRight w:val="0"/>
                      <w:marTop w:val="0"/>
                      <w:marBottom w:val="0"/>
                      <w:divBdr>
                        <w:top w:val="none" w:sz="0" w:space="0" w:color="auto"/>
                        <w:left w:val="none" w:sz="0" w:space="0" w:color="auto"/>
                        <w:bottom w:val="none" w:sz="0" w:space="0" w:color="auto"/>
                        <w:right w:val="none" w:sz="0" w:space="0" w:color="auto"/>
                      </w:divBdr>
                    </w:div>
                  </w:divsChild>
                </w:div>
                <w:div w:id="995717997">
                  <w:marLeft w:val="0"/>
                  <w:marRight w:val="0"/>
                  <w:marTop w:val="0"/>
                  <w:marBottom w:val="0"/>
                  <w:divBdr>
                    <w:top w:val="none" w:sz="0" w:space="0" w:color="auto"/>
                    <w:left w:val="none" w:sz="0" w:space="0" w:color="auto"/>
                    <w:bottom w:val="none" w:sz="0" w:space="0" w:color="auto"/>
                    <w:right w:val="none" w:sz="0" w:space="0" w:color="auto"/>
                  </w:divBdr>
                  <w:divsChild>
                    <w:div w:id="874122546">
                      <w:marLeft w:val="0"/>
                      <w:marRight w:val="0"/>
                      <w:marTop w:val="0"/>
                      <w:marBottom w:val="0"/>
                      <w:divBdr>
                        <w:top w:val="none" w:sz="0" w:space="0" w:color="auto"/>
                        <w:left w:val="none" w:sz="0" w:space="0" w:color="auto"/>
                        <w:bottom w:val="none" w:sz="0" w:space="0" w:color="auto"/>
                        <w:right w:val="none" w:sz="0" w:space="0" w:color="auto"/>
                      </w:divBdr>
                    </w:div>
                  </w:divsChild>
                </w:div>
                <w:div w:id="1057775676">
                  <w:marLeft w:val="0"/>
                  <w:marRight w:val="0"/>
                  <w:marTop w:val="0"/>
                  <w:marBottom w:val="0"/>
                  <w:divBdr>
                    <w:top w:val="none" w:sz="0" w:space="0" w:color="auto"/>
                    <w:left w:val="none" w:sz="0" w:space="0" w:color="auto"/>
                    <w:bottom w:val="none" w:sz="0" w:space="0" w:color="auto"/>
                    <w:right w:val="none" w:sz="0" w:space="0" w:color="auto"/>
                  </w:divBdr>
                  <w:divsChild>
                    <w:div w:id="1269047497">
                      <w:marLeft w:val="0"/>
                      <w:marRight w:val="0"/>
                      <w:marTop w:val="0"/>
                      <w:marBottom w:val="0"/>
                      <w:divBdr>
                        <w:top w:val="none" w:sz="0" w:space="0" w:color="auto"/>
                        <w:left w:val="none" w:sz="0" w:space="0" w:color="auto"/>
                        <w:bottom w:val="none" w:sz="0" w:space="0" w:color="auto"/>
                        <w:right w:val="none" w:sz="0" w:space="0" w:color="auto"/>
                      </w:divBdr>
                    </w:div>
                  </w:divsChild>
                </w:div>
                <w:div w:id="1069881247">
                  <w:marLeft w:val="0"/>
                  <w:marRight w:val="0"/>
                  <w:marTop w:val="0"/>
                  <w:marBottom w:val="0"/>
                  <w:divBdr>
                    <w:top w:val="none" w:sz="0" w:space="0" w:color="auto"/>
                    <w:left w:val="none" w:sz="0" w:space="0" w:color="auto"/>
                    <w:bottom w:val="none" w:sz="0" w:space="0" w:color="auto"/>
                    <w:right w:val="none" w:sz="0" w:space="0" w:color="auto"/>
                  </w:divBdr>
                  <w:divsChild>
                    <w:div w:id="16275627">
                      <w:marLeft w:val="0"/>
                      <w:marRight w:val="0"/>
                      <w:marTop w:val="0"/>
                      <w:marBottom w:val="0"/>
                      <w:divBdr>
                        <w:top w:val="none" w:sz="0" w:space="0" w:color="auto"/>
                        <w:left w:val="none" w:sz="0" w:space="0" w:color="auto"/>
                        <w:bottom w:val="none" w:sz="0" w:space="0" w:color="auto"/>
                        <w:right w:val="none" w:sz="0" w:space="0" w:color="auto"/>
                      </w:divBdr>
                    </w:div>
                  </w:divsChild>
                </w:div>
                <w:div w:id="1287617382">
                  <w:marLeft w:val="0"/>
                  <w:marRight w:val="0"/>
                  <w:marTop w:val="0"/>
                  <w:marBottom w:val="0"/>
                  <w:divBdr>
                    <w:top w:val="none" w:sz="0" w:space="0" w:color="auto"/>
                    <w:left w:val="none" w:sz="0" w:space="0" w:color="auto"/>
                    <w:bottom w:val="none" w:sz="0" w:space="0" w:color="auto"/>
                    <w:right w:val="none" w:sz="0" w:space="0" w:color="auto"/>
                  </w:divBdr>
                  <w:divsChild>
                    <w:div w:id="1752852566">
                      <w:marLeft w:val="0"/>
                      <w:marRight w:val="0"/>
                      <w:marTop w:val="0"/>
                      <w:marBottom w:val="0"/>
                      <w:divBdr>
                        <w:top w:val="none" w:sz="0" w:space="0" w:color="auto"/>
                        <w:left w:val="none" w:sz="0" w:space="0" w:color="auto"/>
                        <w:bottom w:val="none" w:sz="0" w:space="0" w:color="auto"/>
                        <w:right w:val="none" w:sz="0" w:space="0" w:color="auto"/>
                      </w:divBdr>
                    </w:div>
                  </w:divsChild>
                </w:div>
                <w:div w:id="1527867258">
                  <w:marLeft w:val="0"/>
                  <w:marRight w:val="0"/>
                  <w:marTop w:val="0"/>
                  <w:marBottom w:val="0"/>
                  <w:divBdr>
                    <w:top w:val="none" w:sz="0" w:space="0" w:color="auto"/>
                    <w:left w:val="none" w:sz="0" w:space="0" w:color="auto"/>
                    <w:bottom w:val="none" w:sz="0" w:space="0" w:color="auto"/>
                    <w:right w:val="none" w:sz="0" w:space="0" w:color="auto"/>
                  </w:divBdr>
                  <w:divsChild>
                    <w:div w:id="244610756">
                      <w:marLeft w:val="0"/>
                      <w:marRight w:val="0"/>
                      <w:marTop w:val="0"/>
                      <w:marBottom w:val="0"/>
                      <w:divBdr>
                        <w:top w:val="none" w:sz="0" w:space="0" w:color="auto"/>
                        <w:left w:val="none" w:sz="0" w:space="0" w:color="auto"/>
                        <w:bottom w:val="none" w:sz="0" w:space="0" w:color="auto"/>
                        <w:right w:val="none" w:sz="0" w:space="0" w:color="auto"/>
                      </w:divBdr>
                    </w:div>
                  </w:divsChild>
                </w:div>
                <w:div w:id="1545092307">
                  <w:marLeft w:val="0"/>
                  <w:marRight w:val="0"/>
                  <w:marTop w:val="0"/>
                  <w:marBottom w:val="0"/>
                  <w:divBdr>
                    <w:top w:val="none" w:sz="0" w:space="0" w:color="auto"/>
                    <w:left w:val="none" w:sz="0" w:space="0" w:color="auto"/>
                    <w:bottom w:val="none" w:sz="0" w:space="0" w:color="auto"/>
                    <w:right w:val="none" w:sz="0" w:space="0" w:color="auto"/>
                  </w:divBdr>
                  <w:divsChild>
                    <w:div w:id="357320988">
                      <w:marLeft w:val="0"/>
                      <w:marRight w:val="0"/>
                      <w:marTop w:val="0"/>
                      <w:marBottom w:val="0"/>
                      <w:divBdr>
                        <w:top w:val="none" w:sz="0" w:space="0" w:color="auto"/>
                        <w:left w:val="none" w:sz="0" w:space="0" w:color="auto"/>
                        <w:bottom w:val="none" w:sz="0" w:space="0" w:color="auto"/>
                        <w:right w:val="none" w:sz="0" w:space="0" w:color="auto"/>
                      </w:divBdr>
                    </w:div>
                  </w:divsChild>
                </w:div>
                <w:div w:id="1613701887">
                  <w:marLeft w:val="0"/>
                  <w:marRight w:val="0"/>
                  <w:marTop w:val="0"/>
                  <w:marBottom w:val="0"/>
                  <w:divBdr>
                    <w:top w:val="none" w:sz="0" w:space="0" w:color="auto"/>
                    <w:left w:val="none" w:sz="0" w:space="0" w:color="auto"/>
                    <w:bottom w:val="none" w:sz="0" w:space="0" w:color="auto"/>
                    <w:right w:val="none" w:sz="0" w:space="0" w:color="auto"/>
                  </w:divBdr>
                  <w:divsChild>
                    <w:div w:id="1151795609">
                      <w:marLeft w:val="0"/>
                      <w:marRight w:val="0"/>
                      <w:marTop w:val="0"/>
                      <w:marBottom w:val="0"/>
                      <w:divBdr>
                        <w:top w:val="none" w:sz="0" w:space="0" w:color="auto"/>
                        <w:left w:val="none" w:sz="0" w:space="0" w:color="auto"/>
                        <w:bottom w:val="none" w:sz="0" w:space="0" w:color="auto"/>
                        <w:right w:val="none" w:sz="0" w:space="0" w:color="auto"/>
                      </w:divBdr>
                    </w:div>
                  </w:divsChild>
                </w:div>
                <w:div w:id="1854152674">
                  <w:marLeft w:val="0"/>
                  <w:marRight w:val="0"/>
                  <w:marTop w:val="0"/>
                  <w:marBottom w:val="0"/>
                  <w:divBdr>
                    <w:top w:val="none" w:sz="0" w:space="0" w:color="auto"/>
                    <w:left w:val="none" w:sz="0" w:space="0" w:color="auto"/>
                    <w:bottom w:val="none" w:sz="0" w:space="0" w:color="auto"/>
                    <w:right w:val="none" w:sz="0" w:space="0" w:color="auto"/>
                  </w:divBdr>
                  <w:divsChild>
                    <w:div w:id="73477910">
                      <w:marLeft w:val="0"/>
                      <w:marRight w:val="0"/>
                      <w:marTop w:val="0"/>
                      <w:marBottom w:val="0"/>
                      <w:divBdr>
                        <w:top w:val="none" w:sz="0" w:space="0" w:color="auto"/>
                        <w:left w:val="none" w:sz="0" w:space="0" w:color="auto"/>
                        <w:bottom w:val="none" w:sz="0" w:space="0" w:color="auto"/>
                        <w:right w:val="none" w:sz="0" w:space="0" w:color="auto"/>
                      </w:divBdr>
                    </w:div>
                  </w:divsChild>
                </w:div>
                <w:div w:id="1971933610">
                  <w:marLeft w:val="0"/>
                  <w:marRight w:val="0"/>
                  <w:marTop w:val="0"/>
                  <w:marBottom w:val="0"/>
                  <w:divBdr>
                    <w:top w:val="none" w:sz="0" w:space="0" w:color="auto"/>
                    <w:left w:val="none" w:sz="0" w:space="0" w:color="auto"/>
                    <w:bottom w:val="none" w:sz="0" w:space="0" w:color="auto"/>
                    <w:right w:val="none" w:sz="0" w:space="0" w:color="auto"/>
                  </w:divBdr>
                  <w:divsChild>
                    <w:div w:id="1608389820">
                      <w:marLeft w:val="0"/>
                      <w:marRight w:val="0"/>
                      <w:marTop w:val="0"/>
                      <w:marBottom w:val="0"/>
                      <w:divBdr>
                        <w:top w:val="none" w:sz="0" w:space="0" w:color="auto"/>
                        <w:left w:val="none" w:sz="0" w:space="0" w:color="auto"/>
                        <w:bottom w:val="none" w:sz="0" w:space="0" w:color="auto"/>
                        <w:right w:val="none" w:sz="0" w:space="0" w:color="auto"/>
                      </w:divBdr>
                    </w:div>
                  </w:divsChild>
                </w:div>
                <w:div w:id="2003584749">
                  <w:marLeft w:val="0"/>
                  <w:marRight w:val="0"/>
                  <w:marTop w:val="0"/>
                  <w:marBottom w:val="0"/>
                  <w:divBdr>
                    <w:top w:val="none" w:sz="0" w:space="0" w:color="auto"/>
                    <w:left w:val="none" w:sz="0" w:space="0" w:color="auto"/>
                    <w:bottom w:val="none" w:sz="0" w:space="0" w:color="auto"/>
                    <w:right w:val="none" w:sz="0" w:space="0" w:color="auto"/>
                  </w:divBdr>
                  <w:divsChild>
                    <w:div w:id="7428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1740">
          <w:marLeft w:val="0"/>
          <w:marRight w:val="0"/>
          <w:marTop w:val="0"/>
          <w:marBottom w:val="0"/>
          <w:divBdr>
            <w:top w:val="none" w:sz="0" w:space="0" w:color="auto"/>
            <w:left w:val="none" w:sz="0" w:space="0" w:color="auto"/>
            <w:bottom w:val="none" w:sz="0" w:space="0" w:color="auto"/>
            <w:right w:val="none" w:sz="0" w:space="0" w:color="auto"/>
          </w:divBdr>
        </w:div>
        <w:div w:id="1853372508">
          <w:marLeft w:val="0"/>
          <w:marRight w:val="0"/>
          <w:marTop w:val="0"/>
          <w:marBottom w:val="0"/>
          <w:divBdr>
            <w:top w:val="none" w:sz="0" w:space="0" w:color="auto"/>
            <w:left w:val="none" w:sz="0" w:space="0" w:color="auto"/>
            <w:bottom w:val="none" w:sz="0" w:space="0" w:color="auto"/>
            <w:right w:val="none" w:sz="0" w:space="0" w:color="auto"/>
          </w:divBdr>
        </w:div>
      </w:divsChild>
    </w:div>
    <w:div w:id="1153715780">
      <w:bodyDiv w:val="1"/>
      <w:marLeft w:val="0"/>
      <w:marRight w:val="0"/>
      <w:marTop w:val="0"/>
      <w:marBottom w:val="0"/>
      <w:divBdr>
        <w:top w:val="none" w:sz="0" w:space="0" w:color="auto"/>
        <w:left w:val="none" w:sz="0" w:space="0" w:color="auto"/>
        <w:bottom w:val="none" w:sz="0" w:space="0" w:color="auto"/>
        <w:right w:val="none" w:sz="0" w:space="0" w:color="auto"/>
      </w:divBdr>
      <w:divsChild>
        <w:div w:id="21781716">
          <w:marLeft w:val="0"/>
          <w:marRight w:val="0"/>
          <w:marTop w:val="0"/>
          <w:marBottom w:val="0"/>
          <w:divBdr>
            <w:top w:val="none" w:sz="0" w:space="0" w:color="auto"/>
            <w:left w:val="none" w:sz="0" w:space="0" w:color="auto"/>
            <w:bottom w:val="none" w:sz="0" w:space="0" w:color="auto"/>
            <w:right w:val="none" w:sz="0" w:space="0" w:color="auto"/>
          </w:divBdr>
          <w:divsChild>
            <w:div w:id="803693828">
              <w:marLeft w:val="0"/>
              <w:marRight w:val="0"/>
              <w:marTop w:val="0"/>
              <w:marBottom w:val="0"/>
              <w:divBdr>
                <w:top w:val="none" w:sz="0" w:space="0" w:color="auto"/>
                <w:left w:val="none" w:sz="0" w:space="0" w:color="auto"/>
                <w:bottom w:val="none" w:sz="0" w:space="0" w:color="auto"/>
                <w:right w:val="none" w:sz="0" w:space="0" w:color="auto"/>
              </w:divBdr>
            </w:div>
          </w:divsChild>
        </w:div>
        <w:div w:id="98112203">
          <w:marLeft w:val="0"/>
          <w:marRight w:val="0"/>
          <w:marTop w:val="0"/>
          <w:marBottom w:val="0"/>
          <w:divBdr>
            <w:top w:val="none" w:sz="0" w:space="0" w:color="auto"/>
            <w:left w:val="none" w:sz="0" w:space="0" w:color="auto"/>
            <w:bottom w:val="none" w:sz="0" w:space="0" w:color="auto"/>
            <w:right w:val="none" w:sz="0" w:space="0" w:color="auto"/>
          </w:divBdr>
          <w:divsChild>
            <w:div w:id="441656696">
              <w:marLeft w:val="0"/>
              <w:marRight w:val="0"/>
              <w:marTop w:val="0"/>
              <w:marBottom w:val="0"/>
              <w:divBdr>
                <w:top w:val="none" w:sz="0" w:space="0" w:color="auto"/>
                <w:left w:val="none" w:sz="0" w:space="0" w:color="auto"/>
                <w:bottom w:val="none" w:sz="0" w:space="0" w:color="auto"/>
                <w:right w:val="none" w:sz="0" w:space="0" w:color="auto"/>
              </w:divBdr>
            </w:div>
          </w:divsChild>
        </w:div>
        <w:div w:id="103841515">
          <w:marLeft w:val="0"/>
          <w:marRight w:val="0"/>
          <w:marTop w:val="0"/>
          <w:marBottom w:val="0"/>
          <w:divBdr>
            <w:top w:val="none" w:sz="0" w:space="0" w:color="auto"/>
            <w:left w:val="none" w:sz="0" w:space="0" w:color="auto"/>
            <w:bottom w:val="none" w:sz="0" w:space="0" w:color="auto"/>
            <w:right w:val="none" w:sz="0" w:space="0" w:color="auto"/>
          </w:divBdr>
          <w:divsChild>
            <w:div w:id="1529567205">
              <w:marLeft w:val="0"/>
              <w:marRight w:val="0"/>
              <w:marTop w:val="0"/>
              <w:marBottom w:val="0"/>
              <w:divBdr>
                <w:top w:val="none" w:sz="0" w:space="0" w:color="auto"/>
                <w:left w:val="none" w:sz="0" w:space="0" w:color="auto"/>
                <w:bottom w:val="none" w:sz="0" w:space="0" w:color="auto"/>
                <w:right w:val="none" w:sz="0" w:space="0" w:color="auto"/>
              </w:divBdr>
            </w:div>
          </w:divsChild>
        </w:div>
        <w:div w:id="288821157">
          <w:marLeft w:val="0"/>
          <w:marRight w:val="0"/>
          <w:marTop w:val="0"/>
          <w:marBottom w:val="0"/>
          <w:divBdr>
            <w:top w:val="none" w:sz="0" w:space="0" w:color="auto"/>
            <w:left w:val="none" w:sz="0" w:space="0" w:color="auto"/>
            <w:bottom w:val="none" w:sz="0" w:space="0" w:color="auto"/>
            <w:right w:val="none" w:sz="0" w:space="0" w:color="auto"/>
          </w:divBdr>
          <w:divsChild>
            <w:div w:id="1581520131">
              <w:marLeft w:val="0"/>
              <w:marRight w:val="0"/>
              <w:marTop w:val="0"/>
              <w:marBottom w:val="0"/>
              <w:divBdr>
                <w:top w:val="none" w:sz="0" w:space="0" w:color="auto"/>
                <w:left w:val="none" w:sz="0" w:space="0" w:color="auto"/>
                <w:bottom w:val="none" w:sz="0" w:space="0" w:color="auto"/>
                <w:right w:val="none" w:sz="0" w:space="0" w:color="auto"/>
              </w:divBdr>
            </w:div>
          </w:divsChild>
        </w:div>
        <w:div w:id="293681959">
          <w:marLeft w:val="0"/>
          <w:marRight w:val="0"/>
          <w:marTop w:val="0"/>
          <w:marBottom w:val="0"/>
          <w:divBdr>
            <w:top w:val="none" w:sz="0" w:space="0" w:color="auto"/>
            <w:left w:val="none" w:sz="0" w:space="0" w:color="auto"/>
            <w:bottom w:val="none" w:sz="0" w:space="0" w:color="auto"/>
            <w:right w:val="none" w:sz="0" w:space="0" w:color="auto"/>
          </w:divBdr>
          <w:divsChild>
            <w:div w:id="1684044505">
              <w:marLeft w:val="0"/>
              <w:marRight w:val="0"/>
              <w:marTop w:val="0"/>
              <w:marBottom w:val="0"/>
              <w:divBdr>
                <w:top w:val="none" w:sz="0" w:space="0" w:color="auto"/>
                <w:left w:val="none" w:sz="0" w:space="0" w:color="auto"/>
                <w:bottom w:val="none" w:sz="0" w:space="0" w:color="auto"/>
                <w:right w:val="none" w:sz="0" w:space="0" w:color="auto"/>
              </w:divBdr>
            </w:div>
          </w:divsChild>
        </w:div>
        <w:div w:id="319888825">
          <w:marLeft w:val="0"/>
          <w:marRight w:val="0"/>
          <w:marTop w:val="0"/>
          <w:marBottom w:val="0"/>
          <w:divBdr>
            <w:top w:val="none" w:sz="0" w:space="0" w:color="auto"/>
            <w:left w:val="none" w:sz="0" w:space="0" w:color="auto"/>
            <w:bottom w:val="none" w:sz="0" w:space="0" w:color="auto"/>
            <w:right w:val="none" w:sz="0" w:space="0" w:color="auto"/>
          </w:divBdr>
          <w:divsChild>
            <w:div w:id="1448811102">
              <w:marLeft w:val="0"/>
              <w:marRight w:val="0"/>
              <w:marTop w:val="0"/>
              <w:marBottom w:val="0"/>
              <w:divBdr>
                <w:top w:val="none" w:sz="0" w:space="0" w:color="auto"/>
                <w:left w:val="none" w:sz="0" w:space="0" w:color="auto"/>
                <w:bottom w:val="none" w:sz="0" w:space="0" w:color="auto"/>
                <w:right w:val="none" w:sz="0" w:space="0" w:color="auto"/>
              </w:divBdr>
            </w:div>
          </w:divsChild>
        </w:div>
        <w:div w:id="622619612">
          <w:marLeft w:val="0"/>
          <w:marRight w:val="0"/>
          <w:marTop w:val="0"/>
          <w:marBottom w:val="0"/>
          <w:divBdr>
            <w:top w:val="none" w:sz="0" w:space="0" w:color="auto"/>
            <w:left w:val="none" w:sz="0" w:space="0" w:color="auto"/>
            <w:bottom w:val="none" w:sz="0" w:space="0" w:color="auto"/>
            <w:right w:val="none" w:sz="0" w:space="0" w:color="auto"/>
          </w:divBdr>
          <w:divsChild>
            <w:div w:id="1833448933">
              <w:marLeft w:val="0"/>
              <w:marRight w:val="0"/>
              <w:marTop w:val="0"/>
              <w:marBottom w:val="0"/>
              <w:divBdr>
                <w:top w:val="none" w:sz="0" w:space="0" w:color="auto"/>
                <w:left w:val="none" w:sz="0" w:space="0" w:color="auto"/>
                <w:bottom w:val="none" w:sz="0" w:space="0" w:color="auto"/>
                <w:right w:val="none" w:sz="0" w:space="0" w:color="auto"/>
              </w:divBdr>
            </w:div>
          </w:divsChild>
        </w:div>
        <w:div w:id="850532024">
          <w:marLeft w:val="0"/>
          <w:marRight w:val="0"/>
          <w:marTop w:val="0"/>
          <w:marBottom w:val="0"/>
          <w:divBdr>
            <w:top w:val="none" w:sz="0" w:space="0" w:color="auto"/>
            <w:left w:val="none" w:sz="0" w:space="0" w:color="auto"/>
            <w:bottom w:val="none" w:sz="0" w:space="0" w:color="auto"/>
            <w:right w:val="none" w:sz="0" w:space="0" w:color="auto"/>
          </w:divBdr>
          <w:divsChild>
            <w:div w:id="2080208292">
              <w:marLeft w:val="0"/>
              <w:marRight w:val="0"/>
              <w:marTop w:val="0"/>
              <w:marBottom w:val="0"/>
              <w:divBdr>
                <w:top w:val="none" w:sz="0" w:space="0" w:color="auto"/>
                <w:left w:val="none" w:sz="0" w:space="0" w:color="auto"/>
                <w:bottom w:val="none" w:sz="0" w:space="0" w:color="auto"/>
                <w:right w:val="none" w:sz="0" w:space="0" w:color="auto"/>
              </w:divBdr>
            </w:div>
          </w:divsChild>
        </w:div>
        <w:div w:id="982078145">
          <w:marLeft w:val="0"/>
          <w:marRight w:val="0"/>
          <w:marTop w:val="0"/>
          <w:marBottom w:val="0"/>
          <w:divBdr>
            <w:top w:val="none" w:sz="0" w:space="0" w:color="auto"/>
            <w:left w:val="none" w:sz="0" w:space="0" w:color="auto"/>
            <w:bottom w:val="none" w:sz="0" w:space="0" w:color="auto"/>
            <w:right w:val="none" w:sz="0" w:space="0" w:color="auto"/>
          </w:divBdr>
          <w:divsChild>
            <w:div w:id="970403007">
              <w:marLeft w:val="0"/>
              <w:marRight w:val="0"/>
              <w:marTop w:val="0"/>
              <w:marBottom w:val="0"/>
              <w:divBdr>
                <w:top w:val="none" w:sz="0" w:space="0" w:color="auto"/>
                <w:left w:val="none" w:sz="0" w:space="0" w:color="auto"/>
                <w:bottom w:val="none" w:sz="0" w:space="0" w:color="auto"/>
                <w:right w:val="none" w:sz="0" w:space="0" w:color="auto"/>
              </w:divBdr>
            </w:div>
          </w:divsChild>
        </w:div>
        <w:div w:id="1263102225">
          <w:marLeft w:val="0"/>
          <w:marRight w:val="0"/>
          <w:marTop w:val="0"/>
          <w:marBottom w:val="0"/>
          <w:divBdr>
            <w:top w:val="none" w:sz="0" w:space="0" w:color="auto"/>
            <w:left w:val="none" w:sz="0" w:space="0" w:color="auto"/>
            <w:bottom w:val="none" w:sz="0" w:space="0" w:color="auto"/>
            <w:right w:val="none" w:sz="0" w:space="0" w:color="auto"/>
          </w:divBdr>
          <w:divsChild>
            <w:div w:id="2042976814">
              <w:marLeft w:val="0"/>
              <w:marRight w:val="0"/>
              <w:marTop w:val="0"/>
              <w:marBottom w:val="0"/>
              <w:divBdr>
                <w:top w:val="none" w:sz="0" w:space="0" w:color="auto"/>
                <w:left w:val="none" w:sz="0" w:space="0" w:color="auto"/>
                <w:bottom w:val="none" w:sz="0" w:space="0" w:color="auto"/>
                <w:right w:val="none" w:sz="0" w:space="0" w:color="auto"/>
              </w:divBdr>
            </w:div>
          </w:divsChild>
        </w:div>
        <w:div w:id="1268393164">
          <w:marLeft w:val="0"/>
          <w:marRight w:val="0"/>
          <w:marTop w:val="0"/>
          <w:marBottom w:val="0"/>
          <w:divBdr>
            <w:top w:val="none" w:sz="0" w:space="0" w:color="auto"/>
            <w:left w:val="none" w:sz="0" w:space="0" w:color="auto"/>
            <w:bottom w:val="none" w:sz="0" w:space="0" w:color="auto"/>
            <w:right w:val="none" w:sz="0" w:space="0" w:color="auto"/>
          </w:divBdr>
          <w:divsChild>
            <w:div w:id="137655673">
              <w:marLeft w:val="0"/>
              <w:marRight w:val="0"/>
              <w:marTop w:val="0"/>
              <w:marBottom w:val="0"/>
              <w:divBdr>
                <w:top w:val="none" w:sz="0" w:space="0" w:color="auto"/>
                <w:left w:val="none" w:sz="0" w:space="0" w:color="auto"/>
                <w:bottom w:val="none" w:sz="0" w:space="0" w:color="auto"/>
                <w:right w:val="none" w:sz="0" w:space="0" w:color="auto"/>
              </w:divBdr>
            </w:div>
          </w:divsChild>
        </w:div>
        <w:div w:id="1320497399">
          <w:marLeft w:val="0"/>
          <w:marRight w:val="0"/>
          <w:marTop w:val="0"/>
          <w:marBottom w:val="0"/>
          <w:divBdr>
            <w:top w:val="none" w:sz="0" w:space="0" w:color="auto"/>
            <w:left w:val="none" w:sz="0" w:space="0" w:color="auto"/>
            <w:bottom w:val="none" w:sz="0" w:space="0" w:color="auto"/>
            <w:right w:val="none" w:sz="0" w:space="0" w:color="auto"/>
          </w:divBdr>
          <w:divsChild>
            <w:div w:id="1584144094">
              <w:marLeft w:val="0"/>
              <w:marRight w:val="0"/>
              <w:marTop w:val="0"/>
              <w:marBottom w:val="0"/>
              <w:divBdr>
                <w:top w:val="none" w:sz="0" w:space="0" w:color="auto"/>
                <w:left w:val="none" w:sz="0" w:space="0" w:color="auto"/>
                <w:bottom w:val="none" w:sz="0" w:space="0" w:color="auto"/>
                <w:right w:val="none" w:sz="0" w:space="0" w:color="auto"/>
              </w:divBdr>
            </w:div>
          </w:divsChild>
        </w:div>
        <w:div w:id="1327589318">
          <w:marLeft w:val="0"/>
          <w:marRight w:val="0"/>
          <w:marTop w:val="0"/>
          <w:marBottom w:val="0"/>
          <w:divBdr>
            <w:top w:val="none" w:sz="0" w:space="0" w:color="auto"/>
            <w:left w:val="none" w:sz="0" w:space="0" w:color="auto"/>
            <w:bottom w:val="none" w:sz="0" w:space="0" w:color="auto"/>
            <w:right w:val="none" w:sz="0" w:space="0" w:color="auto"/>
          </w:divBdr>
          <w:divsChild>
            <w:div w:id="744766427">
              <w:marLeft w:val="0"/>
              <w:marRight w:val="0"/>
              <w:marTop w:val="0"/>
              <w:marBottom w:val="0"/>
              <w:divBdr>
                <w:top w:val="none" w:sz="0" w:space="0" w:color="auto"/>
                <w:left w:val="none" w:sz="0" w:space="0" w:color="auto"/>
                <w:bottom w:val="none" w:sz="0" w:space="0" w:color="auto"/>
                <w:right w:val="none" w:sz="0" w:space="0" w:color="auto"/>
              </w:divBdr>
            </w:div>
          </w:divsChild>
        </w:div>
        <w:div w:id="1359040730">
          <w:marLeft w:val="0"/>
          <w:marRight w:val="0"/>
          <w:marTop w:val="0"/>
          <w:marBottom w:val="0"/>
          <w:divBdr>
            <w:top w:val="none" w:sz="0" w:space="0" w:color="auto"/>
            <w:left w:val="none" w:sz="0" w:space="0" w:color="auto"/>
            <w:bottom w:val="none" w:sz="0" w:space="0" w:color="auto"/>
            <w:right w:val="none" w:sz="0" w:space="0" w:color="auto"/>
          </w:divBdr>
          <w:divsChild>
            <w:div w:id="918096845">
              <w:marLeft w:val="0"/>
              <w:marRight w:val="0"/>
              <w:marTop w:val="0"/>
              <w:marBottom w:val="0"/>
              <w:divBdr>
                <w:top w:val="none" w:sz="0" w:space="0" w:color="auto"/>
                <w:left w:val="none" w:sz="0" w:space="0" w:color="auto"/>
                <w:bottom w:val="none" w:sz="0" w:space="0" w:color="auto"/>
                <w:right w:val="none" w:sz="0" w:space="0" w:color="auto"/>
              </w:divBdr>
            </w:div>
          </w:divsChild>
        </w:div>
        <w:div w:id="1453937488">
          <w:marLeft w:val="0"/>
          <w:marRight w:val="0"/>
          <w:marTop w:val="0"/>
          <w:marBottom w:val="0"/>
          <w:divBdr>
            <w:top w:val="none" w:sz="0" w:space="0" w:color="auto"/>
            <w:left w:val="none" w:sz="0" w:space="0" w:color="auto"/>
            <w:bottom w:val="none" w:sz="0" w:space="0" w:color="auto"/>
            <w:right w:val="none" w:sz="0" w:space="0" w:color="auto"/>
          </w:divBdr>
          <w:divsChild>
            <w:div w:id="1174537899">
              <w:marLeft w:val="0"/>
              <w:marRight w:val="0"/>
              <w:marTop w:val="0"/>
              <w:marBottom w:val="0"/>
              <w:divBdr>
                <w:top w:val="none" w:sz="0" w:space="0" w:color="auto"/>
                <w:left w:val="none" w:sz="0" w:space="0" w:color="auto"/>
                <w:bottom w:val="none" w:sz="0" w:space="0" w:color="auto"/>
                <w:right w:val="none" w:sz="0" w:space="0" w:color="auto"/>
              </w:divBdr>
            </w:div>
          </w:divsChild>
        </w:div>
        <w:div w:id="1458909144">
          <w:marLeft w:val="0"/>
          <w:marRight w:val="0"/>
          <w:marTop w:val="0"/>
          <w:marBottom w:val="0"/>
          <w:divBdr>
            <w:top w:val="none" w:sz="0" w:space="0" w:color="auto"/>
            <w:left w:val="none" w:sz="0" w:space="0" w:color="auto"/>
            <w:bottom w:val="none" w:sz="0" w:space="0" w:color="auto"/>
            <w:right w:val="none" w:sz="0" w:space="0" w:color="auto"/>
          </w:divBdr>
          <w:divsChild>
            <w:div w:id="139083169">
              <w:marLeft w:val="0"/>
              <w:marRight w:val="0"/>
              <w:marTop w:val="0"/>
              <w:marBottom w:val="0"/>
              <w:divBdr>
                <w:top w:val="none" w:sz="0" w:space="0" w:color="auto"/>
                <w:left w:val="none" w:sz="0" w:space="0" w:color="auto"/>
                <w:bottom w:val="none" w:sz="0" w:space="0" w:color="auto"/>
                <w:right w:val="none" w:sz="0" w:space="0" w:color="auto"/>
              </w:divBdr>
            </w:div>
          </w:divsChild>
        </w:div>
        <w:div w:id="1529178506">
          <w:marLeft w:val="0"/>
          <w:marRight w:val="0"/>
          <w:marTop w:val="0"/>
          <w:marBottom w:val="0"/>
          <w:divBdr>
            <w:top w:val="none" w:sz="0" w:space="0" w:color="auto"/>
            <w:left w:val="none" w:sz="0" w:space="0" w:color="auto"/>
            <w:bottom w:val="none" w:sz="0" w:space="0" w:color="auto"/>
            <w:right w:val="none" w:sz="0" w:space="0" w:color="auto"/>
          </w:divBdr>
          <w:divsChild>
            <w:div w:id="503016448">
              <w:marLeft w:val="0"/>
              <w:marRight w:val="0"/>
              <w:marTop w:val="0"/>
              <w:marBottom w:val="0"/>
              <w:divBdr>
                <w:top w:val="none" w:sz="0" w:space="0" w:color="auto"/>
                <w:left w:val="none" w:sz="0" w:space="0" w:color="auto"/>
                <w:bottom w:val="none" w:sz="0" w:space="0" w:color="auto"/>
                <w:right w:val="none" w:sz="0" w:space="0" w:color="auto"/>
              </w:divBdr>
            </w:div>
          </w:divsChild>
        </w:div>
        <w:div w:id="1604072700">
          <w:marLeft w:val="0"/>
          <w:marRight w:val="0"/>
          <w:marTop w:val="0"/>
          <w:marBottom w:val="0"/>
          <w:divBdr>
            <w:top w:val="none" w:sz="0" w:space="0" w:color="auto"/>
            <w:left w:val="none" w:sz="0" w:space="0" w:color="auto"/>
            <w:bottom w:val="none" w:sz="0" w:space="0" w:color="auto"/>
            <w:right w:val="none" w:sz="0" w:space="0" w:color="auto"/>
          </w:divBdr>
          <w:divsChild>
            <w:div w:id="1802923261">
              <w:marLeft w:val="0"/>
              <w:marRight w:val="0"/>
              <w:marTop w:val="0"/>
              <w:marBottom w:val="0"/>
              <w:divBdr>
                <w:top w:val="none" w:sz="0" w:space="0" w:color="auto"/>
                <w:left w:val="none" w:sz="0" w:space="0" w:color="auto"/>
                <w:bottom w:val="none" w:sz="0" w:space="0" w:color="auto"/>
                <w:right w:val="none" w:sz="0" w:space="0" w:color="auto"/>
              </w:divBdr>
            </w:div>
          </w:divsChild>
        </w:div>
        <w:div w:id="1772821457">
          <w:marLeft w:val="0"/>
          <w:marRight w:val="0"/>
          <w:marTop w:val="0"/>
          <w:marBottom w:val="0"/>
          <w:divBdr>
            <w:top w:val="none" w:sz="0" w:space="0" w:color="auto"/>
            <w:left w:val="none" w:sz="0" w:space="0" w:color="auto"/>
            <w:bottom w:val="none" w:sz="0" w:space="0" w:color="auto"/>
            <w:right w:val="none" w:sz="0" w:space="0" w:color="auto"/>
          </w:divBdr>
          <w:divsChild>
            <w:div w:id="422190562">
              <w:marLeft w:val="0"/>
              <w:marRight w:val="0"/>
              <w:marTop w:val="0"/>
              <w:marBottom w:val="0"/>
              <w:divBdr>
                <w:top w:val="none" w:sz="0" w:space="0" w:color="auto"/>
                <w:left w:val="none" w:sz="0" w:space="0" w:color="auto"/>
                <w:bottom w:val="none" w:sz="0" w:space="0" w:color="auto"/>
                <w:right w:val="none" w:sz="0" w:space="0" w:color="auto"/>
              </w:divBdr>
            </w:div>
          </w:divsChild>
        </w:div>
        <w:div w:id="1895701678">
          <w:marLeft w:val="0"/>
          <w:marRight w:val="0"/>
          <w:marTop w:val="0"/>
          <w:marBottom w:val="0"/>
          <w:divBdr>
            <w:top w:val="none" w:sz="0" w:space="0" w:color="auto"/>
            <w:left w:val="none" w:sz="0" w:space="0" w:color="auto"/>
            <w:bottom w:val="none" w:sz="0" w:space="0" w:color="auto"/>
            <w:right w:val="none" w:sz="0" w:space="0" w:color="auto"/>
          </w:divBdr>
          <w:divsChild>
            <w:div w:id="1324976">
              <w:marLeft w:val="0"/>
              <w:marRight w:val="0"/>
              <w:marTop w:val="0"/>
              <w:marBottom w:val="0"/>
              <w:divBdr>
                <w:top w:val="none" w:sz="0" w:space="0" w:color="auto"/>
                <w:left w:val="none" w:sz="0" w:space="0" w:color="auto"/>
                <w:bottom w:val="none" w:sz="0" w:space="0" w:color="auto"/>
                <w:right w:val="none" w:sz="0" w:space="0" w:color="auto"/>
              </w:divBdr>
            </w:div>
          </w:divsChild>
        </w:div>
        <w:div w:id="1920560504">
          <w:marLeft w:val="0"/>
          <w:marRight w:val="0"/>
          <w:marTop w:val="0"/>
          <w:marBottom w:val="0"/>
          <w:divBdr>
            <w:top w:val="none" w:sz="0" w:space="0" w:color="auto"/>
            <w:left w:val="none" w:sz="0" w:space="0" w:color="auto"/>
            <w:bottom w:val="none" w:sz="0" w:space="0" w:color="auto"/>
            <w:right w:val="none" w:sz="0" w:space="0" w:color="auto"/>
          </w:divBdr>
          <w:divsChild>
            <w:div w:id="1708601130">
              <w:marLeft w:val="0"/>
              <w:marRight w:val="0"/>
              <w:marTop w:val="0"/>
              <w:marBottom w:val="0"/>
              <w:divBdr>
                <w:top w:val="none" w:sz="0" w:space="0" w:color="auto"/>
                <w:left w:val="none" w:sz="0" w:space="0" w:color="auto"/>
                <w:bottom w:val="none" w:sz="0" w:space="0" w:color="auto"/>
                <w:right w:val="none" w:sz="0" w:space="0" w:color="auto"/>
              </w:divBdr>
            </w:div>
          </w:divsChild>
        </w:div>
        <w:div w:id="1950505686">
          <w:marLeft w:val="0"/>
          <w:marRight w:val="0"/>
          <w:marTop w:val="0"/>
          <w:marBottom w:val="0"/>
          <w:divBdr>
            <w:top w:val="none" w:sz="0" w:space="0" w:color="auto"/>
            <w:left w:val="none" w:sz="0" w:space="0" w:color="auto"/>
            <w:bottom w:val="none" w:sz="0" w:space="0" w:color="auto"/>
            <w:right w:val="none" w:sz="0" w:space="0" w:color="auto"/>
          </w:divBdr>
          <w:divsChild>
            <w:div w:id="1408065659">
              <w:marLeft w:val="0"/>
              <w:marRight w:val="0"/>
              <w:marTop w:val="0"/>
              <w:marBottom w:val="0"/>
              <w:divBdr>
                <w:top w:val="none" w:sz="0" w:space="0" w:color="auto"/>
                <w:left w:val="none" w:sz="0" w:space="0" w:color="auto"/>
                <w:bottom w:val="none" w:sz="0" w:space="0" w:color="auto"/>
                <w:right w:val="none" w:sz="0" w:space="0" w:color="auto"/>
              </w:divBdr>
            </w:div>
          </w:divsChild>
        </w:div>
        <w:div w:id="2003777139">
          <w:marLeft w:val="0"/>
          <w:marRight w:val="0"/>
          <w:marTop w:val="0"/>
          <w:marBottom w:val="0"/>
          <w:divBdr>
            <w:top w:val="none" w:sz="0" w:space="0" w:color="auto"/>
            <w:left w:val="none" w:sz="0" w:space="0" w:color="auto"/>
            <w:bottom w:val="none" w:sz="0" w:space="0" w:color="auto"/>
            <w:right w:val="none" w:sz="0" w:space="0" w:color="auto"/>
          </w:divBdr>
          <w:divsChild>
            <w:div w:id="1335105604">
              <w:marLeft w:val="0"/>
              <w:marRight w:val="0"/>
              <w:marTop w:val="0"/>
              <w:marBottom w:val="0"/>
              <w:divBdr>
                <w:top w:val="none" w:sz="0" w:space="0" w:color="auto"/>
                <w:left w:val="none" w:sz="0" w:space="0" w:color="auto"/>
                <w:bottom w:val="none" w:sz="0" w:space="0" w:color="auto"/>
                <w:right w:val="none" w:sz="0" w:space="0" w:color="auto"/>
              </w:divBdr>
            </w:div>
          </w:divsChild>
        </w:div>
        <w:div w:id="2014068460">
          <w:marLeft w:val="0"/>
          <w:marRight w:val="0"/>
          <w:marTop w:val="0"/>
          <w:marBottom w:val="0"/>
          <w:divBdr>
            <w:top w:val="none" w:sz="0" w:space="0" w:color="auto"/>
            <w:left w:val="none" w:sz="0" w:space="0" w:color="auto"/>
            <w:bottom w:val="none" w:sz="0" w:space="0" w:color="auto"/>
            <w:right w:val="none" w:sz="0" w:space="0" w:color="auto"/>
          </w:divBdr>
          <w:divsChild>
            <w:div w:id="848760189">
              <w:marLeft w:val="0"/>
              <w:marRight w:val="0"/>
              <w:marTop w:val="0"/>
              <w:marBottom w:val="0"/>
              <w:divBdr>
                <w:top w:val="none" w:sz="0" w:space="0" w:color="auto"/>
                <w:left w:val="none" w:sz="0" w:space="0" w:color="auto"/>
                <w:bottom w:val="none" w:sz="0" w:space="0" w:color="auto"/>
                <w:right w:val="none" w:sz="0" w:space="0" w:color="auto"/>
              </w:divBdr>
            </w:div>
          </w:divsChild>
        </w:div>
        <w:div w:id="2044016273">
          <w:marLeft w:val="0"/>
          <w:marRight w:val="0"/>
          <w:marTop w:val="0"/>
          <w:marBottom w:val="0"/>
          <w:divBdr>
            <w:top w:val="none" w:sz="0" w:space="0" w:color="auto"/>
            <w:left w:val="none" w:sz="0" w:space="0" w:color="auto"/>
            <w:bottom w:val="none" w:sz="0" w:space="0" w:color="auto"/>
            <w:right w:val="none" w:sz="0" w:space="0" w:color="auto"/>
          </w:divBdr>
          <w:divsChild>
            <w:div w:id="2056006395">
              <w:marLeft w:val="0"/>
              <w:marRight w:val="0"/>
              <w:marTop w:val="0"/>
              <w:marBottom w:val="0"/>
              <w:divBdr>
                <w:top w:val="none" w:sz="0" w:space="0" w:color="auto"/>
                <w:left w:val="none" w:sz="0" w:space="0" w:color="auto"/>
                <w:bottom w:val="none" w:sz="0" w:space="0" w:color="auto"/>
                <w:right w:val="none" w:sz="0" w:space="0" w:color="auto"/>
              </w:divBdr>
            </w:div>
          </w:divsChild>
        </w:div>
        <w:div w:id="2045520211">
          <w:marLeft w:val="0"/>
          <w:marRight w:val="0"/>
          <w:marTop w:val="0"/>
          <w:marBottom w:val="0"/>
          <w:divBdr>
            <w:top w:val="none" w:sz="0" w:space="0" w:color="auto"/>
            <w:left w:val="none" w:sz="0" w:space="0" w:color="auto"/>
            <w:bottom w:val="none" w:sz="0" w:space="0" w:color="auto"/>
            <w:right w:val="none" w:sz="0" w:space="0" w:color="auto"/>
          </w:divBdr>
          <w:divsChild>
            <w:div w:id="1371493498">
              <w:marLeft w:val="0"/>
              <w:marRight w:val="0"/>
              <w:marTop w:val="0"/>
              <w:marBottom w:val="0"/>
              <w:divBdr>
                <w:top w:val="none" w:sz="0" w:space="0" w:color="auto"/>
                <w:left w:val="none" w:sz="0" w:space="0" w:color="auto"/>
                <w:bottom w:val="none" w:sz="0" w:space="0" w:color="auto"/>
                <w:right w:val="none" w:sz="0" w:space="0" w:color="auto"/>
              </w:divBdr>
            </w:div>
          </w:divsChild>
        </w:div>
        <w:div w:id="2081829264">
          <w:marLeft w:val="0"/>
          <w:marRight w:val="0"/>
          <w:marTop w:val="0"/>
          <w:marBottom w:val="0"/>
          <w:divBdr>
            <w:top w:val="none" w:sz="0" w:space="0" w:color="auto"/>
            <w:left w:val="none" w:sz="0" w:space="0" w:color="auto"/>
            <w:bottom w:val="none" w:sz="0" w:space="0" w:color="auto"/>
            <w:right w:val="none" w:sz="0" w:space="0" w:color="auto"/>
          </w:divBdr>
          <w:divsChild>
            <w:div w:id="922299782">
              <w:marLeft w:val="0"/>
              <w:marRight w:val="0"/>
              <w:marTop w:val="0"/>
              <w:marBottom w:val="0"/>
              <w:divBdr>
                <w:top w:val="none" w:sz="0" w:space="0" w:color="auto"/>
                <w:left w:val="none" w:sz="0" w:space="0" w:color="auto"/>
                <w:bottom w:val="none" w:sz="0" w:space="0" w:color="auto"/>
                <w:right w:val="none" w:sz="0" w:space="0" w:color="auto"/>
              </w:divBdr>
            </w:div>
          </w:divsChild>
        </w:div>
        <w:div w:id="2142114942">
          <w:marLeft w:val="0"/>
          <w:marRight w:val="0"/>
          <w:marTop w:val="0"/>
          <w:marBottom w:val="0"/>
          <w:divBdr>
            <w:top w:val="none" w:sz="0" w:space="0" w:color="auto"/>
            <w:left w:val="none" w:sz="0" w:space="0" w:color="auto"/>
            <w:bottom w:val="none" w:sz="0" w:space="0" w:color="auto"/>
            <w:right w:val="none" w:sz="0" w:space="0" w:color="auto"/>
          </w:divBdr>
          <w:divsChild>
            <w:div w:id="1092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70621789">
      <w:bodyDiv w:val="1"/>
      <w:marLeft w:val="0"/>
      <w:marRight w:val="0"/>
      <w:marTop w:val="0"/>
      <w:marBottom w:val="0"/>
      <w:divBdr>
        <w:top w:val="none" w:sz="0" w:space="0" w:color="auto"/>
        <w:left w:val="none" w:sz="0" w:space="0" w:color="auto"/>
        <w:bottom w:val="none" w:sz="0" w:space="0" w:color="auto"/>
        <w:right w:val="none" w:sz="0" w:space="0" w:color="auto"/>
      </w:divBdr>
      <w:divsChild>
        <w:div w:id="196087941">
          <w:marLeft w:val="0"/>
          <w:marRight w:val="0"/>
          <w:marTop w:val="0"/>
          <w:marBottom w:val="0"/>
          <w:divBdr>
            <w:top w:val="none" w:sz="0" w:space="0" w:color="auto"/>
            <w:left w:val="none" w:sz="0" w:space="0" w:color="auto"/>
            <w:bottom w:val="none" w:sz="0" w:space="0" w:color="auto"/>
            <w:right w:val="none" w:sz="0" w:space="0" w:color="auto"/>
          </w:divBdr>
        </w:div>
        <w:div w:id="227418764">
          <w:marLeft w:val="0"/>
          <w:marRight w:val="0"/>
          <w:marTop w:val="0"/>
          <w:marBottom w:val="0"/>
          <w:divBdr>
            <w:top w:val="none" w:sz="0" w:space="0" w:color="auto"/>
            <w:left w:val="none" w:sz="0" w:space="0" w:color="auto"/>
            <w:bottom w:val="none" w:sz="0" w:space="0" w:color="auto"/>
            <w:right w:val="none" w:sz="0" w:space="0" w:color="auto"/>
          </w:divBdr>
          <w:divsChild>
            <w:div w:id="1908491202">
              <w:marLeft w:val="-75"/>
              <w:marRight w:val="0"/>
              <w:marTop w:val="30"/>
              <w:marBottom w:val="30"/>
              <w:divBdr>
                <w:top w:val="none" w:sz="0" w:space="0" w:color="auto"/>
                <w:left w:val="none" w:sz="0" w:space="0" w:color="auto"/>
                <w:bottom w:val="none" w:sz="0" w:space="0" w:color="auto"/>
                <w:right w:val="none" w:sz="0" w:space="0" w:color="auto"/>
              </w:divBdr>
              <w:divsChild>
                <w:div w:id="30763652">
                  <w:marLeft w:val="0"/>
                  <w:marRight w:val="0"/>
                  <w:marTop w:val="0"/>
                  <w:marBottom w:val="0"/>
                  <w:divBdr>
                    <w:top w:val="none" w:sz="0" w:space="0" w:color="auto"/>
                    <w:left w:val="none" w:sz="0" w:space="0" w:color="auto"/>
                    <w:bottom w:val="none" w:sz="0" w:space="0" w:color="auto"/>
                    <w:right w:val="none" w:sz="0" w:space="0" w:color="auto"/>
                  </w:divBdr>
                  <w:divsChild>
                    <w:div w:id="275020165">
                      <w:marLeft w:val="0"/>
                      <w:marRight w:val="0"/>
                      <w:marTop w:val="0"/>
                      <w:marBottom w:val="0"/>
                      <w:divBdr>
                        <w:top w:val="none" w:sz="0" w:space="0" w:color="auto"/>
                        <w:left w:val="none" w:sz="0" w:space="0" w:color="auto"/>
                        <w:bottom w:val="none" w:sz="0" w:space="0" w:color="auto"/>
                        <w:right w:val="none" w:sz="0" w:space="0" w:color="auto"/>
                      </w:divBdr>
                    </w:div>
                  </w:divsChild>
                </w:div>
                <w:div w:id="115026263">
                  <w:marLeft w:val="0"/>
                  <w:marRight w:val="0"/>
                  <w:marTop w:val="0"/>
                  <w:marBottom w:val="0"/>
                  <w:divBdr>
                    <w:top w:val="none" w:sz="0" w:space="0" w:color="auto"/>
                    <w:left w:val="none" w:sz="0" w:space="0" w:color="auto"/>
                    <w:bottom w:val="none" w:sz="0" w:space="0" w:color="auto"/>
                    <w:right w:val="none" w:sz="0" w:space="0" w:color="auto"/>
                  </w:divBdr>
                  <w:divsChild>
                    <w:div w:id="1175455424">
                      <w:marLeft w:val="0"/>
                      <w:marRight w:val="0"/>
                      <w:marTop w:val="0"/>
                      <w:marBottom w:val="0"/>
                      <w:divBdr>
                        <w:top w:val="none" w:sz="0" w:space="0" w:color="auto"/>
                        <w:left w:val="none" w:sz="0" w:space="0" w:color="auto"/>
                        <w:bottom w:val="none" w:sz="0" w:space="0" w:color="auto"/>
                        <w:right w:val="none" w:sz="0" w:space="0" w:color="auto"/>
                      </w:divBdr>
                    </w:div>
                  </w:divsChild>
                </w:div>
                <w:div w:id="163517667">
                  <w:marLeft w:val="0"/>
                  <w:marRight w:val="0"/>
                  <w:marTop w:val="0"/>
                  <w:marBottom w:val="0"/>
                  <w:divBdr>
                    <w:top w:val="none" w:sz="0" w:space="0" w:color="auto"/>
                    <w:left w:val="none" w:sz="0" w:space="0" w:color="auto"/>
                    <w:bottom w:val="none" w:sz="0" w:space="0" w:color="auto"/>
                    <w:right w:val="none" w:sz="0" w:space="0" w:color="auto"/>
                  </w:divBdr>
                  <w:divsChild>
                    <w:div w:id="1845508667">
                      <w:marLeft w:val="0"/>
                      <w:marRight w:val="0"/>
                      <w:marTop w:val="0"/>
                      <w:marBottom w:val="0"/>
                      <w:divBdr>
                        <w:top w:val="none" w:sz="0" w:space="0" w:color="auto"/>
                        <w:left w:val="none" w:sz="0" w:space="0" w:color="auto"/>
                        <w:bottom w:val="none" w:sz="0" w:space="0" w:color="auto"/>
                        <w:right w:val="none" w:sz="0" w:space="0" w:color="auto"/>
                      </w:divBdr>
                    </w:div>
                  </w:divsChild>
                </w:div>
                <w:div w:id="172648240">
                  <w:marLeft w:val="0"/>
                  <w:marRight w:val="0"/>
                  <w:marTop w:val="0"/>
                  <w:marBottom w:val="0"/>
                  <w:divBdr>
                    <w:top w:val="none" w:sz="0" w:space="0" w:color="auto"/>
                    <w:left w:val="none" w:sz="0" w:space="0" w:color="auto"/>
                    <w:bottom w:val="none" w:sz="0" w:space="0" w:color="auto"/>
                    <w:right w:val="none" w:sz="0" w:space="0" w:color="auto"/>
                  </w:divBdr>
                  <w:divsChild>
                    <w:div w:id="1084497522">
                      <w:marLeft w:val="0"/>
                      <w:marRight w:val="0"/>
                      <w:marTop w:val="0"/>
                      <w:marBottom w:val="0"/>
                      <w:divBdr>
                        <w:top w:val="none" w:sz="0" w:space="0" w:color="auto"/>
                        <w:left w:val="none" w:sz="0" w:space="0" w:color="auto"/>
                        <w:bottom w:val="none" w:sz="0" w:space="0" w:color="auto"/>
                        <w:right w:val="none" w:sz="0" w:space="0" w:color="auto"/>
                      </w:divBdr>
                    </w:div>
                  </w:divsChild>
                </w:div>
                <w:div w:id="548347584">
                  <w:marLeft w:val="0"/>
                  <w:marRight w:val="0"/>
                  <w:marTop w:val="0"/>
                  <w:marBottom w:val="0"/>
                  <w:divBdr>
                    <w:top w:val="none" w:sz="0" w:space="0" w:color="auto"/>
                    <w:left w:val="none" w:sz="0" w:space="0" w:color="auto"/>
                    <w:bottom w:val="none" w:sz="0" w:space="0" w:color="auto"/>
                    <w:right w:val="none" w:sz="0" w:space="0" w:color="auto"/>
                  </w:divBdr>
                  <w:divsChild>
                    <w:div w:id="1219899032">
                      <w:marLeft w:val="0"/>
                      <w:marRight w:val="0"/>
                      <w:marTop w:val="0"/>
                      <w:marBottom w:val="0"/>
                      <w:divBdr>
                        <w:top w:val="none" w:sz="0" w:space="0" w:color="auto"/>
                        <w:left w:val="none" w:sz="0" w:space="0" w:color="auto"/>
                        <w:bottom w:val="none" w:sz="0" w:space="0" w:color="auto"/>
                        <w:right w:val="none" w:sz="0" w:space="0" w:color="auto"/>
                      </w:divBdr>
                    </w:div>
                  </w:divsChild>
                </w:div>
                <w:div w:id="772670944">
                  <w:marLeft w:val="0"/>
                  <w:marRight w:val="0"/>
                  <w:marTop w:val="0"/>
                  <w:marBottom w:val="0"/>
                  <w:divBdr>
                    <w:top w:val="none" w:sz="0" w:space="0" w:color="auto"/>
                    <w:left w:val="none" w:sz="0" w:space="0" w:color="auto"/>
                    <w:bottom w:val="none" w:sz="0" w:space="0" w:color="auto"/>
                    <w:right w:val="none" w:sz="0" w:space="0" w:color="auto"/>
                  </w:divBdr>
                  <w:divsChild>
                    <w:div w:id="460652889">
                      <w:marLeft w:val="0"/>
                      <w:marRight w:val="0"/>
                      <w:marTop w:val="0"/>
                      <w:marBottom w:val="0"/>
                      <w:divBdr>
                        <w:top w:val="none" w:sz="0" w:space="0" w:color="auto"/>
                        <w:left w:val="none" w:sz="0" w:space="0" w:color="auto"/>
                        <w:bottom w:val="none" w:sz="0" w:space="0" w:color="auto"/>
                        <w:right w:val="none" w:sz="0" w:space="0" w:color="auto"/>
                      </w:divBdr>
                    </w:div>
                  </w:divsChild>
                </w:div>
                <w:div w:id="893538701">
                  <w:marLeft w:val="0"/>
                  <w:marRight w:val="0"/>
                  <w:marTop w:val="0"/>
                  <w:marBottom w:val="0"/>
                  <w:divBdr>
                    <w:top w:val="none" w:sz="0" w:space="0" w:color="auto"/>
                    <w:left w:val="none" w:sz="0" w:space="0" w:color="auto"/>
                    <w:bottom w:val="none" w:sz="0" w:space="0" w:color="auto"/>
                    <w:right w:val="none" w:sz="0" w:space="0" w:color="auto"/>
                  </w:divBdr>
                  <w:divsChild>
                    <w:div w:id="1671252491">
                      <w:marLeft w:val="0"/>
                      <w:marRight w:val="0"/>
                      <w:marTop w:val="0"/>
                      <w:marBottom w:val="0"/>
                      <w:divBdr>
                        <w:top w:val="none" w:sz="0" w:space="0" w:color="auto"/>
                        <w:left w:val="none" w:sz="0" w:space="0" w:color="auto"/>
                        <w:bottom w:val="none" w:sz="0" w:space="0" w:color="auto"/>
                        <w:right w:val="none" w:sz="0" w:space="0" w:color="auto"/>
                      </w:divBdr>
                    </w:div>
                  </w:divsChild>
                </w:div>
                <w:div w:id="1025597395">
                  <w:marLeft w:val="0"/>
                  <w:marRight w:val="0"/>
                  <w:marTop w:val="0"/>
                  <w:marBottom w:val="0"/>
                  <w:divBdr>
                    <w:top w:val="none" w:sz="0" w:space="0" w:color="auto"/>
                    <w:left w:val="none" w:sz="0" w:space="0" w:color="auto"/>
                    <w:bottom w:val="none" w:sz="0" w:space="0" w:color="auto"/>
                    <w:right w:val="none" w:sz="0" w:space="0" w:color="auto"/>
                  </w:divBdr>
                  <w:divsChild>
                    <w:div w:id="1014382912">
                      <w:marLeft w:val="0"/>
                      <w:marRight w:val="0"/>
                      <w:marTop w:val="0"/>
                      <w:marBottom w:val="0"/>
                      <w:divBdr>
                        <w:top w:val="none" w:sz="0" w:space="0" w:color="auto"/>
                        <w:left w:val="none" w:sz="0" w:space="0" w:color="auto"/>
                        <w:bottom w:val="none" w:sz="0" w:space="0" w:color="auto"/>
                        <w:right w:val="none" w:sz="0" w:space="0" w:color="auto"/>
                      </w:divBdr>
                    </w:div>
                  </w:divsChild>
                </w:div>
                <w:div w:id="1060179320">
                  <w:marLeft w:val="0"/>
                  <w:marRight w:val="0"/>
                  <w:marTop w:val="0"/>
                  <w:marBottom w:val="0"/>
                  <w:divBdr>
                    <w:top w:val="none" w:sz="0" w:space="0" w:color="auto"/>
                    <w:left w:val="none" w:sz="0" w:space="0" w:color="auto"/>
                    <w:bottom w:val="none" w:sz="0" w:space="0" w:color="auto"/>
                    <w:right w:val="none" w:sz="0" w:space="0" w:color="auto"/>
                  </w:divBdr>
                  <w:divsChild>
                    <w:div w:id="569000983">
                      <w:marLeft w:val="0"/>
                      <w:marRight w:val="0"/>
                      <w:marTop w:val="0"/>
                      <w:marBottom w:val="0"/>
                      <w:divBdr>
                        <w:top w:val="none" w:sz="0" w:space="0" w:color="auto"/>
                        <w:left w:val="none" w:sz="0" w:space="0" w:color="auto"/>
                        <w:bottom w:val="none" w:sz="0" w:space="0" w:color="auto"/>
                        <w:right w:val="none" w:sz="0" w:space="0" w:color="auto"/>
                      </w:divBdr>
                    </w:div>
                  </w:divsChild>
                </w:div>
                <w:div w:id="1345203601">
                  <w:marLeft w:val="0"/>
                  <w:marRight w:val="0"/>
                  <w:marTop w:val="0"/>
                  <w:marBottom w:val="0"/>
                  <w:divBdr>
                    <w:top w:val="none" w:sz="0" w:space="0" w:color="auto"/>
                    <w:left w:val="none" w:sz="0" w:space="0" w:color="auto"/>
                    <w:bottom w:val="none" w:sz="0" w:space="0" w:color="auto"/>
                    <w:right w:val="none" w:sz="0" w:space="0" w:color="auto"/>
                  </w:divBdr>
                  <w:divsChild>
                    <w:div w:id="359360875">
                      <w:marLeft w:val="0"/>
                      <w:marRight w:val="0"/>
                      <w:marTop w:val="0"/>
                      <w:marBottom w:val="0"/>
                      <w:divBdr>
                        <w:top w:val="none" w:sz="0" w:space="0" w:color="auto"/>
                        <w:left w:val="none" w:sz="0" w:space="0" w:color="auto"/>
                        <w:bottom w:val="none" w:sz="0" w:space="0" w:color="auto"/>
                        <w:right w:val="none" w:sz="0" w:space="0" w:color="auto"/>
                      </w:divBdr>
                    </w:div>
                  </w:divsChild>
                </w:div>
                <w:div w:id="1520775003">
                  <w:marLeft w:val="0"/>
                  <w:marRight w:val="0"/>
                  <w:marTop w:val="0"/>
                  <w:marBottom w:val="0"/>
                  <w:divBdr>
                    <w:top w:val="none" w:sz="0" w:space="0" w:color="auto"/>
                    <w:left w:val="none" w:sz="0" w:space="0" w:color="auto"/>
                    <w:bottom w:val="none" w:sz="0" w:space="0" w:color="auto"/>
                    <w:right w:val="none" w:sz="0" w:space="0" w:color="auto"/>
                  </w:divBdr>
                  <w:divsChild>
                    <w:div w:id="977808790">
                      <w:marLeft w:val="0"/>
                      <w:marRight w:val="0"/>
                      <w:marTop w:val="0"/>
                      <w:marBottom w:val="0"/>
                      <w:divBdr>
                        <w:top w:val="none" w:sz="0" w:space="0" w:color="auto"/>
                        <w:left w:val="none" w:sz="0" w:space="0" w:color="auto"/>
                        <w:bottom w:val="none" w:sz="0" w:space="0" w:color="auto"/>
                        <w:right w:val="none" w:sz="0" w:space="0" w:color="auto"/>
                      </w:divBdr>
                    </w:div>
                  </w:divsChild>
                </w:div>
                <w:div w:id="1672558519">
                  <w:marLeft w:val="0"/>
                  <w:marRight w:val="0"/>
                  <w:marTop w:val="0"/>
                  <w:marBottom w:val="0"/>
                  <w:divBdr>
                    <w:top w:val="none" w:sz="0" w:space="0" w:color="auto"/>
                    <w:left w:val="none" w:sz="0" w:space="0" w:color="auto"/>
                    <w:bottom w:val="none" w:sz="0" w:space="0" w:color="auto"/>
                    <w:right w:val="none" w:sz="0" w:space="0" w:color="auto"/>
                  </w:divBdr>
                  <w:divsChild>
                    <w:div w:id="2029286264">
                      <w:marLeft w:val="0"/>
                      <w:marRight w:val="0"/>
                      <w:marTop w:val="0"/>
                      <w:marBottom w:val="0"/>
                      <w:divBdr>
                        <w:top w:val="none" w:sz="0" w:space="0" w:color="auto"/>
                        <w:left w:val="none" w:sz="0" w:space="0" w:color="auto"/>
                        <w:bottom w:val="none" w:sz="0" w:space="0" w:color="auto"/>
                        <w:right w:val="none" w:sz="0" w:space="0" w:color="auto"/>
                      </w:divBdr>
                    </w:div>
                  </w:divsChild>
                </w:div>
                <w:div w:id="1762988346">
                  <w:marLeft w:val="0"/>
                  <w:marRight w:val="0"/>
                  <w:marTop w:val="0"/>
                  <w:marBottom w:val="0"/>
                  <w:divBdr>
                    <w:top w:val="none" w:sz="0" w:space="0" w:color="auto"/>
                    <w:left w:val="none" w:sz="0" w:space="0" w:color="auto"/>
                    <w:bottom w:val="none" w:sz="0" w:space="0" w:color="auto"/>
                    <w:right w:val="none" w:sz="0" w:space="0" w:color="auto"/>
                  </w:divBdr>
                  <w:divsChild>
                    <w:div w:id="2067870736">
                      <w:marLeft w:val="0"/>
                      <w:marRight w:val="0"/>
                      <w:marTop w:val="0"/>
                      <w:marBottom w:val="0"/>
                      <w:divBdr>
                        <w:top w:val="none" w:sz="0" w:space="0" w:color="auto"/>
                        <w:left w:val="none" w:sz="0" w:space="0" w:color="auto"/>
                        <w:bottom w:val="none" w:sz="0" w:space="0" w:color="auto"/>
                        <w:right w:val="none" w:sz="0" w:space="0" w:color="auto"/>
                      </w:divBdr>
                    </w:div>
                  </w:divsChild>
                </w:div>
                <w:div w:id="1789592200">
                  <w:marLeft w:val="0"/>
                  <w:marRight w:val="0"/>
                  <w:marTop w:val="0"/>
                  <w:marBottom w:val="0"/>
                  <w:divBdr>
                    <w:top w:val="none" w:sz="0" w:space="0" w:color="auto"/>
                    <w:left w:val="none" w:sz="0" w:space="0" w:color="auto"/>
                    <w:bottom w:val="none" w:sz="0" w:space="0" w:color="auto"/>
                    <w:right w:val="none" w:sz="0" w:space="0" w:color="auto"/>
                  </w:divBdr>
                  <w:divsChild>
                    <w:div w:id="2082673675">
                      <w:marLeft w:val="0"/>
                      <w:marRight w:val="0"/>
                      <w:marTop w:val="0"/>
                      <w:marBottom w:val="0"/>
                      <w:divBdr>
                        <w:top w:val="none" w:sz="0" w:space="0" w:color="auto"/>
                        <w:left w:val="none" w:sz="0" w:space="0" w:color="auto"/>
                        <w:bottom w:val="none" w:sz="0" w:space="0" w:color="auto"/>
                        <w:right w:val="none" w:sz="0" w:space="0" w:color="auto"/>
                      </w:divBdr>
                    </w:div>
                  </w:divsChild>
                </w:div>
                <w:div w:id="1896429406">
                  <w:marLeft w:val="0"/>
                  <w:marRight w:val="0"/>
                  <w:marTop w:val="0"/>
                  <w:marBottom w:val="0"/>
                  <w:divBdr>
                    <w:top w:val="none" w:sz="0" w:space="0" w:color="auto"/>
                    <w:left w:val="none" w:sz="0" w:space="0" w:color="auto"/>
                    <w:bottom w:val="none" w:sz="0" w:space="0" w:color="auto"/>
                    <w:right w:val="none" w:sz="0" w:space="0" w:color="auto"/>
                  </w:divBdr>
                  <w:divsChild>
                    <w:div w:id="1284193000">
                      <w:marLeft w:val="0"/>
                      <w:marRight w:val="0"/>
                      <w:marTop w:val="0"/>
                      <w:marBottom w:val="0"/>
                      <w:divBdr>
                        <w:top w:val="none" w:sz="0" w:space="0" w:color="auto"/>
                        <w:left w:val="none" w:sz="0" w:space="0" w:color="auto"/>
                        <w:bottom w:val="none" w:sz="0" w:space="0" w:color="auto"/>
                        <w:right w:val="none" w:sz="0" w:space="0" w:color="auto"/>
                      </w:divBdr>
                    </w:div>
                  </w:divsChild>
                </w:div>
                <w:div w:id="1994916834">
                  <w:marLeft w:val="0"/>
                  <w:marRight w:val="0"/>
                  <w:marTop w:val="0"/>
                  <w:marBottom w:val="0"/>
                  <w:divBdr>
                    <w:top w:val="none" w:sz="0" w:space="0" w:color="auto"/>
                    <w:left w:val="none" w:sz="0" w:space="0" w:color="auto"/>
                    <w:bottom w:val="none" w:sz="0" w:space="0" w:color="auto"/>
                    <w:right w:val="none" w:sz="0" w:space="0" w:color="auto"/>
                  </w:divBdr>
                  <w:divsChild>
                    <w:div w:id="18304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38405">
          <w:marLeft w:val="0"/>
          <w:marRight w:val="0"/>
          <w:marTop w:val="0"/>
          <w:marBottom w:val="0"/>
          <w:divBdr>
            <w:top w:val="none" w:sz="0" w:space="0" w:color="auto"/>
            <w:left w:val="none" w:sz="0" w:space="0" w:color="auto"/>
            <w:bottom w:val="none" w:sz="0" w:space="0" w:color="auto"/>
            <w:right w:val="none" w:sz="0" w:space="0" w:color="auto"/>
          </w:divBdr>
        </w:div>
        <w:div w:id="681590773">
          <w:marLeft w:val="0"/>
          <w:marRight w:val="0"/>
          <w:marTop w:val="0"/>
          <w:marBottom w:val="0"/>
          <w:divBdr>
            <w:top w:val="none" w:sz="0" w:space="0" w:color="auto"/>
            <w:left w:val="none" w:sz="0" w:space="0" w:color="auto"/>
            <w:bottom w:val="none" w:sz="0" w:space="0" w:color="auto"/>
            <w:right w:val="none" w:sz="0" w:space="0" w:color="auto"/>
          </w:divBdr>
        </w:div>
        <w:div w:id="1003894147">
          <w:marLeft w:val="0"/>
          <w:marRight w:val="0"/>
          <w:marTop w:val="0"/>
          <w:marBottom w:val="0"/>
          <w:divBdr>
            <w:top w:val="none" w:sz="0" w:space="0" w:color="auto"/>
            <w:left w:val="none" w:sz="0" w:space="0" w:color="auto"/>
            <w:bottom w:val="none" w:sz="0" w:space="0" w:color="auto"/>
            <w:right w:val="none" w:sz="0" w:space="0" w:color="auto"/>
          </w:divBdr>
        </w:div>
        <w:div w:id="1371882670">
          <w:marLeft w:val="0"/>
          <w:marRight w:val="0"/>
          <w:marTop w:val="0"/>
          <w:marBottom w:val="0"/>
          <w:divBdr>
            <w:top w:val="none" w:sz="0" w:space="0" w:color="auto"/>
            <w:left w:val="none" w:sz="0" w:space="0" w:color="auto"/>
            <w:bottom w:val="none" w:sz="0" w:space="0" w:color="auto"/>
            <w:right w:val="none" w:sz="0" w:space="0" w:color="auto"/>
          </w:divBdr>
          <w:divsChild>
            <w:div w:id="1226839777">
              <w:marLeft w:val="-75"/>
              <w:marRight w:val="0"/>
              <w:marTop w:val="30"/>
              <w:marBottom w:val="30"/>
              <w:divBdr>
                <w:top w:val="none" w:sz="0" w:space="0" w:color="auto"/>
                <w:left w:val="none" w:sz="0" w:space="0" w:color="auto"/>
                <w:bottom w:val="none" w:sz="0" w:space="0" w:color="auto"/>
                <w:right w:val="none" w:sz="0" w:space="0" w:color="auto"/>
              </w:divBdr>
              <w:divsChild>
                <w:div w:id="106852430">
                  <w:marLeft w:val="0"/>
                  <w:marRight w:val="0"/>
                  <w:marTop w:val="0"/>
                  <w:marBottom w:val="0"/>
                  <w:divBdr>
                    <w:top w:val="none" w:sz="0" w:space="0" w:color="auto"/>
                    <w:left w:val="none" w:sz="0" w:space="0" w:color="auto"/>
                    <w:bottom w:val="none" w:sz="0" w:space="0" w:color="auto"/>
                    <w:right w:val="none" w:sz="0" w:space="0" w:color="auto"/>
                  </w:divBdr>
                  <w:divsChild>
                    <w:div w:id="1388989582">
                      <w:marLeft w:val="0"/>
                      <w:marRight w:val="0"/>
                      <w:marTop w:val="0"/>
                      <w:marBottom w:val="0"/>
                      <w:divBdr>
                        <w:top w:val="none" w:sz="0" w:space="0" w:color="auto"/>
                        <w:left w:val="none" w:sz="0" w:space="0" w:color="auto"/>
                        <w:bottom w:val="none" w:sz="0" w:space="0" w:color="auto"/>
                        <w:right w:val="none" w:sz="0" w:space="0" w:color="auto"/>
                      </w:divBdr>
                    </w:div>
                  </w:divsChild>
                </w:div>
                <w:div w:id="204149221">
                  <w:marLeft w:val="0"/>
                  <w:marRight w:val="0"/>
                  <w:marTop w:val="0"/>
                  <w:marBottom w:val="0"/>
                  <w:divBdr>
                    <w:top w:val="none" w:sz="0" w:space="0" w:color="auto"/>
                    <w:left w:val="none" w:sz="0" w:space="0" w:color="auto"/>
                    <w:bottom w:val="none" w:sz="0" w:space="0" w:color="auto"/>
                    <w:right w:val="none" w:sz="0" w:space="0" w:color="auto"/>
                  </w:divBdr>
                  <w:divsChild>
                    <w:div w:id="234898333">
                      <w:marLeft w:val="0"/>
                      <w:marRight w:val="0"/>
                      <w:marTop w:val="0"/>
                      <w:marBottom w:val="0"/>
                      <w:divBdr>
                        <w:top w:val="none" w:sz="0" w:space="0" w:color="auto"/>
                        <w:left w:val="none" w:sz="0" w:space="0" w:color="auto"/>
                        <w:bottom w:val="none" w:sz="0" w:space="0" w:color="auto"/>
                        <w:right w:val="none" w:sz="0" w:space="0" w:color="auto"/>
                      </w:divBdr>
                    </w:div>
                  </w:divsChild>
                </w:div>
                <w:div w:id="306588330">
                  <w:marLeft w:val="0"/>
                  <w:marRight w:val="0"/>
                  <w:marTop w:val="0"/>
                  <w:marBottom w:val="0"/>
                  <w:divBdr>
                    <w:top w:val="none" w:sz="0" w:space="0" w:color="auto"/>
                    <w:left w:val="none" w:sz="0" w:space="0" w:color="auto"/>
                    <w:bottom w:val="none" w:sz="0" w:space="0" w:color="auto"/>
                    <w:right w:val="none" w:sz="0" w:space="0" w:color="auto"/>
                  </w:divBdr>
                  <w:divsChild>
                    <w:div w:id="1346782570">
                      <w:marLeft w:val="0"/>
                      <w:marRight w:val="0"/>
                      <w:marTop w:val="0"/>
                      <w:marBottom w:val="0"/>
                      <w:divBdr>
                        <w:top w:val="none" w:sz="0" w:space="0" w:color="auto"/>
                        <w:left w:val="none" w:sz="0" w:space="0" w:color="auto"/>
                        <w:bottom w:val="none" w:sz="0" w:space="0" w:color="auto"/>
                        <w:right w:val="none" w:sz="0" w:space="0" w:color="auto"/>
                      </w:divBdr>
                    </w:div>
                  </w:divsChild>
                </w:div>
                <w:div w:id="372004012">
                  <w:marLeft w:val="0"/>
                  <w:marRight w:val="0"/>
                  <w:marTop w:val="0"/>
                  <w:marBottom w:val="0"/>
                  <w:divBdr>
                    <w:top w:val="none" w:sz="0" w:space="0" w:color="auto"/>
                    <w:left w:val="none" w:sz="0" w:space="0" w:color="auto"/>
                    <w:bottom w:val="none" w:sz="0" w:space="0" w:color="auto"/>
                    <w:right w:val="none" w:sz="0" w:space="0" w:color="auto"/>
                  </w:divBdr>
                  <w:divsChild>
                    <w:div w:id="155994488">
                      <w:marLeft w:val="0"/>
                      <w:marRight w:val="0"/>
                      <w:marTop w:val="0"/>
                      <w:marBottom w:val="0"/>
                      <w:divBdr>
                        <w:top w:val="none" w:sz="0" w:space="0" w:color="auto"/>
                        <w:left w:val="none" w:sz="0" w:space="0" w:color="auto"/>
                        <w:bottom w:val="none" w:sz="0" w:space="0" w:color="auto"/>
                        <w:right w:val="none" w:sz="0" w:space="0" w:color="auto"/>
                      </w:divBdr>
                    </w:div>
                  </w:divsChild>
                </w:div>
                <w:div w:id="415638806">
                  <w:marLeft w:val="0"/>
                  <w:marRight w:val="0"/>
                  <w:marTop w:val="0"/>
                  <w:marBottom w:val="0"/>
                  <w:divBdr>
                    <w:top w:val="none" w:sz="0" w:space="0" w:color="auto"/>
                    <w:left w:val="none" w:sz="0" w:space="0" w:color="auto"/>
                    <w:bottom w:val="none" w:sz="0" w:space="0" w:color="auto"/>
                    <w:right w:val="none" w:sz="0" w:space="0" w:color="auto"/>
                  </w:divBdr>
                  <w:divsChild>
                    <w:div w:id="15624577">
                      <w:marLeft w:val="0"/>
                      <w:marRight w:val="0"/>
                      <w:marTop w:val="0"/>
                      <w:marBottom w:val="0"/>
                      <w:divBdr>
                        <w:top w:val="none" w:sz="0" w:space="0" w:color="auto"/>
                        <w:left w:val="none" w:sz="0" w:space="0" w:color="auto"/>
                        <w:bottom w:val="none" w:sz="0" w:space="0" w:color="auto"/>
                        <w:right w:val="none" w:sz="0" w:space="0" w:color="auto"/>
                      </w:divBdr>
                    </w:div>
                  </w:divsChild>
                </w:div>
                <w:div w:id="528184360">
                  <w:marLeft w:val="0"/>
                  <w:marRight w:val="0"/>
                  <w:marTop w:val="0"/>
                  <w:marBottom w:val="0"/>
                  <w:divBdr>
                    <w:top w:val="none" w:sz="0" w:space="0" w:color="auto"/>
                    <w:left w:val="none" w:sz="0" w:space="0" w:color="auto"/>
                    <w:bottom w:val="none" w:sz="0" w:space="0" w:color="auto"/>
                    <w:right w:val="none" w:sz="0" w:space="0" w:color="auto"/>
                  </w:divBdr>
                  <w:divsChild>
                    <w:div w:id="1158032314">
                      <w:marLeft w:val="0"/>
                      <w:marRight w:val="0"/>
                      <w:marTop w:val="0"/>
                      <w:marBottom w:val="0"/>
                      <w:divBdr>
                        <w:top w:val="none" w:sz="0" w:space="0" w:color="auto"/>
                        <w:left w:val="none" w:sz="0" w:space="0" w:color="auto"/>
                        <w:bottom w:val="none" w:sz="0" w:space="0" w:color="auto"/>
                        <w:right w:val="none" w:sz="0" w:space="0" w:color="auto"/>
                      </w:divBdr>
                    </w:div>
                  </w:divsChild>
                </w:div>
                <w:div w:id="664354947">
                  <w:marLeft w:val="0"/>
                  <w:marRight w:val="0"/>
                  <w:marTop w:val="0"/>
                  <w:marBottom w:val="0"/>
                  <w:divBdr>
                    <w:top w:val="none" w:sz="0" w:space="0" w:color="auto"/>
                    <w:left w:val="none" w:sz="0" w:space="0" w:color="auto"/>
                    <w:bottom w:val="none" w:sz="0" w:space="0" w:color="auto"/>
                    <w:right w:val="none" w:sz="0" w:space="0" w:color="auto"/>
                  </w:divBdr>
                  <w:divsChild>
                    <w:div w:id="2051958155">
                      <w:marLeft w:val="0"/>
                      <w:marRight w:val="0"/>
                      <w:marTop w:val="0"/>
                      <w:marBottom w:val="0"/>
                      <w:divBdr>
                        <w:top w:val="none" w:sz="0" w:space="0" w:color="auto"/>
                        <w:left w:val="none" w:sz="0" w:space="0" w:color="auto"/>
                        <w:bottom w:val="none" w:sz="0" w:space="0" w:color="auto"/>
                        <w:right w:val="none" w:sz="0" w:space="0" w:color="auto"/>
                      </w:divBdr>
                    </w:div>
                  </w:divsChild>
                </w:div>
                <w:div w:id="1059017713">
                  <w:marLeft w:val="0"/>
                  <w:marRight w:val="0"/>
                  <w:marTop w:val="0"/>
                  <w:marBottom w:val="0"/>
                  <w:divBdr>
                    <w:top w:val="none" w:sz="0" w:space="0" w:color="auto"/>
                    <w:left w:val="none" w:sz="0" w:space="0" w:color="auto"/>
                    <w:bottom w:val="none" w:sz="0" w:space="0" w:color="auto"/>
                    <w:right w:val="none" w:sz="0" w:space="0" w:color="auto"/>
                  </w:divBdr>
                  <w:divsChild>
                    <w:div w:id="1572961570">
                      <w:marLeft w:val="0"/>
                      <w:marRight w:val="0"/>
                      <w:marTop w:val="0"/>
                      <w:marBottom w:val="0"/>
                      <w:divBdr>
                        <w:top w:val="none" w:sz="0" w:space="0" w:color="auto"/>
                        <w:left w:val="none" w:sz="0" w:space="0" w:color="auto"/>
                        <w:bottom w:val="none" w:sz="0" w:space="0" w:color="auto"/>
                        <w:right w:val="none" w:sz="0" w:space="0" w:color="auto"/>
                      </w:divBdr>
                    </w:div>
                  </w:divsChild>
                </w:div>
                <w:div w:id="1108738242">
                  <w:marLeft w:val="0"/>
                  <w:marRight w:val="0"/>
                  <w:marTop w:val="0"/>
                  <w:marBottom w:val="0"/>
                  <w:divBdr>
                    <w:top w:val="none" w:sz="0" w:space="0" w:color="auto"/>
                    <w:left w:val="none" w:sz="0" w:space="0" w:color="auto"/>
                    <w:bottom w:val="none" w:sz="0" w:space="0" w:color="auto"/>
                    <w:right w:val="none" w:sz="0" w:space="0" w:color="auto"/>
                  </w:divBdr>
                  <w:divsChild>
                    <w:div w:id="227375998">
                      <w:marLeft w:val="0"/>
                      <w:marRight w:val="0"/>
                      <w:marTop w:val="0"/>
                      <w:marBottom w:val="0"/>
                      <w:divBdr>
                        <w:top w:val="none" w:sz="0" w:space="0" w:color="auto"/>
                        <w:left w:val="none" w:sz="0" w:space="0" w:color="auto"/>
                        <w:bottom w:val="none" w:sz="0" w:space="0" w:color="auto"/>
                        <w:right w:val="none" w:sz="0" w:space="0" w:color="auto"/>
                      </w:divBdr>
                    </w:div>
                  </w:divsChild>
                </w:div>
                <w:div w:id="1154221734">
                  <w:marLeft w:val="0"/>
                  <w:marRight w:val="0"/>
                  <w:marTop w:val="0"/>
                  <w:marBottom w:val="0"/>
                  <w:divBdr>
                    <w:top w:val="none" w:sz="0" w:space="0" w:color="auto"/>
                    <w:left w:val="none" w:sz="0" w:space="0" w:color="auto"/>
                    <w:bottom w:val="none" w:sz="0" w:space="0" w:color="auto"/>
                    <w:right w:val="none" w:sz="0" w:space="0" w:color="auto"/>
                  </w:divBdr>
                  <w:divsChild>
                    <w:div w:id="313608185">
                      <w:marLeft w:val="0"/>
                      <w:marRight w:val="0"/>
                      <w:marTop w:val="0"/>
                      <w:marBottom w:val="0"/>
                      <w:divBdr>
                        <w:top w:val="none" w:sz="0" w:space="0" w:color="auto"/>
                        <w:left w:val="none" w:sz="0" w:space="0" w:color="auto"/>
                        <w:bottom w:val="none" w:sz="0" w:space="0" w:color="auto"/>
                        <w:right w:val="none" w:sz="0" w:space="0" w:color="auto"/>
                      </w:divBdr>
                    </w:div>
                  </w:divsChild>
                </w:div>
                <w:div w:id="1154955010">
                  <w:marLeft w:val="0"/>
                  <w:marRight w:val="0"/>
                  <w:marTop w:val="0"/>
                  <w:marBottom w:val="0"/>
                  <w:divBdr>
                    <w:top w:val="none" w:sz="0" w:space="0" w:color="auto"/>
                    <w:left w:val="none" w:sz="0" w:space="0" w:color="auto"/>
                    <w:bottom w:val="none" w:sz="0" w:space="0" w:color="auto"/>
                    <w:right w:val="none" w:sz="0" w:space="0" w:color="auto"/>
                  </w:divBdr>
                  <w:divsChild>
                    <w:div w:id="1461612930">
                      <w:marLeft w:val="0"/>
                      <w:marRight w:val="0"/>
                      <w:marTop w:val="0"/>
                      <w:marBottom w:val="0"/>
                      <w:divBdr>
                        <w:top w:val="none" w:sz="0" w:space="0" w:color="auto"/>
                        <w:left w:val="none" w:sz="0" w:space="0" w:color="auto"/>
                        <w:bottom w:val="none" w:sz="0" w:space="0" w:color="auto"/>
                        <w:right w:val="none" w:sz="0" w:space="0" w:color="auto"/>
                      </w:divBdr>
                    </w:div>
                  </w:divsChild>
                </w:div>
                <w:div w:id="1172334077">
                  <w:marLeft w:val="0"/>
                  <w:marRight w:val="0"/>
                  <w:marTop w:val="0"/>
                  <w:marBottom w:val="0"/>
                  <w:divBdr>
                    <w:top w:val="none" w:sz="0" w:space="0" w:color="auto"/>
                    <w:left w:val="none" w:sz="0" w:space="0" w:color="auto"/>
                    <w:bottom w:val="none" w:sz="0" w:space="0" w:color="auto"/>
                    <w:right w:val="none" w:sz="0" w:space="0" w:color="auto"/>
                  </w:divBdr>
                  <w:divsChild>
                    <w:div w:id="78840237">
                      <w:marLeft w:val="0"/>
                      <w:marRight w:val="0"/>
                      <w:marTop w:val="0"/>
                      <w:marBottom w:val="0"/>
                      <w:divBdr>
                        <w:top w:val="none" w:sz="0" w:space="0" w:color="auto"/>
                        <w:left w:val="none" w:sz="0" w:space="0" w:color="auto"/>
                        <w:bottom w:val="none" w:sz="0" w:space="0" w:color="auto"/>
                        <w:right w:val="none" w:sz="0" w:space="0" w:color="auto"/>
                      </w:divBdr>
                    </w:div>
                  </w:divsChild>
                </w:div>
                <w:div w:id="1258976483">
                  <w:marLeft w:val="0"/>
                  <w:marRight w:val="0"/>
                  <w:marTop w:val="0"/>
                  <w:marBottom w:val="0"/>
                  <w:divBdr>
                    <w:top w:val="none" w:sz="0" w:space="0" w:color="auto"/>
                    <w:left w:val="none" w:sz="0" w:space="0" w:color="auto"/>
                    <w:bottom w:val="none" w:sz="0" w:space="0" w:color="auto"/>
                    <w:right w:val="none" w:sz="0" w:space="0" w:color="auto"/>
                  </w:divBdr>
                  <w:divsChild>
                    <w:div w:id="1625573887">
                      <w:marLeft w:val="0"/>
                      <w:marRight w:val="0"/>
                      <w:marTop w:val="0"/>
                      <w:marBottom w:val="0"/>
                      <w:divBdr>
                        <w:top w:val="none" w:sz="0" w:space="0" w:color="auto"/>
                        <w:left w:val="none" w:sz="0" w:space="0" w:color="auto"/>
                        <w:bottom w:val="none" w:sz="0" w:space="0" w:color="auto"/>
                        <w:right w:val="none" w:sz="0" w:space="0" w:color="auto"/>
                      </w:divBdr>
                    </w:div>
                  </w:divsChild>
                </w:div>
                <w:div w:id="1356228195">
                  <w:marLeft w:val="0"/>
                  <w:marRight w:val="0"/>
                  <w:marTop w:val="0"/>
                  <w:marBottom w:val="0"/>
                  <w:divBdr>
                    <w:top w:val="none" w:sz="0" w:space="0" w:color="auto"/>
                    <w:left w:val="none" w:sz="0" w:space="0" w:color="auto"/>
                    <w:bottom w:val="none" w:sz="0" w:space="0" w:color="auto"/>
                    <w:right w:val="none" w:sz="0" w:space="0" w:color="auto"/>
                  </w:divBdr>
                  <w:divsChild>
                    <w:div w:id="1258244940">
                      <w:marLeft w:val="0"/>
                      <w:marRight w:val="0"/>
                      <w:marTop w:val="0"/>
                      <w:marBottom w:val="0"/>
                      <w:divBdr>
                        <w:top w:val="none" w:sz="0" w:space="0" w:color="auto"/>
                        <w:left w:val="none" w:sz="0" w:space="0" w:color="auto"/>
                        <w:bottom w:val="none" w:sz="0" w:space="0" w:color="auto"/>
                        <w:right w:val="none" w:sz="0" w:space="0" w:color="auto"/>
                      </w:divBdr>
                    </w:div>
                  </w:divsChild>
                </w:div>
                <w:div w:id="1390301809">
                  <w:marLeft w:val="0"/>
                  <w:marRight w:val="0"/>
                  <w:marTop w:val="0"/>
                  <w:marBottom w:val="0"/>
                  <w:divBdr>
                    <w:top w:val="none" w:sz="0" w:space="0" w:color="auto"/>
                    <w:left w:val="none" w:sz="0" w:space="0" w:color="auto"/>
                    <w:bottom w:val="none" w:sz="0" w:space="0" w:color="auto"/>
                    <w:right w:val="none" w:sz="0" w:space="0" w:color="auto"/>
                  </w:divBdr>
                  <w:divsChild>
                    <w:div w:id="2088720993">
                      <w:marLeft w:val="0"/>
                      <w:marRight w:val="0"/>
                      <w:marTop w:val="0"/>
                      <w:marBottom w:val="0"/>
                      <w:divBdr>
                        <w:top w:val="none" w:sz="0" w:space="0" w:color="auto"/>
                        <w:left w:val="none" w:sz="0" w:space="0" w:color="auto"/>
                        <w:bottom w:val="none" w:sz="0" w:space="0" w:color="auto"/>
                        <w:right w:val="none" w:sz="0" w:space="0" w:color="auto"/>
                      </w:divBdr>
                    </w:div>
                  </w:divsChild>
                </w:div>
                <w:div w:id="1435326991">
                  <w:marLeft w:val="0"/>
                  <w:marRight w:val="0"/>
                  <w:marTop w:val="0"/>
                  <w:marBottom w:val="0"/>
                  <w:divBdr>
                    <w:top w:val="none" w:sz="0" w:space="0" w:color="auto"/>
                    <w:left w:val="none" w:sz="0" w:space="0" w:color="auto"/>
                    <w:bottom w:val="none" w:sz="0" w:space="0" w:color="auto"/>
                    <w:right w:val="none" w:sz="0" w:space="0" w:color="auto"/>
                  </w:divBdr>
                  <w:divsChild>
                    <w:div w:id="354697700">
                      <w:marLeft w:val="0"/>
                      <w:marRight w:val="0"/>
                      <w:marTop w:val="0"/>
                      <w:marBottom w:val="0"/>
                      <w:divBdr>
                        <w:top w:val="none" w:sz="0" w:space="0" w:color="auto"/>
                        <w:left w:val="none" w:sz="0" w:space="0" w:color="auto"/>
                        <w:bottom w:val="none" w:sz="0" w:space="0" w:color="auto"/>
                        <w:right w:val="none" w:sz="0" w:space="0" w:color="auto"/>
                      </w:divBdr>
                    </w:div>
                  </w:divsChild>
                </w:div>
                <w:div w:id="1494108330">
                  <w:marLeft w:val="0"/>
                  <w:marRight w:val="0"/>
                  <w:marTop w:val="0"/>
                  <w:marBottom w:val="0"/>
                  <w:divBdr>
                    <w:top w:val="none" w:sz="0" w:space="0" w:color="auto"/>
                    <w:left w:val="none" w:sz="0" w:space="0" w:color="auto"/>
                    <w:bottom w:val="none" w:sz="0" w:space="0" w:color="auto"/>
                    <w:right w:val="none" w:sz="0" w:space="0" w:color="auto"/>
                  </w:divBdr>
                  <w:divsChild>
                    <w:div w:id="523520077">
                      <w:marLeft w:val="0"/>
                      <w:marRight w:val="0"/>
                      <w:marTop w:val="0"/>
                      <w:marBottom w:val="0"/>
                      <w:divBdr>
                        <w:top w:val="none" w:sz="0" w:space="0" w:color="auto"/>
                        <w:left w:val="none" w:sz="0" w:space="0" w:color="auto"/>
                        <w:bottom w:val="none" w:sz="0" w:space="0" w:color="auto"/>
                        <w:right w:val="none" w:sz="0" w:space="0" w:color="auto"/>
                      </w:divBdr>
                    </w:div>
                  </w:divsChild>
                </w:div>
                <w:div w:id="1558398454">
                  <w:marLeft w:val="0"/>
                  <w:marRight w:val="0"/>
                  <w:marTop w:val="0"/>
                  <w:marBottom w:val="0"/>
                  <w:divBdr>
                    <w:top w:val="none" w:sz="0" w:space="0" w:color="auto"/>
                    <w:left w:val="none" w:sz="0" w:space="0" w:color="auto"/>
                    <w:bottom w:val="none" w:sz="0" w:space="0" w:color="auto"/>
                    <w:right w:val="none" w:sz="0" w:space="0" w:color="auto"/>
                  </w:divBdr>
                  <w:divsChild>
                    <w:div w:id="1161238248">
                      <w:marLeft w:val="0"/>
                      <w:marRight w:val="0"/>
                      <w:marTop w:val="0"/>
                      <w:marBottom w:val="0"/>
                      <w:divBdr>
                        <w:top w:val="none" w:sz="0" w:space="0" w:color="auto"/>
                        <w:left w:val="none" w:sz="0" w:space="0" w:color="auto"/>
                        <w:bottom w:val="none" w:sz="0" w:space="0" w:color="auto"/>
                        <w:right w:val="none" w:sz="0" w:space="0" w:color="auto"/>
                      </w:divBdr>
                    </w:div>
                  </w:divsChild>
                </w:div>
                <w:div w:id="1756589434">
                  <w:marLeft w:val="0"/>
                  <w:marRight w:val="0"/>
                  <w:marTop w:val="0"/>
                  <w:marBottom w:val="0"/>
                  <w:divBdr>
                    <w:top w:val="none" w:sz="0" w:space="0" w:color="auto"/>
                    <w:left w:val="none" w:sz="0" w:space="0" w:color="auto"/>
                    <w:bottom w:val="none" w:sz="0" w:space="0" w:color="auto"/>
                    <w:right w:val="none" w:sz="0" w:space="0" w:color="auto"/>
                  </w:divBdr>
                  <w:divsChild>
                    <w:div w:id="2021394355">
                      <w:marLeft w:val="0"/>
                      <w:marRight w:val="0"/>
                      <w:marTop w:val="0"/>
                      <w:marBottom w:val="0"/>
                      <w:divBdr>
                        <w:top w:val="none" w:sz="0" w:space="0" w:color="auto"/>
                        <w:left w:val="none" w:sz="0" w:space="0" w:color="auto"/>
                        <w:bottom w:val="none" w:sz="0" w:space="0" w:color="auto"/>
                        <w:right w:val="none" w:sz="0" w:space="0" w:color="auto"/>
                      </w:divBdr>
                    </w:div>
                  </w:divsChild>
                </w:div>
                <w:div w:id="1948467014">
                  <w:marLeft w:val="0"/>
                  <w:marRight w:val="0"/>
                  <w:marTop w:val="0"/>
                  <w:marBottom w:val="0"/>
                  <w:divBdr>
                    <w:top w:val="none" w:sz="0" w:space="0" w:color="auto"/>
                    <w:left w:val="none" w:sz="0" w:space="0" w:color="auto"/>
                    <w:bottom w:val="none" w:sz="0" w:space="0" w:color="auto"/>
                    <w:right w:val="none" w:sz="0" w:space="0" w:color="auto"/>
                  </w:divBdr>
                  <w:divsChild>
                    <w:div w:id="1166749122">
                      <w:marLeft w:val="0"/>
                      <w:marRight w:val="0"/>
                      <w:marTop w:val="0"/>
                      <w:marBottom w:val="0"/>
                      <w:divBdr>
                        <w:top w:val="none" w:sz="0" w:space="0" w:color="auto"/>
                        <w:left w:val="none" w:sz="0" w:space="0" w:color="auto"/>
                        <w:bottom w:val="none" w:sz="0" w:space="0" w:color="auto"/>
                        <w:right w:val="none" w:sz="0" w:space="0" w:color="auto"/>
                      </w:divBdr>
                    </w:div>
                  </w:divsChild>
                </w:div>
                <w:div w:id="1985894483">
                  <w:marLeft w:val="0"/>
                  <w:marRight w:val="0"/>
                  <w:marTop w:val="0"/>
                  <w:marBottom w:val="0"/>
                  <w:divBdr>
                    <w:top w:val="none" w:sz="0" w:space="0" w:color="auto"/>
                    <w:left w:val="none" w:sz="0" w:space="0" w:color="auto"/>
                    <w:bottom w:val="none" w:sz="0" w:space="0" w:color="auto"/>
                    <w:right w:val="none" w:sz="0" w:space="0" w:color="auto"/>
                  </w:divBdr>
                  <w:divsChild>
                    <w:div w:id="1262106661">
                      <w:marLeft w:val="0"/>
                      <w:marRight w:val="0"/>
                      <w:marTop w:val="0"/>
                      <w:marBottom w:val="0"/>
                      <w:divBdr>
                        <w:top w:val="none" w:sz="0" w:space="0" w:color="auto"/>
                        <w:left w:val="none" w:sz="0" w:space="0" w:color="auto"/>
                        <w:bottom w:val="none" w:sz="0" w:space="0" w:color="auto"/>
                        <w:right w:val="none" w:sz="0" w:space="0" w:color="auto"/>
                      </w:divBdr>
                    </w:div>
                  </w:divsChild>
                </w:div>
                <w:div w:id="2008244150">
                  <w:marLeft w:val="0"/>
                  <w:marRight w:val="0"/>
                  <w:marTop w:val="0"/>
                  <w:marBottom w:val="0"/>
                  <w:divBdr>
                    <w:top w:val="none" w:sz="0" w:space="0" w:color="auto"/>
                    <w:left w:val="none" w:sz="0" w:space="0" w:color="auto"/>
                    <w:bottom w:val="none" w:sz="0" w:space="0" w:color="auto"/>
                    <w:right w:val="none" w:sz="0" w:space="0" w:color="auto"/>
                  </w:divBdr>
                  <w:divsChild>
                    <w:div w:id="1497266394">
                      <w:marLeft w:val="0"/>
                      <w:marRight w:val="0"/>
                      <w:marTop w:val="0"/>
                      <w:marBottom w:val="0"/>
                      <w:divBdr>
                        <w:top w:val="none" w:sz="0" w:space="0" w:color="auto"/>
                        <w:left w:val="none" w:sz="0" w:space="0" w:color="auto"/>
                        <w:bottom w:val="none" w:sz="0" w:space="0" w:color="auto"/>
                        <w:right w:val="none" w:sz="0" w:space="0" w:color="auto"/>
                      </w:divBdr>
                    </w:div>
                  </w:divsChild>
                </w:div>
                <w:div w:id="2026663891">
                  <w:marLeft w:val="0"/>
                  <w:marRight w:val="0"/>
                  <w:marTop w:val="0"/>
                  <w:marBottom w:val="0"/>
                  <w:divBdr>
                    <w:top w:val="none" w:sz="0" w:space="0" w:color="auto"/>
                    <w:left w:val="none" w:sz="0" w:space="0" w:color="auto"/>
                    <w:bottom w:val="none" w:sz="0" w:space="0" w:color="auto"/>
                    <w:right w:val="none" w:sz="0" w:space="0" w:color="auto"/>
                  </w:divBdr>
                  <w:divsChild>
                    <w:div w:id="1491166582">
                      <w:marLeft w:val="0"/>
                      <w:marRight w:val="0"/>
                      <w:marTop w:val="0"/>
                      <w:marBottom w:val="0"/>
                      <w:divBdr>
                        <w:top w:val="none" w:sz="0" w:space="0" w:color="auto"/>
                        <w:left w:val="none" w:sz="0" w:space="0" w:color="auto"/>
                        <w:bottom w:val="none" w:sz="0" w:space="0" w:color="auto"/>
                        <w:right w:val="none" w:sz="0" w:space="0" w:color="auto"/>
                      </w:divBdr>
                    </w:div>
                  </w:divsChild>
                </w:div>
                <w:div w:id="2041973050">
                  <w:marLeft w:val="0"/>
                  <w:marRight w:val="0"/>
                  <w:marTop w:val="0"/>
                  <w:marBottom w:val="0"/>
                  <w:divBdr>
                    <w:top w:val="none" w:sz="0" w:space="0" w:color="auto"/>
                    <w:left w:val="none" w:sz="0" w:space="0" w:color="auto"/>
                    <w:bottom w:val="none" w:sz="0" w:space="0" w:color="auto"/>
                    <w:right w:val="none" w:sz="0" w:space="0" w:color="auto"/>
                  </w:divBdr>
                  <w:divsChild>
                    <w:div w:id="196357647">
                      <w:marLeft w:val="0"/>
                      <w:marRight w:val="0"/>
                      <w:marTop w:val="0"/>
                      <w:marBottom w:val="0"/>
                      <w:divBdr>
                        <w:top w:val="none" w:sz="0" w:space="0" w:color="auto"/>
                        <w:left w:val="none" w:sz="0" w:space="0" w:color="auto"/>
                        <w:bottom w:val="none" w:sz="0" w:space="0" w:color="auto"/>
                        <w:right w:val="none" w:sz="0" w:space="0" w:color="auto"/>
                      </w:divBdr>
                    </w:div>
                  </w:divsChild>
                </w:div>
                <w:div w:id="2049989453">
                  <w:marLeft w:val="0"/>
                  <w:marRight w:val="0"/>
                  <w:marTop w:val="0"/>
                  <w:marBottom w:val="0"/>
                  <w:divBdr>
                    <w:top w:val="none" w:sz="0" w:space="0" w:color="auto"/>
                    <w:left w:val="none" w:sz="0" w:space="0" w:color="auto"/>
                    <w:bottom w:val="none" w:sz="0" w:space="0" w:color="auto"/>
                    <w:right w:val="none" w:sz="0" w:space="0" w:color="auto"/>
                  </w:divBdr>
                  <w:divsChild>
                    <w:div w:id="2127308309">
                      <w:marLeft w:val="0"/>
                      <w:marRight w:val="0"/>
                      <w:marTop w:val="0"/>
                      <w:marBottom w:val="0"/>
                      <w:divBdr>
                        <w:top w:val="none" w:sz="0" w:space="0" w:color="auto"/>
                        <w:left w:val="none" w:sz="0" w:space="0" w:color="auto"/>
                        <w:bottom w:val="none" w:sz="0" w:space="0" w:color="auto"/>
                        <w:right w:val="none" w:sz="0" w:space="0" w:color="auto"/>
                      </w:divBdr>
                    </w:div>
                  </w:divsChild>
                </w:div>
                <w:div w:id="2069955166">
                  <w:marLeft w:val="0"/>
                  <w:marRight w:val="0"/>
                  <w:marTop w:val="0"/>
                  <w:marBottom w:val="0"/>
                  <w:divBdr>
                    <w:top w:val="none" w:sz="0" w:space="0" w:color="auto"/>
                    <w:left w:val="none" w:sz="0" w:space="0" w:color="auto"/>
                    <w:bottom w:val="none" w:sz="0" w:space="0" w:color="auto"/>
                    <w:right w:val="none" w:sz="0" w:space="0" w:color="auto"/>
                  </w:divBdr>
                  <w:divsChild>
                    <w:div w:id="2127698018">
                      <w:marLeft w:val="0"/>
                      <w:marRight w:val="0"/>
                      <w:marTop w:val="0"/>
                      <w:marBottom w:val="0"/>
                      <w:divBdr>
                        <w:top w:val="none" w:sz="0" w:space="0" w:color="auto"/>
                        <w:left w:val="none" w:sz="0" w:space="0" w:color="auto"/>
                        <w:bottom w:val="none" w:sz="0" w:space="0" w:color="auto"/>
                        <w:right w:val="none" w:sz="0" w:space="0" w:color="auto"/>
                      </w:divBdr>
                    </w:div>
                  </w:divsChild>
                </w:div>
                <w:div w:id="2102025710">
                  <w:marLeft w:val="0"/>
                  <w:marRight w:val="0"/>
                  <w:marTop w:val="0"/>
                  <w:marBottom w:val="0"/>
                  <w:divBdr>
                    <w:top w:val="none" w:sz="0" w:space="0" w:color="auto"/>
                    <w:left w:val="none" w:sz="0" w:space="0" w:color="auto"/>
                    <w:bottom w:val="none" w:sz="0" w:space="0" w:color="auto"/>
                    <w:right w:val="none" w:sz="0" w:space="0" w:color="auto"/>
                  </w:divBdr>
                  <w:divsChild>
                    <w:div w:id="437455926">
                      <w:marLeft w:val="0"/>
                      <w:marRight w:val="0"/>
                      <w:marTop w:val="0"/>
                      <w:marBottom w:val="0"/>
                      <w:divBdr>
                        <w:top w:val="none" w:sz="0" w:space="0" w:color="auto"/>
                        <w:left w:val="none" w:sz="0" w:space="0" w:color="auto"/>
                        <w:bottom w:val="none" w:sz="0" w:space="0" w:color="auto"/>
                        <w:right w:val="none" w:sz="0" w:space="0" w:color="auto"/>
                      </w:divBdr>
                    </w:div>
                  </w:divsChild>
                </w:div>
                <w:div w:id="2134597308">
                  <w:marLeft w:val="0"/>
                  <w:marRight w:val="0"/>
                  <w:marTop w:val="0"/>
                  <w:marBottom w:val="0"/>
                  <w:divBdr>
                    <w:top w:val="none" w:sz="0" w:space="0" w:color="auto"/>
                    <w:left w:val="none" w:sz="0" w:space="0" w:color="auto"/>
                    <w:bottom w:val="none" w:sz="0" w:space="0" w:color="auto"/>
                    <w:right w:val="none" w:sz="0" w:space="0" w:color="auto"/>
                  </w:divBdr>
                  <w:divsChild>
                    <w:div w:id="8201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0197">
          <w:marLeft w:val="0"/>
          <w:marRight w:val="0"/>
          <w:marTop w:val="0"/>
          <w:marBottom w:val="0"/>
          <w:divBdr>
            <w:top w:val="none" w:sz="0" w:space="0" w:color="auto"/>
            <w:left w:val="none" w:sz="0" w:space="0" w:color="auto"/>
            <w:bottom w:val="none" w:sz="0" w:space="0" w:color="auto"/>
            <w:right w:val="none" w:sz="0" w:space="0" w:color="auto"/>
          </w:divBdr>
        </w:div>
        <w:div w:id="1912810960">
          <w:marLeft w:val="0"/>
          <w:marRight w:val="0"/>
          <w:marTop w:val="0"/>
          <w:marBottom w:val="0"/>
          <w:divBdr>
            <w:top w:val="none" w:sz="0" w:space="0" w:color="auto"/>
            <w:left w:val="none" w:sz="0" w:space="0" w:color="auto"/>
            <w:bottom w:val="none" w:sz="0" w:space="0" w:color="auto"/>
            <w:right w:val="none" w:sz="0" w:space="0" w:color="auto"/>
          </w:divBdr>
        </w:div>
        <w:div w:id="2031448502">
          <w:marLeft w:val="0"/>
          <w:marRight w:val="0"/>
          <w:marTop w:val="0"/>
          <w:marBottom w:val="0"/>
          <w:divBdr>
            <w:top w:val="none" w:sz="0" w:space="0" w:color="auto"/>
            <w:left w:val="none" w:sz="0" w:space="0" w:color="auto"/>
            <w:bottom w:val="none" w:sz="0" w:space="0" w:color="auto"/>
            <w:right w:val="none" w:sz="0" w:space="0" w:color="auto"/>
          </w:divBdr>
        </w:div>
        <w:div w:id="2039743051">
          <w:marLeft w:val="0"/>
          <w:marRight w:val="0"/>
          <w:marTop w:val="0"/>
          <w:marBottom w:val="0"/>
          <w:divBdr>
            <w:top w:val="none" w:sz="0" w:space="0" w:color="auto"/>
            <w:left w:val="none" w:sz="0" w:space="0" w:color="auto"/>
            <w:bottom w:val="none" w:sz="0" w:space="0" w:color="auto"/>
            <w:right w:val="none" w:sz="0" w:space="0" w:color="auto"/>
          </w:divBdr>
        </w:div>
      </w:divsChild>
    </w:div>
    <w:div w:id="1973555264">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shireandwarrington.com/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cheshireandwarringt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0289/National_Procurement_Policy_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724a64-7f4b-4bd9-89c3-029a92ed7a1f"/>
    <lcf76f155ced4ddcb4097134ff3c332f xmlns="b2096179-a894-4804-add7-7b022120af2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4" ma:contentTypeDescription="Create a new document." ma:contentTypeScope="" ma:versionID="de5046eccd9e3c3f30baf5e9982fd597">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5ffa9a4503dac085e991bfe27aaaedc4"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69c5bb-ab97-4739-9547-b1d05221c2f5}" ma:internalName="TaxCatchAll" ma:showField="CatchAllData" ma:web="00724a64-7f4b-4bd9-89c3-029a92ed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2.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3.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00724a64-7f4b-4bd9-89c3-029a92ed7a1f"/>
    <ds:schemaRef ds:uri="b2096179-a894-4804-add7-7b022120af26"/>
  </ds:schemaRefs>
</ds:datastoreItem>
</file>

<file path=customXml/itemProps4.xml><?xml version="1.0" encoding="utf-8"?>
<ds:datastoreItem xmlns:ds="http://schemas.openxmlformats.org/officeDocument/2006/customXml" ds:itemID="{56BAE80B-17F3-4915-8E12-559072678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6601</Words>
  <Characters>37562</Characters>
  <Application>Microsoft Office Word</Application>
  <DocSecurity>0</DocSecurity>
  <Lines>647</Lines>
  <Paragraphs>172</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43991</CharactersWithSpaces>
  <SharedDoc>false</SharedDoc>
  <HLinks>
    <vt:vector size="144" baseType="variant">
      <vt:variant>
        <vt:i4>6619254</vt:i4>
      </vt:variant>
      <vt:variant>
        <vt:i4>105</vt:i4>
      </vt:variant>
      <vt:variant>
        <vt:i4>0</vt:i4>
      </vt:variant>
      <vt:variant>
        <vt:i4>5</vt:i4>
      </vt:variant>
      <vt:variant>
        <vt:lpwstr>https://assets.publishing.service.gov.uk/government/uploads/system/uploads/attachment_data/file/990289/National_Procurement_Policy_Statement.pdf</vt:lpwstr>
      </vt:variant>
      <vt:variant>
        <vt:lpwstr/>
      </vt:variant>
      <vt:variant>
        <vt:i4>5701710</vt:i4>
      </vt:variant>
      <vt:variant>
        <vt:i4>102</vt:i4>
      </vt:variant>
      <vt:variant>
        <vt:i4>0</vt:i4>
      </vt:variant>
      <vt:variant>
        <vt:i4>5</vt:i4>
      </vt:variant>
      <vt:variant>
        <vt:lpwstr>https://cheshireandwarrington.com/privacy-policy/</vt:lpwstr>
      </vt:variant>
      <vt:variant>
        <vt:lpwstr/>
      </vt:variant>
      <vt:variant>
        <vt:i4>1966117</vt:i4>
      </vt:variant>
      <vt:variant>
        <vt:i4>99</vt:i4>
      </vt:variant>
      <vt:variant>
        <vt:i4>0</vt:i4>
      </vt:variant>
      <vt:variant>
        <vt:i4>5</vt:i4>
      </vt:variant>
      <vt:variant>
        <vt:lpwstr>mailto:tenders@cheshireandwarrington.com</vt:lpwstr>
      </vt:variant>
      <vt:variant>
        <vt:lpwstr/>
      </vt:variant>
      <vt:variant>
        <vt:i4>1966117</vt:i4>
      </vt:variant>
      <vt:variant>
        <vt:i4>96</vt:i4>
      </vt:variant>
      <vt:variant>
        <vt:i4>0</vt:i4>
      </vt:variant>
      <vt:variant>
        <vt:i4>5</vt:i4>
      </vt:variant>
      <vt:variant>
        <vt:lpwstr>mailto:tenders@cheshireandwarrington.com</vt:lpwstr>
      </vt:variant>
      <vt:variant>
        <vt:lpwstr/>
      </vt:variant>
      <vt:variant>
        <vt:i4>6881339</vt:i4>
      </vt:variant>
      <vt:variant>
        <vt:i4>93</vt:i4>
      </vt:variant>
      <vt:variant>
        <vt:i4>0</vt:i4>
      </vt:variant>
      <vt:variant>
        <vt:i4>5</vt:i4>
      </vt:variant>
      <vt:variant>
        <vt:lpwstr>https://www.citb.co.uk/cwo/</vt:lpwstr>
      </vt:variant>
      <vt:variant>
        <vt:lpwstr/>
      </vt:variant>
      <vt:variant>
        <vt:i4>3211388</vt:i4>
      </vt:variant>
      <vt:variant>
        <vt:i4>90</vt:i4>
      </vt:variant>
      <vt:variant>
        <vt:i4>0</vt:i4>
      </vt:variant>
      <vt:variant>
        <vt:i4>5</vt:i4>
      </vt:variant>
      <vt:variant>
        <vt:lpwstr>https://www.ecitb.org.uk/news/engineering-construction-peak-demand-in-2030/</vt:lpwstr>
      </vt:variant>
      <vt:variant>
        <vt:lpwstr/>
      </vt:variant>
      <vt:variant>
        <vt:i4>7209085</vt:i4>
      </vt:variant>
      <vt:variant>
        <vt:i4>87</vt:i4>
      </vt:variant>
      <vt:variant>
        <vt:i4>0</vt:i4>
      </vt:variant>
      <vt:variant>
        <vt:i4>5</vt:i4>
      </vt:variant>
      <vt:variant>
        <vt:lpwstr>https://energyskillshub.co.uk/</vt:lpwstr>
      </vt:variant>
      <vt:variant>
        <vt:lpwstr/>
      </vt:variant>
      <vt:variant>
        <vt:i4>4390932</vt:i4>
      </vt:variant>
      <vt:variant>
        <vt:i4>84</vt:i4>
      </vt:variant>
      <vt:variant>
        <vt:i4>0</vt:i4>
      </vt:variant>
      <vt:variant>
        <vt:i4>5</vt:i4>
      </vt:variant>
      <vt:variant>
        <vt:lpwstr>https://www.gov.uk/government/publications/heat-network-skills-review</vt:lpwstr>
      </vt:variant>
      <vt:variant>
        <vt:lpwstr/>
      </vt:variant>
      <vt:variant>
        <vt:i4>131145</vt:i4>
      </vt:variant>
      <vt:variant>
        <vt:i4>81</vt:i4>
      </vt:variant>
      <vt:variant>
        <vt:i4>0</vt:i4>
      </vt:variant>
      <vt:variant>
        <vt:i4>5</vt:i4>
      </vt:variant>
      <vt:variant>
        <vt:lpwstr>https://cogentskills.com/wp-content/uploads/2025/07/Nuclear-Workforce-Assessment-2024-FINAL25.pdf</vt:lpwstr>
      </vt:variant>
      <vt:variant>
        <vt:lpwstr/>
      </vt:variant>
      <vt:variant>
        <vt:i4>1835103</vt:i4>
      </vt:variant>
      <vt:variant>
        <vt:i4>78</vt:i4>
      </vt:variant>
      <vt:variant>
        <vt:i4>0</vt:i4>
      </vt:variant>
      <vt:variant>
        <vt:i4>5</vt:i4>
      </vt:variant>
      <vt:variant>
        <vt:lpwstr>https://www.gov.uk/government/publications/renewable-technologies-future-job-estimates-methodology/job-estimates-for-solar-pv-by-2030-methodology-note</vt:lpwstr>
      </vt:variant>
      <vt:variant>
        <vt:lpwstr>further-considerations</vt:lpwstr>
      </vt:variant>
      <vt:variant>
        <vt:i4>8061040</vt:i4>
      </vt:variant>
      <vt:variant>
        <vt:i4>75</vt:i4>
      </vt:variant>
      <vt:variant>
        <vt:i4>0</vt:i4>
      </vt:variant>
      <vt:variant>
        <vt:i4>5</vt:i4>
      </vt:variant>
      <vt:variant>
        <vt:lpwstr>https://www.gov.uk/government/publications/clean-power-2030-action-plan</vt:lpwstr>
      </vt:variant>
      <vt:variant>
        <vt:lpwstr/>
      </vt:variant>
      <vt:variant>
        <vt:i4>2883666</vt:i4>
      </vt:variant>
      <vt:variant>
        <vt:i4>72</vt:i4>
      </vt:variant>
      <vt:variant>
        <vt:i4>0</vt:i4>
      </vt:variant>
      <vt:variant>
        <vt:i4>5</vt:i4>
      </vt:variant>
      <vt:variant>
        <vt:lpwstr>https://www.renewableuk.com/media/jvsdey0k/ruk-owic-offshore-wind-skills-report_2025.pdf</vt:lpwstr>
      </vt:variant>
      <vt:variant>
        <vt:lpwstr/>
      </vt:variant>
      <vt:variant>
        <vt:i4>7340082</vt:i4>
      </vt:variant>
      <vt:variant>
        <vt:i4>69</vt:i4>
      </vt:variant>
      <vt:variant>
        <vt:i4>0</vt:i4>
      </vt:variant>
      <vt:variant>
        <vt:i4>5</vt:i4>
      </vt:variant>
      <vt:variant>
        <vt:lpwstr>https://oeuk.org.uk/wp-content/uploads/2022/11/OEUK-Workforce-Insight-2022.pdf</vt:lpwstr>
      </vt:variant>
      <vt:variant>
        <vt:lpwstr/>
      </vt:variant>
      <vt:variant>
        <vt:i4>1048636</vt:i4>
      </vt:variant>
      <vt:variant>
        <vt:i4>62</vt:i4>
      </vt:variant>
      <vt:variant>
        <vt:i4>0</vt:i4>
      </vt:variant>
      <vt:variant>
        <vt:i4>5</vt:i4>
      </vt:variant>
      <vt:variant>
        <vt:lpwstr/>
      </vt:variant>
      <vt:variant>
        <vt:lpwstr>_Toc164416832</vt:lpwstr>
      </vt:variant>
      <vt:variant>
        <vt:i4>1048636</vt:i4>
      </vt:variant>
      <vt:variant>
        <vt:i4>56</vt:i4>
      </vt:variant>
      <vt:variant>
        <vt:i4>0</vt:i4>
      </vt:variant>
      <vt:variant>
        <vt:i4>5</vt:i4>
      </vt:variant>
      <vt:variant>
        <vt:lpwstr/>
      </vt:variant>
      <vt:variant>
        <vt:lpwstr>_Toc164416831</vt:lpwstr>
      </vt:variant>
      <vt:variant>
        <vt:i4>1048636</vt:i4>
      </vt:variant>
      <vt:variant>
        <vt:i4>50</vt:i4>
      </vt:variant>
      <vt:variant>
        <vt:i4>0</vt:i4>
      </vt:variant>
      <vt:variant>
        <vt:i4>5</vt:i4>
      </vt:variant>
      <vt:variant>
        <vt:lpwstr/>
      </vt:variant>
      <vt:variant>
        <vt:lpwstr>_Toc164416830</vt:lpwstr>
      </vt:variant>
      <vt:variant>
        <vt:i4>1114172</vt:i4>
      </vt:variant>
      <vt:variant>
        <vt:i4>44</vt:i4>
      </vt:variant>
      <vt:variant>
        <vt:i4>0</vt:i4>
      </vt:variant>
      <vt:variant>
        <vt:i4>5</vt:i4>
      </vt:variant>
      <vt:variant>
        <vt:lpwstr/>
      </vt:variant>
      <vt:variant>
        <vt:lpwstr>_Toc164416829</vt:lpwstr>
      </vt:variant>
      <vt:variant>
        <vt:i4>1114172</vt:i4>
      </vt:variant>
      <vt:variant>
        <vt:i4>38</vt:i4>
      </vt:variant>
      <vt:variant>
        <vt:i4>0</vt:i4>
      </vt:variant>
      <vt:variant>
        <vt:i4>5</vt:i4>
      </vt:variant>
      <vt:variant>
        <vt:lpwstr/>
      </vt:variant>
      <vt:variant>
        <vt:lpwstr>_Toc164416828</vt:lpwstr>
      </vt:variant>
      <vt:variant>
        <vt:i4>1114172</vt:i4>
      </vt:variant>
      <vt:variant>
        <vt:i4>32</vt:i4>
      </vt:variant>
      <vt:variant>
        <vt:i4>0</vt:i4>
      </vt:variant>
      <vt:variant>
        <vt:i4>5</vt:i4>
      </vt:variant>
      <vt:variant>
        <vt:lpwstr/>
      </vt:variant>
      <vt:variant>
        <vt:lpwstr>_Toc164416827</vt:lpwstr>
      </vt:variant>
      <vt:variant>
        <vt:i4>1114172</vt:i4>
      </vt:variant>
      <vt:variant>
        <vt:i4>26</vt:i4>
      </vt:variant>
      <vt:variant>
        <vt:i4>0</vt:i4>
      </vt:variant>
      <vt:variant>
        <vt:i4>5</vt:i4>
      </vt:variant>
      <vt:variant>
        <vt:lpwstr/>
      </vt:variant>
      <vt:variant>
        <vt:lpwstr>_Toc164416826</vt:lpwstr>
      </vt:variant>
      <vt:variant>
        <vt:i4>1114172</vt:i4>
      </vt:variant>
      <vt:variant>
        <vt:i4>20</vt:i4>
      </vt:variant>
      <vt:variant>
        <vt:i4>0</vt:i4>
      </vt:variant>
      <vt:variant>
        <vt:i4>5</vt:i4>
      </vt:variant>
      <vt:variant>
        <vt:lpwstr/>
      </vt:variant>
      <vt:variant>
        <vt:lpwstr>_Toc164416825</vt:lpwstr>
      </vt:variant>
      <vt:variant>
        <vt:i4>1114172</vt:i4>
      </vt:variant>
      <vt:variant>
        <vt:i4>14</vt:i4>
      </vt:variant>
      <vt:variant>
        <vt:i4>0</vt:i4>
      </vt:variant>
      <vt:variant>
        <vt:i4>5</vt:i4>
      </vt:variant>
      <vt:variant>
        <vt:lpwstr/>
      </vt:variant>
      <vt:variant>
        <vt:lpwstr>_Toc164416824</vt:lpwstr>
      </vt:variant>
      <vt:variant>
        <vt:i4>1114172</vt:i4>
      </vt:variant>
      <vt:variant>
        <vt:i4>8</vt:i4>
      </vt:variant>
      <vt:variant>
        <vt:i4>0</vt:i4>
      </vt:variant>
      <vt:variant>
        <vt:i4>5</vt:i4>
      </vt:variant>
      <vt:variant>
        <vt:lpwstr/>
      </vt:variant>
      <vt:variant>
        <vt:lpwstr>_Toc164416823</vt:lpwstr>
      </vt:variant>
      <vt:variant>
        <vt:i4>1114172</vt:i4>
      </vt:variant>
      <vt:variant>
        <vt:i4>2</vt:i4>
      </vt:variant>
      <vt:variant>
        <vt:i4>0</vt:i4>
      </vt:variant>
      <vt:variant>
        <vt:i4>5</vt:i4>
      </vt:variant>
      <vt:variant>
        <vt:lpwstr/>
      </vt:variant>
      <vt:variant>
        <vt:lpwstr>_Toc164416822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keilah</dc:creator>
  <cp:keywords/>
  <cp:lastModifiedBy>Melissa Crellin</cp:lastModifiedBy>
  <cp:revision>60</cp:revision>
  <cp:lastPrinted>2013-03-26T07:51:00Z</cp:lastPrinted>
  <dcterms:created xsi:type="dcterms:W3CDTF">2025-12-02T16:54:00Z</dcterms:created>
  <dcterms:modified xsi:type="dcterms:W3CDTF">2025-12-19T16:10:00Z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