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41614E" w14:textId="5EF7B455" w:rsidR="00D85B33" w:rsidRPr="0044420C" w:rsidRDefault="003E315D" w:rsidP="003A0B43">
      <w:pPr>
        <w:jc w:val="both"/>
        <w:rPr>
          <w:rFonts w:cstheme="minorHAnsi"/>
          <w:b/>
        </w:rPr>
      </w:pPr>
      <w:r w:rsidRPr="0044420C">
        <w:rPr>
          <w:rFonts w:cstheme="minorHAnsi"/>
          <w:noProof/>
          <w:lang w:eastAsia="en-GB"/>
        </w:rPr>
        <w:drawing>
          <wp:anchor distT="0" distB="0" distL="114300" distR="114300" simplePos="0" relativeHeight="251659264" behindDoc="0" locked="0" layoutInCell="1" allowOverlap="1" wp14:anchorId="67D9C2BD" wp14:editId="601CAF37">
            <wp:simplePos x="0" y="0"/>
            <wp:positionH relativeFrom="margin">
              <wp:posOffset>2378075</wp:posOffset>
            </wp:positionH>
            <wp:positionV relativeFrom="margin">
              <wp:posOffset>-94186</wp:posOffset>
            </wp:positionV>
            <wp:extent cx="1366520" cy="1348740"/>
            <wp:effectExtent l="0" t="0" r="508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6520"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E9F3D" w14:textId="65BB56A4" w:rsidR="00D85B33" w:rsidRPr="0044420C" w:rsidRDefault="00D85B33" w:rsidP="003A0B43">
      <w:pPr>
        <w:jc w:val="both"/>
        <w:rPr>
          <w:rFonts w:cstheme="minorHAnsi"/>
          <w:b/>
        </w:rPr>
      </w:pPr>
    </w:p>
    <w:p w14:paraId="306FBFF4" w14:textId="77777777" w:rsidR="00D85B33" w:rsidRPr="0044420C" w:rsidRDefault="00D85B33" w:rsidP="003A0B43">
      <w:pPr>
        <w:jc w:val="both"/>
        <w:rPr>
          <w:rFonts w:cstheme="minorHAnsi"/>
          <w:b/>
        </w:rPr>
      </w:pPr>
    </w:p>
    <w:p w14:paraId="4A23B07B" w14:textId="77777777" w:rsidR="00D85B33" w:rsidRPr="0044420C" w:rsidRDefault="00D85B33" w:rsidP="003A0B43">
      <w:pPr>
        <w:jc w:val="both"/>
        <w:rPr>
          <w:rFonts w:cstheme="minorHAnsi"/>
          <w:b/>
        </w:rPr>
      </w:pPr>
    </w:p>
    <w:p w14:paraId="56364B67" w14:textId="77777777" w:rsidR="00D85B33" w:rsidRPr="0044420C" w:rsidRDefault="00D85B33" w:rsidP="003A0B43">
      <w:pPr>
        <w:jc w:val="both"/>
        <w:rPr>
          <w:rFonts w:cstheme="minorHAnsi"/>
          <w:b/>
        </w:rPr>
      </w:pPr>
    </w:p>
    <w:p w14:paraId="7BF79DC2" w14:textId="77777777" w:rsidR="00F175EF" w:rsidRPr="0044420C" w:rsidRDefault="00F175EF" w:rsidP="003A0B43">
      <w:pPr>
        <w:jc w:val="both"/>
        <w:rPr>
          <w:rFonts w:cstheme="minorHAnsi"/>
          <w:b/>
        </w:rPr>
      </w:pPr>
    </w:p>
    <w:p w14:paraId="656C1888" w14:textId="20BF57CB" w:rsidR="00B439DF" w:rsidRPr="0044420C" w:rsidRDefault="00F175EF" w:rsidP="003A0B43">
      <w:pPr>
        <w:jc w:val="center"/>
        <w:rPr>
          <w:rFonts w:cstheme="minorHAnsi"/>
          <w:b/>
        </w:rPr>
      </w:pPr>
      <w:r w:rsidRPr="0044420C">
        <w:rPr>
          <w:rFonts w:cstheme="minorHAnsi"/>
          <w:b/>
        </w:rPr>
        <w:t>G</w:t>
      </w:r>
      <w:r w:rsidR="00D85B33" w:rsidRPr="0044420C">
        <w:rPr>
          <w:rFonts w:cstheme="minorHAnsi"/>
          <w:b/>
        </w:rPr>
        <w:t>ROWTH PROGRAMME ASSURANCE</w:t>
      </w:r>
    </w:p>
    <w:p w14:paraId="7EF5F963" w14:textId="77777777" w:rsidR="00D85B33" w:rsidRPr="0044420C" w:rsidRDefault="00D85B33" w:rsidP="003A0B43">
      <w:pPr>
        <w:jc w:val="center"/>
        <w:rPr>
          <w:rFonts w:cstheme="minorHAnsi"/>
          <w:b/>
        </w:rPr>
      </w:pPr>
      <w:r w:rsidRPr="0044420C">
        <w:rPr>
          <w:rFonts w:cstheme="minorHAnsi"/>
          <w:b/>
        </w:rPr>
        <w:t>AND ACCOUNTABILITY FRAMEWORK</w:t>
      </w:r>
    </w:p>
    <w:p w14:paraId="3D6D3EF4" w14:textId="77777777" w:rsidR="00D85B33" w:rsidRPr="0044420C" w:rsidRDefault="00D85B33" w:rsidP="003A0B43">
      <w:pPr>
        <w:jc w:val="both"/>
        <w:rPr>
          <w:rFonts w:cstheme="minorHAnsi"/>
          <w:b/>
        </w:rPr>
      </w:pPr>
    </w:p>
    <w:tbl>
      <w:tblPr>
        <w:tblStyle w:val="TableGrid"/>
        <w:tblW w:w="0" w:type="auto"/>
        <w:tblLook w:val="04A0" w:firstRow="1" w:lastRow="0" w:firstColumn="1" w:lastColumn="0" w:noHBand="0" w:noVBand="1"/>
      </w:tblPr>
      <w:tblGrid>
        <w:gridCol w:w="4868"/>
        <w:gridCol w:w="4868"/>
      </w:tblGrid>
      <w:tr w:rsidR="00D20171" w:rsidRPr="0044420C" w14:paraId="4AE33A64" w14:textId="77777777" w:rsidTr="00D20171">
        <w:tc>
          <w:tcPr>
            <w:tcW w:w="4868" w:type="dxa"/>
          </w:tcPr>
          <w:p w14:paraId="2314F760" w14:textId="662A7CE5" w:rsidR="00D20171" w:rsidRPr="0044420C" w:rsidRDefault="00AC38E8" w:rsidP="003A0B43">
            <w:pPr>
              <w:jc w:val="both"/>
              <w:rPr>
                <w:rFonts w:cstheme="minorHAnsi"/>
                <w:b/>
              </w:rPr>
            </w:pPr>
            <w:r w:rsidRPr="0044420C">
              <w:rPr>
                <w:rFonts w:cstheme="minorHAnsi"/>
                <w:b/>
              </w:rPr>
              <w:t xml:space="preserve">Version </w:t>
            </w:r>
            <w:r w:rsidR="001B36A9" w:rsidRPr="0044420C">
              <w:rPr>
                <w:rFonts w:cstheme="minorHAnsi"/>
                <w:b/>
              </w:rPr>
              <w:t>5</w:t>
            </w:r>
            <w:r w:rsidRPr="0044420C">
              <w:rPr>
                <w:rFonts w:cstheme="minorHAnsi"/>
                <w:b/>
              </w:rPr>
              <w:t>.0</w:t>
            </w:r>
          </w:p>
        </w:tc>
        <w:tc>
          <w:tcPr>
            <w:tcW w:w="4868" w:type="dxa"/>
          </w:tcPr>
          <w:p w14:paraId="7662E474" w14:textId="6A0D09DC" w:rsidR="00D20171" w:rsidRPr="0044420C" w:rsidRDefault="006727E2" w:rsidP="003A0B43">
            <w:pPr>
              <w:jc w:val="both"/>
              <w:rPr>
                <w:rFonts w:cstheme="minorHAnsi"/>
                <w:b/>
              </w:rPr>
            </w:pPr>
            <w:r w:rsidRPr="0044420C">
              <w:rPr>
                <w:rFonts w:cstheme="minorHAnsi"/>
                <w:b/>
              </w:rPr>
              <w:t>March 2019</w:t>
            </w:r>
          </w:p>
        </w:tc>
      </w:tr>
    </w:tbl>
    <w:p w14:paraId="6ED323DF" w14:textId="0CB45797" w:rsidR="003E315D" w:rsidRPr="0044420C" w:rsidRDefault="003E315D" w:rsidP="003A0B43">
      <w:pPr>
        <w:jc w:val="both"/>
        <w:rPr>
          <w:rFonts w:cstheme="minorHAnsi"/>
        </w:rPr>
      </w:pPr>
    </w:p>
    <w:p w14:paraId="7D90E4B0" w14:textId="77777777" w:rsidR="003E315D" w:rsidRPr="0044420C" w:rsidRDefault="003E315D" w:rsidP="003A0B43">
      <w:pPr>
        <w:jc w:val="both"/>
        <w:rPr>
          <w:rFonts w:cstheme="minorHAnsi"/>
        </w:rPr>
      </w:pPr>
    </w:p>
    <w:tbl>
      <w:tblPr>
        <w:tblStyle w:val="TableGrid"/>
        <w:tblW w:w="0" w:type="auto"/>
        <w:tblLook w:val="04A0" w:firstRow="1" w:lastRow="0" w:firstColumn="1" w:lastColumn="0" w:noHBand="0" w:noVBand="1"/>
      </w:tblPr>
      <w:tblGrid>
        <w:gridCol w:w="2263"/>
        <w:gridCol w:w="2694"/>
        <w:gridCol w:w="4779"/>
      </w:tblGrid>
      <w:tr w:rsidR="003A0B43" w:rsidRPr="0044420C" w14:paraId="21A0D8CB" w14:textId="77777777" w:rsidTr="003E315D">
        <w:trPr>
          <w:trHeight w:val="497"/>
        </w:trPr>
        <w:tc>
          <w:tcPr>
            <w:tcW w:w="2263" w:type="dxa"/>
          </w:tcPr>
          <w:p w14:paraId="67DE65EF" w14:textId="5FB48C6A" w:rsidR="00D20171" w:rsidRPr="0044420C" w:rsidRDefault="00EC7740" w:rsidP="003A0B43">
            <w:pPr>
              <w:jc w:val="both"/>
              <w:rPr>
                <w:rFonts w:cstheme="minorHAnsi"/>
                <w:b/>
              </w:rPr>
            </w:pPr>
            <w:r w:rsidRPr="0044420C">
              <w:rPr>
                <w:rFonts w:cstheme="minorHAnsi"/>
                <w:b/>
              </w:rPr>
              <w:br w:type="page"/>
            </w:r>
            <w:r w:rsidR="00D20171" w:rsidRPr="0044420C">
              <w:rPr>
                <w:rFonts w:cstheme="minorHAnsi"/>
                <w:b/>
              </w:rPr>
              <w:t>Version Control</w:t>
            </w:r>
          </w:p>
        </w:tc>
        <w:tc>
          <w:tcPr>
            <w:tcW w:w="2694" w:type="dxa"/>
          </w:tcPr>
          <w:p w14:paraId="59F96028" w14:textId="77777777" w:rsidR="00D20171" w:rsidRPr="0044420C" w:rsidRDefault="00D20171" w:rsidP="003A0B43">
            <w:pPr>
              <w:jc w:val="both"/>
              <w:rPr>
                <w:rFonts w:cstheme="minorHAnsi"/>
                <w:b/>
              </w:rPr>
            </w:pPr>
            <w:r w:rsidRPr="0044420C">
              <w:rPr>
                <w:rFonts w:cstheme="minorHAnsi"/>
                <w:b/>
              </w:rPr>
              <w:t>Date Issued</w:t>
            </w:r>
          </w:p>
        </w:tc>
        <w:tc>
          <w:tcPr>
            <w:tcW w:w="4779" w:type="dxa"/>
          </w:tcPr>
          <w:p w14:paraId="4EEAD2AB" w14:textId="77777777" w:rsidR="00D20171" w:rsidRPr="0044420C" w:rsidRDefault="00D20171" w:rsidP="003A0B43">
            <w:pPr>
              <w:jc w:val="both"/>
              <w:rPr>
                <w:rFonts w:cstheme="minorHAnsi"/>
                <w:b/>
              </w:rPr>
            </w:pPr>
            <w:r w:rsidRPr="0044420C">
              <w:rPr>
                <w:rFonts w:cstheme="minorHAnsi"/>
                <w:b/>
              </w:rPr>
              <w:t>Description</w:t>
            </w:r>
          </w:p>
        </w:tc>
      </w:tr>
      <w:tr w:rsidR="003A0B43" w:rsidRPr="0044420C" w14:paraId="555AAFBD" w14:textId="77777777" w:rsidTr="003E315D">
        <w:tc>
          <w:tcPr>
            <w:tcW w:w="2263" w:type="dxa"/>
          </w:tcPr>
          <w:p w14:paraId="32A9A216" w14:textId="77777777" w:rsidR="00D20171" w:rsidRPr="0044420C" w:rsidRDefault="00D20171" w:rsidP="003A0B43">
            <w:pPr>
              <w:jc w:val="both"/>
              <w:rPr>
                <w:rFonts w:cstheme="minorHAnsi"/>
              </w:rPr>
            </w:pPr>
            <w:r w:rsidRPr="0044420C">
              <w:rPr>
                <w:rFonts w:cstheme="minorHAnsi"/>
              </w:rPr>
              <w:t>Version 1.0</w:t>
            </w:r>
          </w:p>
        </w:tc>
        <w:tc>
          <w:tcPr>
            <w:tcW w:w="2694" w:type="dxa"/>
          </w:tcPr>
          <w:p w14:paraId="30BC04A1" w14:textId="77777777" w:rsidR="00D20171" w:rsidRPr="0044420C" w:rsidRDefault="00D20171" w:rsidP="003A0B43">
            <w:pPr>
              <w:jc w:val="both"/>
              <w:rPr>
                <w:rFonts w:cstheme="minorHAnsi"/>
              </w:rPr>
            </w:pPr>
            <w:r w:rsidRPr="0044420C">
              <w:rPr>
                <w:rFonts w:cstheme="minorHAnsi"/>
              </w:rPr>
              <w:t>26 March 2015</w:t>
            </w:r>
          </w:p>
        </w:tc>
        <w:tc>
          <w:tcPr>
            <w:tcW w:w="4779" w:type="dxa"/>
          </w:tcPr>
          <w:p w14:paraId="380A57C6" w14:textId="77777777" w:rsidR="00D20171" w:rsidRPr="0044420C" w:rsidRDefault="00D20171" w:rsidP="003A0B43">
            <w:pPr>
              <w:jc w:val="both"/>
              <w:rPr>
                <w:rFonts w:cstheme="minorHAnsi"/>
              </w:rPr>
            </w:pPr>
            <w:r w:rsidRPr="0044420C">
              <w:rPr>
                <w:rFonts w:cstheme="minorHAnsi"/>
              </w:rPr>
              <w:t>Final</w:t>
            </w:r>
          </w:p>
          <w:p w14:paraId="7FD6251C" w14:textId="77777777" w:rsidR="00EC7740" w:rsidRPr="0044420C" w:rsidRDefault="00EC7740" w:rsidP="003A0B43">
            <w:pPr>
              <w:jc w:val="both"/>
              <w:rPr>
                <w:rFonts w:cstheme="minorHAnsi"/>
              </w:rPr>
            </w:pPr>
          </w:p>
        </w:tc>
      </w:tr>
      <w:tr w:rsidR="003A0B43" w:rsidRPr="0044420C" w14:paraId="0768D472" w14:textId="77777777" w:rsidTr="003E315D">
        <w:tc>
          <w:tcPr>
            <w:tcW w:w="2263" w:type="dxa"/>
          </w:tcPr>
          <w:p w14:paraId="1314B636" w14:textId="77777777" w:rsidR="00D20171" w:rsidRPr="0044420C" w:rsidRDefault="00D20171" w:rsidP="003A0B43">
            <w:pPr>
              <w:jc w:val="both"/>
              <w:rPr>
                <w:rFonts w:cstheme="minorHAnsi"/>
              </w:rPr>
            </w:pPr>
            <w:r w:rsidRPr="0044420C">
              <w:rPr>
                <w:rFonts w:cstheme="minorHAnsi"/>
              </w:rPr>
              <w:t>Version 1.1</w:t>
            </w:r>
          </w:p>
        </w:tc>
        <w:tc>
          <w:tcPr>
            <w:tcW w:w="2694" w:type="dxa"/>
          </w:tcPr>
          <w:p w14:paraId="1C9EF336" w14:textId="77777777" w:rsidR="00D20171" w:rsidRPr="0044420C" w:rsidRDefault="00D20171" w:rsidP="003A0B43">
            <w:pPr>
              <w:jc w:val="both"/>
              <w:rPr>
                <w:rFonts w:cstheme="minorHAnsi"/>
              </w:rPr>
            </w:pPr>
            <w:r w:rsidRPr="0044420C">
              <w:rPr>
                <w:rFonts w:cstheme="minorHAnsi"/>
              </w:rPr>
              <w:t>19 June 2015</w:t>
            </w:r>
          </w:p>
        </w:tc>
        <w:tc>
          <w:tcPr>
            <w:tcW w:w="4779" w:type="dxa"/>
          </w:tcPr>
          <w:p w14:paraId="18E51DEF" w14:textId="77777777" w:rsidR="00D20171" w:rsidRPr="0044420C" w:rsidRDefault="00D20171" w:rsidP="003A0B43">
            <w:pPr>
              <w:jc w:val="both"/>
              <w:rPr>
                <w:rFonts w:cstheme="minorHAnsi"/>
              </w:rPr>
            </w:pPr>
            <w:r w:rsidRPr="0044420C">
              <w:rPr>
                <w:rFonts w:cstheme="minorHAnsi"/>
              </w:rPr>
              <w:t>Updated Appendix C</w:t>
            </w:r>
          </w:p>
          <w:p w14:paraId="28BA1FF5" w14:textId="77777777" w:rsidR="00EC7740" w:rsidRPr="0044420C" w:rsidRDefault="00EC7740" w:rsidP="003A0B43">
            <w:pPr>
              <w:jc w:val="both"/>
              <w:rPr>
                <w:rFonts w:cstheme="minorHAnsi"/>
              </w:rPr>
            </w:pPr>
          </w:p>
        </w:tc>
      </w:tr>
      <w:tr w:rsidR="003A0B43" w:rsidRPr="0044420C" w14:paraId="4CFCCB39" w14:textId="77777777" w:rsidTr="003E315D">
        <w:tc>
          <w:tcPr>
            <w:tcW w:w="2263" w:type="dxa"/>
          </w:tcPr>
          <w:p w14:paraId="5BAAD61B" w14:textId="77777777" w:rsidR="00D20171" w:rsidRPr="0044420C" w:rsidRDefault="006C0666" w:rsidP="003A0B43">
            <w:pPr>
              <w:jc w:val="both"/>
              <w:rPr>
                <w:rFonts w:cstheme="minorHAnsi"/>
              </w:rPr>
            </w:pPr>
            <w:r w:rsidRPr="0044420C">
              <w:rPr>
                <w:rFonts w:cstheme="minorHAnsi"/>
              </w:rPr>
              <w:t>Version 1.2</w:t>
            </w:r>
          </w:p>
        </w:tc>
        <w:tc>
          <w:tcPr>
            <w:tcW w:w="2694" w:type="dxa"/>
          </w:tcPr>
          <w:p w14:paraId="43E4A898" w14:textId="77777777" w:rsidR="00D20171" w:rsidRPr="0044420C" w:rsidRDefault="006C0666" w:rsidP="003A0B43">
            <w:pPr>
              <w:jc w:val="both"/>
              <w:rPr>
                <w:rFonts w:cstheme="minorHAnsi"/>
              </w:rPr>
            </w:pPr>
            <w:r w:rsidRPr="0044420C">
              <w:rPr>
                <w:rFonts w:cstheme="minorHAnsi"/>
              </w:rPr>
              <w:t>23 July 2015</w:t>
            </w:r>
          </w:p>
        </w:tc>
        <w:tc>
          <w:tcPr>
            <w:tcW w:w="4779" w:type="dxa"/>
          </w:tcPr>
          <w:p w14:paraId="3624A071" w14:textId="77777777" w:rsidR="00D20171" w:rsidRPr="0044420C" w:rsidRDefault="006C0666" w:rsidP="003A0B43">
            <w:pPr>
              <w:jc w:val="both"/>
              <w:rPr>
                <w:rFonts w:cstheme="minorHAnsi"/>
              </w:rPr>
            </w:pPr>
            <w:r w:rsidRPr="0044420C">
              <w:rPr>
                <w:rFonts w:cstheme="minorHAnsi"/>
              </w:rPr>
              <w:t>Updated Appendix B</w:t>
            </w:r>
          </w:p>
          <w:p w14:paraId="362BE4FF" w14:textId="77777777" w:rsidR="00EC7740" w:rsidRPr="0044420C" w:rsidRDefault="00EC7740" w:rsidP="003A0B43">
            <w:pPr>
              <w:jc w:val="both"/>
              <w:rPr>
                <w:rFonts w:cstheme="minorHAnsi"/>
              </w:rPr>
            </w:pPr>
          </w:p>
        </w:tc>
      </w:tr>
      <w:tr w:rsidR="003A0B43" w:rsidRPr="0044420C" w14:paraId="3D3C68F3" w14:textId="77777777" w:rsidTr="003E315D">
        <w:tc>
          <w:tcPr>
            <w:tcW w:w="2263" w:type="dxa"/>
          </w:tcPr>
          <w:p w14:paraId="190D3994" w14:textId="77777777" w:rsidR="00D20171" w:rsidRPr="0044420C" w:rsidRDefault="00AC38E8" w:rsidP="003A0B43">
            <w:pPr>
              <w:jc w:val="both"/>
              <w:rPr>
                <w:rFonts w:cstheme="minorHAnsi"/>
              </w:rPr>
            </w:pPr>
            <w:r w:rsidRPr="0044420C">
              <w:rPr>
                <w:rFonts w:cstheme="minorHAnsi"/>
              </w:rPr>
              <w:t>Version 2.0</w:t>
            </w:r>
          </w:p>
        </w:tc>
        <w:tc>
          <w:tcPr>
            <w:tcW w:w="2694" w:type="dxa"/>
          </w:tcPr>
          <w:p w14:paraId="2B669D83" w14:textId="77777777" w:rsidR="00D20171" w:rsidRPr="0044420C" w:rsidRDefault="00AF77F6" w:rsidP="003A0B43">
            <w:pPr>
              <w:jc w:val="both"/>
              <w:rPr>
                <w:rFonts w:cstheme="minorHAnsi"/>
              </w:rPr>
            </w:pPr>
            <w:r w:rsidRPr="0044420C">
              <w:rPr>
                <w:rFonts w:cstheme="minorHAnsi"/>
              </w:rPr>
              <w:t>28</w:t>
            </w:r>
            <w:r w:rsidR="00AC38E8" w:rsidRPr="0044420C">
              <w:rPr>
                <w:rFonts w:cstheme="minorHAnsi"/>
              </w:rPr>
              <w:t xml:space="preserve"> </w:t>
            </w:r>
            <w:r w:rsidR="00DF0CB5" w:rsidRPr="0044420C">
              <w:rPr>
                <w:rFonts w:cstheme="minorHAnsi"/>
              </w:rPr>
              <w:t>February</w:t>
            </w:r>
            <w:r w:rsidR="00AC38E8" w:rsidRPr="0044420C">
              <w:rPr>
                <w:rFonts w:cstheme="minorHAnsi"/>
              </w:rPr>
              <w:t xml:space="preserve"> 2017</w:t>
            </w:r>
          </w:p>
        </w:tc>
        <w:tc>
          <w:tcPr>
            <w:tcW w:w="4779" w:type="dxa"/>
          </w:tcPr>
          <w:p w14:paraId="1AB56DA7" w14:textId="77777777" w:rsidR="00D20171" w:rsidRPr="0044420C" w:rsidRDefault="00AC38E8" w:rsidP="003A0B43">
            <w:pPr>
              <w:jc w:val="both"/>
              <w:rPr>
                <w:rFonts w:cstheme="minorHAnsi"/>
              </w:rPr>
            </w:pPr>
            <w:r w:rsidRPr="0044420C">
              <w:rPr>
                <w:rFonts w:cstheme="minorHAnsi"/>
              </w:rPr>
              <w:t xml:space="preserve">Annual review including changes from the </w:t>
            </w:r>
            <w:r w:rsidR="00377E03" w:rsidRPr="0044420C">
              <w:rPr>
                <w:rFonts w:cstheme="minorHAnsi"/>
              </w:rPr>
              <w:t xml:space="preserve">LEP </w:t>
            </w:r>
            <w:r w:rsidRPr="0044420C">
              <w:rPr>
                <w:rFonts w:cstheme="minorHAnsi"/>
              </w:rPr>
              <w:t xml:space="preserve">National Assurance Framework </w:t>
            </w:r>
            <w:r w:rsidR="00377E03" w:rsidRPr="0044420C">
              <w:rPr>
                <w:rFonts w:cstheme="minorHAnsi"/>
              </w:rPr>
              <w:t>(October 2016)</w:t>
            </w:r>
          </w:p>
        </w:tc>
      </w:tr>
      <w:tr w:rsidR="003A0B43" w:rsidRPr="0044420C" w14:paraId="5BFCE348" w14:textId="77777777" w:rsidTr="003E315D">
        <w:tc>
          <w:tcPr>
            <w:tcW w:w="2263" w:type="dxa"/>
          </w:tcPr>
          <w:p w14:paraId="5192FE7B" w14:textId="08521598" w:rsidR="00D20171" w:rsidRPr="0044420C" w:rsidRDefault="006F7E6F" w:rsidP="003A0B43">
            <w:pPr>
              <w:jc w:val="both"/>
              <w:rPr>
                <w:rFonts w:cstheme="minorHAnsi"/>
              </w:rPr>
            </w:pPr>
            <w:r w:rsidRPr="0044420C">
              <w:rPr>
                <w:rFonts w:cstheme="minorHAnsi"/>
              </w:rPr>
              <w:t>Version 3.0</w:t>
            </w:r>
          </w:p>
        </w:tc>
        <w:tc>
          <w:tcPr>
            <w:tcW w:w="2694" w:type="dxa"/>
          </w:tcPr>
          <w:p w14:paraId="0F39841C" w14:textId="10C1663A" w:rsidR="00D20171" w:rsidRPr="0044420C" w:rsidRDefault="006F7E6F" w:rsidP="003A0B43">
            <w:pPr>
              <w:jc w:val="both"/>
              <w:rPr>
                <w:rFonts w:cstheme="minorHAnsi"/>
              </w:rPr>
            </w:pPr>
            <w:r w:rsidRPr="0044420C">
              <w:rPr>
                <w:rFonts w:cstheme="minorHAnsi"/>
              </w:rPr>
              <w:t>30</w:t>
            </w:r>
            <w:r w:rsidRPr="0044420C">
              <w:rPr>
                <w:rFonts w:cstheme="minorHAnsi"/>
                <w:vertAlign w:val="superscript"/>
              </w:rPr>
              <w:t>th</w:t>
            </w:r>
            <w:r w:rsidRPr="0044420C">
              <w:rPr>
                <w:rFonts w:cstheme="minorHAnsi"/>
              </w:rPr>
              <w:t xml:space="preserve"> November 2017</w:t>
            </w:r>
          </w:p>
        </w:tc>
        <w:tc>
          <w:tcPr>
            <w:tcW w:w="4779" w:type="dxa"/>
          </w:tcPr>
          <w:p w14:paraId="2C8DEE54" w14:textId="7673212D" w:rsidR="00D20171" w:rsidRPr="0044420C" w:rsidRDefault="006F7E6F" w:rsidP="003A0B43">
            <w:pPr>
              <w:jc w:val="both"/>
              <w:rPr>
                <w:rFonts w:cstheme="minorHAnsi"/>
              </w:rPr>
            </w:pPr>
            <w:r w:rsidRPr="0044420C">
              <w:rPr>
                <w:rFonts w:cstheme="minorHAnsi"/>
              </w:rPr>
              <w:t>Updated to include Overview and Scrutiny TOR</w:t>
            </w:r>
            <w:r w:rsidR="00713D06" w:rsidRPr="0044420C">
              <w:rPr>
                <w:rFonts w:cstheme="minorHAnsi"/>
              </w:rPr>
              <w:t xml:space="preserve">s, </w:t>
            </w:r>
            <w:r w:rsidRPr="0044420C">
              <w:rPr>
                <w:rFonts w:cstheme="minorHAnsi"/>
              </w:rPr>
              <w:t>updated Register of Interests to include “household members”</w:t>
            </w:r>
            <w:r w:rsidR="00713D06" w:rsidRPr="0044420C">
              <w:rPr>
                <w:rFonts w:cstheme="minorHAnsi"/>
              </w:rPr>
              <w:t>, updated P&amp;I TORs</w:t>
            </w:r>
          </w:p>
        </w:tc>
      </w:tr>
      <w:tr w:rsidR="003A0B43" w:rsidRPr="0044420C" w14:paraId="48528726" w14:textId="77777777" w:rsidTr="003E315D">
        <w:tc>
          <w:tcPr>
            <w:tcW w:w="2263" w:type="dxa"/>
          </w:tcPr>
          <w:p w14:paraId="343052A1" w14:textId="05EEDB75" w:rsidR="003E315D" w:rsidRPr="0044420C" w:rsidRDefault="003A0B43" w:rsidP="003A0B43">
            <w:pPr>
              <w:jc w:val="both"/>
              <w:rPr>
                <w:rFonts w:cstheme="minorHAnsi"/>
              </w:rPr>
            </w:pPr>
            <w:r w:rsidRPr="0044420C">
              <w:rPr>
                <w:rFonts w:cstheme="minorHAnsi"/>
              </w:rPr>
              <w:t>Version 4.0</w:t>
            </w:r>
          </w:p>
        </w:tc>
        <w:tc>
          <w:tcPr>
            <w:tcW w:w="2694" w:type="dxa"/>
          </w:tcPr>
          <w:p w14:paraId="3CDEBA83" w14:textId="6A535499" w:rsidR="003E315D" w:rsidRPr="0044420C" w:rsidRDefault="003A0B43" w:rsidP="003A0B43">
            <w:pPr>
              <w:jc w:val="both"/>
              <w:rPr>
                <w:rFonts w:cstheme="minorHAnsi"/>
              </w:rPr>
            </w:pPr>
            <w:r w:rsidRPr="0044420C">
              <w:rPr>
                <w:rFonts w:cstheme="minorHAnsi"/>
              </w:rPr>
              <w:t>30</w:t>
            </w:r>
            <w:r w:rsidRPr="0044420C">
              <w:rPr>
                <w:rFonts w:cstheme="minorHAnsi"/>
                <w:vertAlign w:val="superscript"/>
              </w:rPr>
              <w:t>th</w:t>
            </w:r>
            <w:r w:rsidRPr="0044420C">
              <w:rPr>
                <w:rFonts w:cstheme="minorHAnsi"/>
              </w:rPr>
              <w:t xml:space="preserve"> January 2018</w:t>
            </w:r>
          </w:p>
        </w:tc>
        <w:tc>
          <w:tcPr>
            <w:tcW w:w="4779" w:type="dxa"/>
          </w:tcPr>
          <w:p w14:paraId="47A60D21" w14:textId="7FCC9879" w:rsidR="003E315D" w:rsidRPr="0044420C" w:rsidRDefault="003A0B43" w:rsidP="003A0B43">
            <w:pPr>
              <w:jc w:val="both"/>
              <w:rPr>
                <w:rFonts w:cstheme="minorHAnsi"/>
              </w:rPr>
            </w:pPr>
            <w:r w:rsidRPr="0044420C">
              <w:rPr>
                <w:rFonts w:cstheme="minorHAnsi"/>
              </w:rPr>
              <w:t xml:space="preserve">Updated to include recommendation of Mary Ney report.  Whistle Blowing policy, TORs for the Finance and Remuneration </w:t>
            </w:r>
            <w:r w:rsidR="0050096A" w:rsidRPr="0044420C">
              <w:rPr>
                <w:rFonts w:cstheme="minorHAnsi"/>
              </w:rPr>
              <w:t xml:space="preserve">Committee, </w:t>
            </w:r>
            <w:r w:rsidRPr="0044420C">
              <w:rPr>
                <w:rFonts w:cstheme="minorHAnsi"/>
              </w:rPr>
              <w:t>updated Conflicts o</w:t>
            </w:r>
            <w:r w:rsidR="00C63BD9" w:rsidRPr="0044420C">
              <w:rPr>
                <w:rFonts w:cstheme="minorHAnsi"/>
              </w:rPr>
              <w:t>f</w:t>
            </w:r>
            <w:r w:rsidRPr="0044420C">
              <w:rPr>
                <w:rFonts w:cstheme="minorHAnsi"/>
              </w:rPr>
              <w:t xml:space="preserve"> Interest Policy</w:t>
            </w:r>
            <w:r w:rsidR="001A1D91" w:rsidRPr="0044420C">
              <w:rPr>
                <w:rFonts w:cstheme="minorHAnsi"/>
              </w:rPr>
              <w:t xml:space="preserve">, </w:t>
            </w:r>
            <w:r w:rsidR="0050096A" w:rsidRPr="0044420C">
              <w:rPr>
                <w:rFonts w:cstheme="minorHAnsi"/>
              </w:rPr>
              <w:t>new whistle blowing policy</w:t>
            </w:r>
            <w:r w:rsidR="001A1D91" w:rsidRPr="0044420C">
              <w:rPr>
                <w:rFonts w:cstheme="minorHAnsi"/>
              </w:rPr>
              <w:t>, updated committee memberships.</w:t>
            </w:r>
          </w:p>
        </w:tc>
      </w:tr>
      <w:tr w:rsidR="003A0B43" w:rsidRPr="0044420C" w14:paraId="47AE614C" w14:textId="77777777" w:rsidTr="003E315D">
        <w:tc>
          <w:tcPr>
            <w:tcW w:w="2263" w:type="dxa"/>
          </w:tcPr>
          <w:p w14:paraId="41BE182C" w14:textId="212084C9" w:rsidR="003E315D" w:rsidRPr="0044420C" w:rsidRDefault="00BE2AC1" w:rsidP="003A0B43">
            <w:pPr>
              <w:jc w:val="both"/>
              <w:rPr>
                <w:rFonts w:cstheme="minorHAnsi"/>
              </w:rPr>
            </w:pPr>
            <w:r w:rsidRPr="0044420C">
              <w:rPr>
                <w:rFonts w:cstheme="minorHAnsi"/>
              </w:rPr>
              <w:t>Version 4.1</w:t>
            </w:r>
          </w:p>
        </w:tc>
        <w:tc>
          <w:tcPr>
            <w:tcW w:w="2694" w:type="dxa"/>
          </w:tcPr>
          <w:p w14:paraId="54BCB4A9" w14:textId="173F0858" w:rsidR="003E315D" w:rsidRPr="0044420C" w:rsidRDefault="00BE2AC1" w:rsidP="003A0B43">
            <w:pPr>
              <w:jc w:val="both"/>
              <w:rPr>
                <w:rFonts w:cstheme="minorHAnsi"/>
              </w:rPr>
            </w:pPr>
            <w:r w:rsidRPr="0044420C">
              <w:rPr>
                <w:rFonts w:cstheme="minorHAnsi"/>
              </w:rPr>
              <w:t>22</w:t>
            </w:r>
            <w:r w:rsidRPr="0044420C">
              <w:rPr>
                <w:rFonts w:cstheme="minorHAnsi"/>
                <w:vertAlign w:val="superscript"/>
              </w:rPr>
              <w:t>nd</w:t>
            </w:r>
            <w:r w:rsidRPr="0044420C">
              <w:rPr>
                <w:rFonts w:cstheme="minorHAnsi"/>
              </w:rPr>
              <w:t xml:space="preserve"> February</w:t>
            </w:r>
            <w:r w:rsidR="00F32511" w:rsidRPr="0044420C">
              <w:rPr>
                <w:rFonts w:cstheme="minorHAnsi"/>
              </w:rPr>
              <w:t xml:space="preserve"> 18</w:t>
            </w:r>
          </w:p>
          <w:p w14:paraId="4BD42CBF" w14:textId="77777777" w:rsidR="007F3597" w:rsidRPr="0044420C" w:rsidRDefault="007F3597" w:rsidP="003A0B43">
            <w:pPr>
              <w:jc w:val="both"/>
              <w:rPr>
                <w:rFonts w:cstheme="minorHAnsi"/>
              </w:rPr>
            </w:pPr>
          </w:p>
          <w:p w14:paraId="34B2161E" w14:textId="666BACE1" w:rsidR="007F3597" w:rsidRPr="0044420C" w:rsidRDefault="007F3597" w:rsidP="003A0B43">
            <w:pPr>
              <w:jc w:val="both"/>
              <w:rPr>
                <w:rFonts w:cstheme="minorHAnsi"/>
              </w:rPr>
            </w:pPr>
          </w:p>
        </w:tc>
        <w:tc>
          <w:tcPr>
            <w:tcW w:w="4779" w:type="dxa"/>
          </w:tcPr>
          <w:p w14:paraId="2F075757" w14:textId="5B18FD6D" w:rsidR="003E315D" w:rsidRPr="0044420C" w:rsidRDefault="00BE2AC1" w:rsidP="003A0B43">
            <w:pPr>
              <w:jc w:val="both"/>
              <w:rPr>
                <w:rFonts w:cstheme="minorHAnsi"/>
              </w:rPr>
            </w:pPr>
            <w:r w:rsidRPr="0044420C">
              <w:rPr>
                <w:rFonts w:cstheme="minorHAnsi"/>
              </w:rPr>
              <w:t>Updated Business case template</w:t>
            </w:r>
          </w:p>
        </w:tc>
      </w:tr>
      <w:tr w:rsidR="003A0B43" w:rsidRPr="0044420C" w14:paraId="0AA4B53E" w14:textId="77777777" w:rsidTr="003E315D">
        <w:tc>
          <w:tcPr>
            <w:tcW w:w="2263" w:type="dxa"/>
          </w:tcPr>
          <w:p w14:paraId="49906426" w14:textId="06A20927" w:rsidR="003E315D" w:rsidRPr="0044420C" w:rsidRDefault="00CA238A" w:rsidP="003A0B43">
            <w:pPr>
              <w:jc w:val="both"/>
              <w:rPr>
                <w:rFonts w:cstheme="minorHAnsi"/>
              </w:rPr>
            </w:pPr>
            <w:r w:rsidRPr="0044420C">
              <w:rPr>
                <w:rFonts w:cstheme="minorHAnsi"/>
              </w:rPr>
              <w:t>Version 4.2</w:t>
            </w:r>
          </w:p>
        </w:tc>
        <w:tc>
          <w:tcPr>
            <w:tcW w:w="2694" w:type="dxa"/>
          </w:tcPr>
          <w:p w14:paraId="435EE5F0" w14:textId="736D6036" w:rsidR="003E315D" w:rsidRPr="0044420C" w:rsidRDefault="00CA238A" w:rsidP="003A0B43">
            <w:pPr>
              <w:jc w:val="both"/>
              <w:rPr>
                <w:rFonts w:cstheme="minorHAnsi"/>
              </w:rPr>
            </w:pPr>
            <w:r w:rsidRPr="0044420C">
              <w:rPr>
                <w:rFonts w:cstheme="minorHAnsi"/>
              </w:rPr>
              <w:t>19</w:t>
            </w:r>
            <w:r w:rsidRPr="0044420C">
              <w:rPr>
                <w:rFonts w:cstheme="minorHAnsi"/>
                <w:vertAlign w:val="superscript"/>
              </w:rPr>
              <w:t>th</w:t>
            </w:r>
            <w:r w:rsidRPr="0044420C">
              <w:rPr>
                <w:rFonts w:cstheme="minorHAnsi"/>
              </w:rPr>
              <w:t xml:space="preserve"> November </w:t>
            </w:r>
            <w:r w:rsidR="00F32511" w:rsidRPr="0044420C">
              <w:rPr>
                <w:rFonts w:cstheme="minorHAnsi"/>
              </w:rPr>
              <w:t>18</w:t>
            </w:r>
          </w:p>
        </w:tc>
        <w:tc>
          <w:tcPr>
            <w:tcW w:w="4779" w:type="dxa"/>
          </w:tcPr>
          <w:p w14:paraId="2AA803C0" w14:textId="1B9EB52B" w:rsidR="003E315D" w:rsidRPr="0044420C" w:rsidRDefault="00CA238A" w:rsidP="003A0B43">
            <w:pPr>
              <w:jc w:val="both"/>
              <w:rPr>
                <w:rFonts w:cstheme="minorHAnsi"/>
              </w:rPr>
            </w:pPr>
            <w:r w:rsidRPr="0044420C">
              <w:rPr>
                <w:rFonts w:cstheme="minorHAnsi"/>
              </w:rPr>
              <w:t>Updated procurement policy included</w:t>
            </w:r>
          </w:p>
        </w:tc>
      </w:tr>
      <w:tr w:rsidR="003E315D" w:rsidRPr="0044420C" w14:paraId="6557DC34" w14:textId="77777777" w:rsidTr="003E315D">
        <w:tc>
          <w:tcPr>
            <w:tcW w:w="2263" w:type="dxa"/>
          </w:tcPr>
          <w:p w14:paraId="6BC9D2DA" w14:textId="674B7A58" w:rsidR="003E315D" w:rsidRPr="0044420C" w:rsidRDefault="006727E2" w:rsidP="003A0B43">
            <w:pPr>
              <w:jc w:val="both"/>
              <w:rPr>
                <w:rFonts w:cstheme="minorHAnsi"/>
              </w:rPr>
            </w:pPr>
            <w:r w:rsidRPr="0044420C">
              <w:rPr>
                <w:rFonts w:cstheme="minorHAnsi"/>
              </w:rPr>
              <w:t>Version 5.0</w:t>
            </w:r>
          </w:p>
        </w:tc>
        <w:tc>
          <w:tcPr>
            <w:tcW w:w="2694" w:type="dxa"/>
          </w:tcPr>
          <w:p w14:paraId="38AAF267" w14:textId="37701AB5" w:rsidR="003E315D" w:rsidRPr="0044420C" w:rsidRDefault="006727E2" w:rsidP="003A0B43">
            <w:pPr>
              <w:jc w:val="both"/>
              <w:rPr>
                <w:rFonts w:cstheme="minorHAnsi"/>
              </w:rPr>
            </w:pPr>
            <w:r w:rsidRPr="0044420C">
              <w:rPr>
                <w:rFonts w:cstheme="minorHAnsi"/>
              </w:rPr>
              <w:t>March 19</w:t>
            </w:r>
          </w:p>
        </w:tc>
        <w:tc>
          <w:tcPr>
            <w:tcW w:w="4779" w:type="dxa"/>
          </w:tcPr>
          <w:p w14:paraId="5096D5AB" w14:textId="044186A5" w:rsidR="004B3B51" w:rsidRPr="0044420C" w:rsidRDefault="006727E2" w:rsidP="003A0B43">
            <w:pPr>
              <w:jc w:val="both"/>
              <w:rPr>
                <w:rFonts w:cstheme="minorHAnsi"/>
              </w:rPr>
            </w:pPr>
            <w:r w:rsidRPr="0044420C">
              <w:rPr>
                <w:rFonts w:cstheme="minorHAnsi"/>
              </w:rPr>
              <w:t>Updated to reflect the latest Local Assurance Framework guidance.  Update included:</w:t>
            </w:r>
          </w:p>
          <w:p w14:paraId="3A2790AE" w14:textId="439D9A02" w:rsidR="008D6E62" w:rsidRPr="0044420C" w:rsidRDefault="008D6E62" w:rsidP="00401339">
            <w:pPr>
              <w:pStyle w:val="ListParagraph"/>
              <w:numPr>
                <w:ilvl w:val="0"/>
                <w:numId w:val="128"/>
              </w:numPr>
              <w:jc w:val="both"/>
              <w:rPr>
                <w:rFonts w:cstheme="minorHAnsi"/>
              </w:rPr>
            </w:pPr>
            <w:r w:rsidRPr="0044420C">
              <w:rPr>
                <w:rFonts w:cstheme="minorHAnsi"/>
              </w:rPr>
              <w:t>Updated TORs of board</w:t>
            </w:r>
          </w:p>
          <w:p w14:paraId="102A05B0" w14:textId="6394B474" w:rsidR="008D6E62" w:rsidRPr="0044420C" w:rsidRDefault="008D6E62" w:rsidP="00401339">
            <w:pPr>
              <w:pStyle w:val="ListParagraph"/>
              <w:numPr>
                <w:ilvl w:val="0"/>
                <w:numId w:val="128"/>
              </w:numPr>
              <w:jc w:val="both"/>
              <w:rPr>
                <w:rFonts w:cstheme="minorHAnsi"/>
              </w:rPr>
            </w:pPr>
            <w:r w:rsidRPr="0044420C">
              <w:rPr>
                <w:rFonts w:cstheme="minorHAnsi"/>
              </w:rPr>
              <w:t xml:space="preserve">Business Growth and Investment Strategy Board TORs added </w:t>
            </w:r>
          </w:p>
          <w:p w14:paraId="3F7F2463" w14:textId="1CF9593D" w:rsidR="004B3B51" w:rsidRPr="0044420C" w:rsidRDefault="004B3B51" w:rsidP="00401339">
            <w:pPr>
              <w:pStyle w:val="ListParagraph"/>
              <w:numPr>
                <w:ilvl w:val="0"/>
                <w:numId w:val="128"/>
              </w:numPr>
              <w:jc w:val="both"/>
              <w:rPr>
                <w:rFonts w:cstheme="minorHAnsi"/>
              </w:rPr>
            </w:pPr>
            <w:r w:rsidRPr="0044420C">
              <w:rPr>
                <w:rFonts w:cstheme="minorHAnsi"/>
              </w:rPr>
              <w:t>Committee membership update</w:t>
            </w:r>
            <w:r w:rsidR="008D6E62" w:rsidRPr="0044420C">
              <w:rPr>
                <w:rFonts w:cstheme="minorHAnsi"/>
              </w:rPr>
              <w:t>d</w:t>
            </w:r>
          </w:p>
          <w:p w14:paraId="1850770A" w14:textId="3D7F1F83" w:rsidR="004B3B51" w:rsidRPr="0044420C" w:rsidRDefault="004B3B51" w:rsidP="00401339">
            <w:pPr>
              <w:pStyle w:val="ListParagraph"/>
              <w:numPr>
                <w:ilvl w:val="0"/>
                <w:numId w:val="128"/>
              </w:numPr>
              <w:jc w:val="both"/>
              <w:rPr>
                <w:rFonts w:cstheme="minorHAnsi"/>
              </w:rPr>
            </w:pPr>
            <w:r w:rsidRPr="0044420C">
              <w:rPr>
                <w:rFonts w:cstheme="minorHAnsi"/>
              </w:rPr>
              <w:t>Scheme of delegation</w:t>
            </w:r>
            <w:r w:rsidR="008D6E62" w:rsidRPr="0044420C">
              <w:rPr>
                <w:rFonts w:cstheme="minorHAnsi"/>
              </w:rPr>
              <w:t xml:space="preserve"> added</w:t>
            </w:r>
          </w:p>
          <w:p w14:paraId="18665DAF" w14:textId="3707BB3B" w:rsidR="00846029" w:rsidRPr="0044420C" w:rsidRDefault="00846029" w:rsidP="00401339">
            <w:pPr>
              <w:pStyle w:val="ListParagraph"/>
              <w:numPr>
                <w:ilvl w:val="0"/>
                <w:numId w:val="128"/>
              </w:numPr>
              <w:jc w:val="both"/>
              <w:rPr>
                <w:rFonts w:cstheme="minorHAnsi"/>
              </w:rPr>
            </w:pPr>
            <w:r w:rsidRPr="0044420C">
              <w:rPr>
                <w:rFonts w:cstheme="minorHAnsi"/>
              </w:rPr>
              <w:t>GDPR</w:t>
            </w:r>
            <w:r w:rsidR="008D6E62" w:rsidRPr="0044420C">
              <w:rPr>
                <w:rFonts w:cstheme="minorHAnsi"/>
              </w:rPr>
              <w:t xml:space="preserve"> text</w:t>
            </w:r>
          </w:p>
          <w:p w14:paraId="168CB406" w14:textId="5C8557C8" w:rsidR="00FA4BA8" w:rsidRPr="0044420C" w:rsidRDefault="00FA4BA8" w:rsidP="00401339">
            <w:pPr>
              <w:pStyle w:val="ListParagraph"/>
              <w:numPr>
                <w:ilvl w:val="0"/>
                <w:numId w:val="128"/>
              </w:numPr>
              <w:jc w:val="both"/>
              <w:rPr>
                <w:rFonts w:cstheme="minorHAnsi"/>
              </w:rPr>
            </w:pPr>
            <w:r w:rsidRPr="0044420C">
              <w:rPr>
                <w:rFonts w:cstheme="minorHAnsi"/>
              </w:rPr>
              <w:t>Updated wording on branding guidelines</w:t>
            </w:r>
          </w:p>
          <w:p w14:paraId="02856C73" w14:textId="4618112B" w:rsidR="00BD449C" w:rsidRPr="0044420C" w:rsidRDefault="00BD449C" w:rsidP="00401339">
            <w:pPr>
              <w:pStyle w:val="ListParagraph"/>
              <w:numPr>
                <w:ilvl w:val="0"/>
                <w:numId w:val="128"/>
              </w:numPr>
              <w:jc w:val="both"/>
              <w:rPr>
                <w:rFonts w:cstheme="minorHAnsi"/>
              </w:rPr>
            </w:pPr>
            <w:r w:rsidRPr="0044420C">
              <w:rPr>
                <w:rFonts w:cstheme="minorHAnsi"/>
              </w:rPr>
              <w:t>No</w:t>
            </w:r>
            <w:r w:rsidR="008D6E62" w:rsidRPr="0044420C">
              <w:rPr>
                <w:rFonts w:cstheme="minorHAnsi"/>
              </w:rPr>
              <w:t>n</w:t>
            </w:r>
            <w:r w:rsidR="00B54A33" w:rsidRPr="0044420C">
              <w:rPr>
                <w:rFonts w:cstheme="minorHAnsi"/>
              </w:rPr>
              <w:t>-</w:t>
            </w:r>
            <w:r w:rsidRPr="0044420C">
              <w:rPr>
                <w:rFonts w:cstheme="minorHAnsi"/>
              </w:rPr>
              <w:t>compliance and recovery of funds</w:t>
            </w:r>
            <w:r w:rsidR="008D6E62" w:rsidRPr="0044420C">
              <w:rPr>
                <w:rFonts w:cstheme="minorHAnsi"/>
              </w:rPr>
              <w:t xml:space="preserve"> added</w:t>
            </w:r>
          </w:p>
          <w:p w14:paraId="112220FA" w14:textId="7282A259" w:rsidR="006727E2" w:rsidRPr="0044420C" w:rsidRDefault="006727E2" w:rsidP="003A0B43">
            <w:pPr>
              <w:jc w:val="both"/>
              <w:rPr>
                <w:rFonts w:cstheme="minorHAnsi"/>
                <w:b/>
              </w:rPr>
            </w:pPr>
          </w:p>
        </w:tc>
      </w:tr>
    </w:tbl>
    <w:p w14:paraId="0FA82809" w14:textId="77777777" w:rsidR="00D20171" w:rsidRPr="0044420C" w:rsidRDefault="00D20171" w:rsidP="003A0B43">
      <w:pPr>
        <w:jc w:val="both"/>
        <w:rPr>
          <w:rFonts w:cstheme="minorHAnsi"/>
          <w:b/>
        </w:rPr>
      </w:pPr>
    </w:p>
    <w:p w14:paraId="4114A3CE" w14:textId="743CD914" w:rsidR="00D07210" w:rsidRPr="0044420C" w:rsidRDefault="00D07210" w:rsidP="003A0B43">
      <w:pPr>
        <w:jc w:val="both"/>
        <w:rPr>
          <w:rFonts w:cstheme="minorHAnsi"/>
          <w:b/>
        </w:rPr>
      </w:pPr>
    </w:p>
    <w:sdt>
      <w:sdtPr>
        <w:rPr>
          <w:rFonts w:asciiTheme="minorHAnsi" w:eastAsiaTheme="minorHAnsi" w:hAnsiTheme="minorHAnsi" w:cstheme="minorHAnsi"/>
          <w:sz w:val="22"/>
          <w:szCs w:val="22"/>
          <w:lang w:val="en-GB"/>
        </w:rPr>
        <w:id w:val="-1612429048"/>
        <w:docPartObj>
          <w:docPartGallery w:val="Table of Contents"/>
          <w:docPartUnique/>
        </w:docPartObj>
      </w:sdtPr>
      <w:sdtEndPr>
        <w:rPr>
          <w:b/>
          <w:bCs/>
          <w:noProof/>
        </w:rPr>
      </w:sdtEndPr>
      <w:sdtContent>
        <w:p w14:paraId="6B987DDC" w14:textId="3929A916" w:rsidR="00920E39" w:rsidRPr="0044420C" w:rsidRDefault="00920E39" w:rsidP="003A0B43">
          <w:pPr>
            <w:pStyle w:val="TOCHeading"/>
            <w:jc w:val="both"/>
            <w:rPr>
              <w:rFonts w:asciiTheme="minorHAnsi" w:hAnsiTheme="minorHAnsi" w:cstheme="minorHAnsi"/>
              <w:sz w:val="22"/>
              <w:szCs w:val="22"/>
            </w:rPr>
          </w:pPr>
          <w:r w:rsidRPr="0044420C">
            <w:rPr>
              <w:rFonts w:asciiTheme="minorHAnsi" w:hAnsiTheme="minorHAnsi" w:cstheme="minorHAnsi"/>
              <w:sz w:val="22"/>
              <w:szCs w:val="22"/>
            </w:rPr>
            <w:t>Contents</w:t>
          </w:r>
        </w:p>
        <w:p w14:paraId="64D2D49E" w14:textId="3FB487C3" w:rsidR="00EA04E5" w:rsidRPr="0044420C" w:rsidRDefault="005647F8">
          <w:pPr>
            <w:pStyle w:val="TOC1"/>
            <w:rPr>
              <w:rFonts w:eastAsiaTheme="minorEastAsia"/>
              <w:noProof/>
              <w:lang w:eastAsia="en-GB"/>
            </w:rPr>
          </w:pPr>
          <w:r w:rsidRPr="0044420C">
            <w:rPr>
              <w:rFonts w:cstheme="minorHAnsi"/>
            </w:rPr>
            <w:fldChar w:fldCharType="begin"/>
          </w:r>
          <w:r w:rsidRPr="0044420C">
            <w:rPr>
              <w:rFonts w:cstheme="minorHAnsi"/>
            </w:rPr>
            <w:instrText xml:space="preserve"> TOC \o "1-3" \h \z \u </w:instrText>
          </w:r>
          <w:r w:rsidRPr="0044420C">
            <w:rPr>
              <w:rFonts w:cstheme="minorHAnsi"/>
            </w:rPr>
            <w:fldChar w:fldCharType="separate"/>
          </w:r>
          <w:hyperlink w:anchor="_Toc3449682" w:history="1">
            <w:r w:rsidR="00EA04E5" w:rsidRPr="0044420C">
              <w:rPr>
                <w:rStyle w:val="Hyperlink"/>
                <w:rFonts w:cstheme="minorHAnsi"/>
                <w:noProof/>
              </w:rPr>
              <w:t>PART 1 – PURPOSE, STRUCTURE AND OPERATING PRINCIPLES</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_Toc3449682 \h </w:instrText>
            </w:r>
            <w:r w:rsidR="00EA04E5" w:rsidRPr="0044420C">
              <w:rPr>
                <w:noProof/>
                <w:webHidden/>
              </w:rPr>
            </w:r>
            <w:r w:rsidR="00EA04E5" w:rsidRPr="0044420C">
              <w:rPr>
                <w:noProof/>
                <w:webHidden/>
              </w:rPr>
              <w:fldChar w:fldCharType="separate"/>
            </w:r>
            <w:r w:rsidR="00EA04E5" w:rsidRPr="0044420C">
              <w:rPr>
                <w:noProof/>
                <w:webHidden/>
              </w:rPr>
              <w:t>4</w:t>
            </w:r>
            <w:r w:rsidR="00EA04E5" w:rsidRPr="0044420C">
              <w:rPr>
                <w:noProof/>
                <w:webHidden/>
              </w:rPr>
              <w:fldChar w:fldCharType="end"/>
            </w:r>
          </w:hyperlink>
        </w:p>
        <w:p w14:paraId="0733949B" w14:textId="3C8A1D29" w:rsidR="00EA04E5" w:rsidRPr="0044420C" w:rsidRDefault="0044420C">
          <w:pPr>
            <w:pStyle w:val="TOC1"/>
            <w:rPr>
              <w:rFonts w:eastAsiaTheme="minorEastAsia"/>
              <w:noProof/>
              <w:lang w:eastAsia="en-GB"/>
            </w:rPr>
          </w:pPr>
          <w:hyperlink w:anchor="_Toc3449683" w:history="1">
            <w:r w:rsidR="00EA04E5" w:rsidRPr="0044420C">
              <w:rPr>
                <w:rStyle w:val="Hyperlink"/>
                <w:rFonts w:cstheme="minorHAnsi"/>
                <w:noProof/>
              </w:rPr>
              <w:t>PART 2:  PROJECT PRIORITISATION</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_Toc3449683 \h </w:instrText>
            </w:r>
            <w:r w:rsidR="00EA04E5" w:rsidRPr="0044420C">
              <w:rPr>
                <w:noProof/>
                <w:webHidden/>
              </w:rPr>
            </w:r>
            <w:r w:rsidR="00EA04E5" w:rsidRPr="0044420C">
              <w:rPr>
                <w:noProof/>
                <w:webHidden/>
              </w:rPr>
              <w:fldChar w:fldCharType="separate"/>
            </w:r>
            <w:r w:rsidR="00EA04E5" w:rsidRPr="0044420C">
              <w:rPr>
                <w:noProof/>
                <w:webHidden/>
              </w:rPr>
              <w:t>20</w:t>
            </w:r>
            <w:r w:rsidR="00EA04E5" w:rsidRPr="0044420C">
              <w:rPr>
                <w:noProof/>
                <w:webHidden/>
              </w:rPr>
              <w:fldChar w:fldCharType="end"/>
            </w:r>
          </w:hyperlink>
        </w:p>
        <w:p w14:paraId="60D8C4AA" w14:textId="5EAE4E04" w:rsidR="00EA04E5" w:rsidRPr="0044420C" w:rsidRDefault="0044420C">
          <w:pPr>
            <w:pStyle w:val="TOC1"/>
            <w:rPr>
              <w:rFonts w:eastAsiaTheme="minorEastAsia"/>
              <w:noProof/>
              <w:lang w:eastAsia="en-GB"/>
            </w:rPr>
          </w:pPr>
          <w:hyperlink w:anchor="_Toc3449684" w:history="1">
            <w:r w:rsidR="00EA04E5" w:rsidRPr="0044420C">
              <w:rPr>
                <w:rStyle w:val="Hyperlink"/>
                <w:rFonts w:cstheme="minorHAnsi"/>
                <w:noProof/>
              </w:rPr>
              <w:t>PART 3: PROGRAMME MANAGEMENT AND INVESTMENT DECISIONS</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_Toc3449684 \h </w:instrText>
            </w:r>
            <w:r w:rsidR="00EA04E5" w:rsidRPr="0044420C">
              <w:rPr>
                <w:noProof/>
                <w:webHidden/>
              </w:rPr>
            </w:r>
            <w:r w:rsidR="00EA04E5" w:rsidRPr="0044420C">
              <w:rPr>
                <w:noProof/>
                <w:webHidden/>
              </w:rPr>
              <w:fldChar w:fldCharType="separate"/>
            </w:r>
            <w:r w:rsidR="00EA04E5" w:rsidRPr="0044420C">
              <w:rPr>
                <w:noProof/>
                <w:webHidden/>
              </w:rPr>
              <w:t>29</w:t>
            </w:r>
            <w:r w:rsidR="00EA04E5" w:rsidRPr="0044420C">
              <w:rPr>
                <w:noProof/>
                <w:webHidden/>
              </w:rPr>
              <w:fldChar w:fldCharType="end"/>
            </w:r>
          </w:hyperlink>
        </w:p>
        <w:p w14:paraId="76FD9D19" w14:textId="6A6E69B7" w:rsidR="00EA04E5" w:rsidRPr="0044420C" w:rsidRDefault="0044420C">
          <w:pPr>
            <w:pStyle w:val="TOC1"/>
            <w:rPr>
              <w:rFonts w:eastAsiaTheme="minorEastAsia"/>
              <w:noProof/>
              <w:lang w:eastAsia="en-GB"/>
            </w:rPr>
          </w:pPr>
          <w:hyperlink w:anchor="_Toc3449685" w:history="1">
            <w:r w:rsidR="00EA04E5" w:rsidRPr="0044420C">
              <w:rPr>
                <w:rStyle w:val="Hyperlink"/>
                <w:rFonts w:cstheme="minorHAnsi"/>
                <w:noProof/>
              </w:rPr>
              <w:t>APPENDIX A – CHESHIRE AND WARRINGTON LEP BOARD TERMS OF REFERENCES</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_Toc3449685 \h </w:instrText>
            </w:r>
            <w:r w:rsidR="00EA04E5" w:rsidRPr="0044420C">
              <w:rPr>
                <w:noProof/>
                <w:webHidden/>
              </w:rPr>
            </w:r>
            <w:r w:rsidR="00EA04E5" w:rsidRPr="0044420C">
              <w:rPr>
                <w:noProof/>
                <w:webHidden/>
              </w:rPr>
              <w:fldChar w:fldCharType="separate"/>
            </w:r>
            <w:r w:rsidR="00EA04E5" w:rsidRPr="0044420C">
              <w:rPr>
                <w:noProof/>
                <w:webHidden/>
              </w:rPr>
              <w:t>36</w:t>
            </w:r>
            <w:r w:rsidR="00EA04E5" w:rsidRPr="0044420C">
              <w:rPr>
                <w:noProof/>
                <w:webHidden/>
              </w:rPr>
              <w:fldChar w:fldCharType="end"/>
            </w:r>
          </w:hyperlink>
        </w:p>
        <w:p w14:paraId="7A80C522" w14:textId="251B1541" w:rsidR="00EA04E5" w:rsidRPr="0044420C" w:rsidRDefault="0044420C">
          <w:pPr>
            <w:pStyle w:val="TOC2"/>
            <w:rPr>
              <w:rFonts w:eastAsiaTheme="minorEastAsia"/>
              <w:noProof/>
              <w:lang w:eastAsia="en-GB"/>
            </w:rPr>
          </w:pPr>
          <w:hyperlink w:anchor="_Toc3449686" w:history="1">
            <w:r w:rsidR="00EA04E5" w:rsidRPr="0044420C">
              <w:rPr>
                <w:rStyle w:val="Hyperlink"/>
                <w:rFonts w:cstheme="minorHAnsi"/>
                <w:noProof/>
              </w:rPr>
              <w:t>Cheshire and Warrington Local Enterprise Partnership Board</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_Toc3449686 \h </w:instrText>
            </w:r>
            <w:r w:rsidR="00EA04E5" w:rsidRPr="0044420C">
              <w:rPr>
                <w:noProof/>
                <w:webHidden/>
              </w:rPr>
            </w:r>
            <w:r w:rsidR="00EA04E5" w:rsidRPr="0044420C">
              <w:rPr>
                <w:noProof/>
                <w:webHidden/>
              </w:rPr>
              <w:fldChar w:fldCharType="separate"/>
            </w:r>
            <w:r w:rsidR="00EA04E5" w:rsidRPr="0044420C">
              <w:rPr>
                <w:noProof/>
                <w:webHidden/>
              </w:rPr>
              <w:t>36</w:t>
            </w:r>
            <w:r w:rsidR="00EA04E5" w:rsidRPr="0044420C">
              <w:rPr>
                <w:noProof/>
                <w:webHidden/>
              </w:rPr>
              <w:fldChar w:fldCharType="end"/>
            </w:r>
          </w:hyperlink>
        </w:p>
        <w:p w14:paraId="3917AFB3" w14:textId="14447522" w:rsidR="00EA04E5" w:rsidRPr="0044420C" w:rsidRDefault="0044420C">
          <w:pPr>
            <w:pStyle w:val="TOC2"/>
            <w:rPr>
              <w:rFonts w:eastAsiaTheme="minorEastAsia"/>
              <w:noProof/>
              <w:lang w:eastAsia="en-GB"/>
            </w:rPr>
          </w:pPr>
          <w:hyperlink w:anchor="_Toc3449687" w:history="1">
            <w:r w:rsidR="00EA04E5" w:rsidRPr="0044420C">
              <w:rPr>
                <w:rStyle w:val="Hyperlink"/>
                <w:rFonts w:cstheme="minorHAnsi"/>
                <w:noProof/>
              </w:rPr>
              <w:t>CHESHIRE &amp; WARRINGTON ECONOMIC PROSPERITY BOARD</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_Toc3449687 \h </w:instrText>
            </w:r>
            <w:r w:rsidR="00EA04E5" w:rsidRPr="0044420C">
              <w:rPr>
                <w:noProof/>
                <w:webHidden/>
              </w:rPr>
            </w:r>
            <w:r w:rsidR="00EA04E5" w:rsidRPr="0044420C">
              <w:rPr>
                <w:noProof/>
                <w:webHidden/>
              </w:rPr>
              <w:fldChar w:fldCharType="separate"/>
            </w:r>
            <w:r w:rsidR="00EA04E5" w:rsidRPr="0044420C">
              <w:rPr>
                <w:noProof/>
                <w:webHidden/>
              </w:rPr>
              <w:t>42</w:t>
            </w:r>
            <w:r w:rsidR="00EA04E5" w:rsidRPr="0044420C">
              <w:rPr>
                <w:noProof/>
                <w:webHidden/>
              </w:rPr>
              <w:fldChar w:fldCharType="end"/>
            </w:r>
          </w:hyperlink>
        </w:p>
        <w:p w14:paraId="5CBC33BA" w14:textId="1B455F80" w:rsidR="00EA04E5" w:rsidRPr="0044420C" w:rsidRDefault="0044420C">
          <w:pPr>
            <w:pStyle w:val="TOC2"/>
            <w:rPr>
              <w:rFonts w:eastAsiaTheme="minorEastAsia"/>
              <w:noProof/>
              <w:lang w:eastAsia="en-GB"/>
            </w:rPr>
          </w:pPr>
          <w:hyperlink w:anchor="_Toc3449688" w:history="1">
            <w:r w:rsidR="00EA04E5" w:rsidRPr="0044420C">
              <w:rPr>
                <w:rStyle w:val="Hyperlink"/>
                <w:rFonts w:cstheme="minorHAnsi"/>
                <w:noProof/>
              </w:rPr>
              <w:t>LEP STRATEGY COMMITTEE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_Toc3449688 \h </w:instrText>
            </w:r>
            <w:r w:rsidR="00EA04E5" w:rsidRPr="0044420C">
              <w:rPr>
                <w:noProof/>
                <w:webHidden/>
              </w:rPr>
            </w:r>
            <w:r w:rsidR="00EA04E5" w:rsidRPr="0044420C">
              <w:rPr>
                <w:noProof/>
                <w:webHidden/>
              </w:rPr>
              <w:fldChar w:fldCharType="separate"/>
            </w:r>
            <w:r w:rsidR="00EA04E5" w:rsidRPr="0044420C">
              <w:rPr>
                <w:noProof/>
                <w:webHidden/>
              </w:rPr>
              <w:t>43</w:t>
            </w:r>
            <w:r w:rsidR="00EA04E5" w:rsidRPr="0044420C">
              <w:rPr>
                <w:noProof/>
                <w:webHidden/>
              </w:rPr>
              <w:fldChar w:fldCharType="end"/>
            </w:r>
          </w:hyperlink>
        </w:p>
        <w:p w14:paraId="3B194E46" w14:textId="400BDF38" w:rsidR="00EA04E5" w:rsidRPr="0044420C" w:rsidRDefault="0044420C">
          <w:pPr>
            <w:pStyle w:val="TOC2"/>
            <w:rPr>
              <w:rFonts w:eastAsiaTheme="minorEastAsia"/>
              <w:noProof/>
              <w:lang w:eastAsia="en-GB"/>
            </w:rPr>
          </w:pPr>
          <w:hyperlink w:anchor="_Toc3449689" w:history="1">
            <w:r w:rsidR="00EA04E5" w:rsidRPr="0044420C">
              <w:rPr>
                <w:rStyle w:val="Hyperlink"/>
                <w:rFonts w:cstheme="minorHAnsi"/>
                <w:noProof/>
              </w:rPr>
              <w:t>PERFORMANCE AND INVESTMENT COMMITTEE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_Toc3449689 \h </w:instrText>
            </w:r>
            <w:r w:rsidR="00EA04E5" w:rsidRPr="0044420C">
              <w:rPr>
                <w:noProof/>
                <w:webHidden/>
              </w:rPr>
            </w:r>
            <w:r w:rsidR="00EA04E5" w:rsidRPr="0044420C">
              <w:rPr>
                <w:noProof/>
                <w:webHidden/>
              </w:rPr>
              <w:fldChar w:fldCharType="separate"/>
            </w:r>
            <w:r w:rsidR="00EA04E5" w:rsidRPr="0044420C">
              <w:rPr>
                <w:noProof/>
                <w:webHidden/>
              </w:rPr>
              <w:t>45</w:t>
            </w:r>
            <w:r w:rsidR="00EA04E5" w:rsidRPr="0044420C">
              <w:rPr>
                <w:noProof/>
                <w:webHidden/>
              </w:rPr>
              <w:fldChar w:fldCharType="end"/>
            </w:r>
          </w:hyperlink>
        </w:p>
        <w:p w14:paraId="54DC95E4" w14:textId="047BE013" w:rsidR="00EA04E5" w:rsidRPr="0044420C" w:rsidRDefault="0044420C">
          <w:pPr>
            <w:pStyle w:val="TOC2"/>
            <w:rPr>
              <w:rFonts w:eastAsiaTheme="minorEastAsia"/>
              <w:noProof/>
              <w:lang w:eastAsia="en-GB"/>
            </w:rPr>
          </w:pPr>
          <w:hyperlink w:anchor="_Toc3449690" w:history="1">
            <w:r w:rsidR="00EA04E5" w:rsidRPr="0044420C">
              <w:rPr>
                <w:rStyle w:val="Hyperlink"/>
                <w:rFonts w:cstheme="minorHAnsi"/>
                <w:noProof/>
              </w:rPr>
              <w:t>Business Growth Committee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_Toc3449690 \h </w:instrText>
            </w:r>
            <w:r w:rsidR="00EA04E5" w:rsidRPr="0044420C">
              <w:rPr>
                <w:noProof/>
                <w:webHidden/>
              </w:rPr>
            </w:r>
            <w:r w:rsidR="00EA04E5" w:rsidRPr="0044420C">
              <w:rPr>
                <w:noProof/>
                <w:webHidden/>
              </w:rPr>
              <w:fldChar w:fldCharType="separate"/>
            </w:r>
            <w:r w:rsidR="00EA04E5" w:rsidRPr="0044420C">
              <w:rPr>
                <w:noProof/>
                <w:webHidden/>
              </w:rPr>
              <w:t>48</w:t>
            </w:r>
            <w:r w:rsidR="00EA04E5" w:rsidRPr="0044420C">
              <w:rPr>
                <w:noProof/>
                <w:webHidden/>
              </w:rPr>
              <w:fldChar w:fldCharType="end"/>
            </w:r>
          </w:hyperlink>
        </w:p>
        <w:p w14:paraId="2D6F2A17" w14:textId="1F500072" w:rsidR="00EA04E5" w:rsidRPr="0044420C" w:rsidRDefault="0044420C">
          <w:pPr>
            <w:pStyle w:val="TOC2"/>
            <w:rPr>
              <w:rFonts w:eastAsiaTheme="minorEastAsia"/>
              <w:noProof/>
              <w:lang w:eastAsia="en-GB"/>
            </w:rPr>
          </w:pPr>
          <w:hyperlink w:anchor="_Toc3449691" w:history="1">
            <w:r w:rsidR="00EA04E5" w:rsidRPr="0044420C">
              <w:rPr>
                <w:rStyle w:val="Hyperlink"/>
                <w:rFonts w:cstheme="minorHAnsi"/>
                <w:noProof/>
              </w:rPr>
              <w:t>Inward Investment Strategy Group</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_Toc3449691 \h </w:instrText>
            </w:r>
            <w:r w:rsidR="00EA04E5" w:rsidRPr="0044420C">
              <w:rPr>
                <w:noProof/>
                <w:webHidden/>
              </w:rPr>
            </w:r>
            <w:r w:rsidR="00EA04E5" w:rsidRPr="0044420C">
              <w:rPr>
                <w:noProof/>
                <w:webHidden/>
              </w:rPr>
              <w:fldChar w:fldCharType="separate"/>
            </w:r>
            <w:r w:rsidR="00EA04E5" w:rsidRPr="0044420C">
              <w:rPr>
                <w:noProof/>
                <w:webHidden/>
              </w:rPr>
              <w:t>48</w:t>
            </w:r>
            <w:r w:rsidR="00EA04E5" w:rsidRPr="0044420C">
              <w:rPr>
                <w:noProof/>
                <w:webHidden/>
              </w:rPr>
              <w:fldChar w:fldCharType="end"/>
            </w:r>
          </w:hyperlink>
        </w:p>
        <w:p w14:paraId="1CAE7B2A" w14:textId="7FCD29BF" w:rsidR="00EA04E5" w:rsidRPr="0044420C" w:rsidRDefault="0044420C">
          <w:pPr>
            <w:pStyle w:val="TOC2"/>
            <w:rPr>
              <w:rFonts w:eastAsiaTheme="minorEastAsia"/>
              <w:noProof/>
              <w:lang w:eastAsia="en-GB"/>
            </w:rPr>
          </w:pPr>
          <w:hyperlink w:anchor="_Toc3449692" w:history="1">
            <w:r w:rsidR="00EA04E5" w:rsidRPr="0044420C">
              <w:rPr>
                <w:rStyle w:val="Hyperlink"/>
                <w:rFonts w:cstheme="minorHAnsi"/>
                <w:noProof/>
              </w:rPr>
              <w:t>Growth Hub Management Board</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_Toc3449692 \h </w:instrText>
            </w:r>
            <w:r w:rsidR="00EA04E5" w:rsidRPr="0044420C">
              <w:rPr>
                <w:noProof/>
                <w:webHidden/>
              </w:rPr>
            </w:r>
            <w:r w:rsidR="00EA04E5" w:rsidRPr="0044420C">
              <w:rPr>
                <w:noProof/>
                <w:webHidden/>
              </w:rPr>
              <w:fldChar w:fldCharType="separate"/>
            </w:r>
            <w:r w:rsidR="00EA04E5" w:rsidRPr="0044420C">
              <w:rPr>
                <w:noProof/>
                <w:webHidden/>
              </w:rPr>
              <w:t>49</w:t>
            </w:r>
            <w:r w:rsidR="00EA04E5" w:rsidRPr="0044420C">
              <w:rPr>
                <w:noProof/>
                <w:webHidden/>
              </w:rPr>
              <w:fldChar w:fldCharType="end"/>
            </w:r>
          </w:hyperlink>
        </w:p>
        <w:p w14:paraId="6CB7C6AF" w14:textId="104B92AD" w:rsidR="00EA04E5" w:rsidRPr="0044420C" w:rsidRDefault="0044420C">
          <w:pPr>
            <w:pStyle w:val="TOC3"/>
            <w:tabs>
              <w:tab w:val="right" w:leader="dot" w:pos="9742"/>
            </w:tabs>
            <w:rPr>
              <w:rFonts w:eastAsiaTheme="minorEastAsia"/>
              <w:noProof/>
              <w:lang w:eastAsia="en-GB"/>
            </w:rPr>
          </w:pPr>
          <w:hyperlink w:anchor="_Toc3449693" w:history="1">
            <w:r w:rsidR="00EA04E5" w:rsidRPr="0044420C">
              <w:rPr>
                <w:rStyle w:val="Hyperlink"/>
                <w:rFonts w:cstheme="minorHAnsi"/>
                <w:noProof/>
              </w:rPr>
              <w:t>Local Transport Board</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_Toc3449693 \h </w:instrText>
            </w:r>
            <w:r w:rsidR="00EA04E5" w:rsidRPr="0044420C">
              <w:rPr>
                <w:noProof/>
                <w:webHidden/>
              </w:rPr>
            </w:r>
            <w:r w:rsidR="00EA04E5" w:rsidRPr="0044420C">
              <w:rPr>
                <w:noProof/>
                <w:webHidden/>
              </w:rPr>
              <w:fldChar w:fldCharType="separate"/>
            </w:r>
            <w:r w:rsidR="00EA04E5" w:rsidRPr="0044420C">
              <w:rPr>
                <w:noProof/>
                <w:webHidden/>
              </w:rPr>
              <w:t>50</w:t>
            </w:r>
            <w:r w:rsidR="00EA04E5" w:rsidRPr="0044420C">
              <w:rPr>
                <w:noProof/>
                <w:webHidden/>
              </w:rPr>
              <w:fldChar w:fldCharType="end"/>
            </w:r>
          </w:hyperlink>
        </w:p>
        <w:p w14:paraId="614E0BE7" w14:textId="5481E19E" w:rsidR="00EA04E5" w:rsidRPr="0044420C" w:rsidRDefault="0044420C">
          <w:pPr>
            <w:pStyle w:val="TOC3"/>
            <w:tabs>
              <w:tab w:val="right" w:leader="dot" w:pos="9742"/>
            </w:tabs>
            <w:rPr>
              <w:rFonts w:eastAsiaTheme="minorEastAsia"/>
              <w:noProof/>
              <w:lang w:eastAsia="en-GB"/>
            </w:rPr>
          </w:pPr>
          <w:hyperlink w:anchor="_Toc3449694" w:history="1">
            <w:r w:rsidR="00EA04E5" w:rsidRPr="0044420C">
              <w:rPr>
                <w:rStyle w:val="Hyperlink"/>
                <w:rFonts w:cstheme="minorHAnsi"/>
                <w:noProof/>
              </w:rPr>
              <w:t>Cheshire Science Corridor Enterprise Zone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_Toc3449694 \h </w:instrText>
            </w:r>
            <w:r w:rsidR="00EA04E5" w:rsidRPr="0044420C">
              <w:rPr>
                <w:noProof/>
                <w:webHidden/>
              </w:rPr>
            </w:r>
            <w:r w:rsidR="00EA04E5" w:rsidRPr="0044420C">
              <w:rPr>
                <w:noProof/>
                <w:webHidden/>
              </w:rPr>
              <w:fldChar w:fldCharType="separate"/>
            </w:r>
            <w:r w:rsidR="00EA04E5" w:rsidRPr="0044420C">
              <w:rPr>
                <w:noProof/>
                <w:webHidden/>
              </w:rPr>
              <w:t>55</w:t>
            </w:r>
            <w:r w:rsidR="00EA04E5" w:rsidRPr="0044420C">
              <w:rPr>
                <w:noProof/>
                <w:webHidden/>
              </w:rPr>
              <w:fldChar w:fldCharType="end"/>
            </w:r>
          </w:hyperlink>
        </w:p>
        <w:p w14:paraId="0A2B7F27" w14:textId="1F27C7E6" w:rsidR="00EA04E5" w:rsidRPr="0044420C" w:rsidRDefault="0044420C">
          <w:pPr>
            <w:pStyle w:val="TOC2"/>
            <w:rPr>
              <w:rFonts w:eastAsiaTheme="minorEastAsia"/>
              <w:noProof/>
              <w:lang w:eastAsia="en-GB"/>
            </w:rPr>
          </w:pPr>
          <w:hyperlink w:anchor="_Toc3449695" w:history="1">
            <w:r w:rsidR="00EA04E5" w:rsidRPr="0044420C">
              <w:rPr>
                <w:rStyle w:val="Hyperlink"/>
                <w:rFonts w:cstheme="minorHAnsi"/>
                <w:noProof/>
              </w:rPr>
              <w:t xml:space="preserve">Cheshire and Warrington </w:t>
            </w:r>
            <w:r w:rsidR="00EA04E5" w:rsidRPr="0044420C">
              <w:rPr>
                <w:rStyle w:val="Hyperlink"/>
                <w:rFonts w:cstheme="minorHAnsi"/>
                <w:bCs/>
                <w:noProof/>
              </w:rPr>
              <w:t>ESIF COMMITTEE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_Toc3449695 \h </w:instrText>
            </w:r>
            <w:r w:rsidR="00EA04E5" w:rsidRPr="0044420C">
              <w:rPr>
                <w:noProof/>
                <w:webHidden/>
              </w:rPr>
            </w:r>
            <w:r w:rsidR="00EA04E5" w:rsidRPr="0044420C">
              <w:rPr>
                <w:noProof/>
                <w:webHidden/>
              </w:rPr>
              <w:fldChar w:fldCharType="separate"/>
            </w:r>
            <w:r w:rsidR="00EA04E5" w:rsidRPr="0044420C">
              <w:rPr>
                <w:noProof/>
                <w:webHidden/>
              </w:rPr>
              <w:t>57</w:t>
            </w:r>
            <w:r w:rsidR="00EA04E5" w:rsidRPr="0044420C">
              <w:rPr>
                <w:noProof/>
                <w:webHidden/>
              </w:rPr>
              <w:fldChar w:fldCharType="end"/>
            </w:r>
          </w:hyperlink>
        </w:p>
        <w:p w14:paraId="41B9B3AA" w14:textId="76249E2E" w:rsidR="00EA04E5" w:rsidRPr="0044420C" w:rsidRDefault="0044420C">
          <w:pPr>
            <w:pStyle w:val="TOC2"/>
            <w:rPr>
              <w:rFonts w:eastAsiaTheme="minorEastAsia"/>
              <w:noProof/>
              <w:lang w:eastAsia="en-GB"/>
            </w:rPr>
          </w:pPr>
          <w:hyperlink w:anchor="_Toc3449696" w:history="1">
            <w:r w:rsidR="00EA04E5" w:rsidRPr="0044420C">
              <w:rPr>
                <w:rStyle w:val="Hyperlink"/>
                <w:rFonts w:cstheme="minorHAnsi"/>
                <w:noProof/>
              </w:rPr>
              <w:t>Overview and Scrutiny Committee Terms of reference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_Toc3449696 \h </w:instrText>
            </w:r>
            <w:r w:rsidR="00EA04E5" w:rsidRPr="0044420C">
              <w:rPr>
                <w:noProof/>
                <w:webHidden/>
              </w:rPr>
            </w:r>
            <w:r w:rsidR="00EA04E5" w:rsidRPr="0044420C">
              <w:rPr>
                <w:noProof/>
                <w:webHidden/>
              </w:rPr>
              <w:fldChar w:fldCharType="separate"/>
            </w:r>
            <w:r w:rsidR="00EA04E5" w:rsidRPr="0044420C">
              <w:rPr>
                <w:noProof/>
                <w:webHidden/>
              </w:rPr>
              <w:t>61</w:t>
            </w:r>
            <w:r w:rsidR="00EA04E5" w:rsidRPr="0044420C">
              <w:rPr>
                <w:noProof/>
                <w:webHidden/>
              </w:rPr>
              <w:fldChar w:fldCharType="end"/>
            </w:r>
          </w:hyperlink>
        </w:p>
        <w:p w14:paraId="0C2E58F4" w14:textId="2552ABDA" w:rsidR="00EA04E5" w:rsidRPr="0044420C" w:rsidRDefault="0044420C">
          <w:pPr>
            <w:pStyle w:val="TOC2"/>
            <w:rPr>
              <w:rFonts w:eastAsiaTheme="minorEastAsia"/>
              <w:noProof/>
              <w:lang w:eastAsia="en-GB"/>
            </w:rPr>
          </w:pPr>
          <w:hyperlink w:anchor="_Toc3449697" w:history="1">
            <w:r w:rsidR="00EA04E5" w:rsidRPr="0044420C">
              <w:rPr>
                <w:rStyle w:val="Hyperlink"/>
                <w:rFonts w:cstheme="minorHAnsi"/>
                <w:noProof/>
              </w:rPr>
              <w:t>Finance and Audit Committee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_Toc3449697 \h </w:instrText>
            </w:r>
            <w:r w:rsidR="00EA04E5" w:rsidRPr="0044420C">
              <w:rPr>
                <w:noProof/>
                <w:webHidden/>
              </w:rPr>
            </w:r>
            <w:r w:rsidR="00EA04E5" w:rsidRPr="0044420C">
              <w:rPr>
                <w:noProof/>
                <w:webHidden/>
              </w:rPr>
              <w:fldChar w:fldCharType="separate"/>
            </w:r>
            <w:r w:rsidR="00EA04E5" w:rsidRPr="0044420C">
              <w:rPr>
                <w:noProof/>
                <w:webHidden/>
              </w:rPr>
              <w:t>64</w:t>
            </w:r>
            <w:r w:rsidR="00EA04E5" w:rsidRPr="0044420C">
              <w:rPr>
                <w:noProof/>
                <w:webHidden/>
              </w:rPr>
              <w:fldChar w:fldCharType="end"/>
            </w:r>
          </w:hyperlink>
        </w:p>
        <w:p w14:paraId="69173419" w14:textId="1E8375CF" w:rsidR="00EA04E5" w:rsidRPr="0044420C" w:rsidRDefault="0044420C">
          <w:pPr>
            <w:pStyle w:val="TOC2"/>
            <w:rPr>
              <w:rFonts w:eastAsiaTheme="minorEastAsia"/>
              <w:noProof/>
              <w:lang w:eastAsia="en-GB"/>
            </w:rPr>
          </w:pPr>
          <w:hyperlink w:anchor="_Toc3449698" w:history="1">
            <w:r w:rsidR="00EA04E5" w:rsidRPr="0044420C">
              <w:rPr>
                <w:rStyle w:val="Hyperlink"/>
                <w:rFonts w:cstheme="minorHAnsi"/>
                <w:noProof/>
              </w:rPr>
              <w:t>APPOINTMENTS &amp; REMUNERATION COMMITTEE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_Toc3449698 \h </w:instrText>
            </w:r>
            <w:r w:rsidR="00EA04E5" w:rsidRPr="0044420C">
              <w:rPr>
                <w:noProof/>
                <w:webHidden/>
              </w:rPr>
            </w:r>
            <w:r w:rsidR="00EA04E5" w:rsidRPr="0044420C">
              <w:rPr>
                <w:noProof/>
                <w:webHidden/>
              </w:rPr>
              <w:fldChar w:fldCharType="separate"/>
            </w:r>
            <w:r w:rsidR="00EA04E5" w:rsidRPr="0044420C">
              <w:rPr>
                <w:noProof/>
                <w:webHidden/>
              </w:rPr>
              <w:t>69</w:t>
            </w:r>
            <w:r w:rsidR="00EA04E5" w:rsidRPr="0044420C">
              <w:rPr>
                <w:noProof/>
                <w:webHidden/>
              </w:rPr>
              <w:fldChar w:fldCharType="end"/>
            </w:r>
          </w:hyperlink>
        </w:p>
        <w:p w14:paraId="3A368A69" w14:textId="2E51E0C4" w:rsidR="00EA04E5" w:rsidRPr="0044420C" w:rsidRDefault="0044420C">
          <w:pPr>
            <w:pStyle w:val="TOC2"/>
            <w:rPr>
              <w:rFonts w:eastAsiaTheme="minorEastAsia"/>
              <w:noProof/>
              <w:lang w:eastAsia="en-GB"/>
            </w:rPr>
          </w:pPr>
          <w:hyperlink w:anchor="_Toc3449699" w:history="1">
            <w:r w:rsidR="00EA04E5" w:rsidRPr="0044420C">
              <w:rPr>
                <w:rStyle w:val="Hyperlink"/>
                <w:rFonts w:cstheme="minorHAnsi"/>
                <w:noProof/>
              </w:rPr>
              <w:t>EMPLOYER SKILLS AND EDUCATION BOARD</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_Toc3449699 \h </w:instrText>
            </w:r>
            <w:r w:rsidR="00EA04E5" w:rsidRPr="0044420C">
              <w:rPr>
                <w:noProof/>
                <w:webHidden/>
              </w:rPr>
            </w:r>
            <w:r w:rsidR="00EA04E5" w:rsidRPr="0044420C">
              <w:rPr>
                <w:noProof/>
                <w:webHidden/>
              </w:rPr>
              <w:fldChar w:fldCharType="separate"/>
            </w:r>
            <w:r w:rsidR="00EA04E5" w:rsidRPr="0044420C">
              <w:rPr>
                <w:noProof/>
                <w:webHidden/>
              </w:rPr>
              <w:t>72</w:t>
            </w:r>
            <w:r w:rsidR="00EA04E5" w:rsidRPr="0044420C">
              <w:rPr>
                <w:noProof/>
                <w:webHidden/>
              </w:rPr>
              <w:fldChar w:fldCharType="end"/>
            </w:r>
          </w:hyperlink>
        </w:p>
        <w:p w14:paraId="5968A420" w14:textId="660E9443" w:rsidR="00EA04E5" w:rsidRPr="0044420C" w:rsidRDefault="0044420C">
          <w:pPr>
            <w:pStyle w:val="TOC1"/>
            <w:rPr>
              <w:rFonts w:eastAsiaTheme="minorEastAsia"/>
              <w:noProof/>
              <w:lang w:eastAsia="en-GB"/>
            </w:rPr>
          </w:pPr>
          <w:hyperlink w:anchor="_Toc3449700" w:history="1">
            <w:r w:rsidR="00EA04E5" w:rsidRPr="0044420C">
              <w:rPr>
                <w:rStyle w:val="Hyperlink"/>
                <w:rFonts w:cstheme="minorHAnsi"/>
                <w:noProof/>
              </w:rPr>
              <w:t>APPENDIX B – LEP COMMITTEE MEMBERSHIP</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_Toc3449700 \h </w:instrText>
            </w:r>
            <w:r w:rsidR="00EA04E5" w:rsidRPr="0044420C">
              <w:rPr>
                <w:noProof/>
                <w:webHidden/>
              </w:rPr>
            </w:r>
            <w:r w:rsidR="00EA04E5" w:rsidRPr="0044420C">
              <w:rPr>
                <w:noProof/>
                <w:webHidden/>
              </w:rPr>
              <w:fldChar w:fldCharType="separate"/>
            </w:r>
            <w:r w:rsidR="00EA04E5" w:rsidRPr="0044420C">
              <w:rPr>
                <w:noProof/>
                <w:webHidden/>
              </w:rPr>
              <w:t>75</w:t>
            </w:r>
            <w:r w:rsidR="00EA04E5" w:rsidRPr="0044420C">
              <w:rPr>
                <w:noProof/>
                <w:webHidden/>
              </w:rPr>
              <w:fldChar w:fldCharType="end"/>
            </w:r>
          </w:hyperlink>
        </w:p>
        <w:p w14:paraId="1E6D527E" w14:textId="6EDDB989" w:rsidR="00EA04E5" w:rsidRPr="0044420C" w:rsidRDefault="0044420C">
          <w:pPr>
            <w:pStyle w:val="TOC2"/>
            <w:rPr>
              <w:rFonts w:eastAsiaTheme="minorEastAsia"/>
              <w:noProof/>
              <w:lang w:eastAsia="en-GB"/>
            </w:rPr>
          </w:pPr>
          <w:hyperlink w:anchor="_Toc3449701" w:history="1">
            <w:r w:rsidR="00EA04E5" w:rsidRPr="0044420C">
              <w:rPr>
                <w:rStyle w:val="Hyperlink"/>
                <w:rFonts w:cstheme="minorHAnsi"/>
                <w:noProof/>
              </w:rPr>
              <w:t>LEP Board</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_Toc3449701 \h </w:instrText>
            </w:r>
            <w:r w:rsidR="00EA04E5" w:rsidRPr="0044420C">
              <w:rPr>
                <w:noProof/>
                <w:webHidden/>
              </w:rPr>
            </w:r>
            <w:r w:rsidR="00EA04E5" w:rsidRPr="0044420C">
              <w:rPr>
                <w:noProof/>
                <w:webHidden/>
              </w:rPr>
              <w:fldChar w:fldCharType="separate"/>
            </w:r>
            <w:r w:rsidR="00EA04E5" w:rsidRPr="0044420C">
              <w:rPr>
                <w:noProof/>
                <w:webHidden/>
              </w:rPr>
              <w:t>75</w:t>
            </w:r>
            <w:r w:rsidR="00EA04E5" w:rsidRPr="0044420C">
              <w:rPr>
                <w:noProof/>
                <w:webHidden/>
              </w:rPr>
              <w:fldChar w:fldCharType="end"/>
            </w:r>
          </w:hyperlink>
        </w:p>
        <w:p w14:paraId="630270B5" w14:textId="007B316F" w:rsidR="00EA04E5" w:rsidRPr="0044420C" w:rsidRDefault="0044420C">
          <w:pPr>
            <w:pStyle w:val="TOC2"/>
            <w:rPr>
              <w:rFonts w:eastAsiaTheme="minorEastAsia"/>
              <w:noProof/>
              <w:lang w:eastAsia="en-GB"/>
            </w:rPr>
          </w:pPr>
          <w:hyperlink w:anchor="_Toc3449702" w:history="1">
            <w:r w:rsidR="00EA04E5" w:rsidRPr="0044420C">
              <w:rPr>
                <w:rStyle w:val="Hyperlink"/>
                <w:rFonts w:cstheme="minorHAnsi"/>
                <w:noProof/>
              </w:rPr>
              <w:t>Strategy Committee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_Toc3449702 \h </w:instrText>
            </w:r>
            <w:r w:rsidR="00EA04E5" w:rsidRPr="0044420C">
              <w:rPr>
                <w:noProof/>
                <w:webHidden/>
              </w:rPr>
            </w:r>
            <w:r w:rsidR="00EA04E5" w:rsidRPr="0044420C">
              <w:rPr>
                <w:noProof/>
                <w:webHidden/>
              </w:rPr>
              <w:fldChar w:fldCharType="separate"/>
            </w:r>
            <w:r w:rsidR="00EA04E5" w:rsidRPr="0044420C">
              <w:rPr>
                <w:noProof/>
                <w:webHidden/>
              </w:rPr>
              <w:t>75</w:t>
            </w:r>
            <w:r w:rsidR="00EA04E5" w:rsidRPr="0044420C">
              <w:rPr>
                <w:noProof/>
                <w:webHidden/>
              </w:rPr>
              <w:fldChar w:fldCharType="end"/>
            </w:r>
          </w:hyperlink>
        </w:p>
        <w:p w14:paraId="6FAAADC9" w14:textId="131A2FF1" w:rsidR="00EA04E5" w:rsidRPr="0044420C" w:rsidRDefault="0044420C">
          <w:pPr>
            <w:pStyle w:val="TOC2"/>
            <w:rPr>
              <w:rFonts w:eastAsiaTheme="minorEastAsia"/>
              <w:noProof/>
              <w:lang w:eastAsia="en-GB"/>
            </w:rPr>
          </w:pPr>
          <w:hyperlink w:anchor="_Toc3449703" w:history="1">
            <w:r w:rsidR="00EA04E5" w:rsidRPr="0044420C">
              <w:rPr>
                <w:rStyle w:val="Hyperlink"/>
                <w:rFonts w:cstheme="minorHAnsi"/>
                <w:noProof/>
              </w:rPr>
              <w:t>Performance and Investment Committee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_Toc3449703 \h </w:instrText>
            </w:r>
            <w:r w:rsidR="00EA04E5" w:rsidRPr="0044420C">
              <w:rPr>
                <w:noProof/>
                <w:webHidden/>
              </w:rPr>
            </w:r>
            <w:r w:rsidR="00EA04E5" w:rsidRPr="0044420C">
              <w:rPr>
                <w:noProof/>
                <w:webHidden/>
              </w:rPr>
              <w:fldChar w:fldCharType="separate"/>
            </w:r>
            <w:r w:rsidR="00EA04E5" w:rsidRPr="0044420C">
              <w:rPr>
                <w:noProof/>
                <w:webHidden/>
              </w:rPr>
              <w:t>75</w:t>
            </w:r>
            <w:r w:rsidR="00EA04E5" w:rsidRPr="0044420C">
              <w:rPr>
                <w:noProof/>
                <w:webHidden/>
              </w:rPr>
              <w:fldChar w:fldCharType="end"/>
            </w:r>
          </w:hyperlink>
        </w:p>
        <w:p w14:paraId="01D9F6A7" w14:textId="66049319" w:rsidR="00EA04E5" w:rsidRPr="0044420C" w:rsidRDefault="0044420C">
          <w:pPr>
            <w:pStyle w:val="TOC2"/>
            <w:rPr>
              <w:rFonts w:eastAsiaTheme="minorEastAsia"/>
              <w:noProof/>
              <w:lang w:eastAsia="en-GB"/>
            </w:rPr>
          </w:pPr>
          <w:hyperlink w:anchor="_Toc3449704" w:history="1">
            <w:r w:rsidR="00EA04E5" w:rsidRPr="0044420C">
              <w:rPr>
                <w:rStyle w:val="Hyperlink"/>
                <w:rFonts w:cstheme="minorHAnsi"/>
                <w:noProof/>
              </w:rPr>
              <w:t>Growth Management Board – TO BE ADDED WHEN DETERMINED</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_Toc3449704 \h </w:instrText>
            </w:r>
            <w:r w:rsidR="00EA04E5" w:rsidRPr="0044420C">
              <w:rPr>
                <w:noProof/>
                <w:webHidden/>
              </w:rPr>
            </w:r>
            <w:r w:rsidR="00EA04E5" w:rsidRPr="0044420C">
              <w:rPr>
                <w:noProof/>
                <w:webHidden/>
              </w:rPr>
              <w:fldChar w:fldCharType="separate"/>
            </w:r>
            <w:r w:rsidR="00EA04E5" w:rsidRPr="0044420C">
              <w:rPr>
                <w:noProof/>
                <w:webHidden/>
              </w:rPr>
              <w:t>76</w:t>
            </w:r>
            <w:r w:rsidR="00EA04E5" w:rsidRPr="0044420C">
              <w:rPr>
                <w:noProof/>
                <w:webHidden/>
              </w:rPr>
              <w:fldChar w:fldCharType="end"/>
            </w:r>
          </w:hyperlink>
        </w:p>
        <w:p w14:paraId="21D8173F" w14:textId="2CD3F59F" w:rsidR="00EA04E5" w:rsidRPr="0044420C" w:rsidRDefault="0044420C">
          <w:pPr>
            <w:pStyle w:val="TOC2"/>
            <w:rPr>
              <w:rFonts w:eastAsiaTheme="minorEastAsia"/>
              <w:noProof/>
              <w:lang w:eastAsia="en-GB"/>
            </w:rPr>
          </w:pPr>
          <w:hyperlink w:anchor="_Toc3449705" w:history="1">
            <w:r w:rsidR="00EA04E5" w:rsidRPr="0044420C">
              <w:rPr>
                <w:rStyle w:val="Hyperlink"/>
                <w:rFonts w:cstheme="minorHAnsi"/>
                <w:noProof/>
              </w:rPr>
              <w:t>Inward Investment Strategy Group - TO BE ADDED WHEN DETERMINED</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_Toc3449705 \h </w:instrText>
            </w:r>
            <w:r w:rsidR="00EA04E5" w:rsidRPr="0044420C">
              <w:rPr>
                <w:noProof/>
                <w:webHidden/>
              </w:rPr>
            </w:r>
            <w:r w:rsidR="00EA04E5" w:rsidRPr="0044420C">
              <w:rPr>
                <w:noProof/>
                <w:webHidden/>
              </w:rPr>
              <w:fldChar w:fldCharType="separate"/>
            </w:r>
            <w:r w:rsidR="00EA04E5" w:rsidRPr="0044420C">
              <w:rPr>
                <w:noProof/>
                <w:webHidden/>
              </w:rPr>
              <w:t>76</w:t>
            </w:r>
            <w:r w:rsidR="00EA04E5" w:rsidRPr="0044420C">
              <w:rPr>
                <w:noProof/>
                <w:webHidden/>
              </w:rPr>
              <w:fldChar w:fldCharType="end"/>
            </w:r>
          </w:hyperlink>
        </w:p>
        <w:p w14:paraId="7A0096AA" w14:textId="6E4E0981" w:rsidR="00EA04E5" w:rsidRPr="0044420C" w:rsidRDefault="0044420C">
          <w:pPr>
            <w:pStyle w:val="TOC2"/>
            <w:rPr>
              <w:rFonts w:eastAsiaTheme="minorEastAsia"/>
              <w:noProof/>
              <w:lang w:eastAsia="en-GB"/>
            </w:rPr>
          </w:pPr>
          <w:hyperlink w:anchor="_Toc3449706" w:history="1">
            <w:r w:rsidR="00EA04E5" w:rsidRPr="0044420C">
              <w:rPr>
                <w:rStyle w:val="Hyperlink"/>
                <w:rFonts w:cstheme="minorHAnsi"/>
                <w:noProof/>
              </w:rPr>
              <w:t>Cheshire Science Corridor Enterprise Zone Board</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_Toc3449706 \h </w:instrText>
            </w:r>
            <w:r w:rsidR="00EA04E5" w:rsidRPr="0044420C">
              <w:rPr>
                <w:noProof/>
                <w:webHidden/>
              </w:rPr>
            </w:r>
            <w:r w:rsidR="00EA04E5" w:rsidRPr="0044420C">
              <w:rPr>
                <w:noProof/>
                <w:webHidden/>
              </w:rPr>
              <w:fldChar w:fldCharType="separate"/>
            </w:r>
            <w:r w:rsidR="00EA04E5" w:rsidRPr="0044420C">
              <w:rPr>
                <w:noProof/>
                <w:webHidden/>
              </w:rPr>
              <w:t>76</w:t>
            </w:r>
            <w:r w:rsidR="00EA04E5" w:rsidRPr="0044420C">
              <w:rPr>
                <w:noProof/>
                <w:webHidden/>
              </w:rPr>
              <w:fldChar w:fldCharType="end"/>
            </w:r>
          </w:hyperlink>
        </w:p>
        <w:p w14:paraId="03A0F33E" w14:textId="16157972" w:rsidR="00EA04E5" w:rsidRPr="0044420C" w:rsidRDefault="0044420C">
          <w:pPr>
            <w:pStyle w:val="TOC2"/>
            <w:rPr>
              <w:rFonts w:eastAsiaTheme="minorEastAsia"/>
              <w:noProof/>
              <w:lang w:eastAsia="en-GB"/>
            </w:rPr>
          </w:pPr>
          <w:hyperlink w:anchor="_Toc3449707" w:history="1">
            <w:r w:rsidR="00EA04E5" w:rsidRPr="0044420C">
              <w:rPr>
                <w:rStyle w:val="Hyperlink"/>
                <w:rFonts w:cstheme="minorHAnsi"/>
                <w:noProof/>
              </w:rPr>
              <w:t>Local Transport Body</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_Toc3449707 \h </w:instrText>
            </w:r>
            <w:r w:rsidR="00EA04E5" w:rsidRPr="0044420C">
              <w:rPr>
                <w:noProof/>
                <w:webHidden/>
              </w:rPr>
            </w:r>
            <w:r w:rsidR="00EA04E5" w:rsidRPr="0044420C">
              <w:rPr>
                <w:noProof/>
                <w:webHidden/>
              </w:rPr>
              <w:fldChar w:fldCharType="separate"/>
            </w:r>
            <w:r w:rsidR="00EA04E5" w:rsidRPr="0044420C">
              <w:rPr>
                <w:noProof/>
                <w:webHidden/>
              </w:rPr>
              <w:t>77</w:t>
            </w:r>
            <w:r w:rsidR="00EA04E5" w:rsidRPr="0044420C">
              <w:rPr>
                <w:noProof/>
                <w:webHidden/>
              </w:rPr>
              <w:fldChar w:fldCharType="end"/>
            </w:r>
          </w:hyperlink>
        </w:p>
        <w:p w14:paraId="50A05230" w14:textId="276ADA3D" w:rsidR="00EA04E5" w:rsidRPr="0044420C" w:rsidRDefault="0044420C">
          <w:pPr>
            <w:pStyle w:val="TOC2"/>
            <w:rPr>
              <w:rFonts w:eastAsiaTheme="minorEastAsia"/>
              <w:noProof/>
              <w:lang w:eastAsia="en-GB"/>
            </w:rPr>
          </w:pPr>
          <w:hyperlink w:anchor="_Toc3449708" w:history="1">
            <w:r w:rsidR="00EA04E5" w:rsidRPr="0044420C">
              <w:rPr>
                <w:rStyle w:val="Hyperlink"/>
                <w:rFonts w:cstheme="minorHAnsi"/>
                <w:noProof/>
              </w:rPr>
              <w:t>Finance and Audit Committee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_Toc3449708 \h </w:instrText>
            </w:r>
            <w:r w:rsidR="00EA04E5" w:rsidRPr="0044420C">
              <w:rPr>
                <w:noProof/>
                <w:webHidden/>
              </w:rPr>
            </w:r>
            <w:r w:rsidR="00EA04E5" w:rsidRPr="0044420C">
              <w:rPr>
                <w:noProof/>
                <w:webHidden/>
              </w:rPr>
              <w:fldChar w:fldCharType="separate"/>
            </w:r>
            <w:r w:rsidR="00EA04E5" w:rsidRPr="0044420C">
              <w:rPr>
                <w:noProof/>
                <w:webHidden/>
              </w:rPr>
              <w:t>77</w:t>
            </w:r>
            <w:r w:rsidR="00EA04E5" w:rsidRPr="0044420C">
              <w:rPr>
                <w:noProof/>
                <w:webHidden/>
              </w:rPr>
              <w:fldChar w:fldCharType="end"/>
            </w:r>
          </w:hyperlink>
        </w:p>
        <w:p w14:paraId="317DCBE9" w14:textId="09E0356B" w:rsidR="00EA04E5" w:rsidRPr="0044420C" w:rsidRDefault="0044420C">
          <w:pPr>
            <w:pStyle w:val="TOC2"/>
            <w:rPr>
              <w:rFonts w:eastAsiaTheme="minorEastAsia"/>
              <w:noProof/>
              <w:lang w:eastAsia="en-GB"/>
            </w:rPr>
          </w:pPr>
          <w:hyperlink w:anchor="_Toc3449709" w:history="1">
            <w:r w:rsidR="00EA04E5" w:rsidRPr="0044420C">
              <w:rPr>
                <w:rStyle w:val="Hyperlink"/>
                <w:rFonts w:cstheme="minorHAnsi"/>
                <w:noProof/>
              </w:rPr>
              <w:t>ESIF LEP Area Sub Committee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_Toc3449709 \h </w:instrText>
            </w:r>
            <w:r w:rsidR="00EA04E5" w:rsidRPr="0044420C">
              <w:rPr>
                <w:noProof/>
                <w:webHidden/>
              </w:rPr>
            </w:r>
            <w:r w:rsidR="00EA04E5" w:rsidRPr="0044420C">
              <w:rPr>
                <w:noProof/>
                <w:webHidden/>
              </w:rPr>
              <w:fldChar w:fldCharType="separate"/>
            </w:r>
            <w:r w:rsidR="00EA04E5" w:rsidRPr="0044420C">
              <w:rPr>
                <w:noProof/>
                <w:webHidden/>
              </w:rPr>
              <w:t>77</w:t>
            </w:r>
            <w:r w:rsidR="00EA04E5" w:rsidRPr="0044420C">
              <w:rPr>
                <w:noProof/>
                <w:webHidden/>
              </w:rPr>
              <w:fldChar w:fldCharType="end"/>
            </w:r>
          </w:hyperlink>
        </w:p>
        <w:p w14:paraId="420486A1" w14:textId="4BCA6D74" w:rsidR="00EA04E5" w:rsidRPr="0044420C" w:rsidRDefault="0044420C">
          <w:pPr>
            <w:pStyle w:val="TOC2"/>
            <w:rPr>
              <w:rFonts w:eastAsiaTheme="minorEastAsia"/>
              <w:noProof/>
              <w:lang w:eastAsia="en-GB"/>
            </w:rPr>
          </w:pPr>
          <w:hyperlink w:anchor="_Toc3449710" w:history="1">
            <w:r w:rsidR="00EA04E5" w:rsidRPr="0044420C">
              <w:rPr>
                <w:rStyle w:val="Hyperlink"/>
                <w:rFonts w:cstheme="minorHAnsi"/>
                <w:noProof/>
              </w:rPr>
              <w:t>Overview and Scrutiny Committee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_Toc3449710 \h </w:instrText>
            </w:r>
            <w:r w:rsidR="00EA04E5" w:rsidRPr="0044420C">
              <w:rPr>
                <w:noProof/>
                <w:webHidden/>
              </w:rPr>
            </w:r>
            <w:r w:rsidR="00EA04E5" w:rsidRPr="0044420C">
              <w:rPr>
                <w:noProof/>
                <w:webHidden/>
              </w:rPr>
              <w:fldChar w:fldCharType="separate"/>
            </w:r>
            <w:r w:rsidR="00EA04E5" w:rsidRPr="0044420C">
              <w:rPr>
                <w:noProof/>
                <w:webHidden/>
              </w:rPr>
              <w:t>78</w:t>
            </w:r>
            <w:r w:rsidR="00EA04E5" w:rsidRPr="0044420C">
              <w:rPr>
                <w:noProof/>
                <w:webHidden/>
              </w:rPr>
              <w:fldChar w:fldCharType="end"/>
            </w:r>
          </w:hyperlink>
        </w:p>
        <w:p w14:paraId="42ADB84A" w14:textId="7D5A033E" w:rsidR="00EA04E5" w:rsidRPr="0044420C" w:rsidRDefault="0044420C">
          <w:pPr>
            <w:pStyle w:val="TOC2"/>
            <w:rPr>
              <w:rFonts w:eastAsiaTheme="minorEastAsia"/>
              <w:noProof/>
              <w:lang w:eastAsia="en-GB"/>
            </w:rPr>
          </w:pPr>
          <w:hyperlink w:anchor="_Toc3449711" w:history="1">
            <w:r w:rsidR="00EA04E5" w:rsidRPr="0044420C">
              <w:rPr>
                <w:rStyle w:val="Hyperlink"/>
                <w:rFonts w:cstheme="minorHAnsi"/>
                <w:noProof/>
              </w:rPr>
              <w:t>Remuneration &amp; Appointments Committee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_Toc3449711 \h </w:instrText>
            </w:r>
            <w:r w:rsidR="00EA04E5" w:rsidRPr="0044420C">
              <w:rPr>
                <w:noProof/>
                <w:webHidden/>
              </w:rPr>
            </w:r>
            <w:r w:rsidR="00EA04E5" w:rsidRPr="0044420C">
              <w:rPr>
                <w:noProof/>
                <w:webHidden/>
              </w:rPr>
              <w:fldChar w:fldCharType="separate"/>
            </w:r>
            <w:r w:rsidR="00EA04E5" w:rsidRPr="0044420C">
              <w:rPr>
                <w:noProof/>
                <w:webHidden/>
              </w:rPr>
              <w:t>78</w:t>
            </w:r>
            <w:r w:rsidR="00EA04E5" w:rsidRPr="0044420C">
              <w:rPr>
                <w:noProof/>
                <w:webHidden/>
              </w:rPr>
              <w:fldChar w:fldCharType="end"/>
            </w:r>
          </w:hyperlink>
        </w:p>
        <w:p w14:paraId="1D83B4A5" w14:textId="78EB9E79" w:rsidR="00EA04E5" w:rsidRPr="0044420C" w:rsidRDefault="0044420C">
          <w:pPr>
            <w:pStyle w:val="TOC2"/>
            <w:rPr>
              <w:rFonts w:eastAsiaTheme="minorEastAsia"/>
              <w:noProof/>
              <w:lang w:eastAsia="en-GB"/>
            </w:rPr>
          </w:pPr>
          <w:hyperlink w:anchor="_Toc3449712" w:history="1">
            <w:r w:rsidR="00EA04E5" w:rsidRPr="0044420C">
              <w:rPr>
                <w:rStyle w:val="Hyperlink"/>
                <w:rFonts w:cstheme="minorHAnsi"/>
                <w:noProof/>
              </w:rPr>
              <w:t>Employer Skills and Education Board</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_Toc3449712 \h </w:instrText>
            </w:r>
            <w:r w:rsidR="00EA04E5" w:rsidRPr="0044420C">
              <w:rPr>
                <w:noProof/>
                <w:webHidden/>
              </w:rPr>
            </w:r>
            <w:r w:rsidR="00EA04E5" w:rsidRPr="0044420C">
              <w:rPr>
                <w:noProof/>
                <w:webHidden/>
              </w:rPr>
              <w:fldChar w:fldCharType="separate"/>
            </w:r>
            <w:r w:rsidR="00EA04E5" w:rsidRPr="0044420C">
              <w:rPr>
                <w:noProof/>
                <w:webHidden/>
              </w:rPr>
              <w:t>78</w:t>
            </w:r>
            <w:r w:rsidR="00EA04E5" w:rsidRPr="0044420C">
              <w:rPr>
                <w:noProof/>
                <w:webHidden/>
              </w:rPr>
              <w:fldChar w:fldCharType="end"/>
            </w:r>
          </w:hyperlink>
        </w:p>
        <w:p w14:paraId="60B5D589" w14:textId="1E103E5E" w:rsidR="00EA04E5" w:rsidRPr="0044420C" w:rsidRDefault="0044420C">
          <w:pPr>
            <w:pStyle w:val="TOC1"/>
            <w:rPr>
              <w:rFonts w:eastAsiaTheme="minorEastAsia"/>
              <w:noProof/>
              <w:lang w:eastAsia="en-GB"/>
            </w:rPr>
          </w:pPr>
          <w:hyperlink w:anchor="_Toc3449713" w:history="1">
            <w:r w:rsidR="00EA04E5" w:rsidRPr="0044420C">
              <w:rPr>
                <w:rStyle w:val="Hyperlink"/>
                <w:rFonts w:cstheme="minorHAnsi"/>
                <w:noProof/>
              </w:rPr>
              <w:t>APPENDIX C – DECLARATION OF INTEREST POLICY</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_Toc3449713 \h </w:instrText>
            </w:r>
            <w:r w:rsidR="00EA04E5" w:rsidRPr="0044420C">
              <w:rPr>
                <w:noProof/>
                <w:webHidden/>
              </w:rPr>
            </w:r>
            <w:r w:rsidR="00EA04E5" w:rsidRPr="0044420C">
              <w:rPr>
                <w:noProof/>
                <w:webHidden/>
              </w:rPr>
              <w:fldChar w:fldCharType="separate"/>
            </w:r>
            <w:r w:rsidR="00EA04E5" w:rsidRPr="0044420C">
              <w:rPr>
                <w:noProof/>
                <w:webHidden/>
              </w:rPr>
              <w:t>79</w:t>
            </w:r>
            <w:r w:rsidR="00EA04E5" w:rsidRPr="0044420C">
              <w:rPr>
                <w:noProof/>
                <w:webHidden/>
              </w:rPr>
              <w:fldChar w:fldCharType="end"/>
            </w:r>
          </w:hyperlink>
        </w:p>
        <w:p w14:paraId="3ACDE06E" w14:textId="083184A6" w:rsidR="00EA04E5" w:rsidRPr="0044420C" w:rsidRDefault="0044420C">
          <w:pPr>
            <w:pStyle w:val="TOC1"/>
            <w:rPr>
              <w:rFonts w:eastAsiaTheme="minorEastAsia"/>
              <w:noProof/>
              <w:lang w:eastAsia="en-GB"/>
            </w:rPr>
          </w:pPr>
          <w:hyperlink w:anchor="_Toc3449714" w:history="1">
            <w:r w:rsidR="00EA04E5" w:rsidRPr="0044420C">
              <w:rPr>
                <w:rStyle w:val="Hyperlink"/>
                <w:rFonts w:cstheme="minorHAnsi"/>
                <w:noProof/>
              </w:rPr>
              <w:t>APPENDIX D – CODE OF CONDUCT AND CONFLICT OF INTEREST POLICY</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_Toc3449714 \h </w:instrText>
            </w:r>
            <w:r w:rsidR="00EA04E5" w:rsidRPr="0044420C">
              <w:rPr>
                <w:noProof/>
                <w:webHidden/>
              </w:rPr>
            </w:r>
            <w:r w:rsidR="00EA04E5" w:rsidRPr="0044420C">
              <w:rPr>
                <w:noProof/>
                <w:webHidden/>
              </w:rPr>
              <w:fldChar w:fldCharType="separate"/>
            </w:r>
            <w:r w:rsidR="00EA04E5" w:rsidRPr="0044420C">
              <w:rPr>
                <w:noProof/>
                <w:webHidden/>
              </w:rPr>
              <w:t>89</w:t>
            </w:r>
            <w:r w:rsidR="00EA04E5" w:rsidRPr="0044420C">
              <w:rPr>
                <w:noProof/>
                <w:webHidden/>
              </w:rPr>
              <w:fldChar w:fldCharType="end"/>
            </w:r>
          </w:hyperlink>
        </w:p>
        <w:p w14:paraId="0727B8E0" w14:textId="7C7F3F38" w:rsidR="00EA04E5" w:rsidRPr="0044420C" w:rsidRDefault="0044420C">
          <w:pPr>
            <w:pStyle w:val="TOC1"/>
            <w:rPr>
              <w:rFonts w:eastAsiaTheme="minorEastAsia"/>
              <w:noProof/>
              <w:lang w:eastAsia="en-GB"/>
            </w:rPr>
          </w:pPr>
          <w:hyperlink w:anchor="_Toc3449715" w:history="1">
            <w:r w:rsidR="00EA04E5" w:rsidRPr="0044420C">
              <w:rPr>
                <w:rStyle w:val="Hyperlink"/>
                <w:rFonts w:cstheme="minorHAnsi"/>
                <w:noProof/>
              </w:rPr>
              <w:t>APPENDIX E – GIFTS AND HOSPITALITY</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_Toc3449715 \h </w:instrText>
            </w:r>
            <w:r w:rsidR="00EA04E5" w:rsidRPr="0044420C">
              <w:rPr>
                <w:noProof/>
                <w:webHidden/>
              </w:rPr>
            </w:r>
            <w:r w:rsidR="00EA04E5" w:rsidRPr="0044420C">
              <w:rPr>
                <w:noProof/>
                <w:webHidden/>
              </w:rPr>
              <w:fldChar w:fldCharType="separate"/>
            </w:r>
            <w:r w:rsidR="00EA04E5" w:rsidRPr="0044420C">
              <w:rPr>
                <w:noProof/>
                <w:webHidden/>
              </w:rPr>
              <w:t>92</w:t>
            </w:r>
            <w:r w:rsidR="00EA04E5" w:rsidRPr="0044420C">
              <w:rPr>
                <w:noProof/>
                <w:webHidden/>
              </w:rPr>
              <w:fldChar w:fldCharType="end"/>
            </w:r>
          </w:hyperlink>
        </w:p>
        <w:p w14:paraId="19EC25D8" w14:textId="1582904E" w:rsidR="00EA04E5" w:rsidRPr="0044420C" w:rsidRDefault="0044420C">
          <w:pPr>
            <w:pStyle w:val="TOC1"/>
            <w:rPr>
              <w:rFonts w:eastAsiaTheme="minorEastAsia"/>
              <w:noProof/>
              <w:lang w:eastAsia="en-GB"/>
            </w:rPr>
          </w:pPr>
          <w:hyperlink w:anchor="_Toc3449716" w:history="1">
            <w:r w:rsidR="00EA04E5" w:rsidRPr="0044420C">
              <w:rPr>
                <w:rStyle w:val="Hyperlink"/>
                <w:rFonts w:cstheme="minorHAnsi"/>
                <w:noProof/>
              </w:rPr>
              <w:t>APPENDIX F – COMPLAINTS POLICY</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_Toc3449716 \h </w:instrText>
            </w:r>
            <w:r w:rsidR="00EA04E5" w:rsidRPr="0044420C">
              <w:rPr>
                <w:noProof/>
                <w:webHidden/>
              </w:rPr>
            </w:r>
            <w:r w:rsidR="00EA04E5" w:rsidRPr="0044420C">
              <w:rPr>
                <w:noProof/>
                <w:webHidden/>
              </w:rPr>
              <w:fldChar w:fldCharType="separate"/>
            </w:r>
            <w:r w:rsidR="00EA04E5" w:rsidRPr="0044420C">
              <w:rPr>
                <w:noProof/>
                <w:webHidden/>
              </w:rPr>
              <w:t>95</w:t>
            </w:r>
            <w:r w:rsidR="00EA04E5" w:rsidRPr="0044420C">
              <w:rPr>
                <w:noProof/>
                <w:webHidden/>
              </w:rPr>
              <w:fldChar w:fldCharType="end"/>
            </w:r>
          </w:hyperlink>
        </w:p>
        <w:p w14:paraId="1374995A" w14:textId="15A7525C" w:rsidR="00EA04E5" w:rsidRPr="0044420C" w:rsidRDefault="0044420C">
          <w:pPr>
            <w:pStyle w:val="TOC1"/>
            <w:rPr>
              <w:rFonts w:eastAsiaTheme="minorEastAsia"/>
              <w:noProof/>
              <w:lang w:eastAsia="en-GB"/>
            </w:rPr>
          </w:pPr>
          <w:hyperlink w:anchor="_Toc3449717" w:history="1">
            <w:r w:rsidR="00EA04E5" w:rsidRPr="0044420C">
              <w:rPr>
                <w:rStyle w:val="Hyperlink"/>
                <w:rFonts w:cstheme="minorHAnsi"/>
                <w:noProof/>
              </w:rPr>
              <w:t>APPENDIX G – WHISTLEBLOWING POLICY</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_Toc3449717 \h </w:instrText>
            </w:r>
            <w:r w:rsidR="00EA04E5" w:rsidRPr="0044420C">
              <w:rPr>
                <w:noProof/>
                <w:webHidden/>
              </w:rPr>
            </w:r>
            <w:r w:rsidR="00EA04E5" w:rsidRPr="0044420C">
              <w:rPr>
                <w:noProof/>
                <w:webHidden/>
              </w:rPr>
              <w:fldChar w:fldCharType="separate"/>
            </w:r>
            <w:r w:rsidR="00EA04E5" w:rsidRPr="0044420C">
              <w:rPr>
                <w:noProof/>
                <w:webHidden/>
              </w:rPr>
              <w:t>97</w:t>
            </w:r>
            <w:r w:rsidR="00EA04E5" w:rsidRPr="0044420C">
              <w:rPr>
                <w:noProof/>
                <w:webHidden/>
              </w:rPr>
              <w:fldChar w:fldCharType="end"/>
            </w:r>
          </w:hyperlink>
        </w:p>
        <w:p w14:paraId="7B2BC8EA" w14:textId="71B64896" w:rsidR="00EA04E5" w:rsidRPr="0044420C" w:rsidRDefault="0044420C">
          <w:pPr>
            <w:pStyle w:val="TOC1"/>
            <w:rPr>
              <w:rFonts w:eastAsiaTheme="minorEastAsia"/>
              <w:noProof/>
              <w:lang w:eastAsia="en-GB"/>
            </w:rPr>
          </w:pPr>
          <w:hyperlink w:anchor="_Toc3449718" w:history="1">
            <w:r w:rsidR="00EA04E5" w:rsidRPr="0044420C">
              <w:rPr>
                <w:rStyle w:val="Hyperlink"/>
                <w:rFonts w:cstheme="minorHAnsi"/>
                <w:noProof/>
              </w:rPr>
              <w:t>APPENDIX H – EQUALITY AND DIVERSITY POLICIES</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_Toc3449718 \h </w:instrText>
            </w:r>
            <w:r w:rsidR="00EA04E5" w:rsidRPr="0044420C">
              <w:rPr>
                <w:noProof/>
                <w:webHidden/>
              </w:rPr>
            </w:r>
            <w:r w:rsidR="00EA04E5" w:rsidRPr="0044420C">
              <w:rPr>
                <w:noProof/>
                <w:webHidden/>
              </w:rPr>
              <w:fldChar w:fldCharType="separate"/>
            </w:r>
            <w:r w:rsidR="00EA04E5" w:rsidRPr="0044420C">
              <w:rPr>
                <w:noProof/>
                <w:webHidden/>
              </w:rPr>
              <w:t>104</w:t>
            </w:r>
            <w:r w:rsidR="00EA04E5" w:rsidRPr="0044420C">
              <w:rPr>
                <w:noProof/>
                <w:webHidden/>
              </w:rPr>
              <w:fldChar w:fldCharType="end"/>
            </w:r>
          </w:hyperlink>
        </w:p>
        <w:p w14:paraId="59C7B430" w14:textId="12ABEE8A" w:rsidR="00EA04E5" w:rsidRPr="0044420C" w:rsidRDefault="0044420C">
          <w:pPr>
            <w:pStyle w:val="TOC1"/>
            <w:rPr>
              <w:rFonts w:eastAsiaTheme="minorEastAsia"/>
              <w:noProof/>
              <w:lang w:eastAsia="en-GB"/>
            </w:rPr>
          </w:pPr>
          <w:hyperlink w:anchor="_Toc3449719" w:history="1">
            <w:r w:rsidR="00EA04E5" w:rsidRPr="0044420C">
              <w:rPr>
                <w:rStyle w:val="Hyperlink"/>
                <w:rFonts w:cstheme="minorHAnsi"/>
                <w:noProof/>
              </w:rPr>
              <w:t>APPENDIX I – FREEDOM OF INFORMATION POLICY</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_Toc3449719 \h </w:instrText>
            </w:r>
            <w:r w:rsidR="00EA04E5" w:rsidRPr="0044420C">
              <w:rPr>
                <w:noProof/>
                <w:webHidden/>
              </w:rPr>
            </w:r>
            <w:r w:rsidR="00EA04E5" w:rsidRPr="0044420C">
              <w:rPr>
                <w:noProof/>
                <w:webHidden/>
              </w:rPr>
              <w:fldChar w:fldCharType="separate"/>
            </w:r>
            <w:r w:rsidR="00EA04E5" w:rsidRPr="0044420C">
              <w:rPr>
                <w:noProof/>
                <w:webHidden/>
              </w:rPr>
              <w:t>106</w:t>
            </w:r>
            <w:r w:rsidR="00EA04E5" w:rsidRPr="0044420C">
              <w:rPr>
                <w:noProof/>
                <w:webHidden/>
              </w:rPr>
              <w:fldChar w:fldCharType="end"/>
            </w:r>
          </w:hyperlink>
        </w:p>
        <w:p w14:paraId="5D5886F4" w14:textId="0BCABB96" w:rsidR="00EA04E5" w:rsidRPr="0044420C" w:rsidRDefault="0044420C">
          <w:pPr>
            <w:pStyle w:val="TOC1"/>
            <w:rPr>
              <w:rFonts w:eastAsiaTheme="minorEastAsia"/>
              <w:noProof/>
              <w:lang w:eastAsia="en-GB"/>
            </w:rPr>
          </w:pPr>
          <w:hyperlink w:anchor="_Toc3449720" w:history="1">
            <w:r w:rsidR="00EA04E5" w:rsidRPr="0044420C">
              <w:rPr>
                <w:rStyle w:val="Hyperlink"/>
                <w:rFonts w:cstheme="minorHAnsi"/>
                <w:noProof/>
              </w:rPr>
              <w:t>APPENDIX J - CWLEP SCHEME OF DELEGATION</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_Toc3449720 \h </w:instrText>
            </w:r>
            <w:r w:rsidR="00EA04E5" w:rsidRPr="0044420C">
              <w:rPr>
                <w:noProof/>
                <w:webHidden/>
              </w:rPr>
            </w:r>
            <w:r w:rsidR="00EA04E5" w:rsidRPr="0044420C">
              <w:rPr>
                <w:noProof/>
                <w:webHidden/>
              </w:rPr>
              <w:fldChar w:fldCharType="separate"/>
            </w:r>
            <w:r w:rsidR="00EA04E5" w:rsidRPr="0044420C">
              <w:rPr>
                <w:noProof/>
                <w:webHidden/>
              </w:rPr>
              <w:t>108</w:t>
            </w:r>
            <w:r w:rsidR="00EA04E5" w:rsidRPr="0044420C">
              <w:rPr>
                <w:noProof/>
                <w:webHidden/>
              </w:rPr>
              <w:fldChar w:fldCharType="end"/>
            </w:r>
          </w:hyperlink>
        </w:p>
        <w:p w14:paraId="283E1F9A" w14:textId="6C5973D6" w:rsidR="00EA04E5" w:rsidRPr="0044420C" w:rsidRDefault="0044420C">
          <w:pPr>
            <w:pStyle w:val="TOC1"/>
            <w:rPr>
              <w:rFonts w:eastAsiaTheme="minorEastAsia"/>
              <w:noProof/>
              <w:lang w:eastAsia="en-GB"/>
            </w:rPr>
          </w:pPr>
          <w:hyperlink w:anchor="_Toc3449721" w:history="1">
            <w:r w:rsidR="00EA04E5" w:rsidRPr="0044420C">
              <w:rPr>
                <w:rStyle w:val="Hyperlink"/>
                <w:rFonts w:cstheme="minorHAnsi"/>
                <w:noProof/>
              </w:rPr>
              <w:t>APPENDIX K – CWLEP MONITORING AND EVALUATION PLAN</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_Toc3449721 \h </w:instrText>
            </w:r>
            <w:r w:rsidR="00EA04E5" w:rsidRPr="0044420C">
              <w:rPr>
                <w:noProof/>
                <w:webHidden/>
              </w:rPr>
            </w:r>
            <w:r w:rsidR="00EA04E5" w:rsidRPr="0044420C">
              <w:rPr>
                <w:noProof/>
                <w:webHidden/>
              </w:rPr>
              <w:fldChar w:fldCharType="separate"/>
            </w:r>
            <w:r w:rsidR="00EA04E5" w:rsidRPr="0044420C">
              <w:rPr>
                <w:noProof/>
                <w:webHidden/>
              </w:rPr>
              <w:t>111</w:t>
            </w:r>
            <w:r w:rsidR="00EA04E5" w:rsidRPr="0044420C">
              <w:rPr>
                <w:noProof/>
                <w:webHidden/>
              </w:rPr>
              <w:fldChar w:fldCharType="end"/>
            </w:r>
          </w:hyperlink>
        </w:p>
        <w:p w14:paraId="724F0C11" w14:textId="57F8F75A" w:rsidR="00EA04E5" w:rsidRPr="0044420C" w:rsidRDefault="0044420C">
          <w:pPr>
            <w:pStyle w:val="TOC1"/>
            <w:rPr>
              <w:rFonts w:eastAsiaTheme="minorEastAsia"/>
              <w:noProof/>
              <w:lang w:eastAsia="en-GB"/>
            </w:rPr>
          </w:pPr>
          <w:hyperlink w:anchor="_Toc3449722" w:history="1">
            <w:r w:rsidR="00EA04E5" w:rsidRPr="0044420C">
              <w:rPr>
                <w:rStyle w:val="Hyperlink"/>
                <w:rFonts w:cstheme="minorHAnsi"/>
                <w:noProof/>
              </w:rPr>
              <w:t>APPENDIX L - EXPRESSION OF INTEREST TEMPLATE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_Toc3449722 \h </w:instrText>
            </w:r>
            <w:r w:rsidR="00EA04E5" w:rsidRPr="0044420C">
              <w:rPr>
                <w:noProof/>
                <w:webHidden/>
              </w:rPr>
            </w:r>
            <w:r w:rsidR="00EA04E5" w:rsidRPr="0044420C">
              <w:rPr>
                <w:noProof/>
                <w:webHidden/>
              </w:rPr>
              <w:fldChar w:fldCharType="separate"/>
            </w:r>
            <w:r w:rsidR="00EA04E5" w:rsidRPr="0044420C">
              <w:rPr>
                <w:noProof/>
                <w:webHidden/>
              </w:rPr>
              <w:t>116</w:t>
            </w:r>
            <w:r w:rsidR="00EA04E5" w:rsidRPr="0044420C">
              <w:rPr>
                <w:noProof/>
                <w:webHidden/>
              </w:rPr>
              <w:fldChar w:fldCharType="end"/>
            </w:r>
          </w:hyperlink>
        </w:p>
        <w:p w14:paraId="5D8EE00F" w14:textId="130E2100" w:rsidR="00EA04E5" w:rsidRPr="0044420C" w:rsidRDefault="0044420C">
          <w:pPr>
            <w:pStyle w:val="TOC1"/>
            <w:rPr>
              <w:rFonts w:eastAsiaTheme="minorEastAsia"/>
              <w:noProof/>
              <w:lang w:eastAsia="en-GB"/>
            </w:rPr>
          </w:pPr>
          <w:hyperlink w:anchor="_Toc3449723" w:history="1">
            <w:r w:rsidR="00EA04E5" w:rsidRPr="0044420C">
              <w:rPr>
                <w:rStyle w:val="Hyperlink"/>
                <w:rFonts w:cstheme="minorHAnsi"/>
                <w:noProof/>
              </w:rPr>
              <w:t>APPENDIX M – OUTLINE BUSINESS CASE TEMPLATE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_Toc3449723 \h </w:instrText>
            </w:r>
            <w:r w:rsidR="00EA04E5" w:rsidRPr="0044420C">
              <w:rPr>
                <w:noProof/>
                <w:webHidden/>
              </w:rPr>
            </w:r>
            <w:r w:rsidR="00EA04E5" w:rsidRPr="0044420C">
              <w:rPr>
                <w:noProof/>
                <w:webHidden/>
              </w:rPr>
              <w:fldChar w:fldCharType="separate"/>
            </w:r>
            <w:r w:rsidR="00EA04E5" w:rsidRPr="0044420C">
              <w:rPr>
                <w:noProof/>
                <w:webHidden/>
              </w:rPr>
              <w:t>121</w:t>
            </w:r>
            <w:r w:rsidR="00EA04E5" w:rsidRPr="0044420C">
              <w:rPr>
                <w:noProof/>
                <w:webHidden/>
              </w:rPr>
              <w:fldChar w:fldCharType="end"/>
            </w:r>
          </w:hyperlink>
        </w:p>
        <w:p w14:paraId="4D369144" w14:textId="6F0D893D" w:rsidR="00EA04E5" w:rsidRPr="0044420C" w:rsidRDefault="0044420C">
          <w:pPr>
            <w:pStyle w:val="TOC1"/>
            <w:rPr>
              <w:rFonts w:eastAsiaTheme="minorEastAsia"/>
              <w:noProof/>
              <w:lang w:eastAsia="en-GB"/>
            </w:rPr>
          </w:pPr>
          <w:hyperlink w:anchor="_Toc3449724" w:history="1">
            <w:r w:rsidR="00EA04E5" w:rsidRPr="0044420C">
              <w:rPr>
                <w:rStyle w:val="Hyperlink"/>
                <w:rFonts w:eastAsia="Times New Roman" w:cstheme="minorHAnsi"/>
                <w:noProof/>
                <w:lang w:eastAsia="en-GB"/>
              </w:rPr>
              <w:t>APPENDIX N - TRANSPORT SCHEMES – VALUE FOR MONEY GUIDANCE</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_Toc3449724 \h </w:instrText>
            </w:r>
            <w:r w:rsidR="00EA04E5" w:rsidRPr="0044420C">
              <w:rPr>
                <w:noProof/>
                <w:webHidden/>
              </w:rPr>
            </w:r>
            <w:r w:rsidR="00EA04E5" w:rsidRPr="0044420C">
              <w:rPr>
                <w:noProof/>
                <w:webHidden/>
              </w:rPr>
              <w:fldChar w:fldCharType="separate"/>
            </w:r>
            <w:r w:rsidR="00EA04E5" w:rsidRPr="0044420C">
              <w:rPr>
                <w:noProof/>
                <w:webHidden/>
              </w:rPr>
              <w:t>132</w:t>
            </w:r>
            <w:r w:rsidR="00EA04E5" w:rsidRPr="0044420C">
              <w:rPr>
                <w:noProof/>
                <w:webHidden/>
              </w:rPr>
              <w:fldChar w:fldCharType="end"/>
            </w:r>
          </w:hyperlink>
        </w:p>
        <w:p w14:paraId="416FB42C" w14:textId="57BA8E37" w:rsidR="00EA04E5" w:rsidRPr="0044420C" w:rsidRDefault="0044420C">
          <w:pPr>
            <w:pStyle w:val="TOC1"/>
            <w:rPr>
              <w:rFonts w:eastAsiaTheme="minorEastAsia"/>
              <w:noProof/>
              <w:lang w:eastAsia="en-GB"/>
            </w:rPr>
          </w:pPr>
          <w:hyperlink w:anchor="_Toc3449725" w:history="1">
            <w:r w:rsidR="00EA04E5" w:rsidRPr="0044420C">
              <w:rPr>
                <w:rStyle w:val="Hyperlink"/>
                <w:rFonts w:cstheme="minorHAnsi"/>
                <w:noProof/>
              </w:rPr>
              <w:t>Appendix P - Procurement Policy</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_Toc3449725 \h </w:instrText>
            </w:r>
            <w:r w:rsidR="00EA04E5" w:rsidRPr="0044420C">
              <w:rPr>
                <w:noProof/>
                <w:webHidden/>
              </w:rPr>
            </w:r>
            <w:r w:rsidR="00EA04E5" w:rsidRPr="0044420C">
              <w:rPr>
                <w:noProof/>
                <w:webHidden/>
              </w:rPr>
              <w:fldChar w:fldCharType="separate"/>
            </w:r>
            <w:r w:rsidR="00EA04E5" w:rsidRPr="0044420C">
              <w:rPr>
                <w:noProof/>
                <w:webHidden/>
              </w:rPr>
              <w:t>136</w:t>
            </w:r>
            <w:r w:rsidR="00EA04E5" w:rsidRPr="0044420C">
              <w:rPr>
                <w:noProof/>
                <w:webHidden/>
              </w:rPr>
              <w:fldChar w:fldCharType="end"/>
            </w:r>
          </w:hyperlink>
        </w:p>
        <w:p w14:paraId="755FC6FC" w14:textId="05DEE5C2" w:rsidR="00EA04E5" w:rsidRPr="0044420C" w:rsidRDefault="0044420C">
          <w:pPr>
            <w:pStyle w:val="TOC1"/>
            <w:rPr>
              <w:rFonts w:eastAsiaTheme="minorEastAsia"/>
              <w:noProof/>
              <w:lang w:eastAsia="en-GB"/>
            </w:rPr>
          </w:pPr>
          <w:hyperlink w:anchor="_Toc3449726" w:history="1">
            <w:r w:rsidR="00EA04E5" w:rsidRPr="0044420C">
              <w:rPr>
                <w:rStyle w:val="Hyperlink"/>
                <w:rFonts w:cstheme="minorHAnsi"/>
                <w:noProof/>
              </w:rPr>
              <w:t>Appendix Q: PRINCIPLES FOR S151 OFFICERS IN ACCOUNTABLE BODIES WORKING WITH LEPS</w:t>
            </w:r>
            <w:r w:rsidR="00EA04E5" w:rsidRPr="0044420C">
              <w:rPr>
                <w:noProof/>
                <w:webHidden/>
              </w:rPr>
              <w:tab/>
            </w:r>
            <w:r w:rsidR="00EA04E5" w:rsidRPr="0044420C">
              <w:rPr>
                <w:noProof/>
                <w:webHidden/>
              </w:rPr>
              <w:fldChar w:fldCharType="begin"/>
            </w:r>
            <w:r w:rsidR="00EA04E5" w:rsidRPr="0044420C">
              <w:rPr>
                <w:noProof/>
                <w:webHidden/>
              </w:rPr>
              <w:instrText xml:space="preserve"> PAGEREF _Toc3449726 \h </w:instrText>
            </w:r>
            <w:r w:rsidR="00EA04E5" w:rsidRPr="0044420C">
              <w:rPr>
                <w:noProof/>
                <w:webHidden/>
              </w:rPr>
            </w:r>
            <w:r w:rsidR="00EA04E5" w:rsidRPr="0044420C">
              <w:rPr>
                <w:noProof/>
                <w:webHidden/>
              </w:rPr>
              <w:fldChar w:fldCharType="separate"/>
            </w:r>
            <w:r w:rsidR="00EA04E5" w:rsidRPr="0044420C">
              <w:rPr>
                <w:noProof/>
                <w:webHidden/>
              </w:rPr>
              <w:t>140</w:t>
            </w:r>
            <w:r w:rsidR="00EA04E5" w:rsidRPr="0044420C">
              <w:rPr>
                <w:noProof/>
                <w:webHidden/>
              </w:rPr>
              <w:fldChar w:fldCharType="end"/>
            </w:r>
          </w:hyperlink>
        </w:p>
        <w:p w14:paraId="6A40CDA8" w14:textId="2881CA20" w:rsidR="009E7B05" w:rsidRPr="0044420C" w:rsidRDefault="005647F8" w:rsidP="003A0B43">
          <w:pPr>
            <w:jc w:val="both"/>
            <w:rPr>
              <w:rFonts w:cstheme="minorHAnsi"/>
              <w:b/>
              <w:bCs/>
              <w:noProof/>
            </w:rPr>
          </w:pPr>
          <w:r w:rsidRPr="0044420C">
            <w:rPr>
              <w:rFonts w:cstheme="minorHAnsi"/>
            </w:rPr>
            <w:fldChar w:fldCharType="end"/>
          </w:r>
        </w:p>
      </w:sdtContent>
    </w:sdt>
    <w:p w14:paraId="49A154A0" w14:textId="15B20A46" w:rsidR="00D07210" w:rsidRPr="0044420C" w:rsidRDefault="00D07210" w:rsidP="003A0B43">
      <w:pPr>
        <w:jc w:val="both"/>
        <w:rPr>
          <w:rFonts w:cstheme="minorHAnsi"/>
        </w:rPr>
      </w:pPr>
      <w:r w:rsidRPr="0044420C">
        <w:rPr>
          <w:rFonts w:cstheme="minorHAnsi"/>
          <w:b/>
        </w:rPr>
        <w:br w:type="page"/>
      </w:r>
    </w:p>
    <w:p w14:paraId="4D3850C5" w14:textId="77777777" w:rsidR="00F023D0" w:rsidRPr="0044420C" w:rsidRDefault="00F023D0" w:rsidP="003A0B43">
      <w:pPr>
        <w:jc w:val="both"/>
        <w:rPr>
          <w:rFonts w:cstheme="minorHAnsi"/>
          <w:b/>
        </w:rPr>
      </w:pPr>
      <w:r w:rsidRPr="0044420C">
        <w:rPr>
          <w:rFonts w:cstheme="minorHAnsi"/>
          <w:b/>
        </w:rPr>
        <w:lastRenderedPageBreak/>
        <w:t xml:space="preserve">CHESHIRE AND WARRINGTON </w:t>
      </w:r>
      <w:r w:rsidR="005343E9" w:rsidRPr="0044420C">
        <w:rPr>
          <w:rFonts w:cstheme="minorHAnsi"/>
          <w:b/>
        </w:rPr>
        <w:t xml:space="preserve">LOCAL </w:t>
      </w:r>
      <w:r w:rsidRPr="0044420C">
        <w:rPr>
          <w:rFonts w:cstheme="minorHAnsi"/>
          <w:b/>
        </w:rPr>
        <w:t>ENTERPRISE PARTNERSHIP</w:t>
      </w:r>
    </w:p>
    <w:p w14:paraId="047F7CD2" w14:textId="77777777" w:rsidR="00F023D0" w:rsidRPr="0044420C" w:rsidRDefault="00F023D0" w:rsidP="003A0B43">
      <w:pPr>
        <w:jc w:val="both"/>
        <w:rPr>
          <w:rFonts w:cstheme="minorHAnsi"/>
          <w:b/>
        </w:rPr>
      </w:pPr>
      <w:r w:rsidRPr="0044420C">
        <w:rPr>
          <w:rFonts w:cstheme="minorHAnsi"/>
          <w:b/>
        </w:rPr>
        <w:t xml:space="preserve">GROWTH PROGRAMME ASSURANCE </w:t>
      </w:r>
      <w:r w:rsidR="00B75D2D" w:rsidRPr="0044420C">
        <w:rPr>
          <w:rFonts w:cstheme="minorHAnsi"/>
          <w:b/>
        </w:rPr>
        <w:t xml:space="preserve">AND ACCOUNTABILITY </w:t>
      </w:r>
      <w:r w:rsidRPr="0044420C">
        <w:rPr>
          <w:rFonts w:cstheme="minorHAnsi"/>
          <w:b/>
        </w:rPr>
        <w:t>FRAMEWORK</w:t>
      </w:r>
    </w:p>
    <w:p w14:paraId="29E4434E" w14:textId="77777777" w:rsidR="00F023D0" w:rsidRPr="0044420C" w:rsidRDefault="00E236A9" w:rsidP="003A0B43">
      <w:pPr>
        <w:pStyle w:val="Heading1"/>
        <w:jc w:val="both"/>
        <w:rPr>
          <w:rFonts w:asciiTheme="minorHAnsi" w:hAnsiTheme="minorHAnsi" w:cstheme="minorHAnsi"/>
          <w:sz w:val="22"/>
          <w:szCs w:val="22"/>
        </w:rPr>
      </w:pPr>
      <w:bookmarkStart w:id="0" w:name="Purpose"/>
      <w:bookmarkStart w:id="1" w:name="_Toc434301421"/>
      <w:bookmarkStart w:id="2" w:name="_Toc3449682"/>
      <w:bookmarkEnd w:id="0"/>
      <w:r w:rsidRPr="0044420C">
        <w:rPr>
          <w:rFonts w:asciiTheme="minorHAnsi" w:hAnsiTheme="minorHAnsi" w:cstheme="minorHAnsi"/>
          <w:sz w:val="22"/>
          <w:szCs w:val="22"/>
        </w:rPr>
        <w:t>PART 1 – PURPOSE, STRUCTURE AND OPERATING PRINCIPLES</w:t>
      </w:r>
      <w:bookmarkEnd w:id="1"/>
      <w:bookmarkEnd w:id="2"/>
    </w:p>
    <w:p w14:paraId="34F6D7F6" w14:textId="77777777" w:rsidR="00CA4F8D" w:rsidRPr="0044420C" w:rsidRDefault="00CA4F8D" w:rsidP="003A0B43">
      <w:pPr>
        <w:jc w:val="both"/>
        <w:rPr>
          <w:rFonts w:cstheme="minorHAnsi"/>
          <w:b/>
        </w:rPr>
      </w:pPr>
    </w:p>
    <w:p w14:paraId="7CC7BCEC" w14:textId="77777777" w:rsidR="00CA4F8D" w:rsidRPr="0044420C" w:rsidRDefault="009E5FA5" w:rsidP="003A0B43">
      <w:pPr>
        <w:jc w:val="both"/>
        <w:rPr>
          <w:rFonts w:cstheme="minorHAnsi"/>
        </w:rPr>
      </w:pPr>
      <w:bookmarkStart w:id="3" w:name="_Toc433271369"/>
      <w:bookmarkStart w:id="4" w:name="_Toc433271465"/>
      <w:r w:rsidRPr="0044420C">
        <w:rPr>
          <w:rFonts w:cstheme="minorHAnsi"/>
        </w:rPr>
        <w:t>1.</w:t>
      </w:r>
      <w:r w:rsidRPr="0044420C">
        <w:rPr>
          <w:rFonts w:cstheme="minorHAnsi"/>
        </w:rPr>
        <w:tab/>
      </w:r>
      <w:r w:rsidR="00CA4F8D" w:rsidRPr="0044420C">
        <w:rPr>
          <w:rFonts w:cstheme="minorHAnsi"/>
        </w:rPr>
        <w:t>Introduction</w:t>
      </w:r>
      <w:r w:rsidR="00B57090" w:rsidRPr="0044420C">
        <w:rPr>
          <w:rFonts w:cstheme="minorHAnsi"/>
        </w:rPr>
        <w:t xml:space="preserve"> and Overview</w:t>
      </w:r>
      <w:bookmarkEnd w:id="3"/>
      <w:bookmarkEnd w:id="4"/>
    </w:p>
    <w:p w14:paraId="15A7B1A8" w14:textId="4D686161" w:rsidR="001B4E3C" w:rsidRPr="0044420C" w:rsidRDefault="0010667F" w:rsidP="003A0B43">
      <w:pPr>
        <w:ind w:left="709" w:hanging="709"/>
        <w:jc w:val="both"/>
        <w:rPr>
          <w:rFonts w:cstheme="minorHAnsi"/>
        </w:rPr>
      </w:pPr>
      <w:r w:rsidRPr="0044420C">
        <w:rPr>
          <w:rFonts w:cstheme="minorHAnsi"/>
        </w:rPr>
        <w:t>1.1</w:t>
      </w:r>
      <w:r w:rsidRPr="0044420C">
        <w:rPr>
          <w:rFonts w:cstheme="minorHAnsi"/>
        </w:rPr>
        <w:tab/>
      </w:r>
      <w:r w:rsidR="001E3E73" w:rsidRPr="0044420C">
        <w:rPr>
          <w:rFonts w:cstheme="minorHAnsi"/>
        </w:rPr>
        <w:t>Local Enterprise Partnerships are locally-owned partnerships between the public and private sector.</w:t>
      </w:r>
      <w:r w:rsidR="00CD2C5B" w:rsidRPr="0044420C">
        <w:rPr>
          <w:rFonts w:cstheme="minorHAnsi"/>
        </w:rPr>
        <w:t xml:space="preserve"> T</w:t>
      </w:r>
      <w:r w:rsidR="000430DC" w:rsidRPr="0044420C">
        <w:rPr>
          <w:rFonts w:cstheme="minorHAnsi"/>
        </w:rPr>
        <w:t xml:space="preserve">he </w:t>
      </w:r>
      <w:r w:rsidR="001B4E3C" w:rsidRPr="0044420C">
        <w:rPr>
          <w:rFonts w:cstheme="minorHAnsi"/>
        </w:rPr>
        <w:t>three Cheshire and Warrington Local Authority Leaders</w:t>
      </w:r>
      <w:r w:rsidR="0026345C" w:rsidRPr="0044420C">
        <w:rPr>
          <w:rFonts w:cstheme="minorHAnsi"/>
        </w:rPr>
        <w:t xml:space="preserve">, as part of the Sub-Regional structure, </w:t>
      </w:r>
      <w:r w:rsidR="001B4E3C" w:rsidRPr="0044420C">
        <w:rPr>
          <w:rFonts w:cstheme="minorHAnsi"/>
        </w:rPr>
        <w:t>establish</w:t>
      </w:r>
      <w:r w:rsidR="0026345C" w:rsidRPr="0044420C">
        <w:rPr>
          <w:rFonts w:cstheme="minorHAnsi"/>
        </w:rPr>
        <w:t>ed</w:t>
      </w:r>
      <w:r w:rsidR="001B4E3C" w:rsidRPr="0044420C">
        <w:rPr>
          <w:rFonts w:cstheme="minorHAnsi"/>
        </w:rPr>
        <w:t xml:space="preserve"> a</w:t>
      </w:r>
      <w:r w:rsidR="009E366A" w:rsidRPr="0044420C">
        <w:rPr>
          <w:rFonts w:cstheme="minorHAnsi"/>
        </w:rPr>
        <w:t xml:space="preserve"> Combined Leaders Board</w:t>
      </w:r>
      <w:r w:rsidR="00CD2C5B" w:rsidRPr="0044420C">
        <w:rPr>
          <w:rFonts w:cstheme="minorHAnsi"/>
        </w:rPr>
        <w:t xml:space="preserve"> which assumes </w:t>
      </w:r>
      <w:r w:rsidRPr="0044420C">
        <w:rPr>
          <w:rFonts w:cstheme="minorHAnsi"/>
        </w:rPr>
        <w:t>broadly similar responsibilities to those of an</w:t>
      </w:r>
      <w:r w:rsidR="001B4E3C" w:rsidRPr="0044420C">
        <w:rPr>
          <w:rFonts w:cstheme="minorHAnsi"/>
        </w:rPr>
        <w:t xml:space="preserve"> Economic Prosperity Board (EPB)</w:t>
      </w:r>
      <w:r w:rsidRPr="0044420C">
        <w:rPr>
          <w:rFonts w:cstheme="minorHAnsi"/>
        </w:rPr>
        <w:t xml:space="preserve"> and</w:t>
      </w:r>
      <w:r w:rsidR="00CD2C5B" w:rsidRPr="0044420C">
        <w:rPr>
          <w:rFonts w:cstheme="minorHAnsi"/>
        </w:rPr>
        <w:t xml:space="preserve"> </w:t>
      </w:r>
      <w:r w:rsidR="001B4E3C" w:rsidRPr="0044420C">
        <w:rPr>
          <w:rFonts w:cstheme="minorHAnsi"/>
        </w:rPr>
        <w:t>reflect</w:t>
      </w:r>
      <w:r w:rsidR="00CD2C5B" w:rsidRPr="0044420C">
        <w:rPr>
          <w:rFonts w:cstheme="minorHAnsi"/>
        </w:rPr>
        <w:t>s</w:t>
      </w:r>
      <w:r w:rsidR="001B4E3C" w:rsidRPr="0044420C">
        <w:rPr>
          <w:rFonts w:cstheme="minorHAnsi"/>
        </w:rPr>
        <w:t xml:space="preserve"> the geography of the </w:t>
      </w:r>
      <w:r w:rsidR="001B4E3C" w:rsidRPr="0044420C">
        <w:rPr>
          <w:rFonts w:cstheme="minorHAnsi"/>
          <w:b/>
        </w:rPr>
        <w:t>Cheshire and Warrington LEP</w:t>
      </w:r>
      <w:r w:rsidR="001B4E3C" w:rsidRPr="0044420C">
        <w:rPr>
          <w:rFonts w:cstheme="minorHAnsi"/>
        </w:rPr>
        <w:t xml:space="preserve"> area (</w:t>
      </w:r>
      <w:r w:rsidR="001B4E3C" w:rsidRPr="0044420C">
        <w:rPr>
          <w:rFonts w:cstheme="minorHAnsi"/>
          <w:i/>
        </w:rPr>
        <w:t>see Figure 1 below</w:t>
      </w:r>
      <w:r w:rsidR="00A857E6" w:rsidRPr="0044420C">
        <w:rPr>
          <w:rFonts w:cstheme="minorHAnsi"/>
        </w:rPr>
        <w:t xml:space="preserve">). This body </w:t>
      </w:r>
      <w:r w:rsidR="004A6DCA" w:rsidRPr="0044420C">
        <w:rPr>
          <w:rFonts w:cstheme="minorHAnsi"/>
        </w:rPr>
        <w:t>is</w:t>
      </w:r>
      <w:r w:rsidR="001B4E3C" w:rsidRPr="0044420C">
        <w:rPr>
          <w:rFonts w:cstheme="minorHAnsi"/>
        </w:rPr>
        <w:t xml:space="preserve"> known as the </w:t>
      </w:r>
      <w:r w:rsidR="001B4E3C" w:rsidRPr="0044420C">
        <w:rPr>
          <w:rFonts w:cstheme="minorHAnsi"/>
          <w:b/>
        </w:rPr>
        <w:t>Cheshire and Warrington Economic Prosperity Board</w:t>
      </w:r>
      <w:r w:rsidR="00A857E6" w:rsidRPr="0044420C">
        <w:rPr>
          <w:rFonts w:cstheme="minorHAnsi"/>
          <w:b/>
        </w:rPr>
        <w:t>.</w:t>
      </w:r>
      <w:r w:rsidR="001B4E3C" w:rsidRPr="0044420C">
        <w:rPr>
          <w:rFonts w:cstheme="minorHAnsi"/>
        </w:rPr>
        <w:t xml:space="preserve"> </w:t>
      </w:r>
    </w:p>
    <w:p w14:paraId="5D5740B0" w14:textId="77777777" w:rsidR="003A3B4C" w:rsidRPr="0044420C" w:rsidRDefault="003A3B4C" w:rsidP="003A0B43">
      <w:pPr>
        <w:ind w:firstLine="709"/>
        <w:jc w:val="both"/>
        <w:rPr>
          <w:rFonts w:cstheme="minorHAnsi"/>
          <w:i/>
        </w:rPr>
      </w:pPr>
      <w:r w:rsidRPr="0044420C">
        <w:rPr>
          <w:rFonts w:cstheme="minorHAnsi"/>
          <w:i/>
        </w:rPr>
        <w:t>Figure 1: Cheshire and Warrington LEP Area Geography</w:t>
      </w:r>
    </w:p>
    <w:p w14:paraId="775984CA" w14:textId="77777777" w:rsidR="001B4E3C" w:rsidRPr="0044420C" w:rsidRDefault="003A3B4C" w:rsidP="003A0B43">
      <w:pPr>
        <w:jc w:val="center"/>
        <w:rPr>
          <w:rFonts w:cstheme="minorHAnsi"/>
        </w:rPr>
      </w:pPr>
      <w:r w:rsidRPr="0044420C">
        <w:rPr>
          <w:rFonts w:cstheme="minorHAnsi"/>
          <w:noProof/>
          <w:lang w:eastAsia="en-GB"/>
        </w:rPr>
        <w:drawing>
          <wp:inline distT="0" distB="0" distL="0" distR="0" wp14:anchorId="23B33872" wp14:editId="2D894502">
            <wp:extent cx="4572000" cy="4421324"/>
            <wp:effectExtent l="0" t="0" r="0" b="0"/>
            <wp:docPr id="2" name="Picture 2" descr="5164_Cheshire_and_Warrington_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164_Cheshire_and_Warrington_v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6759" cy="4425926"/>
                    </a:xfrm>
                    <a:prstGeom prst="rect">
                      <a:avLst/>
                    </a:prstGeom>
                    <a:noFill/>
                    <a:ln>
                      <a:noFill/>
                    </a:ln>
                  </pic:spPr>
                </pic:pic>
              </a:graphicData>
            </a:graphic>
          </wp:inline>
        </w:drawing>
      </w:r>
    </w:p>
    <w:p w14:paraId="404825F4" w14:textId="74D0364A" w:rsidR="00122A02" w:rsidRPr="0044420C" w:rsidRDefault="0010667F" w:rsidP="003A0B43">
      <w:pPr>
        <w:ind w:left="709" w:hanging="709"/>
        <w:jc w:val="both"/>
        <w:rPr>
          <w:rFonts w:cstheme="minorHAnsi"/>
        </w:rPr>
      </w:pPr>
      <w:r w:rsidRPr="0044420C">
        <w:rPr>
          <w:rFonts w:cstheme="minorHAnsi"/>
        </w:rPr>
        <w:t>1.2</w:t>
      </w:r>
      <w:r w:rsidRPr="0044420C">
        <w:rPr>
          <w:rFonts w:cstheme="minorHAnsi"/>
        </w:rPr>
        <w:tab/>
      </w:r>
      <w:r w:rsidR="00122A02" w:rsidRPr="0044420C">
        <w:rPr>
          <w:rFonts w:cstheme="minorHAnsi"/>
        </w:rPr>
        <w:t xml:space="preserve">Cheshire and Warrington </w:t>
      </w:r>
      <w:r w:rsidR="00377E03" w:rsidRPr="0044420C">
        <w:rPr>
          <w:rFonts w:cstheme="minorHAnsi"/>
        </w:rPr>
        <w:t xml:space="preserve">Local </w:t>
      </w:r>
      <w:r w:rsidR="00122A02" w:rsidRPr="0044420C">
        <w:rPr>
          <w:rFonts w:cstheme="minorHAnsi"/>
        </w:rPr>
        <w:t>Enterprise Part</w:t>
      </w:r>
      <w:r w:rsidR="00AC38E8" w:rsidRPr="0044420C">
        <w:rPr>
          <w:rFonts w:cstheme="minorHAnsi"/>
        </w:rPr>
        <w:t xml:space="preserve">nership (“the </w:t>
      </w:r>
      <w:r w:rsidR="00B52829" w:rsidRPr="0044420C">
        <w:rPr>
          <w:rFonts w:cstheme="minorHAnsi"/>
        </w:rPr>
        <w:t>CW</w:t>
      </w:r>
      <w:r w:rsidR="00AC38E8" w:rsidRPr="0044420C">
        <w:rPr>
          <w:rFonts w:cstheme="minorHAnsi"/>
        </w:rPr>
        <w:t>LEP”) is one of 38</w:t>
      </w:r>
      <w:r w:rsidR="00122A02" w:rsidRPr="0044420C">
        <w:rPr>
          <w:rFonts w:cstheme="minorHAnsi"/>
        </w:rPr>
        <w:t xml:space="preserve"> public-private partnership bodies across England established by the Depa</w:t>
      </w:r>
      <w:r w:rsidR="00AC38E8" w:rsidRPr="0044420C">
        <w:rPr>
          <w:rFonts w:cstheme="minorHAnsi"/>
        </w:rPr>
        <w:t>rtment for Business, Energy and Industrial Strategy</w:t>
      </w:r>
      <w:r w:rsidR="00122A02" w:rsidRPr="0044420C">
        <w:rPr>
          <w:rFonts w:cstheme="minorHAnsi"/>
        </w:rPr>
        <w:t xml:space="preserve"> to help determine </w:t>
      </w:r>
      <w:r w:rsidR="00122A02" w:rsidRPr="0044420C">
        <w:rPr>
          <w:rFonts w:cstheme="minorHAnsi"/>
          <w:b/>
          <w:bCs/>
        </w:rPr>
        <w:t>local economic</w:t>
      </w:r>
      <w:r w:rsidR="00122A02" w:rsidRPr="0044420C">
        <w:rPr>
          <w:rFonts w:cstheme="minorHAnsi"/>
        </w:rPr>
        <w:t xml:space="preserve"> priorities and lead </w:t>
      </w:r>
      <w:r w:rsidR="00122A02" w:rsidRPr="0044420C">
        <w:rPr>
          <w:rFonts w:cstheme="minorHAnsi"/>
          <w:b/>
          <w:bCs/>
        </w:rPr>
        <w:t>economic</w:t>
      </w:r>
      <w:r w:rsidR="00122A02" w:rsidRPr="0044420C">
        <w:rPr>
          <w:rFonts w:cstheme="minorHAnsi"/>
        </w:rPr>
        <w:t xml:space="preserve"> growth and job creation within the </w:t>
      </w:r>
      <w:r w:rsidR="00122A02" w:rsidRPr="0044420C">
        <w:rPr>
          <w:rFonts w:cstheme="minorHAnsi"/>
          <w:b/>
          <w:bCs/>
        </w:rPr>
        <w:t>local</w:t>
      </w:r>
      <w:r w:rsidR="00122A02" w:rsidRPr="0044420C">
        <w:rPr>
          <w:rFonts w:cstheme="minorHAnsi"/>
        </w:rPr>
        <w:t xml:space="preserve"> area.</w:t>
      </w:r>
    </w:p>
    <w:p w14:paraId="2AE4E320" w14:textId="379AEE78" w:rsidR="006050A5" w:rsidRPr="0044420C" w:rsidRDefault="00122A02" w:rsidP="003A0B43">
      <w:pPr>
        <w:ind w:left="709" w:hanging="709"/>
        <w:jc w:val="both"/>
        <w:rPr>
          <w:rFonts w:cstheme="minorHAnsi"/>
        </w:rPr>
      </w:pPr>
      <w:r w:rsidRPr="0044420C">
        <w:rPr>
          <w:rFonts w:cstheme="minorHAnsi"/>
        </w:rPr>
        <w:t>1.3</w:t>
      </w:r>
      <w:r w:rsidRPr="0044420C">
        <w:rPr>
          <w:rFonts w:cstheme="minorHAnsi"/>
        </w:rPr>
        <w:tab/>
        <w:t xml:space="preserve">The </w:t>
      </w:r>
      <w:r w:rsidR="00B52829" w:rsidRPr="0044420C">
        <w:rPr>
          <w:rFonts w:cstheme="minorHAnsi"/>
        </w:rPr>
        <w:t>CW</w:t>
      </w:r>
      <w:r w:rsidRPr="0044420C">
        <w:rPr>
          <w:rFonts w:cstheme="minorHAnsi"/>
        </w:rPr>
        <w:t>LEP</w:t>
      </w:r>
      <w:r w:rsidR="001B4E3C" w:rsidRPr="0044420C">
        <w:rPr>
          <w:rFonts w:cstheme="minorHAnsi"/>
        </w:rPr>
        <w:t xml:space="preserve"> is the strategic body through which the activities and objectives of the EPB will be supported and coordinated. </w:t>
      </w:r>
      <w:r w:rsidR="0010667F" w:rsidRPr="0044420C">
        <w:rPr>
          <w:rFonts w:cstheme="minorHAnsi"/>
        </w:rPr>
        <w:t xml:space="preserve">The </w:t>
      </w:r>
      <w:r w:rsidR="00B52829" w:rsidRPr="0044420C">
        <w:rPr>
          <w:rFonts w:cstheme="minorHAnsi"/>
        </w:rPr>
        <w:t>CW</w:t>
      </w:r>
      <w:r w:rsidR="0010667F" w:rsidRPr="0044420C">
        <w:rPr>
          <w:rFonts w:cstheme="minorHAnsi"/>
        </w:rPr>
        <w:t xml:space="preserve">LEP will be supported with delivery by the Local Authority partners within the </w:t>
      </w:r>
      <w:r w:rsidR="00B52829" w:rsidRPr="0044420C">
        <w:rPr>
          <w:rFonts w:cstheme="minorHAnsi"/>
        </w:rPr>
        <w:t>CW</w:t>
      </w:r>
      <w:r w:rsidR="0010667F" w:rsidRPr="0044420C">
        <w:rPr>
          <w:rFonts w:cstheme="minorHAnsi"/>
        </w:rPr>
        <w:t xml:space="preserve">LEP area. </w:t>
      </w:r>
      <w:r w:rsidR="001B4E3C" w:rsidRPr="0044420C">
        <w:rPr>
          <w:rFonts w:cstheme="minorHAnsi"/>
        </w:rPr>
        <w:t xml:space="preserve">One of the </w:t>
      </w:r>
      <w:r w:rsidR="0010667F" w:rsidRPr="0044420C">
        <w:rPr>
          <w:rFonts w:cstheme="minorHAnsi"/>
        </w:rPr>
        <w:t>key</w:t>
      </w:r>
      <w:r w:rsidR="001B4E3C" w:rsidRPr="0044420C">
        <w:rPr>
          <w:rFonts w:cstheme="minorHAnsi"/>
        </w:rPr>
        <w:t xml:space="preserve"> functions of the EPB will be to ensure democratic</w:t>
      </w:r>
      <w:r w:rsidR="00816922" w:rsidRPr="0044420C">
        <w:rPr>
          <w:rFonts w:cstheme="minorHAnsi"/>
        </w:rPr>
        <w:t xml:space="preserve"> oversight, governance and assurance </w:t>
      </w:r>
      <w:r w:rsidR="001B4E3C" w:rsidRPr="0044420C">
        <w:rPr>
          <w:rFonts w:cstheme="minorHAnsi"/>
        </w:rPr>
        <w:t>for the activities a</w:t>
      </w:r>
      <w:r w:rsidR="006050A5" w:rsidRPr="0044420C">
        <w:rPr>
          <w:rFonts w:cstheme="minorHAnsi"/>
        </w:rPr>
        <w:t xml:space="preserve">nd funding decisions of the </w:t>
      </w:r>
      <w:r w:rsidR="00B52829" w:rsidRPr="0044420C">
        <w:rPr>
          <w:rFonts w:cstheme="minorHAnsi"/>
        </w:rPr>
        <w:t>CW</w:t>
      </w:r>
      <w:r w:rsidR="002366A5" w:rsidRPr="0044420C">
        <w:rPr>
          <w:rFonts w:cstheme="minorHAnsi"/>
        </w:rPr>
        <w:t xml:space="preserve">LEP. </w:t>
      </w:r>
      <w:r w:rsidR="00C33DD2" w:rsidRPr="0044420C">
        <w:rPr>
          <w:rFonts w:cstheme="minorHAnsi"/>
        </w:rPr>
        <w:t>This Assurance and Accountability Framework has been developed as a mechanism for the</w:t>
      </w:r>
      <w:r w:rsidR="00605CA3" w:rsidRPr="0044420C">
        <w:rPr>
          <w:rFonts w:cstheme="minorHAnsi"/>
        </w:rPr>
        <w:t xml:space="preserve"> Accountable B</w:t>
      </w:r>
      <w:r w:rsidR="00C33DD2" w:rsidRPr="0044420C">
        <w:rPr>
          <w:rFonts w:cstheme="minorHAnsi"/>
        </w:rPr>
        <w:t xml:space="preserve">ody, the </w:t>
      </w:r>
      <w:r w:rsidR="00B52829" w:rsidRPr="0044420C">
        <w:rPr>
          <w:rFonts w:cstheme="minorHAnsi"/>
        </w:rPr>
        <w:t>CW</w:t>
      </w:r>
      <w:r w:rsidR="00C33DD2" w:rsidRPr="0044420C">
        <w:rPr>
          <w:rFonts w:cstheme="minorHAnsi"/>
        </w:rPr>
        <w:t xml:space="preserve">LEP and key stakeholders to be clear about responsibilities and to ensure good governance. </w:t>
      </w:r>
    </w:p>
    <w:p w14:paraId="29EA022A" w14:textId="4DBB1EEC" w:rsidR="00AE601B" w:rsidRPr="0044420C" w:rsidRDefault="0010667F" w:rsidP="003A0B43">
      <w:pPr>
        <w:ind w:left="709" w:hanging="709"/>
        <w:jc w:val="both"/>
        <w:rPr>
          <w:rFonts w:cstheme="minorHAnsi"/>
        </w:rPr>
      </w:pPr>
      <w:r w:rsidRPr="0044420C">
        <w:rPr>
          <w:rFonts w:cstheme="minorHAnsi"/>
        </w:rPr>
        <w:lastRenderedPageBreak/>
        <w:t>1.</w:t>
      </w:r>
      <w:r w:rsidR="00122A02" w:rsidRPr="0044420C">
        <w:rPr>
          <w:rFonts w:cstheme="minorHAnsi"/>
        </w:rPr>
        <w:t>4</w:t>
      </w:r>
      <w:r w:rsidRPr="0044420C">
        <w:rPr>
          <w:rFonts w:cstheme="minorHAnsi"/>
        </w:rPr>
        <w:tab/>
      </w:r>
      <w:r w:rsidR="00AE601B" w:rsidRPr="0044420C">
        <w:rPr>
          <w:rFonts w:cstheme="minorHAnsi"/>
        </w:rPr>
        <w:t xml:space="preserve">This document establishes an Assurance </w:t>
      </w:r>
      <w:r w:rsidR="00AC38E8" w:rsidRPr="0044420C">
        <w:rPr>
          <w:rFonts w:cstheme="minorHAnsi"/>
        </w:rPr>
        <w:t xml:space="preserve">and Accountability </w:t>
      </w:r>
      <w:r w:rsidR="00AE601B" w:rsidRPr="0044420C">
        <w:rPr>
          <w:rFonts w:cstheme="minorHAnsi"/>
        </w:rPr>
        <w:t xml:space="preserve">Framework that the </w:t>
      </w:r>
      <w:r w:rsidR="00B52829" w:rsidRPr="0044420C">
        <w:rPr>
          <w:rFonts w:cstheme="minorHAnsi"/>
        </w:rPr>
        <w:t>CW</w:t>
      </w:r>
      <w:r w:rsidR="00AE601B" w:rsidRPr="0044420C">
        <w:rPr>
          <w:rFonts w:cstheme="minorHAnsi"/>
        </w:rPr>
        <w:t>LEP will follow in relation to decision making within its Growth Programme (comprising but not limited to: the Local Growth Fund Programme, Growing Places Fund and Euro</w:t>
      </w:r>
      <w:r w:rsidR="00AC38E8" w:rsidRPr="0044420C">
        <w:rPr>
          <w:rFonts w:cstheme="minorHAnsi"/>
        </w:rPr>
        <w:t>pean Structural Investment Fund)</w:t>
      </w:r>
      <w:r w:rsidR="00AE601B" w:rsidRPr="0044420C">
        <w:rPr>
          <w:rFonts w:cstheme="minorHAnsi"/>
        </w:rPr>
        <w:t>.</w:t>
      </w:r>
    </w:p>
    <w:p w14:paraId="1161E04D" w14:textId="77777777" w:rsidR="00F023D0" w:rsidRPr="0044420C" w:rsidRDefault="00122A02" w:rsidP="003A0B43">
      <w:pPr>
        <w:ind w:left="709" w:hanging="709"/>
        <w:jc w:val="both"/>
        <w:rPr>
          <w:rFonts w:cstheme="minorHAnsi"/>
        </w:rPr>
      </w:pPr>
      <w:r w:rsidRPr="0044420C">
        <w:rPr>
          <w:rFonts w:cstheme="minorHAnsi"/>
        </w:rPr>
        <w:t>1.5</w:t>
      </w:r>
      <w:r w:rsidR="0010667F" w:rsidRPr="0044420C">
        <w:rPr>
          <w:rFonts w:cstheme="minorHAnsi"/>
        </w:rPr>
        <w:tab/>
      </w:r>
      <w:r w:rsidR="00F023D0" w:rsidRPr="0044420C">
        <w:rPr>
          <w:rFonts w:cstheme="minorHAnsi"/>
        </w:rPr>
        <w:t xml:space="preserve">The Assurance and Accountability Framework is in </w:t>
      </w:r>
      <w:r w:rsidR="0010667F" w:rsidRPr="0044420C">
        <w:rPr>
          <w:rFonts w:cstheme="minorHAnsi"/>
        </w:rPr>
        <w:t>three</w:t>
      </w:r>
      <w:r w:rsidR="00F023D0" w:rsidRPr="0044420C">
        <w:rPr>
          <w:rFonts w:cstheme="minorHAnsi"/>
        </w:rPr>
        <w:t xml:space="preserve"> parts. </w:t>
      </w:r>
      <w:r w:rsidR="00F023D0" w:rsidRPr="0044420C">
        <w:rPr>
          <w:rFonts w:cstheme="minorHAnsi"/>
          <w:b/>
        </w:rPr>
        <w:t>Part one</w:t>
      </w:r>
      <w:r w:rsidR="00F023D0" w:rsidRPr="0044420C">
        <w:rPr>
          <w:rFonts w:cstheme="minorHAnsi"/>
        </w:rPr>
        <w:t xml:space="preserve"> sets out the purpose, structure and operating principles of the Framework. </w:t>
      </w:r>
      <w:r w:rsidR="0010667F" w:rsidRPr="0044420C">
        <w:rPr>
          <w:rFonts w:cstheme="minorHAnsi"/>
          <w:b/>
        </w:rPr>
        <w:t>Part two</w:t>
      </w:r>
      <w:r w:rsidR="0010667F" w:rsidRPr="0044420C">
        <w:rPr>
          <w:rFonts w:cstheme="minorHAnsi"/>
        </w:rPr>
        <w:t xml:space="preserve"> sets out the project prioritisation process (including development of a project pipeline). </w:t>
      </w:r>
      <w:r w:rsidR="00F023D0" w:rsidRPr="0044420C">
        <w:rPr>
          <w:rFonts w:cstheme="minorHAnsi"/>
          <w:b/>
        </w:rPr>
        <w:t>Part t</w:t>
      </w:r>
      <w:r w:rsidR="0010667F" w:rsidRPr="0044420C">
        <w:rPr>
          <w:rFonts w:cstheme="minorHAnsi"/>
          <w:b/>
        </w:rPr>
        <w:t>hree</w:t>
      </w:r>
      <w:r w:rsidR="00F023D0" w:rsidRPr="0044420C">
        <w:rPr>
          <w:rFonts w:cstheme="minorHAnsi"/>
        </w:rPr>
        <w:t xml:space="preserve"> sets out the programme management and investment decision process. The Framework also comprises a series of </w:t>
      </w:r>
      <w:r w:rsidR="00F023D0" w:rsidRPr="0044420C">
        <w:rPr>
          <w:rFonts w:cstheme="minorHAnsi"/>
          <w:b/>
        </w:rPr>
        <w:t>Appendices</w:t>
      </w:r>
      <w:r w:rsidR="00F023D0" w:rsidRPr="0044420C">
        <w:rPr>
          <w:rFonts w:cstheme="minorHAnsi"/>
        </w:rPr>
        <w:t xml:space="preserve"> which set out the key documentation and information supporting the Framework. </w:t>
      </w:r>
    </w:p>
    <w:p w14:paraId="72E691AF" w14:textId="32E64C62" w:rsidR="00CA4F8D" w:rsidRPr="0044420C" w:rsidRDefault="00122A02" w:rsidP="003A0B43">
      <w:pPr>
        <w:ind w:left="709" w:hanging="709"/>
        <w:jc w:val="both"/>
        <w:rPr>
          <w:rFonts w:cstheme="minorHAnsi"/>
        </w:rPr>
      </w:pPr>
      <w:r w:rsidRPr="0044420C">
        <w:rPr>
          <w:rFonts w:cstheme="minorHAnsi"/>
        </w:rPr>
        <w:t>1.6</w:t>
      </w:r>
      <w:r w:rsidR="0010667F" w:rsidRPr="0044420C">
        <w:rPr>
          <w:rFonts w:cstheme="minorHAnsi"/>
        </w:rPr>
        <w:tab/>
      </w:r>
      <w:r w:rsidR="00CA4F8D" w:rsidRPr="0044420C">
        <w:rPr>
          <w:rFonts w:cstheme="minorHAnsi"/>
        </w:rPr>
        <w:t xml:space="preserve">The Cheshire and Warrington </w:t>
      </w:r>
      <w:r w:rsidR="00AC38E8" w:rsidRPr="0044420C">
        <w:rPr>
          <w:rFonts w:cstheme="minorHAnsi"/>
        </w:rPr>
        <w:t xml:space="preserve">Local </w:t>
      </w:r>
      <w:r w:rsidR="00CA4F8D" w:rsidRPr="0044420C">
        <w:rPr>
          <w:rFonts w:cstheme="minorHAnsi"/>
        </w:rPr>
        <w:t xml:space="preserve">Enterprise Partnership aims to adhere to the highest standards of probity in the way that it discusses and makes decisions on how the funding devolved to it by Government is spent. This Assurance and Accountability Framework is a core element of the process and </w:t>
      </w:r>
      <w:r w:rsidR="007E6E95" w:rsidRPr="0044420C">
        <w:rPr>
          <w:rFonts w:cstheme="minorHAnsi"/>
        </w:rPr>
        <w:t xml:space="preserve">has been written to </w:t>
      </w:r>
      <w:r w:rsidR="00CA4F8D" w:rsidRPr="0044420C">
        <w:rPr>
          <w:rFonts w:cstheme="minorHAnsi"/>
        </w:rPr>
        <w:t xml:space="preserve">set out how the </w:t>
      </w:r>
      <w:r w:rsidR="00B52829" w:rsidRPr="0044420C">
        <w:rPr>
          <w:rFonts w:cstheme="minorHAnsi"/>
        </w:rPr>
        <w:t>CW</w:t>
      </w:r>
      <w:r w:rsidR="00CA4F8D" w:rsidRPr="0044420C">
        <w:rPr>
          <w:rFonts w:cstheme="minorHAnsi"/>
        </w:rPr>
        <w:t>LEP and its partners will identify and prioritise activity and projects to support delivery of their strategic growth priorities.</w:t>
      </w:r>
    </w:p>
    <w:p w14:paraId="126FCAC2" w14:textId="11B804B2" w:rsidR="00F7423F" w:rsidRPr="0044420C" w:rsidRDefault="00122A02" w:rsidP="003A0B43">
      <w:pPr>
        <w:ind w:left="709" w:hanging="709"/>
        <w:jc w:val="both"/>
        <w:rPr>
          <w:rFonts w:cstheme="minorHAnsi"/>
        </w:rPr>
      </w:pPr>
      <w:r w:rsidRPr="0044420C">
        <w:rPr>
          <w:rFonts w:cstheme="minorHAnsi"/>
        </w:rPr>
        <w:t>1.7</w:t>
      </w:r>
      <w:r w:rsidR="0010667F" w:rsidRPr="0044420C">
        <w:rPr>
          <w:rFonts w:cstheme="minorHAnsi"/>
        </w:rPr>
        <w:tab/>
      </w:r>
      <w:r w:rsidR="00CA4F8D" w:rsidRPr="0044420C">
        <w:rPr>
          <w:rFonts w:cstheme="minorHAnsi"/>
        </w:rPr>
        <w:t xml:space="preserve">Our </w:t>
      </w:r>
      <w:r w:rsidR="00AC35AD" w:rsidRPr="0044420C">
        <w:rPr>
          <w:rFonts w:cstheme="minorHAnsi"/>
        </w:rPr>
        <w:t xml:space="preserve">strategic priorities, </w:t>
      </w:r>
      <w:r w:rsidR="00D64839" w:rsidRPr="0044420C">
        <w:rPr>
          <w:rFonts w:cstheme="minorHAnsi"/>
        </w:rPr>
        <w:t>Enabling Programmes and Intervention Priorities</w:t>
      </w:r>
      <w:r w:rsidR="00CA4F8D" w:rsidRPr="0044420C">
        <w:rPr>
          <w:rFonts w:cstheme="minorHAnsi"/>
        </w:rPr>
        <w:t xml:space="preserve"> </w:t>
      </w:r>
      <w:r w:rsidR="00F7423F" w:rsidRPr="0044420C">
        <w:rPr>
          <w:rFonts w:cstheme="minorHAnsi"/>
        </w:rPr>
        <w:t>and the evidence base which underpins those priorities</w:t>
      </w:r>
      <w:r w:rsidR="00AC35AD" w:rsidRPr="0044420C">
        <w:rPr>
          <w:rFonts w:cstheme="minorHAnsi"/>
        </w:rPr>
        <w:t xml:space="preserve"> and objectives</w:t>
      </w:r>
      <w:r w:rsidR="00F7423F" w:rsidRPr="0044420C">
        <w:rPr>
          <w:rFonts w:cstheme="minorHAnsi"/>
        </w:rPr>
        <w:t xml:space="preserve"> are set out in the </w:t>
      </w:r>
      <w:r w:rsidR="00CA4F8D" w:rsidRPr="0044420C">
        <w:rPr>
          <w:rFonts w:cstheme="minorHAnsi"/>
        </w:rPr>
        <w:t>Strategic Economic Plan</w:t>
      </w:r>
      <w:r w:rsidR="00F7423F" w:rsidRPr="0044420C">
        <w:rPr>
          <w:rFonts w:cstheme="minorHAnsi"/>
        </w:rPr>
        <w:t xml:space="preserve"> (SEP)</w:t>
      </w:r>
      <w:r w:rsidR="00CA4F8D" w:rsidRPr="0044420C">
        <w:rPr>
          <w:rFonts w:cstheme="minorHAnsi"/>
        </w:rPr>
        <w:t xml:space="preserve"> for Cheshire and Warrington published in </w:t>
      </w:r>
      <w:r w:rsidR="00D66A7A" w:rsidRPr="0044420C">
        <w:rPr>
          <w:rFonts w:cstheme="minorHAnsi"/>
        </w:rPr>
        <w:t>July 2017</w:t>
      </w:r>
      <w:r w:rsidR="00F7423F" w:rsidRPr="0044420C">
        <w:rPr>
          <w:rFonts w:cstheme="minorHAnsi"/>
        </w:rPr>
        <w:t xml:space="preserve"> and the Cheshire and Warrington European Structural Investment Funds (ESIF) Strategy published in December 2013. These documents</w:t>
      </w:r>
      <w:r w:rsidR="00CA4F8D" w:rsidRPr="0044420C">
        <w:rPr>
          <w:rFonts w:cstheme="minorHAnsi"/>
        </w:rPr>
        <w:t xml:space="preserve"> can be downloaded from the </w:t>
      </w:r>
      <w:r w:rsidR="00B52829" w:rsidRPr="0044420C">
        <w:rPr>
          <w:rFonts w:cstheme="minorHAnsi"/>
        </w:rPr>
        <w:t>CW</w:t>
      </w:r>
      <w:r w:rsidR="0019199C" w:rsidRPr="0044420C">
        <w:rPr>
          <w:rFonts w:cstheme="minorHAnsi"/>
        </w:rPr>
        <w:t xml:space="preserve">LEP website </w:t>
      </w:r>
      <w:hyperlink r:id="rId11" w:history="1">
        <w:r w:rsidR="0019199C" w:rsidRPr="0044420C">
          <w:rPr>
            <w:rStyle w:val="Hyperlink"/>
            <w:rFonts w:cstheme="minorHAnsi"/>
            <w:color w:val="auto"/>
          </w:rPr>
          <w:t>http://www.871candwep.co.uk/</w:t>
        </w:r>
      </w:hyperlink>
      <w:r w:rsidR="0019199C" w:rsidRPr="0044420C">
        <w:rPr>
          <w:rFonts w:cstheme="minorHAnsi"/>
        </w:rPr>
        <w:t xml:space="preserve"> </w:t>
      </w:r>
    </w:p>
    <w:p w14:paraId="65C22268" w14:textId="4A094613" w:rsidR="00AC38E8" w:rsidRPr="0044420C" w:rsidRDefault="00122A02" w:rsidP="003A0B43">
      <w:pPr>
        <w:ind w:left="709" w:hanging="709"/>
        <w:jc w:val="both"/>
        <w:rPr>
          <w:rFonts w:cstheme="minorHAnsi"/>
        </w:rPr>
      </w:pPr>
      <w:r w:rsidRPr="0044420C">
        <w:rPr>
          <w:rFonts w:cstheme="minorHAnsi"/>
        </w:rPr>
        <w:t>1.8</w:t>
      </w:r>
      <w:r w:rsidR="0010667F" w:rsidRPr="0044420C">
        <w:rPr>
          <w:rFonts w:cstheme="minorHAnsi"/>
        </w:rPr>
        <w:tab/>
      </w:r>
      <w:r w:rsidR="00F7423F" w:rsidRPr="0044420C">
        <w:rPr>
          <w:rFonts w:cstheme="minorHAnsi"/>
        </w:rPr>
        <w:t>One of the initial filters for projects submitted for funding through th</w:t>
      </w:r>
      <w:r w:rsidR="00AC35AD" w:rsidRPr="0044420C">
        <w:rPr>
          <w:rFonts w:cstheme="minorHAnsi"/>
        </w:rPr>
        <w:t xml:space="preserve">is Assurance and Accountability Framework is alignment with the </w:t>
      </w:r>
      <w:r w:rsidR="00655ACE" w:rsidRPr="0044420C">
        <w:rPr>
          <w:rFonts w:cstheme="minorHAnsi"/>
        </w:rPr>
        <w:t xml:space="preserve">SEP’s </w:t>
      </w:r>
      <w:r w:rsidR="00107347" w:rsidRPr="0044420C">
        <w:rPr>
          <w:rFonts w:cstheme="minorHAnsi"/>
        </w:rPr>
        <w:t xml:space="preserve">Strategic Imperatives, Intervention Priorities </w:t>
      </w:r>
      <w:r w:rsidR="00AC35AD" w:rsidRPr="0044420C">
        <w:rPr>
          <w:rFonts w:cstheme="minorHAnsi"/>
        </w:rPr>
        <w:t xml:space="preserve">and </w:t>
      </w:r>
      <w:r w:rsidR="00D64839" w:rsidRPr="0044420C">
        <w:rPr>
          <w:rFonts w:cstheme="minorHAnsi"/>
        </w:rPr>
        <w:t>Enabling Programmes</w:t>
      </w:r>
      <w:r w:rsidR="00AC35AD" w:rsidRPr="0044420C">
        <w:rPr>
          <w:rFonts w:cstheme="minorHAnsi"/>
        </w:rPr>
        <w:t xml:space="preserve">. All promoting organisations will be expected to demonstrate how their proposals support the </w:t>
      </w:r>
      <w:r w:rsidR="00B52829" w:rsidRPr="0044420C">
        <w:rPr>
          <w:rFonts w:cstheme="minorHAnsi"/>
        </w:rPr>
        <w:t>CW</w:t>
      </w:r>
      <w:r w:rsidR="00AC35AD" w:rsidRPr="0044420C">
        <w:rPr>
          <w:rFonts w:cstheme="minorHAnsi"/>
        </w:rPr>
        <w:t xml:space="preserve">LEP’s </w:t>
      </w:r>
      <w:r w:rsidR="00107347" w:rsidRPr="0044420C">
        <w:rPr>
          <w:rFonts w:cstheme="minorHAnsi"/>
        </w:rPr>
        <w:t>S</w:t>
      </w:r>
      <w:r w:rsidR="00AC35AD" w:rsidRPr="0044420C">
        <w:rPr>
          <w:rFonts w:cstheme="minorHAnsi"/>
        </w:rPr>
        <w:t xml:space="preserve">trategic </w:t>
      </w:r>
      <w:r w:rsidR="00107347" w:rsidRPr="0044420C">
        <w:rPr>
          <w:rFonts w:cstheme="minorHAnsi"/>
        </w:rPr>
        <w:t>Imperatives, Intervention P</w:t>
      </w:r>
      <w:r w:rsidR="00AC35AD" w:rsidRPr="0044420C">
        <w:rPr>
          <w:rFonts w:cstheme="minorHAnsi"/>
        </w:rPr>
        <w:t xml:space="preserve">riorities and </w:t>
      </w:r>
      <w:r w:rsidR="00D64839" w:rsidRPr="0044420C">
        <w:rPr>
          <w:rFonts w:cstheme="minorHAnsi"/>
        </w:rPr>
        <w:t>Enabling Programmes</w:t>
      </w:r>
      <w:r w:rsidR="00107347" w:rsidRPr="0044420C">
        <w:rPr>
          <w:rFonts w:cstheme="minorHAnsi"/>
        </w:rPr>
        <w:t>.</w:t>
      </w:r>
      <w:r w:rsidR="00AC35AD" w:rsidRPr="0044420C">
        <w:rPr>
          <w:rFonts w:cstheme="minorHAnsi"/>
        </w:rPr>
        <w:t xml:space="preserve"> </w:t>
      </w:r>
    </w:p>
    <w:p w14:paraId="63AED6E1" w14:textId="1736A130" w:rsidR="00AC38E8" w:rsidRPr="0044420C" w:rsidRDefault="00AC38E8" w:rsidP="003A0B43">
      <w:pPr>
        <w:ind w:left="709" w:hanging="709"/>
        <w:jc w:val="both"/>
        <w:rPr>
          <w:rFonts w:cstheme="minorHAnsi"/>
        </w:rPr>
      </w:pPr>
      <w:r w:rsidRPr="0044420C">
        <w:rPr>
          <w:rFonts w:cstheme="minorHAnsi"/>
        </w:rPr>
        <w:t>1.9</w:t>
      </w:r>
      <w:r w:rsidRPr="0044420C">
        <w:rPr>
          <w:rFonts w:cstheme="minorHAnsi"/>
        </w:rPr>
        <w:tab/>
        <w:t xml:space="preserve">The SEP </w:t>
      </w:r>
      <w:r w:rsidR="00D66A7A" w:rsidRPr="0044420C">
        <w:rPr>
          <w:rFonts w:cstheme="minorHAnsi"/>
        </w:rPr>
        <w:t>was substantially updated and refreshed in July 17 and will be reviewed and updated every six months to ensure that it remains current and reflects any changes in national policy.  The strategies which underpin the SEP are being developed and will be published and circulated as they become ready.</w:t>
      </w:r>
    </w:p>
    <w:p w14:paraId="3BADA862" w14:textId="77777777" w:rsidR="008F41D5" w:rsidRPr="0044420C" w:rsidRDefault="008F41D5" w:rsidP="003A0B43">
      <w:pPr>
        <w:ind w:left="709" w:hanging="709"/>
        <w:jc w:val="both"/>
        <w:rPr>
          <w:rFonts w:cstheme="minorHAnsi"/>
          <w:b/>
        </w:rPr>
      </w:pPr>
    </w:p>
    <w:p w14:paraId="4576738B" w14:textId="77777777" w:rsidR="00FE2503" w:rsidRPr="0044420C" w:rsidRDefault="001C31B7" w:rsidP="003A0B43">
      <w:pPr>
        <w:jc w:val="both"/>
        <w:rPr>
          <w:rFonts w:cstheme="minorHAnsi"/>
          <w:b/>
        </w:rPr>
      </w:pPr>
      <w:r w:rsidRPr="0044420C">
        <w:rPr>
          <w:rFonts w:cstheme="minorHAnsi"/>
          <w:b/>
        </w:rPr>
        <w:t>2.</w:t>
      </w:r>
      <w:r w:rsidRPr="0044420C">
        <w:rPr>
          <w:rFonts w:cstheme="minorHAnsi"/>
          <w:b/>
        </w:rPr>
        <w:tab/>
      </w:r>
      <w:r w:rsidR="00FE2503" w:rsidRPr="0044420C">
        <w:rPr>
          <w:rFonts w:cstheme="minorHAnsi"/>
          <w:b/>
        </w:rPr>
        <w:t>Purpose</w:t>
      </w:r>
    </w:p>
    <w:p w14:paraId="6C3B745C" w14:textId="5B43090F" w:rsidR="00FE2503" w:rsidRPr="0044420C" w:rsidRDefault="001C31B7" w:rsidP="003A0B43">
      <w:pPr>
        <w:ind w:left="709" w:hanging="709"/>
        <w:jc w:val="both"/>
        <w:rPr>
          <w:rFonts w:cstheme="minorHAnsi"/>
        </w:rPr>
      </w:pPr>
      <w:r w:rsidRPr="0044420C">
        <w:rPr>
          <w:rFonts w:cstheme="minorHAnsi"/>
        </w:rPr>
        <w:t>2.1</w:t>
      </w:r>
      <w:r w:rsidRPr="0044420C">
        <w:rPr>
          <w:rFonts w:cstheme="minorHAnsi"/>
        </w:rPr>
        <w:tab/>
      </w:r>
      <w:r w:rsidR="00FE2503" w:rsidRPr="0044420C">
        <w:rPr>
          <w:rFonts w:cstheme="minorHAnsi"/>
        </w:rPr>
        <w:t xml:space="preserve">The purpose of the Assurance and Accountability Framework is to support the development and delivery of a rigorously appraised and prioritised investment programme for Cheshire and Warrington which aligns to the </w:t>
      </w:r>
      <w:r w:rsidR="00B52829" w:rsidRPr="0044420C">
        <w:rPr>
          <w:rFonts w:cstheme="minorHAnsi"/>
        </w:rPr>
        <w:t>CW</w:t>
      </w:r>
      <w:r w:rsidR="00FE2503" w:rsidRPr="0044420C">
        <w:rPr>
          <w:rFonts w:cstheme="minorHAnsi"/>
        </w:rPr>
        <w:t xml:space="preserve">LEP’s strategic priorities and </w:t>
      </w:r>
      <w:r w:rsidR="00D64839" w:rsidRPr="0044420C">
        <w:rPr>
          <w:rFonts w:cstheme="minorHAnsi"/>
        </w:rPr>
        <w:t>Enabling Programmes and Intervention Priorities</w:t>
      </w:r>
      <w:r w:rsidR="00FE2503" w:rsidRPr="0044420C">
        <w:rPr>
          <w:rFonts w:cstheme="minorHAnsi"/>
        </w:rPr>
        <w:t xml:space="preserve"> and which positions the sub-region to take maximum advantage of funding opportunities which may arise. </w:t>
      </w:r>
    </w:p>
    <w:p w14:paraId="3FEBD798" w14:textId="6FD8762A" w:rsidR="00377E03" w:rsidRPr="0044420C" w:rsidRDefault="00377E03" w:rsidP="003A0B43">
      <w:pPr>
        <w:ind w:left="709" w:hanging="709"/>
        <w:jc w:val="both"/>
        <w:rPr>
          <w:rFonts w:cstheme="minorHAnsi"/>
        </w:rPr>
      </w:pPr>
      <w:r w:rsidRPr="0044420C">
        <w:rPr>
          <w:rFonts w:cstheme="minorHAnsi"/>
        </w:rPr>
        <w:t>2.2</w:t>
      </w:r>
      <w:r w:rsidRPr="0044420C">
        <w:rPr>
          <w:rFonts w:cstheme="minorHAnsi"/>
        </w:rPr>
        <w:tab/>
        <w:t xml:space="preserve">The framework ensures that the </w:t>
      </w:r>
      <w:r w:rsidR="00B52829" w:rsidRPr="0044420C">
        <w:rPr>
          <w:rFonts w:cstheme="minorHAnsi"/>
        </w:rPr>
        <w:t>CW</w:t>
      </w:r>
      <w:r w:rsidRPr="0044420C">
        <w:rPr>
          <w:rFonts w:cstheme="minorHAnsi"/>
        </w:rPr>
        <w:t>LEP has in place the necessary systems and processes to manage delegated funding from central Government budgets effectively.</w:t>
      </w:r>
      <w:r w:rsidR="00D66A7A" w:rsidRPr="0044420C">
        <w:rPr>
          <w:rFonts w:cstheme="minorHAnsi"/>
        </w:rPr>
        <w:t xml:space="preserve">  It has been updated to include the recommendations of the Mary Ney Report; “Review of Local Enterprise Partnership Governance and Transparency” (September 17) and the HMG report “Local Enterprise Partnership Governance and Transparency – Best practice guidance” (January 18).</w:t>
      </w:r>
    </w:p>
    <w:p w14:paraId="55BACAE4" w14:textId="4286A017" w:rsidR="002F1D87" w:rsidRPr="0044420C" w:rsidRDefault="002F1D87" w:rsidP="003A0B43">
      <w:pPr>
        <w:ind w:left="709" w:hanging="709"/>
        <w:jc w:val="both"/>
        <w:rPr>
          <w:rFonts w:cstheme="minorHAnsi"/>
        </w:rPr>
      </w:pPr>
      <w:r w:rsidRPr="0044420C">
        <w:rPr>
          <w:rFonts w:cstheme="minorHAnsi"/>
        </w:rPr>
        <w:t>2.3</w:t>
      </w:r>
      <w:r w:rsidRPr="0044420C">
        <w:rPr>
          <w:rFonts w:cstheme="minorHAnsi"/>
        </w:rPr>
        <w:tab/>
        <w:t xml:space="preserve">This document will be reviewed, refreshed and signed off by the </w:t>
      </w:r>
      <w:r w:rsidR="00B52829" w:rsidRPr="0044420C">
        <w:rPr>
          <w:rFonts w:cstheme="minorHAnsi"/>
        </w:rPr>
        <w:t>CW</w:t>
      </w:r>
      <w:r w:rsidRPr="0044420C">
        <w:rPr>
          <w:rFonts w:cstheme="minorHAnsi"/>
        </w:rPr>
        <w:t>LEP Board</w:t>
      </w:r>
      <w:r w:rsidR="00D9141A" w:rsidRPr="0044420C">
        <w:rPr>
          <w:rFonts w:cstheme="minorHAnsi"/>
        </w:rPr>
        <w:t xml:space="preserve"> annually.</w:t>
      </w:r>
      <w:r w:rsidRPr="0044420C">
        <w:rPr>
          <w:rFonts w:cstheme="minorHAnsi"/>
        </w:rPr>
        <w:t xml:space="preserve"> </w:t>
      </w:r>
      <w:r w:rsidR="00D9141A" w:rsidRPr="0044420C">
        <w:rPr>
          <w:rFonts w:cstheme="minorHAnsi"/>
        </w:rPr>
        <w:t>O</w:t>
      </w:r>
      <w:r w:rsidRPr="0044420C">
        <w:rPr>
          <w:rFonts w:cstheme="minorHAnsi"/>
        </w:rPr>
        <w:t xml:space="preserve">ne of the conditions of the Growth Deal grant offer letter </w:t>
      </w:r>
      <w:r w:rsidR="00D9141A" w:rsidRPr="0044420C">
        <w:rPr>
          <w:rFonts w:cstheme="minorHAnsi"/>
        </w:rPr>
        <w:t>is</w:t>
      </w:r>
      <w:r w:rsidRPr="0044420C">
        <w:rPr>
          <w:rFonts w:cstheme="minorHAnsi"/>
        </w:rPr>
        <w:t xml:space="preserve"> that the LEP must submit a letter from their S151 Officer to DCLG’s Accounting Officer by 28</w:t>
      </w:r>
      <w:r w:rsidRPr="0044420C">
        <w:rPr>
          <w:rFonts w:cstheme="minorHAnsi"/>
          <w:vertAlign w:val="superscript"/>
        </w:rPr>
        <w:t>th</w:t>
      </w:r>
      <w:r w:rsidRPr="0044420C">
        <w:rPr>
          <w:rFonts w:cstheme="minorHAnsi"/>
        </w:rPr>
        <w:t xml:space="preserve"> February each year certifying that it’s local assurance framework has been agreed, is being implemented and meets the revised standard</w:t>
      </w:r>
      <w:r w:rsidR="004A6DCA" w:rsidRPr="0044420C">
        <w:rPr>
          <w:rFonts w:cstheme="minorHAnsi"/>
        </w:rPr>
        <w:t>s</w:t>
      </w:r>
      <w:r w:rsidRPr="0044420C">
        <w:rPr>
          <w:rFonts w:cstheme="minorHAnsi"/>
        </w:rPr>
        <w:t xml:space="preserve"> set out in the LEP Assurance Framework.  </w:t>
      </w:r>
    </w:p>
    <w:p w14:paraId="7A068383" w14:textId="05CDF6B4" w:rsidR="00CF522E" w:rsidRPr="0044420C" w:rsidRDefault="00CF522E" w:rsidP="003A0B43">
      <w:pPr>
        <w:ind w:left="709" w:hanging="709"/>
        <w:jc w:val="both"/>
        <w:rPr>
          <w:rFonts w:cstheme="minorHAnsi"/>
        </w:rPr>
      </w:pPr>
      <w:r w:rsidRPr="0044420C">
        <w:rPr>
          <w:rFonts w:cstheme="minorHAnsi"/>
        </w:rPr>
        <w:t>2.4</w:t>
      </w:r>
      <w:r w:rsidRPr="0044420C">
        <w:rPr>
          <w:rFonts w:cstheme="minorHAnsi"/>
        </w:rPr>
        <w:tab/>
        <w:t xml:space="preserve">The local assurance framework </w:t>
      </w:r>
      <w:r w:rsidR="000D4D26" w:rsidRPr="0044420C">
        <w:rPr>
          <w:rFonts w:cstheme="minorHAnsi"/>
        </w:rPr>
        <w:t>is</w:t>
      </w:r>
      <w:r w:rsidRPr="0044420C">
        <w:rPr>
          <w:rFonts w:cstheme="minorHAnsi"/>
        </w:rPr>
        <w:t xml:space="preserve"> published on the CWL</w:t>
      </w:r>
      <w:r w:rsidR="00816922" w:rsidRPr="0044420C">
        <w:rPr>
          <w:rFonts w:cstheme="minorHAnsi"/>
        </w:rPr>
        <w:t>EP website.</w:t>
      </w:r>
      <w:r w:rsidRPr="0044420C">
        <w:rPr>
          <w:rFonts w:cstheme="minorHAnsi"/>
        </w:rPr>
        <w:t xml:space="preserve"> </w:t>
      </w:r>
    </w:p>
    <w:p w14:paraId="10217D37" w14:textId="77777777" w:rsidR="008F41D5" w:rsidRPr="0044420C" w:rsidRDefault="008F41D5" w:rsidP="003A0B43">
      <w:pPr>
        <w:ind w:left="709" w:hanging="709"/>
        <w:jc w:val="both"/>
        <w:rPr>
          <w:rFonts w:cstheme="minorHAnsi"/>
        </w:rPr>
      </w:pPr>
    </w:p>
    <w:p w14:paraId="66F02E00" w14:textId="77777777" w:rsidR="00F023D0" w:rsidRPr="0044420C" w:rsidRDefault="00F023D0" w:rsidP="003A0B43">
      <w:pPr>
        <w:pStyle w:val="ListParagraph"/>
        <w:numPr>
          <w:ilvl w:val="0"/>
          <w:numId w:val="14"/>
        </w:numPr>
        <w:ind w:left="709" w:hanging="709"/>
        <w:jc w:val="both"/>
        <w:rPr>
          <w:rFonts w:cstheme="minorHAnsi"/>
          <w:b/>
        </w:rPr>
      </w:pPr>
      <w:r w:rsidRPr="0044420C">
        <w:rPr>
          <w:rFonts w:cstheme="minorHAnsi"/>
          <w:b/>
        </w:rPr>
        <w:lastRenderedPageBreak/>
        <w:t>Geography</w:t>
      </w:r>
    </w:p>
    <w:p w14:paraId="2721A81E" w14:textId="38F22A60" w:rsidR="00F023D0" w:rsidRPr="0044420C" w:rsidRDefault="001C31B7" w:rsidP="003A0B43">
      <w:pPr>
        <w:ind w:left="709" w:hanging="709"/>
        <w:jc w:val="both"/>
        <w:rPr>
          <w:rFonts w:cstheme="minorHAnsi"/>
        </w:rPr>
      </w:pPr>
      <w:r w:rsidRPr="0044420C">
        <w:rPr>
          <w:rFonts w:cstheme="minorHAnsi"/>
        </w:rPr>
        <w:t>3.1</w:t>
      </w:r>
      <w:r w:rsidRPr="0044420C">
        <w:rPr>
          <w:rFonts w:cstheme="minorHAnsi"/>
        </w:rPr>
        <w:tab/>
      </w:r>
      <w:r w:rsidR="00F023D0" w:rsidRPr="0044420C">
        <w:rPr>
          <w:rFonts w:cstheme="minorHAnsi"/>
        </w:rPr>
        <w:t xml:space="preserve">The geographical boundary of the Cheshire and Warrington </w:t>
      </w:r>
      <w:r w:rsidR="005343E9" w:rsidRPr="0044420C">
        <w:rPr>
          <w:rFonts w:cstheme="minorHAnsi"/>
        </w:rPr>
        <w:t xml:space="preserve">Local </w:t>
      </w:r>
      <w:r w:rsidR="00F023D0" w:rsidRPr="0044420C">
        <w:rPr>
          <w:rFonts w:cstheme="minorHAnsi"/>
        </w:rPr>
        <w:t>Enterprise Partnership (</w:t>
      </w:r>
      <w:r w:rsidR="005343E9" w:rsidRPr="0044420C">
        <w:rPr>
          <w:rFonts w:cstheme="minorHAnsi"/>
        </w:rPr>
        <w:t>CWLEP</w:t>
      </w:r>
      <w:r w:rsidR="00F023D0" w:rsidRPr="0044420C">
        <w:rPr>
          <w:rFonts w:cstheme="minorHAnsi"/>
        </w:rPr>
        <w:t xml:space="preserve">) covers the administrative areas of the three unitary local authorities which make up the </w:t>
      </w:r>
      <w:r w:rsidR="00B52829" w:rsidRPr="0044420C">
        <w:rPr>
          <w:rFonts w:cstheme="minorHAnsi"/>
        </w:rPr>
        <w:t>CW</w:t>
      </w:r>
      <w:r w:rsidR="00F023D0" w:rsidRPr="0044420C">
        <w:rPr>
          <w:rFonts w:cstheme="minorHAnsi"/>
        </w:rPr>
        <w:t>LEP, these being: -</w:t>
      </w:r>
    </w:p>
    <w:p w14:paraId="513B52E0" w14:textId="77777777" w:rsidR="00F023D0" w:rsidRPr="0044420C" w:rsidRDefault="00F023D0" w:rsidP="003A0B43">
      <w:pPr>
        <w:pStyle w:val="ListParagraph"/>
        <w:numPr>
          <w:ilvl w:val="0"/>
          <w:numId w:val="20"/>
        </w:numPr>
        <w:jc w:val="both"/>
        <w:rPr>
          <w:rFonts w:cstheme="minorHAnsi"/>
        </w:rPr>
      </w:pPr>
      <w:r w:rsidRPr="0044420C">
        <w:rPr>
          <w:rFonts w:cstheme="minorHAnsi"/>
        </w:rPr>
        <w:t>Cheshire East Council (CEC)</w:t>
      </w:r>
    </w:p>
    <w:p w14:paraId="6BE73C41" w14:textId="77777777" w:rsidR="00F023D0" w:rsidRPr="0044420C" w:rsidRDefault="00F023D0" w:rsidP="003A0B43">
      <w:pPr>
        <w:pStyle w:val="ListParagraph"/>
        <w:numPr>
          <w:ilvl w:val="0"/>
          <w:numId w:val="20"/>
        </w:numPr>
        <w:jc w:val="both"/>
        <w:rPr>
          <w:rFonts w:cstheme="minorHAnsi"/>
        </w:rPr>
      </w:pPr>
      <w:r w:rsidRPr="0044420C">
        <w:rPr>
          <w:rFonts w:cstheme="minorHAnsi"/>
        </w:rPr>
        <w:t xml:space="preserve">Cheshire West and Chester Council (CWAC); and </w:t>
      </w:r>
    </w:p>
    <w:p w14:paraId="77643CA0" w14:textId="6E1B6472" w:rsidR="000E4173" w:rsidRPr="0044420C" w:rsidRDefault="00524883" w:rsidP="000D4D26">
      <w:pPr>
        <w:pStyle w:val="ListParagraph"/>
        <w:numPr>
          <w:ilvl w:val="0"/>
          <w:numId w:val="20"/>
        </w:numPr>
        <w:jc w:val="both"/>
        <w:rPr>
          <w:rFonts w:cstheme="minorHAnsi"/>
        </w:rPr>
      </w:pPr>
      <w:r w:rsidRPr="0044420C">
        <w:rPr>
          <w:rFonts w:cstheme="minorHAnsi"/>
        </w:rPr>
        <w:t>Warrington Borough Council</w:t>
      </w:r>
    </w:p>
    <w:p w14:paraId="2BE94A5F" w14:textId="77777777" w:rsidR="00A256D0" w:rsidRPr="0044420C" w:rsidRDefault="00A256D0" w:rsidP="003A0B43">
      <w:pPr>
        <w:pStyle w:val="ListParagraph"/>
        <w:ind w:left="1080"/>
        <w:jc w:val="both"/>
        <w:rPr>
          <w:rFonts w:cstheme="minorHAnsi"/>
        </w:rPr>
      </w:pPr>
    </w:p>
    <w:p w14:paraId="5B76C9FF" w14:textId="6AEB09FA" w:rsidR="000E4173" w:rsidRPr="0044420C" w:rsidRDefault="000E4173" w:rsidP="0050096A">
      <w:pPr>
        <w:pStyle w:val="ListParagraph"/>
        <w:numPr>
          <w:ilvl w:val="0"/>
          <w:numId w:val="66"/>
        </w:numPr>
        <w:ind w:left="709" w:hanging="709"/>
        <w:jc w:val="both"/>
        <w:rPr>
          <w:rFonts w:cstheme="minorHAnsi"/>
        </w:rPr>
      </w:pPr>
      <w:r w:rsidRPr="0044420C">
        <w:rPr>
          <w:rFonts w:cstheme="minorHAnsi"/>
        </w:rPr>
        <w:t xml:space="preserve">The SEP also recognises that Cheshire has some of the most significant science based clusters in the north of England some of which are of global importance in key growth sectors, including advanced scientific analysis and research; pharmaceuticals R&amp;D and manufacturing; chemical engineering; energy and nuclear engineering; radio-astrophysics; and astronomy. Collectively these assets form </w:t>
      </w:r>
      <w:r w:rsidR="000D4D26" w:rsidRPr="0044420C">
        <w:rPr>
          <w:rFonts w:cstheme="minorHAnsi"/>
        </w:rPr>
        <w:t xml:space="preserve">the </w:t>
      </w:r>
      <w:r w:rsidR="00A256D0" w:rsidRPr="0044420C">
        <w:rPr>
          <w:rFonts w:cstheme="minorHAnsi"/>
        </w:rPr>
        <w:t xml:space="preserve">Cheshire Science Corridor, a crescent that crosses the northern part of Cheshire and </w:t>
      </w:r>
      <w:r w:rsidR="000D4D26" w:rsidRPr="0044420C">
        <w:rPr>
          <w:rFonts w:cstheme="minorHAnsi"/>
        </w:rPr>
        <w:t>Warrington</w:t>
      </w:r>
      <w:r w:rsidR="00A256D0" w:rsidRPr="0044420C">
        <w:rPr>
          <w:rFonts w:cstheme="minorHAnsi"/>
        </w:rPr>
        <w:t xml:space="preserve"> sub-region, linking together nationally and internationally significant research facilities including </w:t>
      </w:r>
      <w:proofErr w:type="spellStart"/>
      <w:r w:rsidR="00A256D0" w:rsidRPr="0044420C">
        <w:rPr>
          <w:rFonts w:cstheme="minorHAnsi"/>
        </w:rPr>
        <w:t>Capenhurst</w:t>
      </w:r>
      <w:proofErr w:type="spellEnd"/>
      <w:r w:rsidR="00A256D0" w:rsidRPr="0044420C">
        <w:rPr>
          <w:rFonts w:cstheme="minorHAnsi"/>
        </w:rPr>
        <w:t>, Sci-Tech at Daresbury and Jodrell Bank.</w:t>
      </w:r>
    </w:p>
    <w:p w14:paraId="635481BD" w14:textId="0C3AEAE9" w:rsidR="000E4173" w:rsidRPr="0044420C" w:rsidRDefault="000E4173" w:rsidP="0050096A">
      <w:pPr>
        <w:ind w:left="709" w:hanging="709"/>
        <w:jc w:val="both"/>
        <w:rPr>
          <w:rFonts w:cstheme="minorHAnsi"/>
        </w:rPr>
      </w:pPr>
      <w:bookmarkStart w:id="5" w:name="_Toc499795886"/>
      <w:bookmarkStart w:id="6" w:name="_Toc499796167"/>
      <w:bookmarkStart w:id="7" w:name="_Toc505686408"/>
      <w:r w:rsidRPr="0044420C">
        <w:rPr>
          <w:rFonts w:cstheme="minorHAnsi"/>
        </w:rPr>
        <w:t>3.3</w:t>
      </w:r>
      <w:r w:rsidRPr="0044420C">
        <w:rPr>
          <w:rFonts w:cstheme="minorHAnsi"/>
        </w:rPr>
        <w:tab/>
      </w:r>
      <w:r w:rsidR="00A256D0" w:rsidRPr="0044420C">
        <w:rPr>
          <w:rFonts w:cstheme="minorHAnsi"/>
        </w:rPr>
        <w:t>CWLEP secured Enterprise Zone status for a number of sites within Cheshire Science Corridor in April 2016, these being:</w:t>
      </w:r>
      <w:bookmarkEnd w:id="5"/>
      <w:bookmarkEnd w:id="6"/>
      <w:bookmarkEnd w:id="7"/>
    </w:p>
    <w:p w14:paraId="3C021616" w14:textId="77777777" w:rsidR="000E4173" w:rsidRPr="0044420C" w:rsidRDefault="000E4173" w:rsidP="003A0B43">
      <w:pPr>
        <w:pStyle w:val="ListBullet2"/>
        <w:rPr>
          <w:rFonts w:asciiTheme="minorHAnsi" w:hAnsiTheme="minorHAnsi" w:cstheme="minorHAnsi"/>
          <w:sz w:val="22"/>
          <w:szCs w:val="22"/>
        </w:rPr>
      </w:pPr>
      <w:r w:rsidRPr="0044420C">
        <w:rPr>
          <w:rFonts w:asciiTheme="minorHAnsi" w:hAnsiTheme="minorHAnsi" w:cstheme="minorHAnsi"/>
          <w:b/>
          <w:sz w:val="22"/>
          <w:szCs w:val="22"/>
        </w:rPr>
        <w:t>Alderley Park</w:t>
      </w:r>
      <w:r w:rsidRPr="0044420C">
        <w:rPr>
          <w:rFonts w:asciiTheme="minorHAnsi" w:hAnsiTheme="minorHAnsi" w:cstheme="minorHAnsi"/>
          <w:sz w:val="22"/>
          <w:szCs w:val="22"/>
        </w:rPr>
        <w:t xml:space="preserve"> - World class life sciences research hub where Beta Blockers were discovered and developed. This site also links into the wider Manchester Science Corridor development</w:t>
      </w:r>
    </w:p>
    <w:p w14:paraId="18380D2B" w14:textId="77777777" w:rsidR="000E4173" w:rsidRPr="0044420C" w:rsidRDefault="000E4173" w:rsidP="003A0B43">
      <w:pPr>
        <w:pStyle w:val="ListBullet2"/>
        <w:rPr>
          <w:rFonts w:asciiTheme="minorHAnsi" w:hAnsiTheme="minorHAnsi" w:cstheme="minorHAnsi"/>
          <w:sz w:val="22"/>
          <w:szCs w:val="22"/>
        </w:rPr>
      </w:pPr>
      <w:r w:rsidRPr="0044420C">
        <w:rPr>
          <w:rFonts w:asciiTheme="minorHAnsi" w:hAnsiTheme="minorHAnsi" w:cstheme="minorHAnsi"/>
          <w:b/>
          <w:sz w:val="22"/>
          <w:szCs w:val="22"/>
        </w:rPr>
        <w:t>Birchwood Park, Warrington</w:t>
      </w:r>
      <w:r w:rsidRPr="0044420C">
        <w:rPr>
          <w:rFonts w:asciiTheme="minorHAnsi" w:hAnsiTheme="minorHAnsi" w:cstheme="minorHAnsi"/>
          <w:sz w:val="22"/>
          <w:szCs w:val="22"/>
        </w:rPr>
        <w:t xml:space="preserve"> - a nationally significant nuclear cluster including the National Nuclear Laboratory</w:t>
      </w:r>
    </w:p>
    <w:p w14:paraId="6254A8C9" w14:textId="77777777" w:rsidR="000E4173" w:rsidRPr="0044420C" w:rsidRDefault="000E4173" w:rsidP="003A0B43">
      <w:pPr>
        <w:pStyle w:val="ListBullet2"/>
        <w:rPr>
          <w:rFonts w:asciiTheme="minorHAnsi" w:hAnsiTheme="minorHAnsi" w:cstheme="minorHAnsi"/>
          <w:sz w:val="22"/>
          <w:szCs w:val="22"/>
        </w:rPr>
      </w:pPr>
      <w:r w:rsidRPr="0044420C">
        <w:rPr>
          <w:rFonts w:asciiTheme="minorHAnsi" w:hAnsiTheme="minorHAnsi" w:cstheme="minorHAnsi"/>
          <w:b/>
          <w:sz w:val="22"/>
          <w:szCs w:val="22"/>
        </w:rPr>
        <w:t>University of Chester’s Thornton Science Park</w:t>
      </w:r>
      <w:r w:rsidRPr="0044420C">
        <w:rPr>
          <w:rFonts w:asciiTheme="minorHAnsi" w:hAnsiTheme="minorHAnsi" w:cstheme="minorHAnsi"/>
          <w:sz w:val="22"/>
          <w:szCs w:val="22"/>
        </w:rPr>
        <w:t xml:space="preserve"> - formerly Shell’s European Research HQ and home to the Faculty of Science and Engineering and Energy Security and Innovation Observing System for the Subsurface (ESIOS)</w:t>
      </w:r>
    </w:p>
    <w:p w14:paraId="64DC0FB1" w14:textId="10FA0D40" w:rsidR="000E4173" w:rsidRPr="0044420C" w:rsidRDefault="00A256D0" w:rsidP="003A0B43">
      <w:pPr>
        <w:pStyle w:val="ListBullet2"/>
        <w:rPr>
          <w:rFonts w:asciiTheme="minorHAnsi" w:hAnsiTheme="minorHAnsi" w:cstheme="minorHAnsi"/>
          <w:sz w:val="22"/>
          <w:szCs w:val="22"/>
        </w:rPr>
      </w:pPr>
      <w:r w:rsidRPr="0044420C">
        <w:rPr>
          <w:rFonts w:asciiTheme="minorHAnsi" w:hAnsiTheme="minorHAnsi" w:cstheme="minorHAnsi"/>
          <w:b/>
          <w:sz w:val="22"/>
          <w:szCs w:val="22"/>
        </w:rPr>
        <w:t xml:space="preserve">Protos </w:t>
      </w:r>
      <w:r w:rsidRPr="0044420C">
        <w:rPr>
          <w:rFonts w:asciiTheme="minorHAnsi" w:hAnsiTheme="minorHAnsi" w:cstheme="minorHAnsi"/>
          <w:sz w:val="22"/>
          <w:szCs w:val="22"/>
        </w:rPr>
        <w:t>– formerly Ince park, where Peel Environmental are developing a nationally strategic energy hub including wind farm, biomass and energy from waste plant</w:t>
      </w:r>
    </w:p>
    <w:p w14:paraId="41E120CC" w14:textId="702F1942" w:rsidR="003A0B43" w:rsidRPr="0044420C" w:rsidRDefault="00A256D0" w:rsidP="00725F87">
      <w:pPr>
        <w:pStyle w:val="ListBullet2"/>
        <w:rPr>
          <w:rFonts w:asciiTheme="minorHAnsi" w:hAnsiTheme="minorHAnsi" w:cstheme="minorHAnsi"/>
          <w:sz w:val="22"/>
          <w:szCs w:val="22"/>
        </w:rPr>
      </w:pPr>
      <w:r w:rsidRPr="0044420C">
        <w:rPr>
          <w:rFonts w:asciiTheme="minorHAnsi" w:hAnsiTheme="minorHAnsi" w:cstheme="minorHAnsi"/>
          <w:b/>
          <w:sz w:val="22"/>
          <w:szCs w:val="22"/>
        </w:rPr>
        <w:t xml:space="preserve">Ellesmere Port </w:t>
      </w:r>
      <w:r w:rsidRPr="0044420C">
        <w:rPr>
          <w:rFonts w:asciiTheme="minorHAnsi" w:hAnsiTheme="minorHAnsi" w:cstheme="minorHAnsi"/>
          <w:sz w:val="22"/>
          <w:szCs w:val="22"/>
        </w:rPr>
        <w:t>– a portfolio of pump-primed sites in Ellesmere Port suitable for logistics, advanced manufacturing and environmental technologies</w:t>
      </w:r>
      <w:r w:rsidR="00725F87" w:rsidRPr="0044420C">
        <w:rPr>
          <w:rFonts w:asciiTheme="minorHAnsi" w:hAnsiTheme="minorHAnsi" w:cstheme="minorHAnsi"/>
          <w:sz w:val="22"/>
          <w:szCs w:val="22"/>
        </w:rPr>
        <w:t>.</w:t>
      </w:r>
    </w:p>
    <w:p w14:paraId="6FCD50A3" w14:textId="77777777" w:rsidR="008F41D5" w:rsidRPr="0044420C" w:rsidRDefault="008F41D5" w:rsidP="008F41D5">
      <w:pPr>
        <w:pStyle w:val="ListBullet2"/>
        <w:numPr>
          <w:ilvl w:val="0"/>
          <w:numId w:val="0"/>
        </w:numPr>
        <w:ind w:left="1440"/>
        <w:rPr>
          <w:rFonts w:asciiTheme="minorHAnsi" w:hAnsiTheme="minorHAnsi" w:cstheme="minorHAnsi"/>
          <w:sz w:val="22"/>
          <w:szCs w:val="22"/>
        </w:rPr>
      </w:pPr>
    </w:p>
    <w:p w14:paraId="399EB0BC" w14:textId="77777777" w:rsidR="00F023D0" w:rsidRPr="0044420C" w:rsidRDefault="00F023D0" w:rsidP="003A0B43">
      <w:pPr>
        <w:pStyle w:val="ListParagraph"/>
        <w:numPr>
          <w:ilvl w:val="0"/>
          <w:numId w:val="14"/>
        </w:numPr>
        <w:ind w:left="709" w:hanging="709"/>
        <w:jc w:val="both"/>
        <w:rPr>
          <w:rFonts w:cstheme="minorHAnsi"/>
          <w:b/>
        </w:rPr>
      </w:pPr>
      <w:r w:rsidRPr="0044420C">
        <w:rPr>
          <w:rFonts w:cstheme="minorHAnsi"/>
          <w:b/>
        </w:rPr>
        <w:t>Membership</w:t>
      </w:r>
    </w:p>
    <w:p w14:paraId="17EEF64A" w14:textId="77777777" w:rsidR="00F023D0" w:rsidRPr="0044420C" w:rsidRDefault="001C31B7" w:rsidP="003A0B43">
      <w:pPr>
        <w:ind w:left="709" w:hanging="709"/>
        <w:jc w:val="both"/>
        <w:rPr>
          <w:rFonts w:cstheme="minorHAnsi"/>
          <w:b/>
        </w:rPr>
      </w:pPr>
      <w:r w:rsidRPr="0044420C">
        <w:rPr>
          <w:rFonts w:cstheme="minorHAnsi"/>
        </w:rPr>
        <w:t>4.1</w:t>
      </w:r>
      <w:r w:rsidRPr="0044420C">
        <w:rPr>
          <w:rFonts w:cstheme="minorHAnsi"/>
        </w:rPr>
        <w:tab/>
      </w:r>
      <w:r w:rsidR="00F023D0" w:rsidRPr="0044420C">
        <w:rPr>
          <w:rFonts w:cstheme="minorHAnsi"/>
        </w:rPr>
        <w:t xml:space="preserve">The membership of the CWLEP is set out in its Articles of Association dated </w:t>
      </w:r>
      <w:r w:rsidR="001A71DA" w:rsidRPr="0044420C">
        <w:rPr>
          <w:rFonts w:cstheme="minorHAnsi"/>
        </w:rPr>
        <w:t>1 November</w:t>
      </w:r>
      <w:r w:rsidR="00524883" w:rsidRPr="0044420C">
        <w:rPr>
          <w:rFonts w:cstheme="minorHAnsi"/>
        </w:rPr>
        <w:t xml:space="preserve"> </w:t>
      </w:r>
      <w:r w:rsidR="002366A5" w:rsidRPr="0044420C">
        <w:rPr>
          <w:rFonts w:cstheme="minorHAnsi"/>
        </w:rPr>
        <w:t>2013.</w:t>
      </w:r>
      <w:r w:rsidR="00F023D0" w:rsidRPr="0044420C">
        <w:rPr>
          <w:rFonts w:cstheme="minorHAnsi"/>
        </w:rPr>
        <w:t xml:space="preserve"> </w:t>
      </w:r>
    </w:p>
    <w:p w14:paraId="456B2E21" w14:textId="77777777" w:rsidR="00B2384D" w:rsidRPr="0044420C" w:rsidRDefault="00B2384D" w:rsidP="003A0B43">
      <w:pPr>
        <w:pStyle w:val="ListParagraph"/>
        <w:numPr>
          <w:ilvl w:val="0"/>
          <w:numId w:val="14"/>
        </w:numPr>
        <w:ind w:left="709" w:hanging="709"/>
        <w:jc w:val="both"/>
        <w:rPr>
          <w:rFonts w:cstheme="minorHAnsi"/>
          <w:b/>
        </w:rPr>
      </w:pPr>
      <w:r w:rsidRPr="0044420C">
        <w:rPr>
          <w:rFonts w:cstheme="minorHAnsi"/>
          <w:b/>
        </w:rPr>
        <w:t>Roles and Responsibilities</w:t>
      </w:r>
    </w:p>
    <w:p w14:paraId="3BD57923" w14:textId="320CB540" w:rsidR="00CA4F8D" w:rsidRPr="0044420C" w:rsidRDefault="003D6CDB" w:rsidP="003A0B43">
      <w:pPr>
        <w:pStyle w:val="ListParagraph"/>
        <w:numPr>
          <w:ilvl w:val="1"/>
          <w:numId w:val="14"/>
        </w:numPr>
        <w:jc w:val="both"/>
        <w:rPr>
          <w:rFonts w:cstheme="minorHAnsi"/>
        </w:rPr>
      </w:pPr>
      <w:r w:rsidRPr="0044420C">
        <w:rPr>
          <w:rFonts w:cstheme="minorHAnsi"/>
        </w:rPr>
        <w:t>The LEP operates within a clearly defined Governanc</w:t>
      </w:r>
      <w:r w:rsidR="008F41D5" w:rsidRPr="0044420C">
        <w:rPr>
          <w:rFonts w:cstheme="minorHAnsi"/>
        </w:rPr>
        <w:t>e structure (see Figure 2, overleaf</w:t>
      </w:r>
      <w:r w:rsidRPr="0044420C">
        <w:rPr>
          <w:rFonts w:cstheme="minorHAnsi"/>
        </w:rPr>
        <w:t xml:space="preserve">). </w:t>
      </w:r>
    </w:p>
    <w:p w14:paraId="079502B1" w14:textId="3213908D" w:rsidR="0058689B" w:rsidRPr="0044420C" w:rsidRDefault="009B005D" w:rsidP="00725F87">
      <w:pPr>
        <w:pStyle w:val="ListParagraph"/>
        <w:ind w:left="420"/>
        <w:jc w:val="center"/>
        <w:rPr>
          <w:rFonts w:cstheme="minorHAnsi"/>
        </w:rPr>
      </w:pPr>
      <w:r w:rsidRPr="0044420C">
        <w:rPr>
          <w:rFonts w:cstheme="minorHAnsi"/>
          <w:noProof/>
        </w:rPr>
        <w:lastRenderedPageBreak/>
        <w:drawing>
          <wp:inline distT="0" distB="0" distL="0" distR="0" wp14:anchorId="339D31E3" wp14:editId="308FA1F0">
            <wp:extent cx="6096528" cy="34292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528" cy="3429297"/>
                    </a:xfrm>
                    <a:prstGeom prst="rect">
                      <a:avLst/>
                    </a:prstGeom>
                  </pic:spPr>
                </pic:pic>
              </a:graphicData>
            </a:graphic>
          </wp:inline>
        </w:drawing>
      </w:r>
    </w:p>
    <w:p w14:paraId="7A950502" w14:textId="02BC8055" w:rsidR="0058689B" w:rsidRPr="0044420C" w:rsidRDefault="0058689B" w:rsidP="003A0B43">
      <w:pPr>
        <w:pStyle w:val="ListParagraph"/>
        <w:ind w:left="420"/>
        <w:jc w:val="both"/>
        <w:rPr>
          <w:rFonts w:cstheme="minorHAnsi"/>
        </w:rPr>
      </w:pPr>
      <w:r w:rsidRPr="0044420C">
        <w:rPr>
          <w:rFonts w:cstheme="minorHAnsi"/>
        </w:rPr>
        <w:t>Figure 2</w:t>
      </w:r>
    </w:p>
    <w:p w14:paraId="41EE0D38" w14:textId="6AE50314" w:rsidR="00361775" w:rsidRPr="0044420C" w:rsidRDefault="00361775" w:rsidP="003A0B43">
      <w:pPr>
        <w:jc w:val="center"/>
        <w:rPr>
          <w:rFonts w:cstheme="minorHAnsi"/>
          <w:b/>
        </w:rPr>
      </w:pPr>
    </w:p>
    <w:p w14:paraId="647E01F8" w14:textId="490A47D5" w:rsidR="003D6CDB" w:rsidRPr="0044420C" w:rsidRDefault="00B5628B" w:rsidP="003A0B43">
      <w:pPr>
        <w:ind w:left="709" w:hanging="709"/>
        <w:jc w:val="both"/>
        <w:rPr>
          <w:rFonts w:cstheme="minorHAnsi"/>
        </w:rPr>
      </w:pPr>
      <w:r w:rsidRPr="0044420C">
        <w:rPr>
          <w:rFonts w:cstheme="minorHAnsi"/>
        </w:rPr>
        <w:t>5.2</w:t>
      </w:r>
      <w:r w:rsidRPr="0044420C">
        <w:rPr>
          <w:rFonts w:cstheme="minorHAnsi"/>
        </w:rPr>
        <w:tab/>
      </w:r>
      <w:r w:rsidR="003D6CDB" w:rsidRPr="0044420C">
        <w:rPr>
          <w:rFonts w:cstheme="minorHAnsi"/>
        </w:rPr>
        <w:t xml:space="preserve">The </w:t>
      </w:r>
      <w:r w:rsidR="00EB2508" w:rsidRPr="0044420C">
        <w:rPr>
          <w:rFonts w:cstheme="minorHAnsi"/>
        </w:rPr>
        <w:t>CW</w:t>
      </w:r>
      <w:r w:rsidR="003D6CDB" w:rsidRPr="0044420C">
        <w:rPr>
          <w:rFonts w:cstheme="minorHAnsi"/>
        </w:rPr>
        <w:t xml:space="preserve">LEP Board has ultimate responsibility for setting the corporate and strategic direction of the </w:t>
      </w:r>
      <w:r w:rsidR="00EB2508" w:rsidRPr="0044420C">
        <w:rPr>
          <w:rFonts w:cstheme="minorHAnsi"/>
        </w:rPr>
        <w:t>CW</w:t>
      </w:r>
      <w:r w:rsidR="003D6CDB" w:rsidRPr="0044420C">
        <w:rPr>
          <w:rFonts w:cstheme="minorHAnsi"/>
        </w:rPr>
        <w:t>LEP</w:t>
      </w:r>
      <w:r w:rsidR="00BA33E8" w:rsidRPr="0044420C">
        <w:rPr>
          <w:rFonts w:cstheme="minorHAnsi"/>
        </w:rPr>
        <w:t xml:space="preserve"> as defined in its Articles of Association (Company No: 04453576)</w:t>
      </w:r>
      <w:r w:rsidR="003D6CDB" w:rsidRPr="0044420C">
        <w:rPr>
          <w:rFonts w:cstheme="minorHAnsi"/>
        </w:rPr>
        <w:t xml:space="preserve">. Some elements of operational and strategic responsibility are discharged through a series of formal Board sub-Committees each chaired by a member of the </w:t>
      </w:r>
      <w:r w:rsidR="00EB2508" w:rsidRPr="0044420C">
        <w:rPr>
          <w:rFonts w:cstheme="minorHAnsi"/>
        </w:rPr>
        <w:t>CW</w:t>
      </w:r>
      <w:r w:rsidR="003D6CDB" w:rsidRPr="0044420C">
        <w:rPr>
          <w:rFonts w:cstheme="minorHAnsi"/>
        </w:rPr>
        <w:t>LEP Board and each with its own defined Terms of Reference (</w:t>
      </w:r>
      <w:r w:rsidR="002366A5" w:rsidRPr="0044420C">
        <w:rPr>
          <w:rFonts w:cstheme="minorHAnsi"/>
          <w:b/>
        </w:rPr>
        <w:t xml:space="preserve">see Appendix </w:t>
      </w:r>
      <w:r w:rsidR="00E360FA" w:rsidRPr="0044420C">
        <w:rPr>
          <w:rFonts w:cstheme="minorHAnsi"/>
          <w:b/>
        </w:rPr>
        <w:t>A</w:t>
      </w:r>
      <w:r w:rsidR="003D6CDB" w:rsidRPr="0044420C">
        <w:rPr>
          <w:rFonts w:cstheme="minorHAnsi"/>
        </w:rPr>
        <w:t xml:space="preserve">). </w:t>
      </w:r>
      <w:r w:rsidR="000E6E7B" w:rsidRPr="0044420C">
        <w:rPr>
          <w:rFonts w:cstheme="minorHAnsi"/>
        </w:rPr>
        <w:t xml:space="preserve"> </w:t>
      </w:r>
      <w:r w:rsidR="003D6CDB" w:rsidRPr="0044420C">
        <w:rPr>
          <w:rFonts w:cstheme="minorHAnsi"/>
        </w:rPr>
        <w:t xml:space="preserve">Delegated decision making and authority is set out in the </w:t>
      </w:r>
      <w:r w:rsidR="00EB2508" w:rsidRPr="0044420C">
        <w:rPr>
          <w:rFonts w:cstheme="minorHAnsi"/>
        </w:rPr>
        <w:t>CW</w:t>
      </w:r>
      <w:r w:rsidR="003D6CDB" w:rsidRPr="0044420C">
        <w:rPr>
          <w:rFonts w:cstheme="minorHAnsi"/>
        </w:rPr>
        <w:t>LEP’s Sc</w:t>
      </w:r>
      <w:r w:rsidR="0058689B" w:rsidRPr="0044420C">
        <w:rPr>
          <w:rFonts w:cstheme="minorHAnsi"/>
        </w:rPr>
        <w:t xml:space="preserve">heme of Delegation, which is shown in </w:t>
      </w:r>
      <w:r w:rsidR="00F262C4" w:rsidRPr="0044420C">
        <w:rPr>
          <w:rFonts w:cstheme="minorHAnsi"/>
          <w:b/>
        </w:rPr>
        <w:t xml:space="preserve">Appendix </w:t>
      </w:r>
      <w:r w:rsidR="00521670" w:rsidRPr="0044420C">
        <w:rPr>
          <w:rFonts w:cstheme="minorHAnsi"/>
          <w:b/>
        </w:rPr>
        <w:t>J</w:t>
      </w:r>
      <w:r w:rsidR="00F262C4" w:rsidRPr="0044420C">
        <w:rPr>
          <w:rFonts w:cstheme="minorHAnsi"/>
          <w:b/>
        </w:rPr>
        <w:t>.</w:t>
      </w:r>
    </w:p>
    <w:p w14:paraId="511E851F" w14:textId="27F1E6A4" w:rsidR="00B2384D" w:rsidRPr="0044420C" w:rsidRDefault="00B2384D" w:rsidP="003A0B43">
      <w:pPr>
        <w:jc w:val="both"/>
        <w:rPr>
          <w:rFonts w:cstheme="minorHAnsi"/>
          <w:b/>
        </w:rPr>
      </w:pPr>
      <w:bookmarkStart w:id="8" w:name="_Toc433271370"/>
      <w:bookmarkStart w:id="9" w:name="_Toc433271466"/>
      <w:r w:rsidRPr="0044420C">
        <w:rPr>
          <w:rFonts w:cstheme="minorHAnsi"/>
          <w:b/>
        </w:rPr>
        <w:t xml:space="preserve">The </w:t>
      </w:r>
      <w:r w:rsidR="00EB2508" w:rsidRPr="0044420C">
        <w:rPr>
          <w:rFonts w:cstheme="minorHAnsi"/>
          <w:b/>
        </w:rPr>
        <w:t>CW</w:t>
      </w:r>
      <w:r w:rsidRPr="0044420C">
        <w:rPr>
          <w:rFonts w:cstheme="minorHAnsi"/>
          <w:b/>
        </w:rPr>
        <w:t>LEP Board</w:t>
      </w:r>
      <w:bookmarkEnd w:id="8"/>
      <w:bookmarkEnd w:id="9"/>
    </w:p>
    <w:p w14:paraId="1AE5E409" w14:textId="4803C397" w:rsidR="00B2384D" w:rsidRPr="0044420C" w:rsidRDefault="00B2384D" w:rsidP="003A0B43">
      <w:pPr>
        <w:ind w:left="709"/>
        <w:jc w:val="both"/>
        <w:rPr>
          <w:rFonts w:cstheme="minorHAnsi"/>
        </w:rPr>
      </w:pPr>
      <w:r w:rsidRPr="0044420C">
        <w:rPr>
          <w:rFonts w:cstheme="minorHAnsi"/>
        </w:rPr>
        <w:t xml:space="preserve">The purpose of the </w:t>
      </w:r>
      <w:r w:rsidR="00EB2508" w:rsidRPr="0044420C">
        <w:rPr>
          <w:rFonts w:cstheme="minorHAnsi"/>
        </w:rPr>
        <w:t>CW</w:t>
      </w:r>
      <w:r w:rsidRPr="0044420C">
        <w:rPr>
          <w:rFonts w:cstheme="minorHAnsi"/>
        </w:rPr>
        <w:t xml:space="preserve">LEP Board is to set the corporate and strategic direction of the organisation, satisfying itself that the business plan is in accordance with the strategic direction and that the milestones are sufficiently ambitious. </w:t>
      </w:r>
    </w:p>
    <w:p w14:paraId="0069E4B8" w14:textId="605AFB97" w:rsidR="00B2384D" w:rsidRPr="0044420C" w:rsidRDefault="00B2384D" w:rsidP="003A0B43">
      <w:pPr>
        <w:ind w:left="1418" w:hanging="709"/>
        <w:jc w:val="both"/>
        <w:rPr>
          <w:rFonts w:cstheme="minorHAnsi"/>
        </w:rPr>
      </w:pPr>
      <w:r w:rsidRPr="0044420C">
        <w:rPr>
          <w:rFonts w:cstheme="minorHAnsi"/>
        </w:rPr>
        <w:t xml:space="preserve">The </w:t>
      </w:r>
      <w:r w:rsidR="00EB2508" w:rsidRPr="0044420C">
        <w:rPr>
          <w:rFonts w:cstheme="minorHAnsi"/>
        </w:rPr>
        <w:t>CW</w:t>
      </w:r>
      <w:r w:rsidRPr="0044420C">
        <w:rPr>
          <w:rFonts w:cstheme="minorHAnsi"/>
        </w:rPr>
        <w:t>LEP Board is responsible for:</w:t>
      </w:r>
    </w:p>
    <w:p w14:paraId="79782A33" w14:textId="77777777" w:rsidR="00B2384D" w:rsidRPr="0044420C" w:rsidRDefault="00B2384D" w:rsidP="003A0B43">
      <w:pPr>
        <w:numPr>
          <w:ilvl w:val="0"/>
          <w:numId w:val="8"/>
        </w:numPr>
        <w:ind w:left="1429"/>
        <w:jc w:val="both"/>
        <w:rPr>
          <w:rFonts w:cstheme="minorHAnsi"/>
        </w:rPr>
      </w:pPr>
      <w:r w:rsidRPr="0044420C">
        <w:rPr>
          <w:rFonts w:cstheme="minorHAnsi"/>
        </w:rPr>
        <w:t>Ensuring that all activity is in accordance with the Articles of Association of the Cheshire and Warrington Local Enterprise Partnership which is a private company limited by guarantee</w:t>
      </w:r>
    </w:p>
    <w:p w14:paraId="11F7F20C" w14:textId="77777777" w:rsidR="00B2384D" w:rsidRPr="0044420C" w:rsidRDefault="00B2384D" w:rsidP="003A0B43">
      <w:pPr>
        <w:numPr>
          <w:ilvl w:val="0"/>
          <w:numId w:val="8"/>
        </w:numPr>
        <w:ind w:left="1429"/>
        <w:jc w:val="both"/>
        <w:rPr>
          <w:rFonts w:cstheme="minorHAnsi"/>
        </w:rPr>
      </w:pPr>
      <w:r w:rsidRPr="0044420C">
        <w:rPr>
          <w:rFonts w:cstheme="minorHAnsi"/>
        </w:rPr>
        <w:t xml:space="preserve">Approving projects put forward for funding under Local Growth </w:t>
      </w:r>
      <w:r w:rsidR="0058689B" w:rsidRPr="0044420C">
        <w:rPr>
          <w:rFonts w:cstheme="minorHAnsi"/>
        </w:rPr>
        <w:t>Fund</w:t>
      </w:r>
    </w:p>
    <w:p w14:paraId="700D8076" w14:textId="294318BF" w:rsidR="00B2384D" w:rsidRPr="0044420C" w:rsidRDefault="00B2384D" w:rsidP="003A0B43">
      <w:pPr>
        <w:numPr>
          <w:ilvl w:val="0"/>
          <w:numId w:val="8"/>
        </w:numPr>
        <w:ind w:left="1429"/>
        <w:jc w:val="both"/>
        <w:rPr>
          <w:rFonts w:cstheme="minorHAnsi"/>
        </w:rPr>
      </w:pPr>
      <w:r w:rsidRPr="0044420C">
        <w:rPr>
          <w:rFonts w:cstheme="minorHAnsi"/>
        </w:rPr>
        <w:t xml:space="preserve">Providing clear levels of delegated authority to the </w:t>
      </w:r>
      <w:r w:rsidR="00EB2508" w:rsidRPr="0044420C">
        <w:rPr>
          <w:rFonts w:cstheme="minorHAnsi"/>
        </w:rPr>
        <w:t>CW</w:t>
      </w:r>
      <w:r w:rsidRPr="0044420C">
        <w:rPr>
          <w:rFonts w:cstheme="minorHAnsi"/>
        </w:rPr>
        <w:t xml:space="preserve">LEP Executive and the various sub-committees which report directly to the </w:t>
      </w:r>
      <w:r w:rsidR="00EB2508" w:rsidRPr="0044420C">
        <w:rPr>
          <w:rFonts w:cstheme="minorHAnsi"/>
        </w:rPr>
        <w:t>CW</w:t>
      </w:r>
      <w:r w:rsidRPr="0044420C">
        <w:rPr>
          <w:rFonts w:cstheme="minorHAnsi"/>
        </w:rPr>
        <w:t>LEP Board</w:t>
      </w:r>
    </w:p>
    <w:p w14:paraId="5106215B" w14:textId="77777777" w:rsidR="00B2384D" w:rsidRPr="0044420C" w:rsidRDefault="00B2384D" w:rsidP="003A0B43">
      <w:pPr>
        <w:numPr>
          <w:ilvl w:val="0"/>
          <w:numId w:val="8"/>
        </w:numPr>
        <w:ind w:left="1429"/>
        <w:jc w:val="both"/>
        <w:rPr>
          <w:rFonts w:cstheme="minorHAnsi"/>
        </w:rPr>
      </w:pPr>
      <w:r w:rsidRPr="0044420C">
        <w:rPr>
          <w:rFonts w:cstheme="minorHAnsi"/>
        </w:rPr>
        <w:t>Considering and agreeing a position on major items of strategic importance</w:t>
      </w:r>
    </w:p>
    <w:p w14:paraId="733A8EE0" w14:textId="77777777" w:rsidR="003D6CDB" w:rsidRPr="0044420C" w:rsidRDefault="003D6CDB" w:rsidP="003A0B43">
      <w:pPr>
        <w:numPr>
          <w:ilvl w:val="0"/>
          <w:numId w:val="8"/>
        </w:numPr>
        <w:ind w:left="1429"/>
        <w:jc w:val="both"/>
        <w:rPr>
          <w:rFonts w:cstheme="minorHAnsi"/>
        </w:rPr>
      </w:pPr>
      <w:r w:rsidRPr="0044420C">
        <w:rPr>
          <w:rFonts w:cstheme="minorHAnsi"/>
        </w:rPr>
        <w:t>Ensuring effective communication and engagement with the LEP’s stakeholders at a local and national level</w:t>
      </w:r>
    </w:p>
    <w:p w14:paraId="07169785" w14:textId="4195E776" w:rsidR="00B16DFF" w:rsidRPr="0044420C" w:rsidRDefault="00B16DFF" w:rsidP="003A0B43">
      <w:pPr>
        <w:ind w:left="360"/>
        <w:jc w:val="both"/>
        <w:rPr>
          <w:rFonts w:cstheme="minorHAnsi"/>
          <w:b/>
        </w:rPr>
      </w:pPr>
      <w:r w:rsidRPr="0044420C">
        <w:rPr>
          <w:rFonts w:cstheme="minorHAnsi"/>
          <w:b/>
        </w:rPr>
        <w:t>CWLEP Board Diversity</w:t>
      </w:r>
    </w:p>
    <w:p w14:paraId="28881A04" w14:textId="34C866A5" w:rsidR="00BA56A8" w:rsidRPr="0044420C" w:rsidRDefault="00BA56A8" w:rsidP="003A0B43">
      <w:pPr>
        <w:ind w:left="360"/>
        <w:jc w:val="both"/>
        <w:rPr>
          <w:rFonts w:cstheme="minorHAnsi"/>
        </w:rPr>
      </w:pPr>
      <w:r w:rsidRPr="0044420C">
        <w:rPr>
          <w:rFonts w:cstheme="minorHAnsi"/>
        </w:rPr>
        <w:t xml:space="preserve">The </w:t>
      </w:r>
      <w:r w:rsidR="00EB2508" w:rsidRPr="0044420C">
        <w:rPr>
          <w:rFonts w:cstheme="minorHAnsi"/>
        </w:rPr>
        <w:t>CW</w:t>
      </w:r>
      <w:r w:rsidRPr="0044420C">
        <w:rPr>
          <w:rFonts w:cstheme="minorHAnsi"/>
        </w:rPr>
        <w:t>LEP Board is selected through an open, transparent and non-discriminatory competition, which assesses each candidate on merit. Use of traditional and social media is used to advertise vacancies.</w:t>
      </w:r>
      <w:r w:rsidR="00551C73" w:rsidRPr="0044420C">
        <w:rPr>
          <w:rFonts w:cstheme="minorHAnsi"/>
        </w:rPr>
        <w:t xml:space="preserve"> </w:t>
      </w:r>
      <w:r w:rsidR="001C2D35" w:rsidRPr="0044420C">
        <w:rPr>
          <w:rFonts w:cstheme="minorHAnsi"/>
        </w:rPr>
        <w:t xml:space="preserve">The </w:t>
      </w:r>
      <w:r w:rsidR="00EB2508" w:rsidRPr="0044420C">
        <w:rPr>
          <w:rFonts w:cstheme="minorHAnsi"/>
        </w:rPr>
        <w:t>CW</w:t>
      </w:r>
      <w:r w:rsidR="001C2D35" w:rsidRPr="0044420C">
        <w:rPr>
          <w:rFonts w:cstheme="minorHAnsi"/>
        </w:rPr>
        <w:t xml:space="preserve">LEP strives to ensure that the Board is reflective of Cheshire and Warrington as a whole, including in </w:t>
      </w:r>
      <w:r w:rsidR="001C2D35" w:rsidRPr="0044420C">
        <w:rPr>
          <w:rFonts w:cstheme="minorHAnsi"/>
        </w:rPr>
        <w:lastRenderedPageBreak/>
        <w:t xml:space="preserve">terms of business composition </w:t>
      </w:r>
      <w:r w:rsidR="00287F36" w:rsidRPr="0044420C">
        <w:rPr>
          <w:rFonts w:cstheme="minorHAnsi"/>
        </w:rPr>
        <w:t xml:space="preserve"> and scale </w:t>
      </w:r>
      <w:r w:rsidR="001C2D35" w:rsidRPr="0044420C">
        <w:rPr>
          <w:rFonts w:cstheme="minorHAnsi"/>
        </w:rPr>
        <w:t xml:space="preserve">(including voluntary sector and social enterprise), geographic spread, gender and ethnicity in line with its equality and diversity policy. </w:t>
      </w:r>
    </w:p>
    <w:p w14:paraId="085AE200" w14:textId="1CEE0C40" w:rsidR="002A14F5" w:rsidRPr="0044420C" w:rsidRDefault="002A14F5" w:rsidP="003A0B43">
      <w:pPr>
        <w:ind w:left="360"/>
        <w:jc w:val="both"/>
        <w:rPr>
          <w:rFonts w:cstheme="minorHAnsi"/>
        </w:rPr>
      </w:pPr>
      <w:r w:rsidRPr="0044420C">
        <w:rPr>
          <w:rFonts w:cstheme="minorHAnsi"/>
        </w:rPr>
        <w:t xml:space="preserve">It has been set up in </w:t>
      </w:r>
      <w:r w:rsidR="00A45A8F" w:rsidRPr="0044420C">
        <w:rPr>
          <w:rFonts w:cstheme="minorHAnsi"/>
        </w:rPr>
        <w:t>accordance</w:t>
      </w:r>
      <w:r w:rsidRPr="0044420C">
        <w:rPr>
          <w:rFonts w:cstheme="minorHAnsi"/>
        </w:rPr>
        <w:t xml:space="preserve"> with </w:t>
      </w:r>
      <w:r w:rsidR="00A45A8F" w:rsidRPr="0044420C">
        <w:rPr>
          <w:rFonts w:cstheme="minorHAnsi"/>
        </w:rPr>
        <w:t xml:space="preserve">the Government requirement that it must have a private sector chair, with at </w:t>
      </w:r>
      <w:r w:rsidR="00D73C04" w:rsidRPr="0044420C">
        <w:rPr>
          <w:rFonts w:cstheme="minorHAnsi"/>
        </w:rPr>
        <w:t xml:space="preserve">least two-thirds </w:t>
      </w:r>
      <w:r w:rsidR="00A45A8F" w:rsidRPr="0044420C">
        <w:rPr>
          <w:rFonts w:cstheme="minorHAnsi"/>
        </w:rPr>
        <w:t>of the rest of the members coming from the private sector. Other Board membership is drawn from local authority leaders and other relevant public sector organisations. The SME business community is represented by Ged Barlow who represents and engages with that sector.</w:t>
      </w:r>
    </w:p>
    <w:p w14:paraId="219CC59C" w14:textId="0C653B4F" w:rsidR="0058689B" w:rsidRPr="0044420C" w:rsidRDefault="0058689B" w:rsidP="003A0B43">
      <w:pPr>
        <w:jc w:val="both"/>
        <w:rPr>
          <w:rFonts w:cstheme="minorHAnsi"/>
        </w:rPr>
      </w:pPr>
      <w:r w:rsidRPr="0044420C">
        <w:rPr>
          <w:rFonts w:cstheme="minorHAnsi"/>
        </w:rPr>
        <w:t xml:space="preserve">There are a number of Sub-Committees that report to the </w:t>
      </w:r>
      <w:r w:rsidR="00EB2508" w:rsidRPr="0044420C">
        <w:rPr>
          <w:rFonts w:cstheme="minorHAnsi"/>
        </w:rPr>
        <w:t>CW</w:t>
      </w:r>
      <w:r w:rsidRPr="0044420C">
        <w:rPr>
          <w:rFonts w:cstheme="minorHAnsi"/>
        </w:rPr>
        <w:t>LEP Board that have various roles and responsibilities as detailed below:</w:t>
      </w:r>
    </w:p>
    <w:p w14:paraId="1655C093" w14:textId="6D19EB73" w:rsidR="00B2384D" w:rsidRPr="0044420C" w:rsidRDefault="00B2384D" w:rsidP="003A0B43">
      <w:pPr>
        <w:pStyle w:val="ListParagraph"/>
        <w:numPr>
          <w:ilvl w:val="0"/>
          <w:numId w:val="15"/>
        </w:numPr>
        <w:ind w:left="1429" w:hanging="709"/>
        <w:jc w:val="both"/>
        <w:rPr>
          <w:rFonts w:cstheme="minorHAnsi"/>
          <w:b/>
        </w:rPr>
      </w:pPr>
      <w:r w:rsidRPr="0044420C">
        <w:rPr>
          <w:rFonts w:cstheme="minorHAnsi"/>
          <w:b/>
        </w:rPr>
        <w:t xml:space="preserve">ESIF </w:t>
      </w:r>
      <w:r w:rsidR="00EB2508" w:rsidRPr="0044420C">
        <w:rPr>
          <w:rFonts w:cstheme="minorHAnsi"/>
          <w:b/>
        </w:rPr>
        <w:t>CW</w:t>
      </w:r>
      <w:r w:rsidRPr="0044420C">
        <w:rPr>
          <w:rFonts w:cstheme="minorHAnsi"/>
          <w:b/>
        </w:rPr>
        <w:t>LEP Area Sub Committee</w:t>
      </w:r>
    </w:p>
    <w:p w14:paraId="72C98524" w14:textId="77777777" w:rsidR="00B2384D" w:rsidRPr="0044420C" w:rsidRDefault="00B2384D" w:rsidP="003A0B43">
      <w:pPr>
        <w:ind w:left="720"/>
        <w:jc w:val="both"/>
        <w:rPr>
          <w:rFonts w:cstheme="minorHAnsi"/>
        </w:rPr>
      </w:pPr>
      <w:r w:rsidRPr="0044420C">
        <w:rPr>
          <w:rFonts w:cstheme="minorHAnsi"/>
        </w:rPr>
        <w:t>The purpose of the ESIF LEP Area Sub Committee is to maintain the LEP’s relationship with the Managing Authority and ensure that ESIF Funds are deployed to best help the delivery of the Cheshire and Warrington Strategic Economic Plan.</w:t>
      </w:r>
    </w:p>
    <w:p w14:paraId="3805A9B1" w14:textId="77777777" w:rsidR="00B2384D" w:rsidRPr="0044420C" w:rsidRDefault="00B2384D" w:rsidP="003A0B43">
      <w:pPr>
        <w:ind w:left="720"/>
        <w:jc w:val="both"/>
        <w:rPr>
          <w:rFonts w:cstheme="minorHAnsi"/>
        </w:rPr>
      </w:pPr>
      <w:r w:rsidRPr="0044420C">
        <w:rPr>
          <w:rFonts w:cstheme="minorHAnsi"/>
        </w:rPr>
        <w:t xml:space="preserve">The ESIF LEP Area Sub Committee is responsible for: </w:t>
      </w:r>
    </w:p>
    <w:p w14:paraId="4C4BCFA1" w14:textId="77777777" w:rsidR="00B2384D" w:rsidRPr="0044420C" w:rsidRDefault="00B2384D" w:rsidP="003A0B43">
      <w:pPr>
        <w:numPr>
          <w:ilvl w:val="0"/>
          <w:numId w:val="11"/>
        </w:numPr>
        <w:ind w:left="1440"/>
        <w:jc w:val="both"/>
        <w:rPr>
          <w:rFonts w:cstheme="minorHAnsi"/>
        </w:rPr>
      </w:pPr>
      <w:r w:rsidRPr="0044420C">
        <w:rPr>
          <w:rFonts w:cstheme="minorHAnsi"/>
        </w:rPr>
        <w:t>Maintaining the LEP’s European Structural Investment Funds (ESIF) Strategy and the evidence base required to underpin the strategy</w:t>
      </w:r>
    </w:p>
    <w:p w14:paraId="136935A6" w14:textId="77777777" w:rsidR="00B2384D" w:rsidRPr="0044420C" w:rsidRDefault="00B2384D" w:rsidP="003A0B43">
      <w:pPr>
        <w:numPr>
          <w:ilvl w:val="0"/>
          <w:numId w:val="11"/>
        </w:numPr>
        <w:ind w:left="1440"/>
        <w:jc w:val="both"/>
        <w:rPr>
          <w:rFonts w:cstheme="minorHAnsi"/>
        </w:rPr>
      </w:pPr>
      <w:r w:rsidRPr="0044420C">
        <w:rPr>
          <w:rFonts w:cstheme="minorHAnsi"/>
        </w:rPr>
        <w:t>Preparing an Annual Implementation Plan for agreement with the Managing Authority</w:t>
      </w:r>
    </w:p>
    <w:p w14:paraId="463BD2D5" w14:textId="77777777" w:rsidR="00B2384D" w:rsidRPr="0044420C" w:rsidRDefault="00B2384D" w:rsidP="003A0B43">
      <w:pPr>
        <w:numPr>
          <w:ilvl w:val="0"/>
          <w:numId w:val="11"/>
        </w:numPr>
        <w:ind w:left="1440"/>
        <w:jc w:val="both"/>
        <w:rPr>
          <w:rFonts w:cstheme="minorHAnsi"/>
        </w:rPr>
      </w:pPr>
      <w:r w:rsidRPr="0044420C">
        <w:rPr>
          <w:rFonts w:cstheme="minorHAnsi"/>
        </w:rPr>
        <w:t>Reviewing all ESIF-related activity and expenditure and ensuring that this is deployed in line with Programme eligibility requirements</w:t>
      </w:r>
    </w:p>
    <w:p w14:paraId="001411B2" w14:textId="77777777" w:rsidR="00B2384D" w:rsidRPr="0044420C" w:rsidRDefault="00B2384D" w:rsidP="003A0B43">
      <w:pPr>
        <w:numPr>
          <w:ilvl w:val="0"/>
          <w:numId w:val="11"/>
        </w:numPr>
        <w:ind w:left="1440"/>
        <w:jc w:val="both"/>
        <w:rPr>
          <w:rFonts w:cstheme="minorHAnsi"/>
        </w:rPr>
      </w:pPr>
      <w:r w:rsidRPr="0044420C">
        <w:rPr>
          <w:rFonts w:cstheme="minorHAnsi"/>
        </w:rPr>
        <w:t>Ensuring that overall performance and financial targets are being met and that any underperformance is quickly identified and addressed</w:t>
      </w:r>
    </w:p>
    <w:p w14:paraId="1CF784C0" w14:textId="77777777" w:rsidR="00B2384D" w:rsidRPr="0044420C" w:rsidRDefault="00B2384D" w:rsidP="003A0B43">
      <w:pPr>
        <w:numPr>
          <w:ilvl w:val="0"/>
          <w:numId w:val="11"/>
        </w:numPr>
        <w:ind w:left="1440"/>
        <w:jc w:val="both"/>
        <w:rPr>
          <w:rFonts w:cstheme="minorHAnsi"/>
        </w:rPr>
      </w:pPr>
      <w:r w:rsidRPr="0044420C">
        <w:rPr>
          <w:rFonts w:cstheme="minorHAnsi"/>
        </w:rPr>
        <w:t>Ensuring that the Programme complies with all European and national Government rules, regulations and procedures</w:t>
      </w:r>
    </w:p>
    <w:p w14:paraId="5EAC7E3C" w14:textId="3851D111" w:rsidR="00B2384D" w:rsidRPr="0044420C" w:rsidRDefault="00EB2508" w:rsidP="003A0B43">
      <w:pPr>
        <w:pStyle w:val="ListParagraph"/>
        <w:numPr>
          <w:ilvl w:val="0"/>
          <w:numId w:val="15"/>
        </w:numPr>
        <w:ind w:left="1429" w:hanging="709"/>
        <w:jc w:val="both"/>
        <w:rPr>
          <w:rFonts w:cstheme="minorHAnsi"/>
          <w:b/>
        </w:rPr>
      </w:pPr>
      <w:r w:rsidRPr="0044420C">
        <w:rPr>
          <w:rFonts w:cstheme="minorHAnsi"/>
          <w:b/>
        </w:rPr>
        <w:t>CW</w:t>
      </w:r>
      <w:r w:rsidR="00F66E38" w:rsidRPr="0044420C">
        <w:rPr>
          <w:rFonts w:cstheme="minorHAnsi"/>
          <w:b/>
        </w:rPr>
        <w:t>LEP</w:t>
      </w:r>
      <w:r w:rsidR="00B2384D" w:rsidRPr="0044420C">
        <w:rPr>
          <w:rFonts w:cstheme="minorHAnsi"/>
          <w:b/>
        </w:rPr>
        <w:t xml:space="preserve"> Strategy Committee</w:t>
      </w:r>
    </w:p>
    <w:p w14:paraId="1A73AC06" w14:textId="77777777" w:rsidR="00B2384D" w:rsidRPr="0044420C" w:rsidRDefault="00B2384D" w:rsidP="003A0B43">
      <w:pPr>
        <w:ind w:left="720"/>
        <w:jc w:val="both"/>
        <w:rPr>
          <w:rFonts w:cstheme="minorHAnsi"/>
        </w:rPr>
      </w:pPr>
      <w:r w:rsidRPr="0044420C">
        <w:rPr>
          <w:rFonts w:cstheme="minorHAnsi"/>
        </w:rPr>
        <w:t>The purpose of the Strategy Committee is prepare, maintain and publish a Strategic Economic Plan for Cheshire and Warrington. The plan should be prepared following extensive consultation with relevant partners and stakeholders.</w:t>
      </w:r>
    </w:p>
    <w:p w14:paraId="629B2F0E" w14:textId="77777777" w:rsidR="00B2384D" w:rsidRPr="0044420C" w:rsidRDefault="00B2384D" w:rsidP="003A0B43">
      <w:pPr>
        <w:ind w:left="720"/>
        <w:jc w:val="both"/>
        <w:rPr>
          <w:rFonts w:cstheme="minorHAnsi"/>
        </w:rPr>
      </w:pPr>
      <w:r w:rsidRPr="0044420C">
        <w:rPr>
          <w:rFonts w:cstheme="minorHAnsi"/>
        </w:rPr>
        <w:t>The Strategy Committee is responsible for:</w:t>
      </w:r>
    </w:p>
    <w:p w14:paraId="766913DC" w14:textId="77777777" w:rsidR="00B2384D" w:rsidRPr="0044420C" w:rsidRDefault="00B2384D" w:rsidP="003A0B43">
      <w:pPr>
        <w:numPr>
          <w:ilvl w:val="0"/>
          <w:numId w:val="9"/>
        </w:numPr>
        <w:ind w:left="1440"/>
        <w:jc w:val="both"/>
        <w:rPr>
          <w:rFonts w:cstheme="minorHAnsi"/>
        </w:rPr>
      </w:pPr>
      <w:r w:rsidRPr="0044420C">
        <w:rPr>
          <w:rFonts w:cstheme="minorHAnsi"/>
        </w:rPr>
        <w:t>Maintaining the LEP’s Strategic Economic Plan and the evidence base required to underpin the plan</w:t>
      </w:r>
    </w:p>
    <w:p w14:paraId="382BCEB7" w14:textId="77777777" w:rsidR="00B2384D" w:rsidRPr="0044420C" w:rsidRDefault="00B2384D" w:rsidP="003A0B43">
      <w:pPr>
        <w:numPr>
          <w:ilvl w:val="0"/>
          <w:numId w:val="9"/>
        </w:numPr>
        <w:ind w:left="1440"/>
        <w:jc w:val="both"/>
        <w:rPr>
          <w:rFonts w:cstheme="minorHAnsi"/>
        </w:rPr>
      </w:pPr>
      <w:r w:rsidRPr="0044420C">
        <w:rPr>
          <w:rFonts w:cstheme="minorHAnsi"/>
        </w:rPr>
        <w:t>Making recommendations to the LEP Board for changes to the LEP’s Strategic priorities</w:t>
      </w:r>
    </w:p>
    <w:p w14:paraId="03A61CA0" w14:textId="77777777" w:rsidR="00B2384D" w:rsidRPr="0044420C" w:rsidRDefault="00B2384D" w:rsidP="003A0B43">
      <w:pPr>
        <w:numPr>
          <w:ilvl w:val="0"/>
          <w:numId w:val="9"/>
        </w:numPr>
        <w:ind w:left="1440"/>
        <w:jc w:val="both"/>
        <w:rPr>
          <w:rFonts w:cstheme="minorHAnsi"/>
        </w:rPr>
      </w:pPr>
      <w:r w:rsidRPr="0044420C">
        <w:rPr>
          <w:rFonts w:cstheme="minorHAnsi"/>
        </w:rPr>
        <w:t>Commissioning work to expand and enhance the evidence base used to set strategic priorities</w:t>
      </w:r>
    </w:p>
    <w:p w14:paraId="16A4C6F2" w14:textId="77777777" w:rsidR="00B2384D" w:rsidRPr="0044420C" w:rsidRDefault="00B2384D" w:rsidP="003A0B43">
      <w:pPr>
        <w:numPr>
          <w:ilvl w:val="0"/>
          <w:numId w:val="9"/>
        </w:numPr>
        <w:ind w:left="1440"/>
        <w:jc w:val="both"/>
        <w:rPr>
          <w:rFonts w:cstheme="minorHAnsi"/>
        </w:rPr>
      </w:pPr>
      <w:r w:rsidRPr="0044420C">
        <w:rPr>
          <w:rFonts w:cstheme="minorHAnsi"/>
        </w:rPr>
        <w:t>Identifying the interventions necessary to deliver the LEP’s objectives and from that develop a prioritised project pipeline to take maximum advantage of the funding streams available to the LEP and its partners</w:t>
      </w:r>
    </w:p>
    <w:p w14:paraId="4A70FAD2" w14:textId="77777777" w:rsidR="0058689B" w:rsidRPr="0044420C" w:rsidRDefault="0058689B" w:rsidP="003A0B43">
      <w:pPr>
        <w:numPr>
          <w:ilvl w:val="0"/>
          <w:numId w:val="9"/>
        </w:numPr>
        <w:ind w:left="1440"/>
        <w:jc w:val="both"/>
        <w:rPr>
          <w:rFonts w:cstheme="minorHAnsi"/>
        </w:rPr>
      </w:pPr>
      <w:r w:rsidRPr="0044420C">
        <w:rPr>
          <w:rFonts w:cstheme="minorHAnsi"/>
        </w:rPr>
        <w:t>Making recommendations to the LEP Board for projects put forward for funding under Local Growth Fund or Growing Places Fund</w:t>
      </w:r>
    </w:p>
    <w:p w14:paraId="6B531A03" w14:textId="77777777" w:rsidR="00AC2FD2" w:rsidRPr="0044420C" w:rsidRDefault="00AC2FD2" w:rsidP="003A0B43">
      <w:pPr>
        <w:numPr>
          <w:ilvl w:val="0"/>
          <w:numId w:val="9"/>
        </w:numPr>
        <w:ind w:left="1440"/>
        <w:jc w:val="both"/>
        <w:rPr>
          <w:rFonts w:cstheme="minorHAnsi"/>
        </w:rPr>
      </w:pPr>
      <w:r w:rsidRPr="0044420C">
        <w:rPr>
          <w:rFonts w:cstheme="minorHAnsi"/>
        </w:rPr>
        <w:t>Engaging the LEP’s stakeholders in the development and refresh of its core strategies</w:t>
      </w:r>
    </w:p>
    <w:p w14:paraId="6E19C91E" w14:textId="77EED612" w:rsidR="00B2384D" w:rsidRPr="0044420C" w:rsidRDefault="00EB2508" w:rsidP="003A0B43">
      <w:pPr>
        <w:pStyle w:val="ListParagraph"/>
        <w:numPr>
          <w:ilvl w:val="0"/>
          <w:numId w:val="15"/>
        </w:numPr>
        <w:ind w:left="1429" w:hanging="709"/>
        <w:jc w:val="both"/>
        <w:rPr>
          <w:rFonts w:cstheme="minorHAnsi"/>
          <w:b/>
        </w:rPr>
      </w:pPr>
      <w:r w:rsidRPr="0044420C">
        <w:rPr>
          <w:rFonts w:cstheme="minorHAnsi"/>
          <w:b/>
        </w:rPr>
        <w:t>CW</w:t>
      </w:r>
      <w:r w:rsidR="00F66E38" w:rsidRPr="0044420C">
        <w:rPr>
          <w:rFonts w:cstheme="minorHAnsi"/>
          <w:b/>
        </w:rPr>
        <w:t>LEP</w:t>
      </w:r>
      <w:r w:rsidR="00B2384D" w:rsidRPr="0044420C">
        <w:rPr>
          <w:rFonts w:cstheme="minorHAnsi"/>
          <w:b/>
        </w:rPr>
        <w:t xml:space="preserve"> Performance and Investment Committee</w:t>
      </w:r>
    </w:p>
    <w:p w14:paraId="6E45709E" w14:textId="77777777" w:rsidR="00B2384D" w:rsidRPr="0044420C" w:rsidRDefault="00B2384D" w:rsidP="003A0B43">
      <w:pPr>
        <w:ind w:left="720"/>
        <w:jc w:val="both"/>
        <w:rPr>
          <w:rFonts w:cstheme="minorHAnsi"/>
        </w:rPr>
      </w:pPr>
      <w:r w:rsidRPr="0044420C">
        <w:rPr>
          <w:rFonts w:cstheme="minorHAnsi"/>
        </w:rPr>
        <w:lastRenderedPageBreak/>
        <w:t>The purpose of the Performance and Investment Committee is to hold the LEP Executive to account for programme delivery and performance and to ensure that projects put forward for funding support the LEP’s strategic priorities and offer value for money.</w:t>
      </w:r>
    </w:p>
    <w:p w14:paraId="78FE4CD0" w14:textId="77777777" w:rsidR="00B2384D" w:rsidRPr="0044420C" w:rsidRDefault="00B2384D" w:rsidP="003A0B43">
      <w:pPr>
        <w:ind w:left="720"/>
        <w:jc w:val="both"/>
        <w:rPr>
          <w:rFonts w:cstheme="minorHAnsi"/>
        </w:rPr>
      </w:pPr>
      <w:r w:rsidRPr="0044420C">
        <w:rPr>
          <w:rFonts w:cstheme="minorHAnsi"/>
        </w:rPr>
        <w:t>The Performance and Investment Committee is responsible for:</w:t>
      </w:r>
    </w:p>
    <w:p w14:paraId="4ED5CBA9" w14:textId="77777777" w:rsidR="00B2384D" w:rsidRPr="0044420C" w:rsidRDefault="00B2384D" w:rsidP="003A0B43">
      <w:pPr>
        <w:numPr>
          <w:ilvl w:val="0"/>
          <w:numId w:val="10"/>
        </w:numPr>
        <w:ind w:left="1440"/>
        <w:jc w:val="both"/>
        <w:rPr>
          <w:rFonts w:cstheme="minorHAnsi"/>
        </w:rPr>
      </w:pPr>
      <w:r w:rsidRPr="0044420C">
        <w:rPr>
          <w:rFonts w:cstheme="minorHAnsi"/>
        </w:rPr>
        <w:t>Providing scrutiny and oversight for the LEP’s growth programme including Local Growth Fund, Growing Places Fund and the European Programme</w:t>
      </w:r>
    </w:p>
    <w:p w14:paraId="7AF2F539" w14:textId="77777777" w:rsidR="00B2384D" w:rsidRPr="0044420C" w:rsidRDefault="00B2384D" w:rsidP="003A0B43">
      <w:pPr>
        <w:numPr>
          <w:ilvl w:val="0"/>
          <w:numId w:val="10"/>
        </w:numPr>
        <w:ind w:left="1440"/>
        <w:jc w:val="both"/>
        <w:rPr>
          <w:rFonts w:cstheme="minorHAnsi"/>
        </w:rPr>
      </w:pPr>
      <w:r w:rsidRPr="0044420C">
        <w:rPr>
          <w:rFonts w:cstheme="minorHAnsi"/>
        </w:rPr>
        <w:t>Monitoring performance of the programme during the year</w:t>
      </w:r>
    </w:p>
    <w:p w14:paraId="55B67BF3" w14:textId="77777777" w:rsidR="00B2384D" w:rsidRPr="0044420C" w:rsidRDefault="00B2384D" w:rsidP="003A0B43">
      <w:pPr>
        <w:numPr>
          <w:ilvl w:val="0"/>
          <w:numId w:val="10"/>
        </w:numPr>
        <w:ind w:left="1440"/>
        <w:jc w:val="both"/>
        <w:rPr>
          <w:rFonts w:cstheme="minorHAnsi"/>
        </w:rPr>
      </w:pPr>
      <w:r w:rsidRPr="0044420C">
        <w:rPr>
          <w:rFonts w:cstheme="minorHAnsi"/>
        </w:rPr>
        <w:t>Ensuring that the processes set out in the LEP’s Assurance and Accountability Framework are adhered to</w:t>
      </w:r>
    </w:p>
    <w:p w14:paraId="54BDF703" w14:textId="77777777" w:rsidR="00B2384D" w:rsidRPr="0044420C" w:rsidRDefault="00B2384D" w:rsidP="003A0B43">
      <w:pPr>
        <w:numPr>
          <w:ilvl w:val="0"/>
          <w:numId w:val="10"/>
        </w:numPr>
        <w:ind w:left="1440"/>
        <w:jc w:val="both"/>
        <w:rPr>
          <w:rFonts w:cstheme="minorHAnsi"/>
        </w:rPr>
      </w:pPr>
      <w:r w:rsidRPr="0044420C">
        <w:rPr>
          <w:rFonts w:cstheme="minorHAnsi"/>
        </w:rPr>
        <w:t>Reviewing and providing critical challenge to projects put forward for funding or endorsement by the LEP</w:t>
      </w:r>
    </w:p>
    <w:p w14:paraId="16BA10D9" w14:textId="77777777" w:rsidR="00B2384D" w:rsidRPr="0044420C" w:rsidRDefault="00B2384D" w:rsidP="003A0B43">
      <w:pPr>
        <w:numPr>
          <w:ilvl w:val="0"/>
          <w:numId w:val="10"/>
        </w:numPr>
        <w:ind w:left="1440"/>
        <w:jc w:val="both"/>
        <w:rPr>
          <w:rFonts w:cstheme="minorHAnsi"/>
        </w:rPr>
      </w:pPr>
      <w:r w:rsidRPr="0044420C">
        <w:rPr>
          <w:rFonts w:cstheme="minorHAnsi"/>
        </w:rPr>
        <w:t>Approving projects put forward for funding under Local Growth Fun</w:t>
      </w:r>
      <w:r w:rsidR="0058689B" w:rsidRPr="0044420C">
        <w:rPr>
          <w:rFonts w:cstheme="minorHAnsi"/>
        </w:rPr>
        <w:t>d or Growing Places Fund</w:t>
      </w:r>
    </w:p>
    <w:p w14:paraId="7B2517BD" w14:textId="77777777" w:rsidR="00B2384D" w:rsidRPr="0044420C" w:rsidRDefault="00B2384D" w:rsidP="003A0B43">
      <w:pPr>
        <w:numPr>
          <w:ilvl w:val="0"/>
          <w:numId w:val="9"/>
        </w:numPr>
        <w:ind w:left="1440"/>
        <w:jc w:val="both"/>
        <w:rPr>
          <w:rFonts w:cstheme="minorHAnsi"/>
        </w:rPr>
      </w:pPr>
      <w:r w:rsidRPr="0044420C">
        <w:rPr>
          <w:rFonts w:cstheme="minorHAnsi"/>
        </w:rPr>
        <w:t>Approving the LEP’s Risk Management Policy and Strategy and for reviewing the effectiveness of risk management</w:t>
      </w:r>
    </w:p>
    <w:p w14:paraId="590CB5BB" w14:textId="170A2B60" w:rsidR="00B2384D" w:rsidRPr="0044420C" w:rsidRDefault="00B2384D" w:rsidP="003A0B43">
      <w:pPr>
        <w:numPr>
          <w:ilvl w:val="0"/>
          <w:numId w:val="10"/>
        </w:numPr>
        <w:ind w:left="1440"/>
        <w:jc w:val="both"/>
        <w:rPr>
          <w:rFonts w:cstheme="minorHAnsi"/>
        </w:rPr>
      </w:pPr>
      <w:r w:rsidRPr="0044420C">
        <w:rPr>
          <w:rFonts w:cstheme="minorHAnsi"/>
        </w:rPr>
        <w:t>Monitoring programme and pro</w:t>
      </w:r>
      <w:r w:rsidR="0058689B" w:rsidRPr="0044420C">
        <w:rPr>
          <w:rFonts w:cstheme="minorHAnsi"/>
        </w:rPr>
        <w:t>ject-lev</w:t>
      </w:r>
      <w:r w:rsidR="00E54598" w:rsidRPr="0044420C">
        <w:rPr>
          <w:rFonts w:cstheme="minorHAnsi"/>
        </w:rPr>
        <w:t>el risk.</w:t>
      </w:r>
    </w:p>
    <w:p w14:paraId="7C2EB100" w14:textId="77777777" w:rsidR="00725F87" w:rsidRPr="0044420C" w:rsidRDefault="00725F87" w:rsidP="00725F87">
      <w:pPr>
        <w:ind w:left="1440"/>
        <w:jc w:val="both"/>
        <w:rPr>
          <w:rFonts w:cstheme="minorHAnsi"/>
        </w:rPr>
      </w:pPr>
    </w:p>
    <w:p w14:paraId="57A49B60" w14:textId="77777777" w:rsidR="00B2384D" w:rsidRPr="0044420C" w:rsidRDefault="00B2384D" w:rsidP="003A0B43">
      <w:pPr>
        <w:pStyle w:val="ListParagraph"/>
        <w:numPr>
          <w:ilvl w:val="0"/>
          <w:numId w:val="15"/>
        </w:numPr>
        <w:ind w:left="1429" w:hanging="709"/>
        <w:jc w:val="both"/>
        <w:rPr>
          <w:rFonts w:cstheme="minorHAnsi"/>
          <w:b/>
        </w:rPr>
      </w:pPr>
      <w:r w:rsidRPr="0044420C">
        <w:rPr>
          <w:rFonts w:cstheme="minorHAnsi"/>
          <w:b/>
        </w:rPr>
        <w:t>Local Transport Body</w:t>
      </w:r>
    </w:p>
    <w:p w14:paraId="60E9A6E9" w14:textId="3B0269DB" w:rsidR="00361775" w:rsidRPr="0044420C" w:rsidRDefault="00361775" w:rsidP="003A0B43">
      <w:pPr>
        <w:ind w:left="720"/>
        <w:jc w:val="both"/>
        <w:rPr>
          <w:rFonts w:cstheme="minorHAnsi"/>
        </w:rPr>
      </w:pPr>
      <w:r w:rsidRPr="0044420C">
        <w:rPr>
          <w:rFonts w:cstheme="minorHAnsi"/>
        </w:rPr>
        <w:t xml:space="preserve">The Local Transport </w:t>
      </w:r>
      <w:r w:rsidR="00EE5B4B" w:rsidRPr="0044420C">
        <w:rPr>
          <w:rFonts w:cstheme="minorHAnsi"/>
        </w:rPr>
        <w:t xml:space="preserve">Body </w:t>
      </w:r>
      <w:r w:rsidR="00472017" w:rsidRPr="0044420C">
        <w:rPr>
          <w:rFonts w:cstheme="minorHAnsi"/>
        </w:rPr>
        <w:t xml:space="preserve">has an advisory role to the </w:t>
      </w:r>
      <w:r w:rsidR="00EB2508" w:rsidRPr="0044420C">
        <w:rPr>
          <w:rFonts w:cstheme="minorHAnsi"/>
        </w:rPr>
        <w:t>CW</w:t>
      </w:r>
      <w:r w:rsidR="00472017" w:rsidRPr="0044420C">
        <w:rPr>
          <w:rFonts w:cstheme="minorHAnsi"/>
        </w:rPr>
        <w:t xml:space="preserve">LEP and </w:t>
      </w:r>
      <w:r w:rsidR="00EE5B4B" w:rsidRPr="0044420C">
        <w:rPr>
          <w:rFonts w:cstheme="minorHAnsi"/>
        </w:rPr>
        <w:t>provide</w:t>
      </w:r>
      <w:r w:rsidR="00472017" w:rsidRPr="0044420C">
        <w:rPr>
          <w:rFonts w:cstheme="minorHAnsi"/>
        </w:rPr>
        <w:t>s</w:t>
      </w:r>
      <w:r w:rsidRPr="0044420C">
        <w:rPr>
          <w:rFonts w:cstheme="minorHAnsi"/>
        </w:rPr>
        <w:t xml:space="preserve"> operational oversight to the Integrated Transp</w:t>
      </w:r>
      <w:r w:rsidR="00EE5B4B" w:rsidRPr="0044420C">
        <w:rPr>
          <w:rFonts w:cstheme="minorHAnsi"/>
        </w:rPr>
        <w:t>ort Investment Programme and ha</w:t>
      </w:r>
      <w:r w:rsidR="00472017" w:rsidRPr="0044420C">
        <w:rPr>
          <w:rFonts w:cstheme="minorHAnsi"/>
        </w:rPr>
        <w:t xml:space="preserve">s </w:t>
      </w:r>
      <w:r w:rsidRPr="0044420C">
        <w:rPr>
          <w:rFonts w:cstheme="minorHAnsi"/>
        </w:rPr>
        <w:t xml:space="preserve">a role in ensuring that transport investments support the growth conversation with Government, the strategic transport priorities of the </w:t>
      </w:r>
      <w:r w:rsidR="00EB2508" w:rsidRPr="0044420C">
        <w:rPr>
          <w:rFonts w:cstheme="minorHAnsi"/>
        </w:rPr>
        <w:t>CW</w:t>
      </w:r>
      <w:r w:rsidRPr="0044420C">
        <w:rPr>
          <w:rFonts w:cstheme="minorHAnsi"/>
        </w:rPr>
        <w:t xml:space="preserve">LEP and the local plans and regeneration proposals of the constituent local authorities. Schemes will then be prioritised alongside </w:t>
      </w:r>
      <w:r w:rsidR="00AC2FD2" w:rsidRPr="0044420C">
        <w:rPr>
          <w:rFonts w:cstheme="minorHAnsi"/>
        </w:rPr>
        <w:t xml:space="preserve">other transport and </w:t>
      </w:r>
      <w:r w:rsidRPr="0044420C">
        <w:rPr>
          <w:rFonts w:cstheme="minorHAnsi"/>
        </w:rPr>
        <w:t xml:space="preserve">non-transport schemes using the </w:t>
      </w:r>
      <w:r w:rsidR="00EB2508" w:rsidRPr="0044420C">
        <w:rPr>
          <w:rFonts w:cstheme="minorHAnsi"/>
        </w:rPr>
        <w:t>CW</w:t>
      </w:r>
      <w:r w:rsidRPr="0044420C">
        <w:rPr>
          <w:rFonts w:cstheme="minorHAnsi"/>
        </w:rPr>
        <w:t>LEP’s Assuran</w:t>
      </w:r>
      <w:r w:rsidR="00E54598" w:rsidRPr="0044420C">
        <w:rPr>
          <w:rFonts w:cstheme="minorHAnsi"/>
        </w:rPr>
        <w:t>ce and Accountability Framework.</w:t>
      </w:r>
    </w:p>
    <w:p w14:paraId="7EB52E34" w14:textId="77777777" w:rsidR="00B2384D" w:rsidRPr="0044420C" w:rsidRDefault="00B2384D" w:rsidP="003A0B43">
      <w:pPr>
        <w:ind w:left="720"/>
        <w:jc w:val="both"/>
        <w:rPr>
          <w:rFonts w:cstheme="minorHAnsi"/>
        </w:rPr>
      </w:pPr>
      <w:r w:rsidRPr="0044420C">
        <w:rPr>
          <w:rFonts w:cstheme="minorHAnsi"/>
        </w:rPr>
        <w:t>The Local Transport Body is responsible for:</w:t>
      </w:r>
    </w:p>
    <w:p w14:paraId="07BA80DF" w14:textId="77777777" w:rsidR="00B2384D" w:rsidRPr="0044420C" w:rsidRDefault="00B2384D" w:rsidP="003A0B43">
      <w:pPr>
        <w:numPr>
          <w:ilvl w:val="0"/>
          <w:numId w:val="13"/>
        </w:numPr>
        <w:ind w:left="1440"/>
        <w:jc w:val="both"/>
        <w:rPr>
          <w:rFonts w:cstheme="minorHAnsi"/>
        </w:rPr>
      </w:pPr>
      <w:r w:rsidRPr="0044420C">
        <w:rPr>
          <w:rFonts w:cstheme="minorHAnsi"/>
        </w:rPr>
        <w:t>Developing and maintaining an Integrated Transport Investment Programme of capital projects for the sub region to support the LEP’s objectives as set out in the Strategic Economic Plan and the Sub Regional Transport Strategy.</w:t>
      </w:r>
    </w:p>
    <w:p w14:paraId="18EEA7C8" w14:textId="77777777" w:rsidR="00B2384D" w:rsidRPr="0044420C" w:rsidRDefault="00B2384D" w:rsidP="003A0B43">
      <w:pPr>
        <w:numPr>
          <w:ilvl w:val="0"/>
          <w:numId w:val="13"/>
        </w:numPr>
        <w:ind w:left="1440"/>
        <w:jc w:val="both"/>
        <w:rPr>
          <w:rFonts w:cstheme="minorHAnsi"/>
        </w:rPr>
      </w:pPr>
      <w:r w:rsidRPr="0044420C">
        <w:rPr>
          <w:rFonts w:cstheme="minorHAnsi"/>
        </w:rPr>
        <w:t>Making decisions on devolved local authority major funds for projects which fall within the delegated limits of the LTB</w:t>
      </w:r>
    </w:p>
    <w:p w14:paraId="16A7630C" w14:textId="77777777" w:rsidR="00B2384D" w:rsidRPr="0044420C" w:rsidRDefault="00B2384D" w:rsidP="003A0B43">
      <w:pPr>
        <w:numPr>
          <w:ilvl w:val="0"/>
          <w:numId w:val="13"/>
        </w:numPr>
        <w:ind w:left="1440"/>
        <w:jc w:val="both"/>
        <w:rPr>
          <w:rFonts w:cstheme="minorHAnsi"/>
        </w:rPr>
      </w:pPr>
      <w:r w:rsidRPr="0044420C">
        <w:rPr>
          <w:rFonts w:cstheme="minorHAnsi"/>
        </w:rPr>
        <w:t>Ensuring that the</w:t>
      </w:r>
      <w:r w:rsidR="00E54598" w:rsidRPr="0044420C">
        <w:rPr>
          <w:rFonts w:cstheme="minorHAnsi"/>
        </w:rPr>
        <w:t xml:space="preserve"> prioritisation processes are aligned to the LEPs </w:t>
      </w:r>
      <w:r w:rsidRPr="0044420C">
        <w:rPr>
          <w:rFonts w:cstheme="minorHAnsi"/>
        </w:rPr>
        <w:t>Assurance and Account</w:t>
      </w:r>
      <w:r w:rsidR="00E54598" w:rsidRPr="0044420C">
        <w:rPr>
          <w:rFonts w:cstheme="minorHAnsi"/>
        </w:rPr>
        <w:t>ability Framework</w:t>
      </w:r>
    </w:p>
    <w:p w14:paraId="2E8F9076" w14:textId="77777777" w:rsidR="00B2384D" w:rsidRPr="0044420C" w:rsidRDefault="00B2384D" w:rsidP="003A0B43">
      <w:pPr>
        <w:numPr>
          <w:ilvl w:val="0"/>
          <w:numId w:val="13"/>
        </w:numPr>
        <w:ind w:left="1440"/>
        <w:jc w:val="both"/>
        <w:rPr>
          <w:rFonts w:cstheme="minorHAnsi"/>
        </w:rPr>
      </w:pPr>
      <w:r w:rsidRPr="0044420C">
        <w:rPr>
          <w:rFonts w:cstheme="minorHAnsi"/>
        </w:rPr>
        <w:t>Develop Memoranda of Understanding with key Agencies: Highways Agency, Network Rail, Airports, Freight and Logistics Organisations, Train Operating Companies to influence and support policy, priorities and investment;</w:t>
      </w:r>
    </w:p>
    <w:p w14:paraId="54A5D52F" w14:textId="77777777" w:rsidR="00B2384D" w:rsidRPr="0044420C" w:rsidRDefault="00B2384D" w:rsidP="003A0B43">
      <w:pPr>
        <w:numPr>
          <w:ilvl w:val="0"/>
          <w:numId w:val="13"/>
        </w:numPr>
        <w:ind w:left="1440"/>
        <w:jc w:val="both"/>
        <w:rPr>
          <w:rFonts w:cstheme="minorHAnsi"/>
        </w:rPr>
      </w:pPr>
      <w:r w:rsidRPr="0044420C">
        <w:rPr>
          <w:rFonts w:cstheme="minorHAnsi"/>
        </w:rPr>
        <w:t>Engaging with local authorities in relation to its strategic projects and transport priorities, related strategic development control issues, Local Plans and regeneration proposals;</w:t>
      </w:r>
    </w:p>
    <w:p w14:paraId="78F04F80" w14:textId="77777777" w:rsidR="00B2384D" w:rsidRPr="0044420C" w:rsidRDefault="00B2384D" w:rsidP="003A0B43">
      <w:pPr>
        <w:numPr>
          <w:ilvl w:val="0"/>
          <w:numId w:val="13"/>
        </w:numPr>
        <w:ind w:left="1440"/>
        <w:jc w:val="both"/>
        <w:rPr>
          <w:rFonts w:cstheme="minorHAnsi"/>
        </w:rPr>
      </w:pPr>
      <w:r w:rsidRPr="0044420C">
        <w:rPr>
          <w:rFonts w:cstheme="minorHAnsi"/>
        </w:rPr>
        <w:t>Engaging with Government on consultations, innovative solutions and pilots; and</w:t>
      </w:r>
    </w:p>
    <w:p w14:paraId="3626E320" w14:textId="77777777" w:rsidR="00B2384D" w:rsidRPr="0044420C" w:rsidRDefault="00B2384D" w:rsidP="003A0B43">
      <w:pPr>
        <w:numPr>
          <w:ilvl w:val="0"/>
          <w:numId w:val="13"/>
        </w:numPr>
        <w:ind w:left="1440"/>
        <w:jc w:val="both"/>
        <w:rPr>
          <w:rFonts w:cstheme="minorHAnsi"/>
        </w:rPr>
      </w:pPr>
      <w:r w:rsidRPr="0044420C">
        <w:rPr>
          <w:rFonts w:cstheme="minorHAnsi"/>
        </w:rPr>
        <w:t>Engaging with and influence neighbouring transport authorities</w:t>
      </w:r>
    </w:p>
    <w:p w14:paraId="234AC8A5" w14:textId="25D87891" w:rsidR="008F41D5" w:rsidRPr="0044420C" w:rsidRDefault="008F41D5" w:rsidP="008F41D5">
      <w:pPr>
        <w:ind w:left="1440"/>
        <w:jc w:val="both"/>
        <w:rPr>
          <w:rFonts w:cstheme="minorHAnsi"/>
        </w:rPr>
      </w:pPr>
    </w:p>
    <w:p w14:paraId="7C962C5D" w14:textId="77777777" w:rsidR="000D6DED" w:rsidRPr="0044420C" w:rsidRDefault="000D6DED" w:rsidP="008F41D5">
      <w:pPr>
        <w:ind w:left="1440"/>
        <w:jc w:val="both"/>
        <w:rPr>
          <w:rFonts w:cstheme="minorHAnsi"/>
        </w:rPr>
      </w:pPr>
    </w:p>
    <w:p w14:paraId="0CE425C2" w14:textId="77777777" w:rsidR="00361775" w:rsidRPr="0044420C" w:rsidRDefault="00361775" w:rsidP="003A0B43">
      <w:pPr>
        <w:pStyle w:val="ListParagraph"/>
        <w:numPr>
          <w:ilvl w:val="0"/>
          <w:numId w:val="15"/>
        </w:numPr>
        <w:ind w:left="1429" w:hanging="709"/>
        <w:jc w:val="both"/>
        <w:rPr>
          <w:rFonts w:cstheme="minorHAnsi"/>
          <w:b/>
        </w:rPr>
      </w:pPr>
      <w:r w:rsidRPr="0044420C">
        <w:rPr>
          <w:rFonts w:cstheme="minorHAnsi"/>
          <w:b/>
        </w:rPr>
        <w:lastRenderedPageBreak/>
        <w:t>Finance and Audit Committee</w:t>
      </w:r>
    </w:p>
    <w:p w14:paraId="278942DE" w14:textId="77777777" w:rsidR="00355DFD" w:rsidRPr="0044420C" w:rsidRDefault="00355DFD" w:rsidP="003A0B43">
      <w:pPr>
        <w:ind w:left="720"/>
        <w:jc w:val="both"/>
        <w:rPr>
          <w:rFonts w:cstheme="minorHAnsi"/>
        </w:rPr>
      </w:pPr>
      <w:r w:rsidRPr="0044420C">
        <w:rPr>
          <w:rFonts w:cstheme="minorHAnsi"/>
        </w:rPr>
        <w:t xml:space="preserve">The purpose of the Finance and Audit Committee is to provide assurance to the Board that the financial, audit and budgetary systems utilised by the LEP are robust and effective. </w:t>
      </w:r>
    </w:p>
    <w:p w14:paraId="57D70BC0" w14:textId="77777777" w:rsidR="00355DFD" w:rsidRPr="0044420C" w:rsidRDefault="00355DFD" w:rsidP="003A0B43">
      <w:pPr>
        <w:ind w:left="720"/>
        <w:jc w:val="both"/>
        <w:rPr>
          <w:rFonts w:cstheme="minorHAnsi"/>
        </w:rPr>
      </w:pPr>
      <w:r w:rsidRPr="0044420C">
        <w:rPr>
          <w:rFonts w:cstheme="minorHAnsi"/>
        </w:rPr>
        <w:t>The Finance and Audit Committee is responsible for:</w:t>
      </w:r>
    </w:p>
    <w:p w14:paraId="6FEA9B11" w14:textId="77777777" w:rsidR="00355DFD" w:rsidRPr="0044420C" w:rsidRDefault="00355DFD" w:rsidP="003A0B43">
      <w:pPr>
        <w:numPr>
          <w:ilvl w:val="0"/>
          <w:numId w:val="12"/>
        </w:numPr>
        <w:ind w:left="1440"/>
        <w:jc w:val="both"/>
        <w:rPr>
          <w:rFonts w:cstheme="minorHAnsi"/>
        </w:rPr>
      </w:pPr>
      <w:r w:rsidRPr="0044420C">
        <w:rPr>
          <w:rFonts w:cstheme="minorHAnsi"/>
        </w:rPr>
        <w:t>Receiving and reviewing financial and budgetary information prior to consideration by the LEP Board, providing advice and guidance to the Board as requested</w:t>
      </w:r>
    </w:p>
    <w:p w14:paraId="164BBE9C" w14:textId="77777777" w:rsidR="00355DFD" w:rsidRPr="0044420C" w:rsidRDefault="00355DFD" w:rsidP="003A0B43">
      <w:pPr>
        <w:numPr>
          <w:ilvl w:val="0"/>
          <w:numId w:val="12"/>
        </w:numPr>
        <w:ind w:left="1440"/>
        <w:jc w:val="both"/>
        <w:rPr>
          <w:rFonts w:cstheme="minorHAnsi"/>
        </w:rPr>
      </w:pPr>
      <w:r w:rsidRPr="0044420C">
        <w:rPr>
          <w:rFonts w:cstheme="minorHAnsi"/>
        </w:rPr>
        <w:t>Recommending the annual budget to the Board</w:t>
      </w:r>
    </w:p>
    <w:p w14:paraId="72DC1BA5" w14:textId="77777777" w:rsidR="00355DFD" w:rsidRPr="0044420C" w:rsidRDefault="00355DFD" w:rsidP="003A0B43">
      <w:pPr>
        <w:numPr>
          <w:ilvl w:val="0"/>
          <w:numId w:val="12"/>
        </w:numPr>
        <w:ind w:left="1440"/>
        <w:jc w:val="both"/>
        <w:rPr>
          <w:rFonts w:cstheme="minorHAnsi"/>
        </w:rPr>
      </w:pPr>
      <w:r w:rsidRPr="0044420C">
        <w:rPr>
          <w:rFonts w:cstheme="minorHAnsi"/>
        </w:rPr>
        <w:t>Monitoring compliance of the LEP, as a private company limited by guarantee, with the financial and legal requirements placed on such a company</w:t>
      </w:r>
    </w:p>
    <w:p w14:paraId="011D72E5" w14:textId="77777777" w:rsidR="00355DFD" w:rsidRPr="0044420C" w:rsidRDefault="00355DFD" w:rsidP="003A0B43">
      <w:pPr>
        <w:numPr>
          <w:ilvl w:val="0"/>
          <w:numId w:val="12"/>
        </w:numPr>
        <w:ind w:left="1440"/>
        <w:jc w:val="both"/>
        <w:rPr>
          <w:rFonts w:cstheme="minorHAnsi"/>
        </w:rPr>
      </w:pPr>
      <w:r w:rsidRPr="0044420C">
        <w:rPr>
          <w:rFonts w:cstheme="minorHAnsi"/>
        </w:rPr>
        <w:t>Ensuring that the company’s internal financial controls and risk management systems are adequate and effective</w:t>
      </w:r>
    </w:p>
    <w:p w14:paraId="61CD68AC" w14:textId="77777777" w:rsidR="00355DFD" w:rsidRPr="0044420C" w:rsidRDefault="00355DFD" w:rsidP="003A0B43">
      <w:pPr>
        <w:numPr>
          <w:ilvl w:val="0"/>
          <w:numId w:val="12"/>
        </w:numPr>
        <w:ind w:left="1440"/>
        <w:jc w:val="both"/>
        <w:rPr>
          <w:rFonts w:cstheme="minorHAnsi"/>
        </w:rPr>
      </w:pPr>
      <w:r w:rsidRPr="0044420C">
        <w:rPr>
          <w:rFonts w:cstheme="minorHAnsi"/>
        </w:rPr>
        <w:t>Ensuring that the company’s compliance, whistleblowing and fraud detection procedures are adequate and effective</w:t>
      </w:r>
    </w:p>
    <w:p w14:paraId="20357224" w14:textId="77777777" w:rsidR="00355DFD" w:rsidRPr="0044420C" w:rsidRDefault="00355DFD" w:rsidP="003A0B43">
      <w:pPr>
        <w:numPr>
          <w:ilvl w:val="0"/>
          <w:numId w:val="12"/>
        </w:numPr>
        <w:ind w:left="1440"/>
        <w:jc w:val="both"/>
        <w:rPr>
          <w:rFonts w:cstheme="minorHAnsi"/>
        </w:rPr>
      </w:pPr>
      <w:r w:rsidRPr="0044420C">
        <w:rPr>
          <w:rFonts w:cstheme="minorHAnsi"/>
        </w:rPr>
        <w:t>Monitoring and reviewing the effectiveness of the company’s internal audit function in the context of its overall risk management system</w:t>
      </w:r>
    </w:p>
    <w:p w14:paraId="6052D5D0" w14:textId="1D6C13FF" w:rsidR="00725F87" w:rsidRPr="0044420C" w:rsidRDefault="00355DFD" w:rsidP="008F41D5">
      <w:pPr>
        <w:numPr>
          <w:ilvl w:val="0"/>
          <w:numId w:val="12"/>
        </w:numPr>
        <w:ind w:left="1440"/>
        <w:jc w:val="both"/>
        <w:rPr>
          <w:rFonts w:cstheme="minorHAnsi"/>
        </w:rPr>
      </w:pPr>
      <w:r w:rsidRPr="0044420C">
        <w:rPr>
          <w:rFonts w:cstheme="minorHAnsi"/>
        </w:rPr>
        <w:t>Overseeing the relationship with the company’s external auditor</w:t>
      </w:r>
    </w:p>
    <w:p w14:paraId="5647E39E" w14:textId="77777777" w:rsidR="008F41D5" w:rsidRPr="0044420C" w:rsidRDefault="008F41D5" w:rsidP="008F41D5">
      <w:pPr>
        <w:ind w:left="1440"/>
        <w:jc w:val="both"/>
        <w:rPr>
          <w:rFonts w:cstheme="minorHAnsi"/>
        </w:rPr>
      </w:pPr>
    </w:p>
    <w:p w14:paraId="7275B8EE" w14:textId="77777777" w:rsidR="00355DFD" w:rsidRPr="0044420C" w:rsidRDefault="00355DFD" w:rsidP="003A0B43">
      <w:pPr>
        <w:pStyle w:val="ListParagraph"/>
        <w:numPr>
          <w:ilvl w:val="0"/>
          <w:numId w:val="15"/>
        </w:numPr>
        <w:ind w:left="1429" w:hanging="709"/>
        <w:jc w:val="both"/>
        <w:rPr>
          <w:rFonts w:cstheme="minorHAnsi"/>
          <w:b/>
        </w:rPr>
      </w:pPr>
      <w:r w:rsidRPr="0044420C">
        <w:rPr>
          <w:rFonts w:cstheme="minorHAnsi"/>
          <w:b/>
        </w:rPr>
        <w:t>Remuneration and Appointments Committee</w:t>
      </w:r>
    </w:p>
    <w:p w14:paraId="2944710F" w14:textId="77777777" w:rsidR="00361775" w:rsidRPr="0044420C" w:rsidRDefault="00361775" w:rsidP="003A0B43">
      <w:pPr>
        <w:ind w:left="720"/>
        <w:jc w:val="both"/>
        <w:rPr>
          <w:rFonts w:cstheme="minorHAnsi"/>
        </w:rPr>
      </w:pPr>
      <w:r w:rsidRPr="0044420C">
        <w:rPr>
          <w:rFonts w:cstheme="minorHAnsi"/>
        </w:rPr>
        <w:t xml:space="preserve">The purpose of the </w:t>
      </w:r>
      <w:r w:rsidR="00355DFD" w:rsidRPr="0044420C">
        <w:rPr>
          <w:rFonts w:cstheme="minorHAnsi"/>
        </w:rPr>
        <w:t xml:space="preserve">Remuneration and Appointments </w:t>
      </w:r>
      <w:r w:rsidRPr="0044420C">
        <w:rPr>
          <w:rFonts w:cstheme="minorHAnsi"/>
        </w:rPr>
        <w:t xml:space="preserve">Committee is to </w:t>
      </w:r>
      <w:r w:rsidR="00BC76C3" w:rsidRPr="0044420C">
        <w:rPr>
          <w:rFonts w:cstheme="minorHAnsi"/>
        </w:rPr>
        <w:t>support the Board in discharging its responsibilities r</w:t>
      </w:r>
      <w:r w:rsidR="00245486" w:rsidRPr="0044420C">
        <w:rPr>
          <w:rFonts w:cstheme="minorHAnsi"/>
        </w:rPr>
        <w:t xml:space="preserve">elating </w:t>
      </w:r>
      <w:r w:rsidR="00473839" w:rsidRPr="0044420C">
        <w:rPr>
          <w:rFonts w:cstheme="minorHAnsi"/>
        </w:rPr>
        <w:t>recruitment, retention and management of staff, and for pay and benefits of staff and Board members.</w:t>
      </w:r>
    </w:p>
    <w:p w14:paraId="41B203D2" w14:textId="77777777" w:rsidR="00361775" w:rsidRPr="0044420C" w:rsidRDefault="00361775" w:rsidP="003A0B43">
      <w:pPr>
        <w:ind w:left="720"/>
        <w:jc w:val="both"/>
        <w:rPr>
          <w:rFonts w:cstheme="minorHAnsi"/>
        </w:rPr>
      </w:pPr>
      <w:r w:rsidRPr="0044420C">
        <w:rPr>
          <w:rFonts w:cstheme="minorHAnsi"/>
        </w:rPr>
        <w:t xml:space="preserve">The </w:t>
      </w:r>
      <w:r w:rsidR="00355DFD" w:rsidRPr="0044420C">
        <w:rPr>
          <w:rFonts w:cstheme="minorHAnsi"/>
        </w:rPr>
        <w:t>Remuneration and Appointments</w:t>
      </w:r>
      <w:r w:rsidRPr="0044420C">
        <w:rPr>
          <w:rFonts w:cstheme="minorHAnsi"/>
        </w:rPr>
        <w:t xml:space="preserve"> Committee is responsible for:</w:t>
      </w:r>
    </w:p>
    <w:p w14:paraId="6549720B" w14:textId="77777777" w:rsidR="00473839" w:rsidRPr="0044420C" w:rsidRDefault="00473839" w:rsidP="0050096A">
      <w:pPr>
        <w:numPr>
          <w:ilvl w:val="0"/>
          <w:numId w:val="42"/>
        </w:numPr>
        <w:spacing w:after="0" w:line="240" w:lineRule="auto"/>
        <w:ind w:left="1440"/>
        <w:jc w:val="both"/>
        <w:rPr>
          <w:rFonts w:cstheme="minorHAnsi"/>
        </w:rPr>
      </w:pPr>
      <w:r w:rsidRPr="0044420C">
        <w:rPr>
          <w:rFonts w:cstheme="minorHAnsi"/>
        </w:rPr>
        <w:t>Develop and maintain strategy and policy on salaries, terms and conditions of employment on behalf of the Board, taking full account of labour market movement.</w:t>
      </w:r>
    </w:p>
    <w:p w14:paraId="4DA8F945" w14:textId="77777777" w:rsidR="00473839" w:rsidRPr="0044420C" w:rsidRDefault="00473839" w:rsidP="003A0B43">
      <w:pPr>
        <w:spacing w:after="0" w:line="240" w:lineRule="auto"/>
        <w:ind w:left="1440"/>
        <w:jc w:val="both"/>
        <w:rPr>
          <w:rFonts w:cstheme="minorHAnsi"/>
        </w:rPr>
      </w:pPr>
    </w:p>
    <w:p w14:paraId="666FADC5" w14:textId="77777777" w:rsidR="00473839" w:rsidRPr="0044420C" w:rsidRDefault="00473839" w:rsidP="0050096A">
      <w:pPr>
        <w:numPr>
          <w:ilvl w:val="0"/>
          <w:numId w:val="42"/>
        </w:numPr>
        <w:spacing w:after="0" w:line="240" w:lineRule="auto"/>
        <w:ind w:left="1440"/>
        <w:jc w:val="both"/>
        <w:rPr>
          <w:rFonts w:cstheme="minorHAnsi"/>
        </w:rPr>
      </w:pPr>
      <w:r w:rsidRPr="0044420C">
        <w:rPr>
          <w:rFonts w:cstheme="minorHAnsi"/>
        </w:rPr>
        <w:t>Ensure a set of HR and personnel policies are maintained on behalf of the Company.</w:t>
      </w:r>
    </w:p>
    <w:p w14:paraId="656A595F" w14:textId="77777777" w:rsidR="00473839" w:rsidRPr="0044420C" w:rsidRDefault="00473839" w:rsidP="003A0B43">
      <w:pPr>
        <w:spacing w:after="0" w:line="240" w:lineRule="auto"/>
        <w:jc w:val="both"/>
        <w:rPr>
          <w:rFonts w:cstheme="minorHAnsi"/>
        </w:rPr>
      </w:pPr>
    </w:p>
    <w:p w14:paraId="3BF3868D" w14:textId="77777777" w:rsidR="00546C1F" w:rsidRPr="0044420C" w:rsidRDefault="00473839" w:rsidP="0050096A">
      <w:pPr>
        <w:numPr>
          <w:ilvl w:val="0"/>
          <w:numId w:val="42"/>
        </w:numPr>
        <w:spacing w:after="0" w:line="240" w:lineRule="auto"/>
        <w:ind w:left="1440"/>
        <w:jc w:val="both"/>
        <w:rPr>
          <w:rFonts w:cstheme="minorHAnsi"/>
        </w:rPr>
      </w:pPr>
      <w:r w:rsidRPr="0044420C">
        <w:rPr>
          <w:rFonts w:cstheme="minorHAnsi"/>
        </w:rPr>
        <w:t>Resolve any HR or personnel issues referred to it from the Board.</w:t>
      </w:r>
    </w:p>
    <w:p w14:paraId="087D9E6D" w14:textId="77777777" w:rsidR="00546C1F" w:rsidRPr="0044420C" w:rsidRDefault="00546C1F" w:rsidP="003A0B43">
      <w:pPr>
        <w:pStyle w:val="ListParagraph"/>
        <w:jc w:val="both"/>
        <w:rPr>
          <w:rFonts w:cstheme="minorHAnsi"/>
        </w:rPr>
      </w:pPr>
    </w:p>
    <w:p w14:paraId="56336ED9" w14:textId="4726ACC3" w:rsidR="00473839" w:rsidRPr="0044420C" w:rsidRDefault="00473839" w:rsidP="0050096A">
      <w:pPr>
        <w:numPr>
          <w:ilvl w:val="0"/>
          <w:numId w:val="42"/>
        </w:numPr>
        <w:spacing w:after="0" w:line="240" w:lineRule="auto"/>
        <w:ind w:left="1440"/>
        <w:jc w:val="both"/>
        <w:rPr>
          <w:rFonts w:cstheme="minorHAnsi"/>
        </w:rPr>
      </w:pPr>
      <w:r w:rsidRPr="0044420C">
        <w:rPr>
          <w:rFonts w:cstheme="minorHAnsi"/>
        </w:rPr>
        <w:t xml:space="preserve">Have delegated authority to set the remuneration </w:t>
      </w:r>
      <w:r w:rsidR="004A6DCA" w:rsidRPr="0044420C">
        <w:rPr>
          <w:rFonts w:cstheme="minorHAnsi"/>
        </w:rPr>
        <w:t>policy of the LEP.</w:t>
      </w:r>
    </w:p>
    <w:p w14:paraId="0E305DF7" w14:textId="77777777" w:rsidR="00473839" w:rsidRPr="0044420C" w:rsidRDefault="00473839" w:rsidP="003A0B43">
      <w:pPr>
        <w:pStyle w:val="ListParagraph"/>
        <w:ind w:left="2880"/>
        <w:jc w:val="both"/>
        <w:rPr>
          <w:rFonts w:cstheme="minorHAnsi"/>
        </w:rPr>
      </w:pPr>
    </w:p>
    <w:p w14:paraId="70918C1E" w14:textId="1F44D1B2" w:rsidR="00546C1F" w:rsidRPr="0044420C" w:rsidRDefault="00473839" w:rsidP="0050096A">
      <w:pPr>
        <w:pStyle w:val="ListParagraph"/>
        <w:numPr>
          <w:ilvl w:val="0"/>
          <w:numId w:val="42"/>
        </w:numPr>
        <w:autoSpaceDE w:val="0"/>
        <w:autoSpaceDN w:val="0"/>
        <w:adjustRightInd w:val="0"/>
        <w:spacing w:after="0" w:line="240" w:lineRule="auto"/>
        <w:ind w:left="1440"/>
        <w:jc w:val="both"/>
        <w:rPr>
          <w:rFonts w:cstheme="minorHAnsi"/>
        </w:rPr>
      </w:pPr>
      <w:r w:rsidRPr="0044420C">
        <w:rPr>
          <w:rFonts w:cstheme="minorHAnsi"/>
        </w:rPr>
        <w:t>Recommend to the Board the annual pay award of the Chief Executive</w:t>
      </w:r>
      <w:r w:rsidR="004A6DCA" w:rsidRPr="0044420C">
        <w:rPr>
          <w:rFonts w:cstheme="minorHAnsi"/>
        </w:rPr>
        <w:t xml:space="preserve"> and Chair.</w:t>
      </w:r>
    </w:p>
    <w:p w14:paraId="1AB94E5E" w14:textId="77777777" w:rsidR="00546C1F" w:rsidRPr="0044420C" w:rsidRDefault="00546C1F" w:rsidP="003A0B43">
      <w:pPr>
        <w:pStyle w:val="ListParagraph"/>
        <w:jc w:val="both"/>
        <w:rPr>
          <w:rFonts w:cstheme="minorHAnsi"/>
        </w:rPr>
      </w:pPr>
    </w:p>
    <w:p w14:paraId="52001C2D" w14:textId="77777777" w:rsidR="00473839" w:rsidRPr="0044420C" w:rsidRDefault="00473839" w:rsidP="0050096A">
      <w:pPr>
        <w:pStyle w:val="ListParagraph"/>
        <w:numPr>
          <w:ilvl w:val="0"/>
          <w:numId w:val="42"/>
        </w:numPr>
        <w:autoSpaceDE w:val="0"/>
        <w:autoSpaceDN w:val="0"/>
        <w:adjustRightInd w:val="0"/>
        <w:spacing w:after="0" w:line="240" w:lineRule="auto"/>
        <w:ind w:left="1440"/>
        <w:jc w:val="both"/>
        <w:rPr>
          <w:rFonts w:cstheme="minorHAnsi"/>
        </w:rPr>
      </w:pPr>
      <w:r w:rsidRPr="0044420C">
        <w:rPr>
          <w:rFonts w:cstheme="minorHAnsi"/>
        </w:rPr>
        <w:t>Be aware of/advise on employee benefit structures throughout the company.</w:t>
      </w:r>
    </w:p>
    <w:p w14:paraId="6945D4BE" w14:textId="77777777" w:rsidR="00473839" w:rsidRPr="0044420C" w:rsidRDefault="00473839" w:rsidP="003A0B43">
      <w:pPr>
        <w:pStyle w:val="ListParagraph"/>
        <w:ind w:left="2880"/>
        <w:jc w:val="both"/>
        <w:rPr>
          <w:rFonts w:cstheme="minorHAnsi"/>
        </w:rPr>
      </w:pPr>
    </w:p>
    <w:p w14:paraId="36FF7A87" w14:textId="77777777" w:rsidR="00473839" w:rsidRPr="0044420C" w:rsidRDefault="00473839" w:rsidP="0050096A">
      <w:pPr>
        <w:pStyle w:val="ListParagraph"/>
        <w:numPr>
          <w:ilvl w:val="0"/>
          <w:numId w:val="42"/>
        </w:numPr>
        <w:autoSpaceDE w:val="0"/>
        <w:autoSpaceDN w:val="0"/>
        <w:adjustRightInd w:val="0"/>
        <w:spacing w:after="0" w:line="240" w:lineRule="auto"/>
        <w:ind w:left="1440"/>
        <w:jc w:val="both"/>
        <w:rPr>
          <w:rFonts w:cstheme="minorHAnsi"/>
        </w:rPr>
      </w:pPr>
      <w:r w:rsidRPr="0044420C">
        <w:rPr>
          <w:rFonts w:cstheme="minorHAnsi"/>
        </w:rPr>
        <w:t xml:space="preserve">Consider and decide on relevant appeals made under the terms of the Grievance, Disciplinary and Harassment policies </w:t>
      </w:r>
    </w:p>
    <w:p w14:paraId="020C7067" w14:textId="77777777" w:rsidR="00473839" w:rsidRPr="0044420C" w:rsidRDefault="00473839" w:rsidP="003A0B43">
      <w:pPr>
        <w:pStyle w:val="ListParagraph"/>
        <w:autoSpaceDE w:val="0"/>
        <w:autoSpaceDN w:val="0"/>
        <w:adjustRightInd w:val="0"/>
        <w:ind w:left="2880"/>
        <w:jc w:val="both"/>
        <w:rPr>
          <w:rFonts w:cstheme="minorHAnsi"/>
        </w:rPr>
      </w:pPr>
    </w:p>
    <w:p w14:paraId="3240CD5A" w14:textId="77777777" w:rsidR="00546C1F" w:rsidRPr="0044420C" w:rsidRDefault="00473839" w:rsidP="0050096A">
      <w:pPr>
        <w:pStyle w:val="ListParagraph"/>
        <w:numPr>
          <w:ilvl w:val="0"/>
          <w:numId w:val="42"/>
        </w:numPr>
        <w:autoSpaceDE w:val="0"/>
        <w:autoSpaceDN w:val="0"/>
        <w:adjustRightInd w:val="0"/>
        <w:spacing w:after="0" w:line="240" w:lineRule="auto"/>
        <w:ind w:left="1440"/>
        <w:jc w:val="both"/>
        <w:rPr>
          <w:rFonts w:cstheme="minorHAnsi"/>
        </w:rPr>
      </w:pPr>
      <w:r w:rsidRPr="0044420C">
        <w:rPr>
          <w:rFonts w:cstheme="minorHAnsi"/>
        </w:rPr>
        <w:t xml:space="preserve">Monitor policies relating to recruitment, selection, training, performance, reward and retention of staff </w:t>
      </w:r>
    </w:p>
    <w:p w14:paraId="7B12B66F" w14:textId="77777777" w:rsidR="00546C1F" w:rsidRPr="0044420C" w:rsidRDefault="00546C1F" w:rsidP="003A0B43">
      <w:pPr>
        <w:pStyle w:val="ListParagraph"/>
        <w:jc w:val="both"/>
        <w:rPr>
          <w:rFonts w:cstheme="minorHAnsi"/>
        </w:rPr>
      </w:pPr>
    </w:p>
    <w:p w14:paraId="17EDAEC5" w14:textId="77777777" w:rsidR="00546C1F" w:rsidRPr="0044420C" w:rsidRDefault="00473839" w:rsidP="0050096A">
      <w:pPr>
        <w:pStyle w:val="ListParagraph"/>
        <w:numPr>
          <w:ilvl w:val="0"/>
          <w:numId w:val="42"/>
        </w:numPr>
        <w:autoSpaceDE w:val="0"/>
        <w:autoSpaceDN w:val="0"/>
        <w:adjustRightInd w:val="0"/>
        <w:spacing w:after="0" w:line="240" w:lineRule="auto"/>
        <w:ind w:left="1440"/>
        <w:jc w:val="both"/>
        <w:rPr>
          <w:rFonts w:cstheme="minorHAnsi"/>
        </w:rPr>
      </w:pPr>
      <w:r w:rsidRPr="0044420C">
        <w:rPr>
          <w:rFonts w:cstheme="minorHAnsi"/>
        </w:rPr>
        <w:t>Consider and agree any redundancy processes and payments.</w:t>
      </w:r>
    </w:p>
    <w:p w14:paraId="14568B85" w14:textId="77777777" w:rsidR="00546C1F" w:rsidRPr="0044420C" w:rsidRDefault="00546C1F" w:rsidP="003A0B43">
      <w:pPr>
        <w:pStyle w:val="ListParagraph"/>
        <w:jc w:val="both"/>
        <w:rPr>
          <w:rFonts w:cstheme="minorHAnsi"/>
        </w:rPr>
      </w:pPr>
    </w:p>
    <w:p w14:paraId="57331986" w14:textId="1D0DDA5D" w:rsidR="00473839" w:rsidRPr="0044420C" w:rsidRDefault="00473839" w:rsidP="0050096A">
      <w:pPr>
        <w:pStyle w:val="ListParagraph"/>
        <w:numPr>
          <w:ilvl w:val="0"/>
          <w:numId w:val="42"/>
        </w:numPr>
        <w:autoSpaceDE w:val="0"/>
        <w:autoSpaceDN w:val="0"/>
        <w:adjustRightInd w:val="0"/>
        <w:spacing w:after="0" w:line="240" w:lineRule="auto"/>
        <w:ind w:left="1440"/>
        <w:jc w:val="both"/>
        <w:rPr>
          <w:rFonts w:cstheme="minorHAnsi"/>
        </w:rPr>
      </w:pPr>
      <w:r w:rsidRPr="0044420C">
        <w:rPr>
          <w:rFonts w:cstheme="minorHAnsi"/>
        </w:rPr>
        <w:lastRenderedPageBreak/>
        <w:t xml:space="preserve">Make whatever recommendations to the Board it deems appropriate on any area within its remit where action or improvement is needed. </w:t>
      </w:r>
    </w:p>
    <w:p w14:paraId="152D50A4" w14:textId="77777777" w:rsidR="008F41D5" w:rsidRPr="0044420C" w:rsidRDefault="008F41D5" w:rsidP="008F41D5">
      <w:pPr>
        <w:pStyle w:val="ListParagraph"/>
        <w:rPr>
          <w:rFonts w:cstheme="minorHAnsi"/>
        </w:rPr>
      </w:pPr>
    </w:p>
    <w:p w14:paraId="1EF41744" w14:textId="77777777" w:rsidR="008F41D5" w:rsidRPr="0044420C" w:rsidRDefault="008F41D5" w:rsidP="008F41D5">
      <w:pPr>
        <w:pStyle w:val="ListParagraph"/>
        <w:autoSpaceDE w:val="0"/>
        <w:autoSpaceDN w:val="0"/>
        <w:adjustRightInd w:val="0"/>
        <w:spacing w:after="0" w:line="240" w:lineRule="auto"/>
        <w:ind w:left="1440"/>
        <w:jc w:val="both"/>
        <w:rPr>
          <w:rFonts w:cstheme="minorHAnsi"/>
        </w:rPr>
      </w:pPr>
    </w:p>
    <w:p w14:paraId="79D10A0E" w14:textId="77777777" w:rsidR="00C64F21" w:rsidRPr="0044420C" w:rsidRDefault="00C64F21" w:rsidP="00C64F21">
      <w:pPr>
        <w:pStyle w:val="ListParagraph"/>
        <w:rPr>
          <w:rFonts w:cstheme="minorHAnsi"/>
        </w:rPr>
      </w:pPr>
    </w:p>
    <w:p w14:paraId="377ED723" w14:textId="35C28E91" w:rsidR="00C64F21" w:rsidRPr="0044420C" w:rsidRDefault="00C64F21" w:rsidP="00C64F21">
      <w:pPr>
        <w:pStyle w:val="ListParagraph"/>
        <w:numPr>
          <w:ilvl w:val="0"/>
          <w:numId w:val="15"/>
        </w:numPr>
        <w:ind w:left="1429" w:hanging="709"/>
        <w:jc w:val="both"/>
        <w:rPr>
          <w:rFonts w:cstheme="minorHAnsi"/>
          <w:b/>
        </w:rPr>
      </w:pPr>
      <w:r w:rsidRPr="0044420C">
        <w:rPr>
          <w:rFonts w:cstheme="minorHAnsi"/>
          <w:b/>
        </w:rPr>
        <w:t>Overview and Scrutiny Committee</w:t>
      </w:r>
    </w:p>
    <w:p w14:paraId="7A33D20C" w14:textId="4E655F2C" w:rsidR="0036419A" w:rsidRPr="0044420C" w:rsidRDefault="0036419A" w:rsidP="00F57DD7">
      <w:pPr>
        <w:ind w:left="720"/>
        <w:jc w:val="both"/>
        <w:rPr>
          <w:rFonts w:cstheme="minorHAnsi"/>
        </w:rPr>
      </w:pPr>
      <w:r w:rsidRPr="0044420C">
        <w:rPr>
          <w:rFonts w:cstheme="minorHAnsi"/>
        </w:rPr>
        <w:t>The objective</w:t>
      </w:r>
      <w:r w:rsidR="00F57DD7" w:rsidRPr="0044420C">
        <w:rPr>
          <w:rFonts w:cstheme="minorHAnsi"/>
        </w:rPr>
        <w:t xml:space="preserve"> of the Overview and Scrutiny Committee</w:t>
      </w:r>
      <w:r w:rsidRPr="0044420C">
        <w:rPr>
          <w:rFonts w:cstheme="minorHAnsi"/>
        </w:rPr>
        <w:t xml:space="preserve"> is to make positive recommendations for how future decisions of the LEP can be effectively implemented.</w:t>
      </w:r>
    </w:p>
    <w:p w14:paraId="02B2B904" w14:textId="3D5EFF46" w:rsidR="0036419A" w:rsidRPr="0044420C" w:rsidRDefault="0036419A" w:rsidP="00F57DD7">
      <w:pPr>
        <w:ind w:left="720"/>
        <w:jc w:val="both"/>
        <w:rPr>
          <w:rFonts w:cstheme="minorHAnsi"/>
        </w:rPr>
      </w:pPr>
      <w:r w:rsidRPr="0044420C">
        <w:rPr>
          <w:rFonts w:cstheme="minorHAnsi"/>
        </w:rPr>
        <w:t>All the deliberations of the committee will be held in public and made public in order to help transparency with regard to how and why decisions have been made by the LEP board and committees.</w:t>
      </w:r>
    </w:p>
    <w:p w14:paraId="1D707186" w14:textId="4CB61480" w:rsidR="0036419A" w:rsidRPr="0044420C" w:rsidRDefault="0036419A" w:rsidP="00F57DD7">
      <w:pPr>
        <w:ind w:firstLine="720"/>
        <w:jc w:val="both"/>
        <w:rPr>
          <w:rFonts w:cstheme="minorHAnsi"/>
        </w:rPr>
      </w:pPr>
      <w:r w:rsidRPr="0044420C">
        <w:rPr>
          <w:rFonts w:cstheme="minorHAnsi"/>
        </w:rPr>
        <w:t xml:space="preserve">The Scrutiny Committee is specifically charged </w:t>
      </w:r>
      <w:r w:rsidR="00F57DD7" w:rsidRPr="0044420C">
        <w:rPr>
          <w:rFonts w:cstheme="minorHAnsi"/>
        </w:rPr>
        <w:t>to</w:t>
      </w:r>
      <w:r w:rsidRPr="0044420C">
        <w:rPr>
          <w:rFonts w:cstheme="minorHAnsi"/>
        </w:rPr>
        <w:t>:</w:t>
      </w:r>
    </w:p>
    <w:p w14:paraId="7DBFD574" w14:textId="77777777" w:rsidR="0036419A" w:rsidRPr="0044420C" w:rsidRDefault="0036419A" w:rsidP="0050096A">
      <w:pPr>
        <w:pStyle w:val="ListParagraph"/>
        <w:numPr>
          <w:ilvl w:val="0"/>
          <w:numId w:val="73"/>
        </w:numPr>
        <w:jc w:val="both"/>
        <w:rPr>
          <w:rFonts w:cstheme="minorHAnsi"/>
        </w:rPr>
      </w:pPr>
      <w:r w:rsidRPr="0044420C">
        <w:rPr>
          <w:rFonts w:cstheme="minorHAnsi"/>
        </w:rPr>
        <w:t>Review the decision making of each of the sub-committees and Board of the LEP to ensure due process has been followed and there is a transparent audit trail.</w:t>
      </w:r>
    </w:p>
    <w:p w14:paraId="436CC7B0" w14:textId="77777777" w:rsidR="0036419A" w:rsidRPr="0044420C" w:rsidRDefault="0036419A" w:rsidP="0050096A">
      <w:pPr>
        <w:pStyle w:val="ListParagraph"/>
        <w:numPr>
          <w:ilvl w:val="0"/>
          <w:numId w:val="73"/>
        </w:numPr>
        <w:jc w:val="both"/>
        <w:rPr>
          <w:rFonts w:cstheme="minorHAnsi"/>
        </w:rPr>
      </w:pPr>
      <w:r w:rsidRPr="0044420C">
        <w:rPr>
          <w:rFonts w:cstheme="minorHAnsi"/>
        </w:rPr>
        <w:t>Review the progress of the programmes that the LEP manages including but not limited to: Local Growth Fund, Growing Place Fund, European Programme and the Growth Hub.  The committee should identify and/or consider issues raised, promote best practice and make recommendations for improvement if appropriate.</w:t>
      </w:r>
    </w:p>
    <w:p w14:paraId="3F359137" w14:textId="77777777" w:rsidR="0036419A" w:rsidRPr="0044420C" w:rsidRDefault="0036419A" w:rsidP="0050096A">
      <w:pPr>
        <w:pStyle w:val="ListParagraph"/>
        <w:numPr>
          <w:ilvl w:val="0"/>
          <w:numId w:val="73"/>
        </w:numPr>
        <w:jc w:val="both"/>
        <w:rPr>
          <w:rFonts w:cstheme="minorHAnsi"/>
        </w:rPr>
      </w:pPr>
      <w:r w:rsidRPr="0044420C">
        <w:rPr>
          <w:rFonts w:cstheme="minorHAnsi"/>
        </w:rPr>
        <w:t>Review the implementation of the Strategic Economic Plan and identify opportunities for improvement.</w:t>
      </w:r>
    </w:p>
    <w:p w14:paraId="0510C280" w14:textId="77777777" w:rsidR="0036419A" w:rsidRPr="0044420C" w:rsidRDefault="0036419A" w:rsidP="0050096A">
      <w:pPr>
        <w:pStyle w:val="ListParagraph"/>
        <w:numPr>
          <w:ilvl w:val="0"/>
          <w:numId w:val="73"/>
        </w:numPr>
        <w:jc w:val="both"/>
        <w:rPr>
          <w:rFonts w:cstheme="minorHAnsi"/>
        </w:rPr>
      </w:pPr>
      <w:r w:rsidRPr="0044420C">
        <w:rPr>
          <w:rFonts w:cstheme="minorHAnsi"/>
        </w:rPr>
        <w:t xml:space="preserve">Review the output and outcome information of the programmes to ensure that the LEP activities are having a beneficial impact on the economy of the LEP area. </w:t>
      </w:r>
    </w:p>
    <w:p w14:paraId="6F0261F8" w14:textId="77777777" w:rsidR="0036419A" w:rsidRPr="0044420C" w:rsidRDefault="0036419A" w:rsidP="0050096A">
      <w:pPr>
        <w:pStyle w:val="ListParagraph"/>
        <w:numPr>
          <w:ilvl w:val="0"/>
          <w:numId w:val="73"/>
        </w:numPr>
        <w:jc w:val="both"/>
        <w:rPr>
          <w:rFonts w:cstheme="minorHAnsi"/>
        </w:rPr>
      </w:pPr>
      <w:r w:rsidRPr="0044420C">
        <w:rPr>
          <w:rFonts w:cstheme="minorHAnsi"/>
        </w:rPr>
        <w:t>To make recommendations for consideration to the Board and or committee with respect to the discharge of any functions.</w:t>
      </w:r>
    </w:p>
    <w:p w14:paraId="49754D25" w14:textId="77777777" w:rsidR="0036419A" w:rsidRPr="0044420C" w:rsidRDefault="0036419A" w:rsidP="0050096A">
      <w:pPr>
        <w:pStyle w:val="ListParagraph"/>
        <w:numPr>
          <w:ilvl w:val="0"/>
          <w:numId w:val="73"/>
        </w:numPr>
        <w:jc w:val="both"/>
        <w:rPr>
          <w:rFonts w:cstheme="minorHAnsi"/>
        </w:rPr>
      </w:pPr>
      <w:r w:rsidRPr="0044420C">
        <w:rPr>
          <w:rFonts w:cstheme="minorHAnsi"/>
        </w:rPr>
        <w:t xml:space="preserve">Review and advise the LEP board on matters of transparency, ensuring that the LEP is meeting the highest standards of transparency and, in particular, the required standards as set down by the Central Government. </w:t>
      </w:r>
    </w:p>
    <w:p w14:paraId="341D6D91" w14:textId="77777777" w:rsidR="0036419A" w:rsidRPr="0044420C" w:rsidRDefault="0036419A" w:rsidP="0050096A">
      <w:pPr>
        <w:pStyle w:val="ListParagraph"/>
        <w:numPr>
          <w:ilvl w:val="0"/>
          <w:numId w:val="73"/>
        </w:numPr>
        <w:jc w:val="both"/>
        <w:rPr>
          <w:rFonts w:cstheme="minorHAnsi"/>
        </w:rPr>
      </w:pPr>
      <w:r w:rsidRPr="0044420C">
        <w:rPr>
          <w:rFonts w:cstheme="minorHAnsi"/>
        </w:rPr>
        <w:t>To commission and review mid-term and end of term evaluations of programmes and projects.</w:t>
      </w:r>
    </w:p>
    <w:p w14:paraId="68012772" w14:textId="77777777" w:rsidR="0036419A" w:rsidRPr="0044420C" w:rsidRDefault="0036419A" w:rsidP="0050096A">
      <w:pPr>
        <w:pStyle w:val="ListParagraph"/>
        <w:numPr>
          <w:ilvl w:val="0"/>
          <w:numId w:val="73"/>
        </w:numPr>
        <w:jc w:val="both"/>
        <w:rPr>
          <w:rFonts w:cstheme="minorHAnsi"/>
        </w:rPr>
      </w:pPr>
      <w:r w:rsidRPr="0044420C">
        <w:rPr>
          <w:rFonts w:cstheme="minorHAnsi"/>
        </w:rPr>
        <w:t xml:space="preserve">To liaise with other LEPs over the development and dissemination of best practice. </w:t>
      </w:r>
    </w:p>
    <w:p w14:paraId="5E6709F6" w14:textId="77777777" w:rsidR="00546C1F" w:rsidRPr="0044420C" w:rsidRDefault="00546C1F" w:rsidP="00F57DD7">
      <w:pPr>
        <w:jc w:val="both"/>
        <w:rPr>
          <w:rFonts w:cstheme="minorHAnsi"/>
        </w:rPr>
      </w:pPr>
    </w:p>
    <w:p w14:paraId="31F60BDE" w14:textId="77777777" w:rsidR="00B2384D" w:rsidRPr="0044420C" w:rsidRDefault="00AC35AD" w:rsidP="003A0B43">
      <w:pPr>
        <w:pStyle w:val="ListParagraph"/>
        <w:numPr>
          <w:ilvl w:val="0"/>
          <w:numId w:val="14"/>
        </w:numPr>
        <w:ind w:left="709" w:hanging="709"/>
        <w:jc w:val="both"/>
        <w:rPr>
          <w:rFonts w:cstheme="minorHAnsi"/>
          <w:b/>
        </w:rPr>
      </w:pPr>
      <w:r w:rsidRPr="0044420C">
        <w:rPr>
          <w:rFonts w:cstheme="minorHAnsi"/>
          <w:b/>
        </w:rPr>
        <w:t>Membership of Board Committees</w:t>
      </w:r>
    </w:p>
    <w:p w14:paraId="473213E6" w14:textId="2C1EFF8D" w:rsidR="00AC35AD" w:rsidRPr="0044420C" w:rsidRDefault="00AC2FD2" w:rsidP="003A0B43">
      <w:pPr>
        <w:ind w:left="709" w:hanging="709"/>
        <w:jc w:val="both"/>
        <w:rPr>
          <w:rFonts w:cstheme="minorHAnsi"/>
        </w:rPr>
      </w:pPr>
      <w:r w:rsidRPr="0044420C">
        <w:rPr>
          <w:rFonts w:cstheme="minorHAnsi"/>
        </w:rPr>
        <w:t>6.1</w:t>
      </w:r>
      <w:r w:rsidRPr="0044420C">
        <w:rPr>
          <w:rFonts w:cstheme="minorHAnsi"/>
        </w:rPr>
        <w:tab/>
      </w:r>
      <w:r w:rsidR="00AC35AD" w:rsidRPr="0044420C">
        <w:rPr>
          <w:rFonts w:cstheme="minorHAnsi"/>
        </w:rPr>
        <w:t xml:space="preserve">Current membership of the Board Committees listed above are set out in </w:t>
      </w:r>
      <w:r w:rsidR="00AC35AD" w:rsidRPr="0044420C">
        <w:rPr>
          <w:rFonts w:cstheme="minorHAnsi"/>
          <w:b/>
        </w:rPr>
        <w:t xml:space="preserve">Appendix </w:t>
      </w:r>
      <w:r w:rsidR="00E360FA" w:rsidRPr="0044420C">
        <w:rPr>
          <w:rFonts w:cstheme="minorHAnsi"/>
          <w:b/>
        </w:rPr>
        <w:t>B</w:t>
      </w:r>
      <w:r w:rsidR="00AC35AD" w:rsidRPr="0044420C">
        <w:rPr>
          <w:rFonts w:cstheme="minorHAnsi"/>
        </w:rPr>
        <w:t>.</w:t>
      </w:r>
      <w:r w:rsidR="00F023D0" w:rsidRPr="0044420C">
        <w:rPr>
          <w:rFonts w:cstheme="minorHAnsi"/>
        </w:rPr>
        <w:t xml:space="preserve"> </w:t>
      </w:r>
      <w:r w:rsidR="00CA3226" w:rsidRPr="0044420C">
        <w:rPr>
          <w:rFonts w:cstheme="minorHAnsi"/>
        </w:rPr>
        <w:t xml:space="preserve"> </w:t>
      </w:r>
      <w:r w:rsidR="00F023D0" w:rsidRPr="0044420C">
        <w:rPr>
          <w:rFonts w:cstheme="minorHAnsi"/>
        </w:rPr>
        <w:t xml:space="preserve">Membership of the Board and its sub committees will be reviewed from time to time but at least annually. </w:t>
      </w:r>
    </w:p>
    <w:p w14:paraId="7DB6565F" w14:textId="69C14D00" w:rsidR="008321D3" w:rsidRPr="0044420C" w:rsidRDefault="008321D3" w:rsidP="008321D3">
      <w:pPr>
        <w:pStyle w:val="ListParagraph"/>
        <w:numPr>
          <w:ilvl w:val="0"/>
          <w:numId w:val="14"/>
        </w:numPr>
        <w:jc w:val="both"/>
        <w:rPr>
          <w:rFonts w:cstheme="minorHAnsi"/>
        </w:rPr>
      </w:pPr>
      <w:r w:rsidRPr="0044420C">
        <w:rPr>
          <w:rFonts w:cstheme="minorHAnsi"/>
        </w:rPr>
        <w:t xml:space="preserve">       Transparency</w:t>
      </w:r>
    </w:p>
    <w:p w14:paraId="37B3E606" w14:textId="00BF0FC3" w:rsidR="008321D3" w:rsidRPr="0044420C" w:rsidRDefault="008321D3" w:rsidP="008321D3">
      <w:pPr>
        <w:pStyle w:val="ListParagraph"/>
        <w:numPr>
          <w:ilvl w:val="1"/>
          <w:numId w:val="14"/>
        </w:numPr>
        <w:ind w:left="709" w:hanging="709"/>
        <w:jc w:val="both"/>
        <w:rPr>
          <w:rFonts w:cstheme="minorHAnsi"/>
        </w:rPr>
      </w:pPr>
      <w:r w:rsidRPr="0044420C">
        <w:rPr>
          <w:rFonts w:cstheme="minorHAnsi"/>
        </w:rPr>
        <w:t xml:space="preserve"> All sub-committee meetings, with the exception of the Remunerations and Appointment Committee,   will be open to the public.  Meetings of the board are already open to the public.  </w:t>
      </w:r>
    </w:p>
    <w:p w14:paraId="3CCC4970" w14:textId="77777777" w:rsidR="00C97A7E" w:rsidRPr="0044420C" w:rsidRDefault="00C97A7E" w:rsidP="00C97A7E">
      <w:pPr>
        <w:pStyle w:val="ListParagraph"/>
        <w:ind w:left="709"/>
        <w:jc w:val="both"/>
        <w:rPr>
          <w:rFonts w:cstheme="minorHAnsi"/>
        </w:rPr>
      </w:pPr>
    </w:p>
    <w:p w14:paraId="55D9A13D" w14:textId="6E8898DF" w:rsidR="00C97A7E" w:rsidRPr="0044420C" w:rsidRDefault="00C97A7E" w:rsidP="00C97A7E">
      <w:pPr>
        <w:pStyle w:val="ListParagraph"/>
        <w:numPr>
          <w:ilvl w:val="0"/>
          <w:numId w:val="14"/>
        </w:numPr>
        <w:ind w:left="709" w:hanging="709"/>
        <w:jc w:val="both"/>
        <w:rPr>
          <w:rFonts w:cstheme="minorHAnsi"/>
          <w:b/>
        </w:rPr>
      </w:pPr>
      <w:r w:rsidRPr="0044420C">
        <w:rPr>
          <w:rFonts w:cstheme="minorHAnsi"/>
          <w:b/>
        </w:rPr>
        <w:t>Scheme of Delegation</w:t>
      </w:r>
    </w:p>
    <w:p w14:paraId="095D8DCA" w14:textId="5AA1434D" w:rsidR="00C97A7E" w:rsidRPr="0044420C" w:rsidRDefault="00C97A7E" w:rsidP="00C97A7E">
      <w:pPr>
        <w:pStyle w:val="ListParagraph"/>
        <w:ind w:left="709"/>
        <w:jc w:val="both"/>
        <w:rPr>
          <w:rFonts w:cstheme="minorHAnsi"/>
        </w:rPr>
      </w:pPr>
      <w:r w:rsidRPr="0044420C">
        <w:rPr>
          <w:rFonts w:cstheme="minorHAnsi"/>
        </w:rPr>
        <w:t>The LEP board agreed the following scheme of delegation at the November 18 board meeting to help make decision making more efficient.</w:t>
      </w:r>
    </w:p>
    <w:p w14:paraId="25AF2CA9" w14:textId="4C5107E4" w:rsidR="00C97A7E" w:rsidRPr="0044420C" w:rsidRDefault="00C97A7E" w:rsidP="00C97A7E">
      <w:pPr>
        <w:pStyle w:val="ListParagraph"/>
        <w:ind w:left="709"/>
        <w:jc w:val="both"/>
        <w:rPr>
          <w:rFonts w:cstheme="minorHAnsi"/>
          <w:b/>
        </w:rPr>
      </w:pPr>
    </w:p>
    <w:tbl>
      <w:tblPr>
        <w:tblStyle w:val="TableGrid"/>
        <w:tblW w:w="9493" w:type="dxa"/>
        <w:tblLook w:val="04A0" w:firstRow="1" w:lastRow="0" w:firstColumn="1" w:lastColumn="0" w:noHBand="0" w:noVBand="1"/>
      </w:tblPr>
      <w:tblGrid>
        <w:gridCol w:w="1696"/>
        <w:gridCol w:w="3828"/>
        <w:gridCol w:w="1976"/>
        <w:gridCol w:w="1993"/>
      </w:tblGrid>
      <w:tr w:rsidR="00C97A7E" w:rsidRPr="0044420C" w14:paraId="48A13469" w14:textId="77777777" w:rsidTr="00A4671E">
        <w:tc>
          <w:tcPr>
            <w:tcW w:w="1696" w:type="dxa"/>
          </w:tcPr>
          <w:p w14:paraId="6C5D27A3" w14:textId="77777777" w:rsidR="00C97A7E" w:rsidRPr="0044420C" w:rsidRDefault="00C97A7E" w:rsidP="00A4671E">
            <w:pPr>
              <w:rPr>
                <w:b/>
              </w:rPr>
            </w:pPr>
            <w:r w:rsidRPr="0044420C">
              <w:rPr>
                <w:b/>
              </w:rPr>
              <w:t>Sub-Committee</w:t>
            </w:r>
          </w:p>
        </w:tc>
        <w:tc>
          <w:tcPr>
            <w:tcW w:w="3828" w:type="dxa"/>
          </w:tcPr>
          <w:p w14:paraId="4CC67F8A" w14:textId="77777777" w:rsidR="00C97A7E" w:rsidRPr="0044420C" w:rsidRDefault="00C97A7E" w:rsidP="00A4671E">
            <w:pPr>
              <w:rPr>
                <w:b/>
              </w:rPr>
            </w:pPr>
            <w:r w:rsidRPr="0044420C">
              <w:rPr>
                <w:b/>
              </w:rPr>
              <w:t>Approved Delegation</w:t>
            </w:r>
          </w:p>
        </w:tc>
        <w:tc>
          <w:tcPr>
            <w:tcW w:w="1976" w:type="dxa"/>
          </w:tcPr>
          <w:p w14:paraId="7617BD8D" w14:textId="77777777" w:rsidR="00C97A7E" w:rsidRPr="0044420C" w:rsidRDefault="00C97A7E" w:rsidP="00A4671E">
            <w:pPr>
              <w:rPr>
                <w:b/>
              </w:rPr>
            </w:pPr>
            <w:r w:rsidRPr="0044420C">
              <w:rPr>
                <w:b/>
              </w:rPr>
              <w:t>Level of Delegation</w:t>
            </w:r>
          </w:p>
        </w:tc>
        <w:tc>
          <w:tcPr>
            <w:tcW w:w="1993" w:type="dxa"/>
          </w:tcPr>
          <w:p w14:paraId="07CFC40F" w14:textId="77777777" w:rsidR="00C97A7E" w:rsidRPr="0044420C" w:rsidRDefault="00C97A7E" w:rsidP="00A4671E">
            <w:pPr>
              <w:rPr>
                <w:b/>
              </w:rPr>
            </w:pPr>
            <w:r w:rsidRPr="0044420C">
              <w:rPr>
                <w:b/>
              </w:rPr>
              <w:t>Board Member</w:t>
            </w:r>
          </w:p>
        </w:tc>
      </w:tr>
      <w:tr w:rsidR="00C97A7E" w:rsidRPr="0044420C" w14:paraId="767396E5" w14:textId="77777777" w:rsidTr="00A4671E">
        <w:tc>
          <w:tcPr>
            <w:tcW w:w="1696" w:type="dxa"/>
          </w:tcPr>
          <w:p w14:paraId="4354CF52" w14:textId="77777777" w:rsidR="00C97A7E" w:rsidRPr="0044420C" w:rsidRDefault="00C97A7E" w:rsidP="00A4671E">
            <w:r w:rsidRPr="0044420C">
              <w:t>Strategy Committee</w:t>
            </w:r>
          </w:p>
        </w:tc>
        <w:tc>
          <w:tcPr>
            <w:tcW w:w="3828" w:type="dxa"/>
          </w:tcPr>
          <w:p w14:paraId="27A257C1" w14:textId="77777777" w:rsidR="00C97A7E" w:rsidRPr="0044420C" w:rsidRDefault="00C97A7E" w:rsidP="00A4671E">
            <w:r w:rsidRPr="0044420C">
              <w:t xml:space="preserve">The Strategy Committee sets the overarching vision and strategy for economic growth in the Cheshire and Warrington LEP area (including sign off </w:t>
            </w:r>
            <w:r w:rsidRPr="0044420C">
              <w:lastRenderedPageBreak/>
              <w:t>of the SEP, LIS, Growth deal, ESIF strategies), including identifying priorities for investment.  The committee oversees the development of programmes and projects that seek to deliver the priorities set out in the Strategic Economic (SEP) and related strategies and, going forward, the Local Industrial Strategy (LIS).  As long as proposed projects are in line with the objectives set out in overarching vision and strategy approved by the full LEP Board, then the committee should have delegated authority to approve projects up to £2.5m.</w:t>
            </w:r>
          </w:p>
        </w:tc>
        <w:tc>
          <w:tcPr>
            <w:tcW w:w="1976" w:type="dxa"/>
          </w:tcPr>
          <w:p w14:paraId="1A0D4E39" w14:textId="77777777" w:rsidR="00C97A7E" w:rsidRPr="0044420C" w:rsidRDefault="00C97A7E" w:rsidP="00A4671E">
            <w:pPr>
              <w:jc w:val="center"/>
            </w:pPr>
            <w:r w:rsidRPr="0044420C">
              <w:lastRenderedPageBreak/>
              <w:t>£2.5m</w:t>
            </w:r>
          </w:p>
        </w:tc>
        <w:tc>
          <w:tcPr>
            <w:tcW w:w="1993" w:type="dxa"/>
          </w:tcPr>
          <w:p w14:paraId="143267CA" w14:textId="77777777" w:rsidR="00C97A7E" w:rsidRPr="0044420C" w:rsidRDefault="00C97A7E" w:rsidP="00C97A7E">
            <w:pPr>
              <w:jc w:val="center"/>
              <w:rPr>
                <w:b/>
              </w:rPr>
            </w:pPr>
            <w:r w:rsidRPr="0044420C">
              <w:rPr>
                <w:b/>
              </w:rPr>
              <w:t>Chair:</w:t>
            </w:r>
          </w:p>
          <w:p w14:paraId="6CC46DAC" w14:textId="77777777" w:rsidR="00C97A7E" w:rsidRPr="0044420C" w:rsidRDefault="00C97A7E" w:rsidP="00A4671E">
            <w:pPr>
              <w:jc w:val="center"/>
            </w:pPr>
          </w:p>
          <w:p w14:paraId="46B04FA7" w14:textId="77777777" w:rsidR="00C97A7E" w:rsidRPr="0044420C" w:rsidRDefault="00C97A7E" w:rsidP="00A4671E">
            <w:pPr>
              <w:jc w:val="center"/>
            </w:pPr>
            <w:r w:rsidRPr="0044420C">
              <w:t xml:space="preserve"> Robert Mee</w:t>
            </w:r>
          </w:p>
          <w:p w14:paraId="74EC905B" w14:textId="77777777" w:rsidR="00C97A7E" w:rsidRPr="0044420C" w:rsidRDefault="00C97A7E" w:rsidP="00A4671E">
            <w:pPr>
              <w:jc w:val="center"/>
            </w:pPr>
          </w:p>
          <w:p w14:paraId="326AF955" w14:textId="77777777" w:rsidR="00C97A7E" w:rsidRPr="0044420C" w:rsidRDefault="00C97A7E" w:rsidP="00A4671E">
            <w:pPr>
              <w:jc w:val="center"/>
              <w:rPr>
                <w:b/>
              </w:rPr>
            </w:pPr>
          </w:p>
          <w:p w14:paraId="4CEBF889" w14:textId="77777777" w:rsidR="00C97A7E" w:rsidRPr="0044420C" w:rsidRDefault="00C97A7E" w:rsidP="00A4671E">
            <w:pPr>
              <w:jc w:val="center"/>
              <w:rPr>
                <w:b/>
              </w:rPr>
            </w:pPr>
            <w:r w:rsidRPr="0044420C">
              <w:rPr>
                <w:b/>
              </w:rPr>
              <w:t>Other:</w:t>
            </w:r>
          </w:p>
          <w:p w14:paraId="13AA84A0" w14:textId="77777777" w:rsidR="00C97A7E" w:rsidRPr="0044420C" w:rsidRDefault="00C97A7E" w:rsidP="00A4671E">
            <w:pPr>
              <w:jc w:val="center"/>
            </w:pPr>
          </w:p>
          <w:p w14:paraId="3C490249" w14:textId="77777777" w:rsidR="00C97A7E" w:rsidRPr="0044420C" w:rsidRDefault="00C97A7E" w:rsidP="00A4671E">
            <w:pPr>
              <w:jc w:val="center"/>
            </w:pPr>
            <w:r w:rsidRPr="0044420C">
              <w:t>Graeme Bristow</w:t>
            </w:r>
          </w:p>
          <w:p w14:paraId="57E98974" w14:textId="77777777" w:rsidR="00C97A7E" w:rsidRPr="0044420C" w:rsidRDefault="00C97A7E" w:rsidP="00A4671E">
            <w:pPr>
              <w:jc w:val="center"/>
            </w:pPr>
            <w:r w:rsidRPr="0044420C">
              <w:t>Gary Steen</w:t>
            </w:r>
          </w:p>
          <w:p w14:paraId="354B064D" w14:textId="77777777" w:rsidR="00C97A7E" w:rsidRPr="0044420C" w:rsidRDefault="00C97A7E" w:rsidP="00A4671E">
            <w:pPr>
              <w:jc w:val="center"/>
            </w:pPr>
            <w:r w:rsidRPr="0044420C">
              <w:t>Clare Hayward</w:t>
            </w:r>
          </w:p>
          <w:p w14:paraId="1A3D85AD" w14:textId="77777777" w:rsidR="00C97A7E" w:rsidRPr="0044420C" w:rsidRDefault="00C97A7E" w:rsidP="00A4671E">
            <w:pPr>
              <w:jc w:val="center"/>
            </w:pPr>
            <w:r w:rsidRPr="0044420C">
              <w:t xml:space="preserve">Stephen Kinsey </w:t>
            </w:r>
          </w:p>
          <w:p w14:paraId="453DFF2F" w14:textId="77777777" w:rsidR="00C97A7E" w:rsidRPr="0044420C" w:rsidRDefault="00C97A7E" w:rsidP="00A4671E">
            <w:pPr>
              <w:jc w:val="center"/>
            </w:pPr>
          </w:p>
        </w:tc>
      </w:tr>
      <w:tr w:rsidR="00C97A7E" w:rsidRPr="0044420C" w14:paraId="4E4DE562" w14:textId="77777777" w:rsidTr="00A4671E">
        <w:tc>
          <w:tcPr>
            <w:tcW w:w="1696" w:type="dxa"/>
          </w:tcPr>
          <w:p w14:paraId="4B70D3D0" w14:textId="77777777" w:rsidR="00C97A7E" w:rsidRPr="0044420C" w:rsidRDefault="00C97A7E" w:rsidP="00A4671E">
            <w:r w:rsidRPr="0044420C">
              <w:lastRenderedPageBreak/>
              <w:t>Enterprise Zone Board</w:t>
            </w:r>
          </w:p>
        </w:tc>
        <w:tc>
          <w:tcPr>
            <w:tcW w:w="3828" w:type="dxa"/>
          </w:tcPr>
          <w:p w14:paraId="427ABFE2" w14:textId="77777777" w:rsidR="00C97A7E" w:rsidRPr="0044420C" w:rsidRDefault="00C97A7E" w:rsidP="00A4671E">
            <w:r w:rsidRPr="0044420C">
              <w:t>The Enterprise Zone Board is responsible for setting and overseeing the strategic direction and operational delivery of the Cheshire Science Corridor Enterprise Zone including reviewing and approving of all businesses cases for investment in the EZ and ratifying Business Rate Discount applications approved by the EZ Steering Group.</w:t>
            </w:r>
          </w:p>
          <w:p w14:paraId="7A201B76" w14:textId="77777777" w:rsidR="00C97A7E" w:rsidRPr="0044420C" w:rsidRDefault="00C97A7E" w:rsidP="00A4671E">
            <w:r w:rsidRPr="0044420C">
              <w:t xml:space="preserve">EZ investment projects can vary between £500k up to c.£5m, but typically range between £1m-£2.5m. The annual EZ Investment Programme is to be approved by the LEP board and Strategy Committee with the EZ Board having delegated authority to approved projects up to £2.5m. </w:t>
            </w:r>
          </w:p>
        </w:tc>
        <w:tc>
          <w:tcPr>
            <w:tcW w:w="1976" w:type="dxa"/>
          </w:tcPr>
          <w:p w14:paraId="3CCA8051" w14:textId="77777777" w:rsidR="00C97A7E" w:rsidRPr="0044420C" w:rsidRDefault="00C97A7E" w:rsidP="00A4671E">
            <w:pPr>
              <w:jc w:val="center"/>
            </w:pPr>
            <w:r w:rsidRPr="0044420C">
              <w:t>£2.5m</w:t>
            </w:r>
          </w:p>
        </w:tc>
        <w:tc>
          <w:tcPr>
            <w:tcW w:w="1993" w:type="dxa"/>
          </w:tcPr>
          <w:p w14:paraId="65961B98" w14:textId="77777777" w:rsidR="00C97A7E" w:rsidRPr="0044420C" w:rsidRDefault="00C97A7E" w:rsidP="00C97A7E">
            <w:pPr>
              <w:jc w:val="center"/>
              <w:rPr>
                <w:b/>
              </w:rPr>
            </w:pPr>
            <w:r w:rsidRPr="0044420C">
              <w:rPr>
                <w:b/>
              </w:rPr>
              <w:t>Chair:</w:t>
            </w:r>
          </w:p>
          <w:p w14:paraId="4AAD91ED" w14:textId="77777777" w:rsidR="00C97A7E" w:rsidRPr="0044420C" w:rsidRDefault="00C97A7E" w:rsidP="00A4671E">
            <w:pPr>
              <w:jc w:val="center"/>
              <w:rPr>
                <w:b/>
              </w:rPr>
            </w:pPr>
          </w:p>
          <w:p w14:paraId="7FC406AA" w14:textId="77777777" w:rsidR="00C97A7E" w:rsidRPr="0044420C" w:rsidRDefault="00C97A7E" w:rsidP="00A4671E">
            <w:pPr>
              <w:jc w:val="center"/>
            </w:pPr>
            <w:r w:rsidRPr="0044420C">
              <w:t>Robert Mee</w:t>
            </w:r>
          </w:p>
          <w:p w14:paraId="1E40923C" w14:textId="77777777" w:rsidR="00C97A7E" w:rsidRPr="0044420C" w:rsidRDefault="00C97A7E" w:rsidP="00A4671E">
            <w:pPr>
              <w:jc w:val="center"/>
            </w:pPr>
          </w:p>
          <w:p w14:paraId="2E36BF9F" w14:textId="77777777" w:rsidR="00C97A7E" w:rsidRPr="0044420C" w:rsidRDefault="00C97A7E" w:rsidP="00A4671E">
            <w:pPr>
              <w:jc w:val="center"/>
            </w:pPr>
          </w:p>
          <w:p w14:paraId="0561F69B" w14:textId="77777777" w:rsidR="00C97A7E" w:rsidRPr="0044420C" w:rsidRDefault="00C97A7E" w:rsidP="00A4671E">
            <w:pPr>
              <w:jc w:val="center"/>
              <w:rPr>
                <w:b/>
              </w:rPr>
            </w:pPr>
            <w:r w:rsidRPr="0044420C">
              <w:rPr>
                <w:b/>
              </w:rPr>
              <w:t>Other:</w:t>
            </w:r>
          </w:p>
          <w:p w14:paraId="1A3E427F" w14:textId="77777777" w:rsidR="00C97A7E" w:rsidRPr="0044420C" w:rsidRDefault="00C97A7E" w:rsidP="00A4671E">
            <w:pPr>
              <w:jc w:val="center"/>
            </w:pPr>
          </w:p>
          <w:p w14:paraId="7C8D283F" w14:textId="77777777" w:rsidR="00C97A7E" w:rsidRPr="0044420C" w:rsidRDefault="00C97A7E" w:rsidP="00C97A7E">
            <w:pPr>
              <w:jc w:val="center"/>
            </w:pPr>
          </w:p>
        </w:tc>
      </w:tr>
      <w:tr w:rsidR="00C97A7E" w:rsidRPr="0044420C" w14:paraId="4015291A" w14:textId="77777777" w:rsidTr="00A4671E">
        <w:tc>
          <w:tcPr>
            <w:tcW w:w="1696" w:type="dxa"/>
          </w:tcPr>
          <w:p w14:paraId="1D65BB0B" w14:textId="77777777" w:rsidR="00C97A7E" w:rsidRPr="0044420C" w:rsidRDefault="00C97A7E" w:rsidP="00A4671E">
            <w:r w:rsidRPr="0044420C">
              <w:t>Local Transport Board</w:t>
            </w:r>
          </w:p>
        </w:tc>
        <w:tc>
          <w:tcPr>
            <w:tcW w:w="3828" w:type="dxa"/>
          </w:tcPr>
          <w:p w14:paraId="62C551B0" w14:textId="77777777" w:rsidR="00C97A7E" w:rsidRPr="0044420C" w:rsidRDefault="00C97A7E" w:rsidP="00A4671E">
            <w:r w:rsidRPr="0044420C">
              <w:t>The main role of the Local Transport Board is to provide strategic direction to transport in the sub-region.  Therefore, the spending decisions are limited to the deployment of consultancy spend.  Significant capital investments are taken by Transport Authorities.</w:t>
            </w:r>
          </w:p>
        </w:tc>
        <w:tc>
          <w:tcPr>
            <w:tcW w:w="1976" w:type="dxa"/>
          </w:tcPr>
          <w:p w14:paraId="46DBABB9" w14:textId="77777777" w:rsidR="00C97A7E" w:rsidRPr="0044420C" w:rsidRDefault="00C97A7E" w:rsidP="00A4671E">
            <w:pPr>
              <w:jc w:val="center"/>
            </w:pPr>
            <w:r w:rsidRPr="0044420C">
              <w:t>£500k</w:t>
            </w:r>
          </w:p>
        </w:tc>
        <w:tc>
          <w:tcPr>
            <w:tcW w:w="1993" w:type="dxa"/>
          </w:tcPr>
          <w:p w14:paraId="620BB6E7" w14:textId="77777777" w:rsidR="00C97A7E" w:rsidRPr="0044420C" w:rsidRDefault="00C97A7E" w:rsidP="00C97A7E">
            <w:pPr>
              <w:jc w:val="center"/>
              <w:rPr>
                <w:b/>
              </w:rPr>
            </w:pPr>
            <w:r w:rsidRPr="0044420C">
              <w:rPr>
                <w:b/>
              </w:rPr>
              <w:t>Chair:</w:t>
            </w:r>
          </w:p>
          <w:p w14:paraId="7674A2F1" w14:textId="77777777" w:rsidR="00C97A7E" w:rsidRPr="0044420C" w:rsidRDefault="00C97A7E" w:rsidP="00A4671E">
            <w:pPr>
              <w:jc w:val="center"/>
            </w:pPr>
          </w:p>
          <w:p w14:paraId="739BEE62" w14:textId="35C94F1C" w:rsidR="00C97A7E" w:rsidRPr="0044420C" w:rsidRDefault="00277089" w:rsidP="00A4671E">
            <w:pPr>
              <w:jc w:val="center"/>
            </w:pPr>
            <w:r w:rsidRPr="0044420C">
              <w:t>Replacement to be appointed</w:t>
            </w:r>
          </w:p>
        </w:tc>
      </w:tr>
      <w:tr w:rsidR="00C97A7E" w:rsidRPr="0044420C" w14:paraId="13AC6C17" w14:textId="77777777" w:rsidTr="00A4671E">
        <w:tc>
          <w:tcPr>
            <w:tcW w:w="1696" w:type="dxa"/>
          </w:tcPr>
          <w:p w14:paraId="06D69BE5" w14:textId="77777777" w:rsidR="00C97A7E" w:rsidRPr="0044420C" w:rsidRDefault="00C97A7E" w:rsidP="00A4671E">
            <w:r w:rsidRPr="0044420C">
              <w:t>Employers Skills Board</w:t>
            </w:r>
          </w:p>
        </w:tc>
        <w:tc>
          <w:tcPr>
            <w:tcW w:w="3828" w:type="dxa"/>
          </w:tcPr>
          <w:p w14:paraId="722764AC" w14:textId="77777777" w:rsidR="00C97A7E" w:rsidRPr="0044420C" w:rsidRDefault="00C97A7E" w:rsidP="00A4671E">
            <w:pPr>
              <w:pStyle w:val="Default"/>
              <w:rPr>
                <w:rFonts w:ascii="Calibri" w:eastAsia="Times New Roman" w:hAnsi="Calibri"/>
                <w:color w:val="262626"/>
                <w:sz w:val="22"/>
                <w:szCs w:val="22"/>
              </w:rPr>
            </w:pPr>
            <w:r w:rsidRPr="0044420C">
              <w:rPr>
                <w:rFonts w:ascii="Calibri" w:eastAsia="Times New Roman" w:hAnsi="Calibri"/>
                <w:color w:val="262626"/>
                <w:sz w:val="22"/>
                <w:szCs w:val="22"/>
              </w:rPr>
              <w:t>The Employers’ Skills and Education Board works with other employers, local authorities, universities, colleges and other training providers to ensure that businesses in Cheshire and Warrington have the skills they need to grow and that all our residents have the skills they need to progress and play a full part in the economy.</w:t>
            </w:r>
          </w:p>
          <w:p w14:paraId="6C4E1B6F" w14:textId="77777777" w:rsidR="00C97A7E" w:rsidRPr="0044420C" w:rsidRDefault="00C97A7E" w:rsidP="00A4671E">
            <w:pPr>
              <w:pStyle w:val="Default"/>
              <w:rPr>
                <w:rFonts w:ascii="Calibri" w:eastAsia="Times New Roman" w:hAnsi="Calibri"/>
                <w:color w:val="262626"/>
                <w:sz w:val="22"/>
                <w:szCs w:val="22"/>
              </w:rPr>
            </w:pPr>
          </w:p>
          <w:p w14:paraId="0B7F6265" w14:textId="77777777" w:rsidR="00C97A7E" w:rsidRPr="0044420C" w:rsidRDefault="00C97A7E" w:rsidP="00A4671E">
            <w:pPr>
              <w:rPr>
                <w:rFonts w:ascii="Calibri" w:hAnsi="Calibri" w:cs="Calibri"/>
                <w:color w:val="000000"/>
                <w:lang w:eastAsia="en-GB"/>
              </w:rPr>
            </w:pPr>
            <w:r w:rsidRPr="0044420C">
              <w:rPr>
                <w:rFonts w:ascii="Calibri" w:hAnsi="Calibri" w:cs="Calibri"/>
              </w:rPr>
              <w:t>The Board, supported by the LEP Executive, will make investment decisions on skills and education up to £1million en</w:t>
            </w:r>
            <w:r w:rsidRPr="0044420C">
              <w:rPr>
                <w:rFonts w:ascii="Calibri" w:eastAsia="Calibri" w:hAnsi="Calibri" w:cs="Calibri"/>
                <w:color w:val="262626"/>
              </w:rPr>
              <w:t xml:space="preserve">suring value for money and strategic fit with the LEP’s Skills Strategy </w:t>
            </w:r>
            <w:r w:rsidRPr="0044420C">
              <w:rPr>
                <w:rFonts w:ascii="Calibri" w:eastAsia="Calibri" w:hAnsi="Calibri" w:cs="Calibri"/>
                <w:color w:val="262626"/>
              </w:rPr>
              <w:lastRenderedPageBreak/>
              <w:t xml:space="preserve">and local priorities.  </w:t>
            </w:r>
            <w:r w:rsidRPr="0044420C">
              <w:rPr>
                <w:rFonts w:ascii="Calibri" w:hAnsi="Calibri" w:cs="Calibri"/>
                <w:color w:val="000000"/>
                <w:lang w:eastAsia="en-GB"/>
              </w:rPr>
              <w:t>The Board will c</w:t>
            </w:r>
            <w:r w:rsidRPr="0044420C">
              <w:rPr>
                <w:rFonts w:ascii="Calibri" w:hAnsi="Calibri" w:cs="Calibri"/>
              </w:rPr>
              <w:t xml:space="preserve">hampion investment in skills and education and </w:t>
            </w:r>
            <w:r w:rsidRPr="0044420C">
              <w:rPr>
                <w:rFonts w:ascii="Calibri" w:hAnsi="Calibri" w:cs="Calibri"/>
                <w:color w:val="000000"/>
                <w:lang w:eastAsia="en-GB"/>
              </w:rPr>
              <w:t>communicate effectively with the business community to advise on new developments and local opportunities.</w:t>
            </w:r>
          </w:p>
          <w:p w14:paraId="30EE73EA" w14:textId="77777777" w:rsidR="00C97A7E" w:rsidRPr="0044420C" w:rsidRDefault="00C97A7E" w:rsidP="00A4671E"/>
        </w:tc>
        <w:tc>
          <w:tcPr>
            <w:tcW w:w="1976" w:type="dxa"/>
          </w:tcPr>
          <w:p w14:paraId="46E1ACD4" w14:textId="77777777" w:rsidR="00C97A7E" w:rsidRPr="0044420C" w:rsidRDefault="00C97A7E" w:rsidP="00A4671E">
            <w:pPr>
              <w:jc w:val="center"/>
            </w:pPr>
            <w:r w:rsidRPr="0044420C">
              <w:lastRenderedPageBreak/>
              <w:t>£1m</w:t>
            </w:r>
          </w:p>
        </w:tc>
        <w:tc>
          <w:tcPr>
            <w:tcW w:w="1993" w:type="dxa"/>
          </w:tcPr>
          <w:p w14:paraId="2ECFAE94" w14:textId="77777777" w:rsidR="00C97A7E" w:rsidRPr="0044420C" w:rsidRDefault="00C97A7E" w:rsidP="00C97A7E">
            <w:pPr>
              <w:jc w:val="center"/>
              <w:rPr>
                <w:b/>
              </w:rPr>
            </w:pPr>
            <w:r w:rsidRPr="0044420C">
              <w:rPr>
                <w:b/>
              </w:rPr>
              <w:t>Chair:</w:t>
            </w:r>
          </w:p>
          <w:p w14:paraId="70693F40" w14:textId="77777777" w:rsidR="00C97A7E" w:rsidRPr="0044420C" w:rsidRDefault="00C97A7E" w:rsidP="00A4671E">
            <w:pPr>
              <w:jc w:val="center"/>
              <w:rPr>
                <w:b/>
              </w:rPr>
            </w:pPr>
          </w:p>
          <w:p w14:paraId="10AC7223" w14:textId="77777777" w:rsidR="00C97A7E" w:rsidRPr="0044420C" w:rsidRDefault="00C97A7E" w:rsidP="00A4671E">
            <w:pPr>
              <w:jc w:val="center"/>
            </w:pPr>
            <w:r w:rsidRPr="0044420C">
              <w:t>Clare Hayward</w:t>
            </w:r>
          </w:p>
          <w:p w14:paraId="42A3742B" w14:textId="77777777" w:rsidR="00C97A7E" w:rsidRPr="0044420C" w:rsidRDefault="00C97A7E" w:rsidP="00A4671E">
            <w:pPr>
              <w:jc w:val="center"/>
            </w:pPr>
          </w:p>
        </w:tc>
      </w:tr>
      <w:tr w:rsidR="00C97A7E" w:rsidRPr="0044420C" w14:paraId="0670BFC6" w14:textId="77777777" w:rsidTr="00A4671E">
        <w:tc>
          <w:tcPr>
            <w:tcW w:w="1696" w:type="dxa"/>
          </w:tcPr>
          <w:p w14:paraId="58BB795C" w14:textId="77777777" w:rsidR="00C97A7E" w:rsidRPr="0044420C" w:rsidRDefault="00C97A7E" w:rsidP="00A4671E">
            <w:r w:rsidRPr="0044420C">
              <w:t>Growth Strategy Board</w:t>
            </w:r>
          </w:p>
          <w:p w14:paraId="2B2B9172" w14:textId="77777777" w:rsidR="00C97A7E" w:rsidRPr="0044420C" w:rsidRDefault="00C97A7E" w:rsidP="00A4671E"/>
        </w:tc>
        <w:tc>
          <w:tcPr>
            <w:tcW w:w="3828" w:type="dxa"/>
          </w:tcPr>
          <w:p w14:paraId="41777FC8" w14:textId="77777777" w:rsidR="00C97A7E" w:rsidRPr="0044420C" w:rsidRDefault="00C97A7E" w:rsidP="00A4671E">
            <w:r w:rsidRPr="0044420C">
              <w:t>Delegations to be established following establishment of the committee</w:t>
            </w:r>
          </w:p>
        </w:tc>
        <w:tc>
          <w:tcPr>
            <w:tcW w:w="1976" w:type="dxa"/>
          </w:tcPr>
          <w:p w14:paraId="206DEC6E" w14:textId="77777777" w:rsidR="00C97A7E" w:rsidRPr="0044420C" w:rsidRDefault="00C97A7E" w:rsidP="00A4671E">
            <w:pPr>
              <w:jc w:val="center"/>
            </w:pPr>
            <w:r w:rsidRPr="0044420C">
              <w:t>N/A</w:t>
            </w:r>
          </w:p>
        </w:tc>
        <w:tc>
          <w:tcPr>
            <w:tcW w:w="1993" w:type="dxa"/>
          </w:tcPr>
          <w:p w14:paraId="7FE203D1" w14:textId="77777777" w:rsidR="00C97A7E" w:rsidRPr="0044420C" w:rsidRDefault="00C97A7E" w:rsidP="00C97A7E">
            <w:pPr>
              <w:jc w:val="center"/>
              <w:rPr>
                <w:b/>
              </w:rPr>
            </w:pPr>
            <w:r w:rsidRPr="0044420C">
              <w:rPr>
                <w:b/>
              </w:rPr>
              <w:t>Chair:</w:t>
            </w:r>
          </w:p>
          <w:p w14:paraId="1CB9568C" w14:textId="77777777" w:rsidR="00C97A7E" w:rsidRPr="0044420C" w:rsidRDefault="00C97A7E" w:rsidP="00A4671E">
            <w:pPr>
              <w:jc w:val="center"/>
            </w:pPr>
            <w:r w:rsidRPr="0044420C">
              <w:t>TBC</w:t>
            </w:r>
          </w:p>
          <w:p w14:paraId="0D3A08D0" w14:textId="77777777" w:rsidR="00C97A7E" w:rsidRPr="0044420C" w:rsidRDefault="00C97A7E" w:rsidP="00A4671E">
            <w:pPr>
              <w:jc w:val="center"/>
            </w:pPr>
          </w:p>
        </w:tc>
      </w:tr>
      <w:tr w:rsidR="00C97A7E" w:rsidRPr="0044420C" w14:paraId="67704B73" w14:textId="77777777" w:rsidTr="00A4671E">
        <w:tc>
          <w:tcPr>
            <w:tcW w:w="1696" w:type="dxa"/>
          </w:tcPr>
          <w:p w14:paraId="2E79C8DA" w14:textId="77777777" w:rsidR="00C97A7E" w:rsidRPr="0044420C" w:rsidRDefault="00C97A7E" w:rsidP="00A4671E">
            <w:r w:rsidRPr="0044420C">
              <w:t>Performance and Investment</w:t>
            </w:r>
          </w:p>
          <w:p w14:paraId="111B1656" w14:textId="77777777" w:rsidR="00C97A7E" w:rsidRPr="0044420C" w:rsidRDefault="00C97A7E" w:rsidP="00A4671E"/>
          <w:p w14:paraId="57348B20" w14:textId="77777777" w:rsidR="00C97A7E" w:rsidRPr="0044420C" w:rsidRDefault="00C97A7E" w:rsidP="00A4671E"/>
        </w:tc>
        <w:tc>
          <w:tcPr>
            <w:tcW w:w="3828" w:type="dxa"/>
          </w:tcPr>
          <w:p w14:paraId="15CA3912" w14:textId="77777777" w:rsidR="00C97A7E" w:rsidRPr="0044420C" w:rsidRDefault="00C97A7E" w:rsidP="00A4671E">
            <w:r w:rsidRPr="0044420C">
              <w:t xml:space="preserve">The Performance and Investment Committee is a review committee and no financial decisions can be taken without approval from P&amp;I.  It will review all financial decisions being made by other sub-committees and following consideration will either confirm final approval, or else revert the decision back to the full LEP Board depending on the delegated authority of the sub-committee, whose decision it is reviewing.  </w:t>
            </w:r>
          </w:p>
        </w:tc>
        <w:tc>
          <w:tcPr>
            <w:tcW w:w="1976" w:type="dxa"/>
          </w:tcPr>
          <w:p w14:paraId="09FC3757" w14:textId="77777777" w:rsidR="00C97A7E" w:rsidRPr="0044420C" w:rsidRDefault="00C97A7E" w:rsidP="00A4671E">
            <w:pPr>
              <w:jc w:val="center"/>
            </w:pPr>
            <w:r w:rsidRPr="0044420C">
              <w:t>N/A</w:t>
            </w:r>
          </w:p>
        </w:tc>
        <w:tc>
          <w:tcPr>
            <w:tcW w:w="1993" w:type="dxa"/>
          </w:tcPr>
          <w:p w14:paraId="5CAC11AF" w14:textId="77777777" w:rsidR="00C97A7E" w:rsidRPr="0044420C" w:rsidRDefault="00C97A7E" w:rsidP="00C97A7E">
            <w:pPr>
              <w:jc w:val="center"/>
              <w:rPr>
                <w:b/>
              </w:rPr>
            </w:pPr>
            <w:r w:rsidRPr="0044420C">
              <w:rPr>
                <w:b/>
              </w:rPr>
              <w:t>Chair:</w:t>
            </w:r>
          </w:p>
          <w:p w14:paraId="502F4F53" w14:textId="77777777" w:rsidR="00C97A7E" w:rsidRPr="0044420C" w:rsidRDefault="00C97A7E" w:rsidP="00A4671E">
            <w:pPr>
              <w:jc w:val="center"/>
            </w:pPr>
          </w:p>
          <w:p w14:paraId="4202FA72" w14:textId="77777777" w:rsidR="00C97A7E" w:rsidRPr="0044420C" w:rsidRDefault="00C97A7E" w:rsidP="00A4671E">
            <w:pPr>
              <w:jc w:val="center"/>
            </w:pPr>
            <w:r w:rsidRPr="0044420C">
              <w:t>Ged Barlow</w:t>
            </w:r>
          </w:p>
          <w:p w14:paraId="074EB259" w14:textId="77777777" w:rsidR="00C97A7E" w:rsidRPr="0044420C" w:rsidRDefault="00C97A7E" w:rsidP="00A4671E">
            <w:pPr>
              <w:jc w:val="center"/>
            </w:pPr>
          </w:p>
          <w:p w14:paraId="711CA605" w14:textId="77777777" w:rsidR="00C97A7E" w:rsidRPr="0044420C" w:rsidRDefault="00C97A7E" w:rsidP="00A4671E">
            <w:pPr>
              <w:jc w:val="center"/>
              <w:rPr>
                <w:b/>
              </w:rPr>
            </w:pPr>
            <w:r w:rsidRPr="0044420C">
              <w:rPr>
                <w:b/>
              </w:rPr>
              <w:t>Other:</w:t>
            </w:r>
          </w:p>
          <w:p w14:paraId="7319F5AA" w14:textId="77777777" w:rsidR="00C97A7E" w:rsidRPr="0044420C" w:rsidRDefault="00C97A7E" w:rsidP="00A4671E">
            <w:pPr>
              <w:jc w:val="center"/>
            </w:pPr>
          </w:p>
          <w:p w14:paraId="24BF556C" w14:textId="77777777" w:rsidR="00C97A7E" w:rsidRPr="0044420C" w:rsidRDefault="00C97A7E" w:rsidP="00C97A7E">
            <w:pPr>
              <w:jc w:val="center"/>
            </w:pPr>
            <w:r w:rsidRPr="0044420C">
              <w:t>John Downes</w:t>
            </w:r>
          </w:p>
          <w:p w14:paraId="00FF9128" w14:textId="451E1E5E" w:rsidR="00C97A7E" w:rsidRPr="0044420C" w:rsidRDefault="00C97A7E" w:rsidP="00C97A7E">
            <w:pPr>
              <w:jc w:val="center"/>
            </w:pPr>
            <w:r w:rsidRPr="0044420C">
              <w:t>Chris Hindley</w:t>
            </w:r>
          </w:p>
        </w:tc>
      </w:tr>
    </w:tbl>
    <w:p w14:paraId="5BA88E04" w14:textId="77777777" w:rsidR="00C97A7E" w:rsidRPr="0044420C" w:rsidRDefault="00C97A7E" w:rsidP="00C97A7E">
      <w:pPr>
        <w:pStyle w:val="ListParagraph"/>
        <w:ind w:left="709"/>
        <w:jc w:val="both"/>
        <w:rPr>
          <w:rFonts w:cstheme="minorHAnsi"/>
          <w:b/>
        </w:rPr>
      </w:pPr>
    </w:p>
    <w:p w14:paraId="2D043195" w14:textId="042A1DDE" w:rsidR="008321D3" w:rsidRPr="0044420C" w:rsidRDefault="00BA066D" w:rsidP="008321D3">
      <w:pPr>
        <w:pStyle w:val="ListParagraph"/>
        <w:numPr>
          <w:ilvl w:val="0"/>
          <w:numId w:val="14"/>
        </w:numPr>
        <w:ind w:left="709" w:hanging="709"/>
        <w:jc w:val="both"/>
        <w:rPr>
          <w:rFonts w:cstheme="minorHAnsi"/>
          <w:b/>
        </w:rPr>
      </w:pPr>
      <w:r w:rsidRPr="0044420C">
        <w:rPr>
          <w:rFonts w:cstheme="minorHAnsi"/>
          <w:b/>
        </w:rPr>
        <w:t xml:space="preserve">Support and Administration </w:t>
      </w:r>
      <w:r w:rsidR="009E63D1" w:rsidRPr="0044420C">
        <w:rPr>
          <w:rFonts w:cstheme="minorHAnsi"/>
          <w:b/>
        </w:rPr>
        <w:t>Arrangements</w:t>
      </w:r>
    </w:p>
    <w:p w14:paraId="0A010B04" w14:textId="629FF198" w:rsidR="00BA066D" w:rsidRPr="0044420C" w:rsidRDefault="00BA066D" w:rsidP="008321D3">
      <w:pPr>
        <w:pStyle w:val="ListParagraph"/>
        <w:numPr>
          <w:ilvl w:val="1"/>
          <w:numId w:val="14"/>
        </w:numPr>
        <w:ind w:left="709" w:hanging="709"/>
        <w:jc w:val="both"/>
        <w:rPr>
          <w:rFonts w:cstheme="minorHAnsi"/>
          <w:b/>
        </w:rPr>
      </w:pPr>
      <w:r w:rsidRPr="0044420C">
        <w:rPr>
          <w:rFonts w:cstheme="minorHAnsi"/>
        </w:rPr>
        <w:t>The Cheshire and Warrington Sub Regional Programme Office (hosted by Warrington Borough Council) will undertake the administrative role required to support the Economic Prosperity Board. This role includes, but is not limited to:</w:t>
      </w:r>
    </w:p>
    <w:p w14:paraId="65105D16" w14:textId="77777777" w:rsidR="00BA066D" w:rsidRPr="0044420C" w:rsidRDefault="00BA066D" w:rsidP="003A0B43">
      <w:pPr>
        <w:pStyle w:val="ListParagraph"/>
        <w:numPr>
          <w:ilvl w:val="0"/>
          <w:numId w:val="19"/>
        </w:numPr>
        <w:jc w:val="both"/>
        <w:rPr>
          <w:rFonts w:cstheme="minorHAnsi"/>
        </w:rPr>
      </w:pPr>
      <w:r w:rsidRPr="0044420C">
        <w:rPr>
          <w:rFonts w:cstheme="minorHAnsi"/>
        </w:rPr>
        <w:t>Publishing the Economic Prosperity Board’s processes and outcomes</w:t>
      </w:r>
    </w:p>
    <w:p w14:paraId="3FCFFD84" w14:textId="77777777" w:rsidR="00BA066D" w:rsidRPr="0044420C" w:rsidRDefault="00BA066D" w:rsidP="003A0B43">
      <w:pPr>
        <w:pStyle w:val="ListParagraph"/>
        <w:numPr>
          <w:ilvl w:val="0"/>
          <w:numId w:val="19"/>
        </w:numPr>
        <w:jc w:val="both"/>
        <w:rPr>
          <w:rFonts w:cstheme="minorHAnsi"/>
        </w:rPr>
      </w:pPr>
      <w:r w:rsidRPr="0044420C">
        <w:rPr>
          <w:rFonts w:cstheme="minorHAnsi"/>
        </w:rPr>
        <w:t>Preparation and circulation of meeting minutes and agendas</w:t>
      </w:r>
    </w:p>
    <w:p w14:paraId="293D99B4" w14:textId="77777777" w:rsidR="00BA066D" w:rsidRPr="0044420C" w:rsidRDefault="00BA066D" w:rsidP="003A0B43">
      <w:pPr>
        <w:pStyle w:val="ListParagraph"/>
        <w:numPr>
          <w:ilvl w:val="0"/>
          <w:numId w:val="19"/>
        </w:numPr>
        <w:jc w:val="both"/>
        <w:rPr>
          <w:rFonts w:cstheme="minorHAnsi"/>
        </w:rPr>
      </w:pPr>
      <w:r w:rsidRPr="0044420C">
        <w:rPr>
          <w:rFonts w:cstheme="minorHAnsi"/>
        </w:rPr>
        <w:t>Facilitating engagement with stakeholders</w:t>
      </w:r>
    </w:p>
    <w:p w14:paraId="3B3E65AF" w14:textId="77777777" w:rsidR="00BA066D" w:rsidRPr="0044420C" w:rsidRDefault="00BA066D" w:rsidP="003A0B43">
      <w:pPr>
        <w:pStyle w:val="ListParagraph"/>
        <w:numPr>
          <w:ilvl w:val="0"/>
          <w:numId w:val="19"/>
        </w:numPr>
        <w:jc w:val="both"/>
        <w:rPr>
          <w:rFonts w:cstheme="minorHAnsi"/>
        </w:rPr>
      </w:pPr>
      <w:r w:rsidRPr="0044420C">
        <w:rPr>
          <w:rFonts w:cstheme="minorHAnsi"/>
        </w:rPr>
        <w:t>Managing EPB Communications</w:t>
      </w:r>
    </w:p>
    <w:p w14:paraId="63CFB580" w14:textId="36CB14CC" w:rsidR="00BA066D" w:rsidRPr="0044420C" w:rsidRDefault="008321D3" w:rsidP="003A0B43">
      <w:pPr>
        <w:ind w:left="709" w:hanging="709"/>
        <w:jc w:val="both"/>
        <w:rPr>
          <w:rFonts w:cstheme="minorHAnsi"/>
        </w:rPr>
      </w:pPr>
      <w:r w:rsidRPr="0044420C">
        <w:rPr>
          <w:rFonts w:cstheme="minorHAnsi"/>
        </w:rPr>
        <w:t>8</w:t>
      </w:r>
      <w:r w:rsidR="00894BF9" w:rsidRPr="0044420C">
        <w:rPr>
          <w:rFonts w:cstheme="minorHAnsi"/>
        </w:rPr>
        <w:t>.2</w:t>
      </w:r>
      <w:r w:rsidR="00894BF9" w:rsidRPr="0044420C">
        <w:rPr>
          <w:rFonts w:cstheme="minorHAnsi"/>
        </w:rPr>
        <w:tab/>
      </w:r>
      <w:r w:rsidR="00BA066D" w:rsidRPr="0044420C">
        <w:rPr>
          <w:rFonts w:cstheme="minorHAnsi"/>
        </w:rPr>
        <w:t xml:space="preserve">Cheshire and Warrington </w:t>
      </w:r>
      <w:r w:rsidR="002361C5" w:rsidRPr="0044420C">
        <w:rPr>
          <w:rFonts w:cstheme="minorHAnsi"/>
        </w:rPr>
        <w:t xml:space="preserve">Local </w:t>
      </w:r>
      <w:r w:rsidR="00BA066D" w:rsidRPr="0044420C">
        <w:rPr>
          <w:rFonts w:cstheme="minorHAnsi"/>
        </w:rPr>
        <w:t xml:space="preserve">Enterprise Partnership Executive provides similar support and functions to the </w:t>
      </w:r>
      <w:r w:rsidR="0092586E" w:rsidRPr="0044420C">
        <w:rPr>
          <w:rFonts w:cstheme="minorHAnsi"/>
        </w:rPr>
        <w:t>CW</w:t>
      </w:r>
      <w:r w:rsidR="00BA066D" w:rsidRPr="0044420C">
        <w:rPr>
          <w:rFonts w:cstheme="minorHAnsi"/>
        </w:rPr>
        <w:t xml:space="preserve">LEP Board and its sub committees, along with policy and strategy advice. </w:t>
      </w:r>
      <w:r w:rsidR="00D857A9" w:rsidRPr="0044420C">
        <w:rPr>
          <w:rFonts w:cstheme="minorHAnsi"/>
        </w:rPr>
        <w:t>This is currently under review with regard to Whistle blowing and the Overview and Scrutiny Committee as it is felt these areas are best supported outside of the LEP to provide independence.</w:t>
      </w:r>
    </w:p>
    <w:p w14:paraId="3272E1EB" w14:textId="11AF50B5" w:rsidR="00BA066D" w:rsidRPr="0044420C" w:rsidRDefault="008321D3" w:rsidP="003A0B43">
      <w:pPr>
        <w:ind w:left="709" w:hanging="709"/>
        <w:jc w:val="both"/>
        <w:rPr>
          <w:rFonts w:cstheme="minorHAnsi"/>
        </w:rPr>
      </w:pPr>
      <w:r w:rsidRPr="0044420C">
        <w:rPr>
          <w:rFonts w:cstheme="minorHAnsi"/>
        </w:rPr>
        <w:t>8</w:t>
      </w:r>
      <w:r w:rsidR="00894BF9" w:rsidRPr="0044420C">
        <w:rPr>
          <w:rFonts w:cstheme="minorHAnsi"/>
        </w:rPr>
        <w:t>.3</w:t>
      </w:r>
      <w:r w:rsidR="00894BF9" w:rsidRPr="0044420C">
        <w:rPr>
          <w:rFonts w:cstheme="minorHAnsi"/>
        </w:rPr>
        <w:tab/>
      </w:r>
      <w:r w:rsidR="00BA066D" w:rsidRPr="0044420C">
        <w:rPr>
          <w:rFonts w:cstheme="minorHAnsi"/>
        </w:rPr>
        <w:t xml:space="preserve">Whenever and wherever appropriate the </w:t>
      </w:r>
      <w:r w:rsidR="0092586E" w:rsidRPr="0044420C">
        <w:rPr>
          <w:rFonts w:cstheme="minorHAnsi"/>
        </w:rPr>
        <w:t>CW</w:t>
      </w:r>
      <w:r w:rsidR="00BA066D" w:rsidRPr="0044420C">
        <w:rPr>
          <w:rFonts w:cstheme="minorHAnsi"/>
        </w:rPr>
        <w:t xml:space="preserve">LEP Executive will be supported by a team of officers from the constituent local authorities directly responsible for those functional areas for which projects and schemes are being progressed. </w:t>
      </w:r>
    </w:p>
    <w:p w14:paraId="7C51B5DB" w14:textId="44316C9E" w:rsidR="00BA066D" w:rsidRPr="0044420C" w:rsidRDefault="008321D3" w:rsidP="003A0B43">
      <w:pPr>
        <w:ind w:left="709" w:hanging="709"/>
        <w:jc w:val="both"/>
        <w:rPr>
          <w:rFonts w:cstheme="minorHAnsi"/>
        </w:rPr>
      </w:pPr>
      <w:r w:rsidRPr="0044420C">
        <w:rPr>
          <w:rFonts w:cstheme="minorHAnsi"/>
        </w:rPr>
        <w:t>8</w:t>
      </w:r>
      <w:r w:rsidR="00894BF9" w:rsidRPr="0044420C">
        <w:rPr>
          <w:rFonts w:cstheme="minorHAnsi"/>
        </w:rPr>
        <w:t>.4</w:t>
      </w:r>
      <w:r w:rsidR="00894BF9" w:rsidRPr="0044420C">
        <w:rPr>
          <w:rFonts w:cstheme="minorHAnsi"/>
        </w:rPr>
        <w:tab/>
      </w:r>
      <w:r w:rsidR="00BA066D" w:rsidRPr="0044420C">
        <w:rPr>
          <w:rFonts w:cstheme="minorHAnsi"/>
        </w:rPr>
        <w:t xml:space="preserve">It is expected that consultants will be used to provide additional technical support as required and independent scrutiny of the emerging Business Cases that the Performance and Investment Committee will act to review and consider. This work will be managed by the </w:t>
      </w:r>
      <w:r w:rsidR="0092586E" w:rsidRPr="0044420C">
        <w:rPr>
          <w:rFonts w:cstheme="minorHAnsi"/>
        </w:rPr>
        <w:t>CW</w:t>
      </w:r>
      <w:r w:rsidR="00BA066D" w:rsidRPr="0044420C">
        <w:rPr>
          <w:rFonts w:cstheme="minorHAnsi"/>
        </w:rPr>
        <w:t xml:space="preserve">LEP Executive Team. </w:t>
      </w:r>
    </w:p>
    <w:p w14:paraId="65BA8951" w14:textId="70ACDE4A" w:rsidR="009E63D1" w:rsidRPr="0044420C" w:rsidRDefault="008321D3" w:rsidP="003A0B43">
      <w:pPr>
        <w:ind w:left="709" w:hanging="709"/>
        <w:jc w:val="both"/>
        <w:rPr>
          <w:rFonts w:cstheme="minorHAnsi"/>
        </w:rPr>
      </w:pPr>
      <w:r w:rsidRPr="0044420C">
        <w:rPr>
          <w:rFonts w:cstheme="minorHAnsi"/>
        </w:rPr>
        <w:t>8</w:t>
      </w:r>
      <w:r w:rsidR="00894BF9" w:rsidRPr="0044420C">
        <w:rPr>
          <w:rFonts w:cstheme="minorHAnsi"/>
        </w:rPr>
        <w:t>.5</w:t>
      </w:r>
      <w:r w:rsidR="00894BF9" w:rsidRPr="0044420C">
        <w:rPr>
          <w:rFonts w:cstheme="minorHAnsi"/>
        </w:rPr>
        <w:tab/>
      </w:r>
      <w:r w:rsidR="009E63D1" w:rsidRPr="0044420C">
        <w:rPr>
          <w:rFonts w:cstheme="minorHAnsi"/>
        </w:rPr>
        <w:t xml:space="preserve">The </w:t>
      </w:r>
      <w:r w:rsidR="0092586E" w:rsidRPr="0044420C">
        <w:rPr>
          <w:rFonts w:cstheme="minorHAnsi"/>
        </w:rPr>
        <w:t>CW</w:t>
      </w:r>
      <w:r w:rsidR="009E63D1" w:rsidRPr="0044420C">
        <w:rPr>
          <w:rFonts w:cstheme="minorHAnsi"/>
        </w:rPr>
        <w:t xml:space="preserve">LEP is principally a strategic body </w:t>
      </w:r>
      <w:r w:rsidR="00305779" w:rsidRPr="0044420C">
        <w:rPr>
          <w:rFonts w:cstheme="minorHAnsi"/>
        </w:rPr>
        <w:t xml:space="preserve">and much of the delivery of its programmes and strategic objectives will be achieved through close working with a number of key partners including the three Unitary Authorities covered by the </w:t>
      </w:r>
      <w:r w:rsidR="0092586E" w:rsidRPr="0044420C">
        <w:rPr>
          <w:rFonts w:cstheme="minorHAnsi"/>
        </w:rPr>
        <w:t>CW</w:t>
      </w:r>
      <w:r w:rsidR="00305779" w:rsidRPr="0044420C">
        <w:rPr>
          <w:rFonts w:cstheme="minorHAnsi"/>
        </w:rPr>
        <w:t xml:space="preserve">LEP Area – Cheshire East Council, Cheshire West and Chester Council and Warrington Borough Council. </w:t>
      </w:r>
    </w:p>
    <w:p w14:paraId="4032E4E2" w14:textId="6CFD5959" w:rsidR="00B7052D" w:rsidRPr="0044420C" w:rsidRDefault="008321D3" w:rsidP="003A0B43">
      <w:pPr>
        <w:ind w:left="709" w:hanging="709"/>
        <w:jc w:val="both"/>
        <w:rPr>
          <w:rFonts w:cstheme="minorHAnsi"/>
        </w:rPr>
      </w:pPr>
      <w:r w:rsidRPr="0044420C">
        <w:rPr>
          <w:rFonts w:cstheme="minorHAnsi"/>
        </w:rPr>
        <w:t>8</w:t>
      </w:r>
      <w:r w:rsidR="00894BF9" w:rsidRPr="0044420C">
        <w:rPr>
          <w:rFonts w:cstheme="minorHAnsi"/>
        </w:rPr>
        <w:t>.6</w:t>
      </w:r>
      <w:r w:rsidR="00894BF9" w:rsidRPr="0044420C">
        <w:rPr>
          <w:rFonts w:cstheme="minorHAnsi"/>
        </w:rPr>
        <w:tab/>
      </w:r>
      <w:r w:rsidR="00305779" w:rsidRPr="0044420C">
        <w:rPr>
          <w:rFonts w:cstheme="minorHAnsi"/>
        </w:rPr>
        <w:t xml:space="preserve">Strong working relationships are in place between the </w:t>
      </w:r>
      <w:r w:rsidR="0092586E" w:rsidRPr="0044420C">
        <w:rPr>
          <w:rFonts w:cstheme="minorHAnsi"/>
        </w:rPr>
        <w:t>CW</w:t>
      </w:r>
      <w:r w:rsidR="00305779" w:rsidRPr="0044420C">
        <w:rPr>
          <w:rFonts w:cstheme="minorHAnsi"/>
        </w:rPr>
        <w:t xml:space="preserve">LEP Executive and the Local Authorities to ensure that resources are aligned to support the </w:t>
      </w:r>
      <w:r w:rsidR="0092586E" w:rsidRPr="0044420C">
        <w:rPr>
          <w:rFonts w:cstheme="minorHAnsi"/>
        </w:rPr>
        <w:t>CW</w:t>
      </w:r>
      <w:r w:rsidR="00305779" w:rsidRPr="0044420C">
        <w:rPr>
          <w:rFonts w:cstheme="minorHAnsi"/>
        </w:rPr>
        <w:t>LEP’s strategic objectives and priority interventions</w:t>
      </w:r>
      <w:r w:rsidR="00AC2FD2" w:rsidRPr="0044420C">
        <w:rPr>
          <w:rFonts w:cstheme="minorHAnsi"/>
        </w:rPr>
        <w:t xml:space="preserve">. The Directors of Economic Development (or equivalent) from each of the constituent Local Authorities sit on the </w:t>
      </w:r>
      <w:r w:rsidR="0092586E" w:rsidRPr="0044420C">
        <w:rPr>
          <w:rFonts w:cstheme="minorHAnsi"/>
        </w:rPr>
        <w:t>CW</w:t>
      </w:r>
      <w:r w:rsidR="00AC2FD2" w:rsidRPr="0044420C">
        <w:rPr>
          <w:rFonts w:cstheme="minorHAnsi"/>
        </w:rPr>
        <w:t xml:space="preserve">LEP Strategy Committee, and the </w:t>
      </w:r>
      <w:r w:rsidR="0092586E" w:rsidRPr="0044420C">
        <w:rPr>
          <w:rFonts w:cstheme="minorHAnsi"/>
        </w:rPr>
        <w:t>CW</w:t>
      </w:r>
      <w:r w:rsidR="00AC2FD2" w:rsidRPr="0044420C">
        <w:rPr>
          <w:rFonts w:cstheme="minorHAnsi"/>
        </w:rPr>
        <w:t xml:space="preserve">LEP Performance and Investment Committee includes </w:t>
      </w:r>
      <w:r w:rsidR="008F41D5" w:rsidRPr="0044420C">
        <w:rPr>
          <w:rFonts w:cstheme="minorHAnsi"/>
        </w:rPr>
        <w:t xml:space="preserve">senior </w:t>
      </w:r>
      <w:r w:rsidR="00DC0EB3" w:rsidRPr="0044420C">
        <w:rPr>
          <w:rFonts w:cstheme="minorHAnsi"/>
        </w:rPr>
        <w:t>representation from each</w:t>
      </w:r>
      <w:r w:rsidR="008F41D5" w:rsidRPr="0044420C">
        <w:rPr>
          <w:rFonts w:cstheme="minorHAnsi"/>
        </w:rPr>
        <w:t xml:space="preserve"> Local Authority </w:t>
      </w:r>
      <w:r w:rsidR="00894BF9" w:rsidRPr="0044420C">
        <w:rPr>
          <w:rFonts w:cstheme="minorHAnsi"/>
        </w:rPr>
        <w:t xml:space="preserve">along with the Section 151 </w:t>
      </w:r>
      <w:r w:rsidR="00894BF9" w:rsidRPr="0044420C">
        <w:rPr>
          <w:rFonts w:cstheme="minorHAnsi"/>
        </w:rPr>
        <w:lastRenderedPageBreak/>
        <w:t xml:space="preserve">Officer from the </w:t>
      </w:r>
      <w:r w:rsidR="0092586E" w:rsidRPr="0044420C">
        <w:rPr>
          <w:rFonts w:cstheme="minorHAnsi"/>
        </w:rPr>
        <w:t>CW</w:t>
      </w:r>
      <w:r w:rsidR="00894BF9" w:rsidRPr="0044420C">
        <w:rPr>
          <w:rFonts w:cstheme="minorHAnsi"/>
        </w:rPr>
        <w:t>LEP’s Accountable Body</w:t>
      </w:r>
      <w:r w:rsidR="00AC2FD2" w:rsidRPr="0044420C">
        <w:rPr>
          <w:rFonts w:cstheme="minorHAnsi"/>
        </w:rPr>
        <w:t>. This representation ensures strong alignment of strategic priorities and resources.</w:t>
      </w:r>
      <w:r w:rsidR="00AC35AD" w:rsidRPr="0044420C">
        <w:rPr>
          <w:rFonts w:cstheme="minorHAnsi"/>
        </w:rPr>
        <w:t xml:space="preserve"> </w:t>
      </w:r>
    </w:p>
    <w:p w14:paraId="7B8380A0" w14:textId="0E868917" w:rsidR="00305779" w:rsidRPr="0044420C" w:rsidRDefault="008321D3" w:rsidP="003A0B43">
      <w:pPr>
        <w:ind w:left="709" w:hanging="709"/>
        <w:jc w:val="both"/>
        <w:rPr>
          <w:rFonts w:cstheme="minorHAnsi"/>
        </w:rPr>
      </w:pPr>
      <w:r w:rsidRPr="0044420C">
        <w:rPr>
          <w:rFonts w:cstheme="minorHAnsi"/>
        </w:rPr>
        <w:t>8</w:t>
      </w:r>
      <w:r w:rsidR="00894BF9" w:rsidRPr="0044420C">
        <w:rPr>
          <w:rFonts w:cstheme="minorHAnsi"/>
        </w:rPr>
        <w:t>.7</w:t>
      </w:r>
      <w:r w:rsidR="00894BF9" w:rsidRPr="0044420C">
        <w:rPr>
          <w:rFonts w:cstheme="minorHAnsi"/>
        </w:rPr>
        <w:tab/>
      </w:r>
      <w:r w:rsidR="00305779" w:rsidRPr="0044420C">
        <w:rPr>
          <w:rFonts w:cstheme="minorHAnsi"/>
        </w:rPr>
        <w:t>Democratic Accountab</w:t>
      </w:r>
      <w:r w:rsidR="00DC0EB3" w:rsidRPr="0044420C">
        <w:rPr>
          <w:rFonts w:cstheme="minorHAnsi"/>
        </w:rPr>
        <w:t>ility for these arrangements is</w:t>
      </w:r>
      <w:r w:rsidR="00305779" w:rsidRPr="0044420C">
        <w:rPr>
          <w:rFonts w:cstheme="minorHAnsi"/>
        </w:rPr>
        <w:t xml:space="preserve"> achieved in two ways. The Cheshire and Warrington </w:t>
      </w:r>
      <w:r w:rsidR="009D2464" w:rsidRPr="0044420C">
        <w:rPr>
          <w:rFonts w:cstheme="minorHAnsi"/>
        </w:rPr>
        <w:t>Economic Prosperity Board</w:t>
      </w:r>
      <w:r w:rsidR="00305779" w:rsidRPr="0044420C">
        <w:rPr>
          <w:rFonts w:cstheme="minorHAnsi"/>
        </w:rPr>
        <w:t xml:space="preserve">, established in April 2014, comprises the </w:t>
      </w:r>
      <w:r w:rsidR="0092586E" w:rsidRPr="0044420C">
        <w:rPr>
          <w:rFonts w:cstheme="minorHAnsi"/>
        </w:rPr>
        <w:t>CW</w:t>
      </w:r>
      <w:r w:rsidR="00305779" w:rsidRPr="0044420C">
        <w:rPr>
          <w:rFonts w:cstheme="minorHAnsi"/>
        </w:rPr>
        <w:t xml:space="preserve">LEP Chair and the elected Leaders of the three Authorities. In addition, the three elected Leaders are members of the </w:t>
      </w:r>
      <w:r w:rsidR="0092586E" w:rsidRPr="0044420C">
        <w:rPr>
          <w:rFonts w:cstheme="minorHAnsi"/>
        </w:rPr>
        <w:t>CW</w:t>
      </w:r>
      <w:r w:rsidR="00305779" w:rsidRPr="0044420C">
        <w:rPr>
          <w:rFonts w:cstheme="minorHAnsi"/>
        </w:rPr>
        <w:t>LEP Board</w:t>
      </w:r>
      <w:r w:rsidR="009D2464" w:rsidRPr="0044420C">
        <w:rPr>
          <w:rFonts w:cstheme="minorHAnsi"/>
        </w:rPr>
        <w:t xml:space="preserve"> ex officio</w:t>
      </w:r>
      <w:r w:rsidR="00305779" w:rsidRPr="0044420C">
        <w:rPr>
          <w:rFonts w:cstheme="minorHAnsi"/>
        </w:rPr>
        <w:t>.</w:t>
      </w:r>
      <w:r w:rsidR="009D2464" w:rsidRPr="0044420C">
        <w:rPr>
          <w:rFonts w:cstheme="minorHAnsi"/>
        </w:rPr>
        <w:t xml:space="preserve"> </w:t>
      </w:r>
      <w:r w:rsidR="00305779" w:rsidRPr="0044420C">
        <w:rPr>
          <w:rFonts w:cstheme="minorHAnsi"/>
        </w:rPr>
        <w:t xml:space="preserve"> </w:t>
      </w:r>
    </w:p>
    <w:p w14:paraId="5D424D37" w14:textId="77B75A6A" w:rsidR="00A5015B" w:rsidRPr="0044420C" w:rsidRDefault="008321D3" w:rsidP="003A0B43">
      <w:pPr>
        <w:ind w:left="709" w:hanging="709"/>
        <w:jc w:val="both"/>
        <w:rPr>
          <w:rFonts w:cstheme="minorHAnsi"/>
        </w:rPr>
      </w:pPr>
      <w:r w:rsidRPr="0044420C">
        <w:rPr>
          <w:rFonts w:cstheme="minorHAnsi"/>
        </w:rPr>
        <w:t>8</w:t>
      </w:r>
      <w:r w:rsidR="00A5015B" w:rsidRPr="0044420C">
        <w:rPr>
          <w:rFonts w:cstheme="minorHAnsi"/>
        </w:rPr>
        <w:t>.8</w:t>
      </w:r>
      <w:r w:rsidR="00A5015B" w:rsidRPr="0044420C">
        <w:rPr>
          <w:rFonts w:cstheme="minorHAnsi"/>
        </w:rPr>
        <w:tab/>
      </w:r>
      <w:r w:rsidR="0020184D" w:rsidRPr="0044420C">
        <w:rPr>
          <w:rFonts w:cstheme="minorHAnsi"/>
        </w:rPr>
        <w:t xml:space="preserve">The CWLEP has set up and provides funding support to the </w:t>
      </w:r>
      <w:r w:rsidR="00A5015B" w:rsidRPr="0044420C">
        <w:rPr>
          <w:rFonts w:cstheme="minorHAnsi"/>
        </w:rPr>
        <w:t>C</w:t>
      </w:r>
      <w:r w:rsidR="0020184D" w:rsidRPr="0044420C">
        <w:rPr>
          <w:rFonts w:cstheme="minorHAnsi"/>
        </w:rPr>
        <w:t>heshire and Warrington Growth Hub to deliver business support to new and growing businesses. They do this by providing access to support, providing locally sourced solutions and making best use of the region’s business assets. It aims to provide impartial, clear and expert support to help Cheshire and Warrington businesses get the best business support and advice. By understanding the needs of local business it aims to improve co-ordination of local business support with national programmes and introduce new services to fill any gaps to help businesses grow. The Growth Hub is governed by the Cheshire and Warrington</w:t>
      </w:r>
      <w:r w:rsidR="009C57D9" w:rsidRPr="0044420C">
        <w:rPr>
          <w:rFonts w:cstheme="minorHAnsi"/>
        </w:rPr>
        <w:t xml:space="preserve"> LEP</w:t>
      </w:r>
      <w:r w:rsidR="0020184D" w:rsidRPr="0044420C">
        <w:rPr>
          <w:rFonts w:cstheme="minorHAnsi"/>
        </w:rPr>
        <w:t xml:space="preserve"> through the Business Growth Strategy Board.</w:t>
      </w:r>
    </w:p>
    <w:p w14:paraId="7EEA61BF" w14:textId="77777777" w:rsidR="008A17EB" w:rsidRPr="0044420C" w:rsidRDefault="008A17EB" w:rsidP="003A0B43">
      <w:pPr>
        <w:pStyle w:val="ListParagraph"/>
        <w:numPr>
          <w:ilvl w:val="0"/>
          <w:numId w:val="14"/>
        </w:numPr>
        <w:ind w:left="709" w:hanging="709"/>
        <w:jc w:val="both"/>
        <w:rPr>
          <w:rFonts w:cstheme="minorHAnsi"/>
        </w:rPr>
      </w:pPr>
      <w:r w:rsidRPr="0044420C">
        <w:rPr>
          <w:rFonts w:cstheme="minorHAnsi"/>
          <w:b/>
        </w:rPr>
        <w:t>Cross-LEP Working</w:t>
      </w:r>
    </w:p>
    <w:p w14:paraId="1B9CBCED" w14:textId="12BD4BE3" w:rsidR="0019199C" w:rsidRPr="0044420C" w:rsidRDefault="0019199C" w:rsidP="003A0B43">
      <w:pPr>
        <w:pStyle w:val="ListParagraph"/>
        <w:ind w:left="709"/>
        <w:jc w:val="both"/>
        <w:rPr>
          <w:rFonts w:cstheme="minorHAnsi"/>
        </w:rPr>
      </w:pPr>
    </w:p>
    <w:p w14:paraId="00B4E4AF" w14:textId="572EE6E7" w:rsidR="008A17EB" w:rsidRPr="0044420C" w:rsidRDefault="0019199C" w:rsidP="003A0B43">
      <w:pPr>
        <w:pStyle w:val="ListParagraph"/>
        <w:numPr>
          <w:ilvl w:val="1"/>
          <w:numId w:val="14"/>
        </w:numPr>
        <w:ind w:left="709" w:hanging="709"/>
        <w:jc w:val="both"/>
        <w:rPr>
          <w:rFonts w:cstheme="minorHAnsi"/>
        </w:rPr>
      </w:pPr>
      <w:r w:rsidRPr="0044420C">
        <w:rPr>
          <w:rFonts w:cstheme="minorHAnsi"/>
        </w:rPr>
        <w:t>A n</w:t>
      </w:r>
      <w:r w:rsidR="008A17EB" w:rsidRPr="0044420C">
        <w:rPr>
          <w:rFonts w:cstheme="minorHAnsi"/>
        </w:rPr>
        <w:t xml:space="preserve">umber of the priorities, themes and interventions identified by the </w:t>
      </w:r>
      <w:r w:rsidR="0092586E" w:rsidRPr="0044420C">
        <w:rPr>
          <w:rFonts w:cstheme="minorHAnsi"/>
        </w:rPr>
        <w:t>CW</w:t>
      </w:r>
      <w:r w:rsidR="008A17EB" w:rsidRPr="0044420C">
        <w:rPr>
          <w:rFonts w:cstheme="minorHAnsi"/>
        </w:rPr>
        <w:t xml:space="preserve">LEP in its Strategic Economic Plan are not confined to Cheshire and Warrington. On occasion the </w:t>
      </w:r>
      <w:r w:rsidR="0092586E" w:rsidRPr="0044420C">
        <w:rPr>
          <w:rFonts w:cstheme="minorHAnsi"/>
        </w:rPr>
        <w:t>CW</w:t>
      </w:r>
      <w:r w:rsidR="008A17EB" w:rsidRPr="0044420C">
        <w:rPr>
          <w:rFonts w:cstheme="minorHAnsi"/>
        </w:rPr>
        <w:t xml:space="preserve">LEP Board will identify opportunities to work with other LEPs (either on a geographical or sector basis) and </w:t>
      </w:r>
      <w:r w:rsidR="00E167AB" w:rsidRPr="0044420C">
        <w:rPr>
          <w:rFonts w:cstheme="minorHAnsi"/>
        </w:rPr>
        <w:t xml:space="preserve">on such occasions a clear set of principles for collaboration will be established and agreed prior to activity commencing. </w:t>
      </w:r>
    </w:p>
    <w:p w14:paraId="36B5D0A3" w14:textId="77777777" w:rsidR="00E54598" w:rsidRPr="0044420C" w:rsidRDefault="00E54598" w:rsidP="003A0B43">
      <w:pPr>
        <w:pStyle w:val="ListParagraph"/>
        <w:ind w:left="709"/>
        <w:jc w:val="both"/>
        <w:rPr>
          <w:rFonts w:cstheme="minorHAnsi"/>
        </w:rPr>
      </w:pPr>
    </w:p>
    <w:p w14:paraId="7811C67E" w14:textId="115C5A10" w:rsidR="00E167AB" w:rsidRPr="0044420C" w:rsidRDefault="00E167AB" w:rsidP="003A0B43">
      <w:pPr>
        <w:pStyle w:val="ListParagraph"/>
        <w:numPr>
          <w:ilvl w:val="1"/>
          <w:numId w:val="14"/>
        </w:numPr>
        <w:ind w:left="709" w:hanging="709"/>
        <w:jc w:val="both"/>
        <w:rPr>
          <w:rFonts w:cstheme="minorHAnsi"/>
        </w:rPr>
      </w:pPr>
      <w:r w:rsidRPr="0044420C">
        <w:rPr>
          <w:rFonts w:cstheme="minorHAnsi"/>
        </w:rPr>
        <w:t>In instances where Cheshir</w:t>
      </w:r>
      <w:r w:rsidR="00E54598" w:rsidRPr="0044420C">
        <w:rPr>
          <w:rFonts w:cstheme="minorHAnsi"/>
        </w:rPr>
        <w:t xml:space="preserve">e and Warrington LEP </w:t>
      </w:r>
      <w:r w:rsidRPr="0044420C">
        <w:rPr>
          <w:rFonts w:cstheme="minorHAnsi"/>
        </w:rPr>
        <w:t>jointly fund activities or projects with other LEPs</w:t>
      </w:r>
      <w:r w:rsidR="00455B8A" w:rsidRPr="0044420C">
        <w:rPr>
          <w:rFonts w:cstheme="minorHAnsi"/>
        </w:rPr>
        <w:t>,</w:t>
      </w:r>
      <w:r w:rsidRPr="0044420C">
        <w:rPr>
          <w:rFonts w:cstheme="minorHAnsi"/>
        </w:rPr>
        <w:t xml:space="preserve"> clear operational and governance arrangements will be agre</w:t>
      </w:r>
      <w:r w:rsidR="00E54598" w:rsidRPr="0044420C">
        <w:rPr>
          <w:rFonts w:cstheme="minorHAnsi"/>
        </w:rPr>
        <w:t>ed prior to activity commencing, for example in the Greater Manchester and Cheshire Life Science Fund</w:t>
      </w:r>
      <w:r w:rsidR="009A6A58" w:rsidRPr="0044420C">
        <w:rPr>
          <w:rFonts w:cstheme="minorHAnsi"/>
        </w:rPr>
        <w:t xml:space="preserve"> (GMCLSF)</w:t>
      </w:r>
      <w:r w:rsidR="00E54598" w:rsidRPr="0044420C">
        <w:rPr>
          <w:rFonts w:cstheme="minorHAnsi"/>
        </w:rPr>
        <w:t xml:space="preserve">. </w:t>
      </w:r>
      <w:r w:rsidR="008545D2" w:rsidRPr="0044420C">
        <w:rPr>
          <w:rFonts w:cstheme="minorHAnsi"/>
        </w:rPr>
        <w:t xml:space="preserve"> </w:t>
      </w:r>
      <w:r w:rsidR="002366A5" w:rsidRPr="0044420C">
        <w:rPr>
          <w:rFonts w:cstheme="minorHAnsi"/>
        </w:rPr>
        <w:t xml:space="preserve">This is to ensure maximum effectiveness but with appropriate control and will need to be on a case by case basis relating to the specific investment proposals and agreed with the accountable bodies. </w:t>
      </w:r>
      <w:r w:rsidR="009A6A58" w:rsidRPr="0044420C">
        <w:rPr>
          <w:rFonts w:cstheme="minorHAnsi"/>
        </w:rPr>
        <w:t xml:space="preserve"> The Limited Partners Agreement and Investment and Operations Guidelines for the Fund set out the </w:t>
      </w:r>
      <w:r w:rsidR="00C57B25" w:rsidRPr="0044420C">
        <w:rPr>
          <w:rFonts w:cstheme="minorHAnsi"/>
        </w:rPr>
        <w:t>terms under which the Fund operates. An investment Advisory Panel (IAP) also exists to give guidance and advice to the Fund Manager and Limited partners in respect of implementing the objective of the GMCLSF. The IAP consists of investor members and non-voting members and meets at least quarterly.</w:t>
      </w:r>
    </w:p>
    <w:p w14:paraId="5CF8CDCD" w14:textId="77777777" w:rsidR="00E54598" w:rsidRPr="0044420C" w:rsidRDefault="00E54598" w:rsidP="003A0B43">
      <w:pPr>
        <w:pStyle w:val="ListParagraph"/>
        <w:jc w:val="both"/>
        <w:rPr>
          <w:rFonts w:cstheme="minorHAnsi"/>
        </w:rPr>
      </w:pPr>
    </w:p>
    <w:p w14:paraId="4FFC1F64" w14:textId="48BC3720" w:rsidR="00F023D0" w:rsidRPr="0044420C" w:rsidRDefault="00DA7AE2" w:rsidP="003A0B43">
      <w:pPr>
        <w:pStyle w:val="ListParagraph"/>
        <w:numPr>
          <w:ilvl w:val="1"/>
          <w:numId w:val="14"/>
        </w:numPr>
        <w:ind w:left="709" w:hanging="709"/>
        <w:jc w:val="both"/>
        <w:rPr>
          <w:rFonts w:cstheme="minorHAnsi"/>
          <w:b/>
        </w:rPr>
      </w:pPr>
      <w:r w:rsidRPr="0044420C">
        <w:rPr>
          <w:rFonts w:cstheme="minorHAnsi"/>
        </w:rPr>
        <w:t xml:space="preserve">The CWLEP is one of two LEPs and seven Local Authority </w:t>
      </w:r>
      <w:r w:rsidR="00D9374C" w:rsidRPr="0044420C">
        <w:rPr>
          <w:rFonts w:cstheme="minorHAnsi"/>
        </w:rPr>
        <w:t>partners in the</w:t>
      </w:r>
      <w:r w:rsidR="008321D3" w:rsidRPr="0044420C">
        <w:rPr>
          <w:rFonts w:cstheme="minorHAnsi"/>
          <w:b/>
        </w:rPr>
        <w:t xml:space="preserve"> Constellation Partnership</w:t>
      </w:r>
      <w:r w:rsidR="00D9374C" w:rsidRPr="0044420C">
        <w:rPr>
          <w:rFonts w:cstheme="minorHAnsi"/>
        </w:rPr>
        <w:t xml:space="preserve">, a </w:t>
      </w:r>
      <w:r w:rsidR="0032656C" w:rsidRPr="0044420C">
        <w:rPr>
          <w:rFonts w:cstheme="minorHAnsi"/>
        </w:rPr>
        <w:t>ground-breaking</w:t>
      </w:r>
      <w:r w:rsidR="00D9374C" w:rsidRPr="0044420C">
        <w:rPr>
          <w:rFonts w:cstheme="minorHAnsi"/>
        </w:rPr>
        <w:t xml:space="preserve"> partnership to work with investors, communities and land-owners to maximise the benefits of HS2 investment through plan-led growth. </w:t>
      </w:r>
      <w:r w:rsidR="00D9374C" w:rsidRPr="0044420C">
        <w:rPr>
          <w:rFonts w:cstheme="minorHAnsi"/>
          <w:lang w:eastAsia="en-GB"/>
        </w:rPr>
        <w:t>Th</w:t>
      </w:r>
      <w:r w:rsidR="00634AD8" w:rsidRPr="0044420C">
        <w:rPr>
          <w:rFonts w:cstheme="minorHAnsi"/>
          <w:lang w:eastAsia="en-GB"/>
        </w:rPr>
        <w:t xml:space="preserve">is was formerly known as the Northern </w:t>
      </w:r>
      <w:r w:rsidR="00956279" w:rsidRPr="0044420C">
        <w:rPr>
          <w:rFonts w:cstheme="minorHAnsi"/>
          <w:lang w:eastAsia="en-GB"/>
        </w:rPr>
        <w:t xml:space="preserve">Gateway Development Zone and </w:t>
      </w:r>
      <w:proofErr w:type="spellStart"/>
      <w:r w:rsidR="00956279" w:rsidRPr="0044420C">
        <w:rPr>
          <w:rFonts w:cstheme="minorHAnsi"/>
          <w:lang w:eastAsia="en-GB"/>
        </w:rPr>
        <w:t>it’s</w:t>
      </w:r>
      <w:proofErr w:type="spellEnd"/>
      <w:r w:rsidR="00956279" w:rsidRPr="0044420C">
        <w:rPr>
          <w:rFonts w:cstheme="minorHAnsi"/>
          <w:lang w:eastAsia="en-GB"/>
        </w:rPr>
        <w:t xml:space="preserve"> </w:t>
      </w:r>
      <w:r w:rsidR="00D9374C" w:rsidRPr="0044420C">
        <w:rPr>
          <w:rFonts w:cstheme="minorHAnsi"/>
          <w:lang w:eastAsia="en-GB"/>
        </w:rPr>
        <w:t>purpose and scope is set out in the Concordat signed by Stoke and Staffordshire LEP and Cheshire and Warrington LEP on 23rd October 2015.</w:t>
      </w:r>
    </w:p>
    <w:p w14:paraId="164D2B14" w14:textId="77777777" w:rsidR="00D9374C" w:rsidRPr="0044420C" w:rsidRDefault="00D9374C" w:rsidP="003A0B43">
      <w:pPr>
        <w:pStyle w:val="ListParagraph"/>
        <w:jc w:val="both"/>
        <w:rPr>
          <w:rFonts w:cstheme="minorHAnsi"/>
          <w:b/>
        </w:rPr>
      </w:pPr>
    </w:p>
    <w:p w14:paraId="1181C48E" w14:textId="77777777" w:rsidR="00C72D94" w:rsidRPr="0044420C" w:rsidRDefault="00C93393" w:rsidP="00C72D94">
      <w:pPr>
        <w:pStyle w:val="ListParagraph"/>
        <w:numPr>
          <w:ilvl w:val="0"/>
          <w:numId w:val="14"/>
        </w:numPr>
        <w:ind w:left="709" w:hanging="709"/>
        <w:jc w:val="both"/>
        <w:rPr>
          <w:rFonts w:cstheme="minorHAnsi"/>
          <w:b/>
        </w:rPr>
      </w:pPr>
      <w:r w:rsidRPr="0044420C">
        <w:rPr>
          <w:rFonts w:cstheme="minorHAnsi"/>
          <w:b/>
        </w:rPr>
        <w:t xml:space="preserve">Code of Conduct and </w:t>
      </w:r>
      <w:r w:rsidR="000959A6" w:rsidRPr="0044420C">
        <w:rPr>
          <w:rFonts w:cstheme="minorHAnsi"/>
          <w:b/>
        </w:rPr>
        <w:t xml:space="preserve">Conflicts of Interest  </w:t>
      </w:r>
    </w:p>
    <w:p w14:paraId="1F041EC8" w14:textId="0EACFC4A" w:rsidR="00C72D94" w:rsidRPr="0044420C" w:rsidRDefault="00C72D94" w:rsidP="00C72D94">
      <w:pPr>
        <w:pStyle w:val="ListParagraph"/>
        <w:numPr>
          <w:ilvl w:val="1"/>
          <w:numId w:val="14"/>
        </w:numPr>
        <w:ind w:left="709" w:hanging="709"/>
        <w:jc w:val="both"/>
        <w:rPr>
          <w:rFonts w:cstheme="minorHAnsi"/>
          <w:b/>
        </w:rPr>
      </w:pPr>
      <w:r w:rsidRPr="0044420C">
        <w:rPr>
          <w:rFonts w:cstheme="minorHAnsi"/>
        </w:rPr>
        <w:t xml:space="preserve"> </w:t>
      </w:r>
      <w:r w:rsidR="000959A6" w:rsidRPr="0044420C">
        <w:rPr>
          <w:rFonts w:cstheme="minorHAnsi"/>
        </w:rPr>
        <w:t xml:space="preserve">It is essential that the </w:t>
      </w:r>
      <w:r w:rsidR="007B0C0E" w:rsidRPr="0044420C">
        <w:rPr>
          <w:rFonts w:cstheme="minorHAnsi"/>
        </w:rPr>
        <w:t>CW</w:t>
      </w:r>
      <w:r w:rsidR="000959A6" w:rsidRPr="0044420C">
        <w:rPr>
          <w:rFonts w:cstheme="minorHAnsi"/>
        </w:rPr>
        <w:t xml:space="preserve">LEP as a body acts in the interests of the Cheshire and Warrington area as a whole and not according to the sectoral geographical interests of individual member organisations or Board members. </w:t>
      </w:r>
    </w:p>
    <w:p w14:paraId="1D575D08" w14:textId="77777777" w:rsidR="00C72D94" w:rsidRPr="0044420C" w:rsidRDefault="00C72D94" w:rsidP="00C72D94">
      <w:pPr>
        <w:pStyle w:val="ListParagraph"/>
        <w:ind w:left="709" w:hanging="709"/>
        <w:jc w:val="both"/>
        <w:rPr>
          <w:rFonts w:cstheme="minorHAnsi"/>
          <w:b/>
        </w:rPr>
      </w:pPr>
    </w:p>
    <w:p w14:paraId="6B481760" w14:textId="7D237CFD" w:rsidR="00C72D94" w:rsidRPr="0044420C" w:rsidRDefault="000959A6" w:rsidP="00C72D94">
      <w:pPr>
        <w:pStyle w:val="ListParagraph"/>
        <w:numPr>
          <w:ilvl w:val="1"/>
          <w:numId w:val="14"/>
        </w:numPr>
        <w:ind w:left="709" w:hanging="709"/>
        <w:jc w:val="both"/>
        <w:rPr>
          <w:rFonts w:cstheme="minorHAnsi"/>
          <w:b/>
        </w:rPr>
      </w:pPr>
      <w:r w:rsidRPr="0044420C">
        <w:rPr>
          <w:rFonts w:cstheme="minorHAnsi"/>
        </w:rPr>
        <w:t xml:space="preserve">Voting rights are set out in the organisation’s Articles of Association. </w:t>
      </w:r>
    </w:p>
    <w:p w14:paraId="557EE062" w14:textId="77777777" w:rsidR="00C72D94" w:rsidRPr="0044420C" w:rsidRDefault="00C72D94" w:rsidP="00C72D94">
      <w:pPr>
        <w:ind w:left="709" w:hanging="709"/>
        <w:jc w:val="both"/>
        <w:rPr>
          <w:rFonts w:cstheme="minorHAnsi"/>
          <w:b/>
        </w:rPr>
      </w:pPr>
    </w:p>
    <w:p w14:paraId="549FB9F0" w14:textId="77777777" w:rsidR="00C72D94" w:rsidRPr="0044420C" w:rsidRDefault="0022493A" w:rsidP="00C72D94">
      <w:pPr>
        <w:pStyle w:val="ListParagraph"/>
        <w:numPr>
          <w:ilvl w:val="1"/>
          <w:numId w:val="14"/>
        </w:numPr>
        <w:ind w:left="709" w:hanging="709"/>
        <w:jc w:val="both"/>
        <w:rPr>
          <w:rFonts w:cstheme="minorHAnsi"/>
          <w:b/>
        </w:rPr>
      </w:pPr>
      <w:r w:rsidRPr="0044420C">
        <w:rPr>
          <w:rFonts w:cstheme="minorHAnsi"/>
        </w:rPr>
        <w:t xml:space="preserve">All </w:t>
      </w:r>
      <w:r w:rsidR="007B0C0E" w:rsidRPr="0044420C">
        <w:rPr>
          <w:rFonts w:cstheme="minorHAnsi"/>
        </w:rPr>
        <w:t>CW</w:t>
      </w:r>
      <w:r w:rsidRPr="0044420C">
        <w:rPr>
          <w:rFonts w:cstheme="minorHAnsi"/>
        </w:rPr>
        <w:t xml:space="preserve">LEP representatives have an obligation to act in the best interests of the LEP and in accordance with its governing documents. </w:t>
      </w:r>
      <w:r w:rsidR="00BE0828" w:rsidRPr="0044420C">
        <w:rPr>
          <w:rFonts w:cstheme="minorHAnsi"/>
        </w:rPr>
        <w:t xml:space="preserve">This includes, each and every employee or Board member signing up to abide by the </w:t>
      </w:r>
      <w:r w:rsidR="00293B58" w:rsidRPr="0044420C">
        <w:rPr>
          <w:rFonts w:cstheme="minorHAnsi"/>
        </w:rPr>
        <w:t>Seven</w:t>
      </w:r>
      <w:r w:rsidR="00BE0828" w:rsidRPr="0044420C">
        <w:rPr>
          <w:rFonts w:cstheme="minorHAnsi"/>
        </w:rPr>
        <w:t xml:space="preserve"> Principles of </w:t>
      </w:r>
      <w:r w:rsidR="00293B58" w:rsidRPr="0044420C">
        <w:rPr>
          <w:rFonts w:cstheme="minorHAnsi"/>
        </w:rPr>
        <w:t>P</w:t>
      </w:r>
      <w:r w:rsidR="00BE0828" w:rsidRPr="0044420C">
        <w:rPr>
          <w:rFonts w:cstheme="minorHAnsi"/>
        </w:rPr>
        <w:t xml:space="preserve">ublic </w:t>
      </w:r>
      <w:r w:rsidR="00293B58" w:rsidRPr="0044420C">
        <w:rPr>
          <w:rFonts w:cstheme="minorHAnsi"/>
        </w:rPr>
        <w:t>L</w:t>
      </w:r>
      <w:r w:rsidR="00BE0828" w:rsidRPr="0044420C">
        <w:rPr>
          <w:rFonts w:cstheme="minorHAnsi"/>
        </w:rPr>
        <w:t xml:space="preserve">ife. </w:t>
      </w:r>
    </w:p>
    <w:p w14:paraId="339519E5" w14:textId="7A0F3696" w:rsidR="00C72D94" w:rsidRPr="0044420C" w:rsidRDefault="0022493A" w:rsidP="00C72D94">
      <w:pPr>
        <w:pStyle w:val="ListParagraph"/>
        <w:numPr>
          <w:ilvl w:val="1"/>
          <w:numId w:val="14"/>
        </w:numPr>
        <w:ind w:left="709" w:hanging="709"/>
        <w:jc w:val="both"/>
        <w:rPr>
          <w:rFonts w:cstheme="minorHAnsi"/>
          <w:b/>
        </w:rPr>
      </w:pPr>
      <w:r w:rsidRPr="0044420C">
        <w:rPr>
          <w:rFonts w:cstheme="minorHAnsi"/>
        </w:rPr>
        <w:lastRenderedPageBreak/>
        <w:t>Conflicts of interests may arise where an individual’s personal or family interests and/or loyalties conflict with those of the CW</w:t>
      </w:r>
      <w:r w:rsidR="007B0C0E" w:rsidRPr="0044420C">
        <w:rPr>
          <w:rFonts w:cstheme="minorHAnsi"/>
        </w:rPr>
        <w:t>L</w:t>
      </w:r>
      <w:r w:rsidRPr="0044420C">
        <w:rPr>
          <w:rFonts w:cstheme="minorHAnsi"/>
        </w:rPr>
        <w:t>EP or the group or meeting that employees or Board members are attending. All staff will declare interest</w:t>
      </w:r>
      <w:r w:rsidR="00392F9B" w:rsidRPr="0044420C">
        <w:rPr>
          <w:rFonts w:cstheme="minorHAnsi"/>
        </w:rPr>
        <w:t xml:space="preserve">s </w:t>
      </w:r>
      <w:r w:rsidRPr="0044420C">
        <w:rPr>
          <w:rFonts w:cstheme="minorHAnsi"/>
        </w:rPr>
        <w:t>as set out in the LEP’s Declaration of Interest Policy (</w:t>
      </w:r>
      <w:r w:rsidRPr="0044420C">
        <w:rPr>
          <w:rFonts w:cstheme="minorHAnsi"/>
          <w:b/>
        </w:rPr>
        <w:t>Appendix D</w:t>
      </w:r>
      <w:r w:rsidRPr="0044420C">
        <w:rPr>
          <w:rFonts w:cstheme="minorHAnsi"/>
        </w:rPr>
        <w:t>)</w:t>
      </w:r>
    </w:p>
    <w:p w14:paraId="34AE14E0" w14:textId="77777777" w:rsidR="00C72D94" w:rsidRPr="0044420C" w:rsidRDefault="00C72D94" w:rsidP="00C72D94">
      <w:pPr>
        <w:pStyle w:val="ListParagraph"/>
        <w:ind w:left="709" w:hanging="709"/>
        <w:jc w:val="both"/>
        <w:rPr>
          <w:rFonts w:cstheme="minorHAnsi"/>
          <w:b/>
        </w:rPr>
      </w:pPr>
    </w:p>
    <w:p w14:paraId="3EEA4C74" w14:textId="15639CEF" w:rsidR="000959A6" w:rsidRPr="0044420C" w:rsidRDefault="000959A6" w:rsidP="00C72D94">
      <w:pPr>
        <w:pStyle w:val="ListParagraph"/>
        <w:numPr>
          <w:ilvl w:val="1"/>
          <w:numId w:val="14"/>
        </w:numPr>
        <w:ind w:left="709" w:hanging="709"/>
        <w:jc w:val="both"/>
        <w:rPr>
          <w:rFonts w:cstheme="minorHAnsi"/>
          <w:b/>
        </w:rPr>
      </w:pPr>
      <w:r w:rsidRPr="0044420C">
        <w:rPr>
          <w:rFonts w:cstheme="minorHAnsi"/>
        </w:rPr>
        <w:t xml:space="preserve">The </w:t>
      </w:r>
      <w:r w:rsidR="007B0C0E" w:rsidRPr="0044420C">
        <w:rPr>
          <w:rFonts w:cstheme="minorHAnsi"/>
        </w:rPr>
        <w:t>CW</w:t>
      </w:r>
      <w:r w:rsidRPr="0044420C">
        <w:rPr>
          <w:rFonts w:cstheme="minorHAnsi"/>
        </w:rPr>
        <w:t xml:space="preserve">LEP will manage conflicts of interest in accordance with existing protocols and codes of conduct and with the organisation’s </w:t>
      </w:r>
      <w:r w:rsidR="005A23DF" w:rsidRPr="0044420C">
        <w:rPr>
          <w:rFonts w:cstheme="minorHAnsi"/>
        </w:rPr>
        <w:t xml:space="preserve">Code of Conduct and </w:t>
      </w:r>
      <w:r w:rsidRPr="0044420C">
        <w:rPr>
          <w:rFonts w:cstheme="minorHAnsi"/>
        </w:rPr>
        <w:t>Conflict of Interest Policy</w:t>
      </w:r>
      <w:r w:rsidR="001E75EE" w:rsidRPr="0044420C">
        <w:rPr>
          <w:rFonts w:cstheme="minorHAnsi"/>
        </w:rPr>
        <w:t xml:space="preserve"> </w:t>
      </w:r>
      <w:r w:rsidR="001E75EE" w:rsidRPr="0044420C">
        <w:rPr>
          <w:rFonts w:cstheme="minorHAnsi"/>
          <w:b/>
        </w:rPr>
        <w:t xml:space="preserve">(Appendix </w:t>
      </w:r>
      <w:r w:rsidR="00521670" w:rsidRPr="0044420C">
        <w:rPr>
          <w:rFonts w:cstheme="minorHAnsi"/>
          <w:b/>
        </w:rPr>
        <w:t>D</w:t>
      </w:r>
      <w:r w:rsidR="001E75EE" w:rsidRPr="0044420C">
        <w:rPr>
          <w:rFonts w:cstheme="minorHAnsi"/>
          <w:b/>
        </w:rPr>
        <w:t>)</w:t>
      </w:r>
      <w:r w:rsidRPr="0044420C">
        <w:rPr>
          <w:rFonts w:cstheme="minorHAnsi"/>
        </w:rPr>
        <w:t xml:space="preserve">. </w:t>
      </w:r>
    </w:p>
    <w:p w14:paraId="6B60CCBC" w14:textId="77777777" w:rsidR="00C72D94" w:rsidRPr="0044420C" w:rsidRDefault="00C72D94" w:rsidP="00C72D94">
      <w:pPr>
        <w:pStyle w:val="ListParagraph"/>
        <w:rPr>
          <w:rFonts w:cstheme="minorHAnsi"/>
          <w:b/>
        </w:rPr>
      </w:pPr>
    </w:p>
    <w:p w14:paraId="29884236" w14:textId="77777777" w:rsidR="00C72D94" w:rsidRPr="0044420C" w:rsidRDefault="00C72D94" w:rsidP="00C72D94">
      <w:pPr>
        <w:pStyle w:val="ListParagraph"/>
        <w:ind w:left="420"/>
        <w:jc w:val="both"/>
        <w:rPr>
          <w:rFonts w:cstheme="minorHAnsi"/>
          <w:b/>
        </w:rPr>
      </w:pPr>
    </w:p>
    <w:p w14:paraId="52612D25" w14:textId="77777777" w:rsidR="00C72D94" w:rsidRPr="0044420C" w:rsidRDefault="00296430" w:rsidP="00C72D94">
      <w:pPr>
        <w:pStyle w:val="ListParagraph"/>
        <w:numPr>
          <w:ilvl w:val="0"/>
          <w:numId w:val="14"/>
        </w:numPr>
        <w:ind w:left="709" w:hanging="709"/>
        <w:jc w:val="both"/>
        <w:rPr>
          <w:rFonts w:cstheme="minorHAnsi"/>
          <w:b/>
        </w:rPr>
      </w:pPr>
      <w:r w:rsidRPr="0044420C">
        <w:rPr>
          <w:rFonts w:cstheme="minorHAnsi"/>
          <w:b/>
        </w:rPr>
        <w:t>Gifts and Hospitality</w:t>
      </w:r>
    </w:p>
    <w:p w14:paraId="633989B8" w14:textId="1F747960" w:rsidR="00D726EC" w:rsidRPr="0044420C" w:rsidRDefault="00EC6E05" w:rsidP="00C72D94">
      <w:pPr>
        <w:pStyle w:val="ListParagraph"/>
        <w:numPr>
          <w:ilvl w:val="1"/>
          <w:numId w:val="14"/>
        </w:numPr>
        <w:ind w:left="709" w:hanging="709"/>
        <w:jc w:val="both"/>
        <w:rPr>
          <w:rFonts w:cstheme="minorHAnsi"/>
          <w:b/>
        </w:rPr>
      </w:pPr>
      <w:r w:rsidRPr="0044420C">
        <w:rPr>
          <w:rFonts w:cstheme="minorHAnsi"/>
        </w:rPr>
        <w:t>CWLEP has a policy setting out its position on the receipt of gifts and hospitality</w:t>
      </w:r>
      <w:r w:rsidR="001E75EE" w:rsidRPr="0044420C">
        <w:rPr>
          <w:rFonts w:cstheme="minorHAnsi"/>
        </w:rPr>
        <w:t xml:space="preserve"> </w:t>
      </w:r>
      <w:r w:rsidR="001E75EE" w:rsidRPr="0044420C">
        <w:rPr>
          <w:rFonts w:cstheme="minorHAnsi"/>
          <w:b/>
        </w:rPr>
        <w:t xml:space="preserve">(Appendix </w:t>
      </w:r>
      <w:r w:rsidR="00521670" w:rsidRPr="0044420C">
        <w:rPr>
          <w:rFonts w:cstheme="minorHAnsi"/>
          <w:b/>
        </w:rPr>
        <w:t>E</w:t>
      </w:r>
      <w:r w:rsidR="001E75EE" w:rsidRPr="0044420C">
        <w:rPr>
          <w:rFonts w:cstheme="minorHAnsi"/>
          <w:b/>
        </w:rPr>
        <w:t>)</w:t>
      </w:r>
      <w:r w:rsidRPr="0044420C">
        <w:rPr>
          <w:rFonts w:cstheme="minorHAnsi"/>
        </w:rPr>
        <w:t xml:space="preserve">. All Board members and staff are required to abide by the terms of that policy. </w:t>
      </w:r>
    </w:p>
    <w:p w14:paraId="3AA7F3A9" w14:textId="77777777" w:rsidR="00DC0EB3" w:rsidRPr="0044420C" w:rsidRDefault="00DC0EB3" w:rsidP="00C72D94">
      <w:pPr>
        <w:pStyle w:val="ListParagraph"/>
        <w:ind w:left="709" w:hanging="709"/>
        <w:jc w:val="both"/>
        <w:rPr>
          <w:rFonts w:cstheme="minorHAnsi"/>
        </w:rPr>
      </w:pPr>
    </w:p>
    <w:p w14:paraId="6A1F4001" w14:textId="77777777" w:rsidR="00C72D94" w:rsidRPr="0044420C" w:rsidRDefault="00C72031" w:rsidP="00C72D94">
      <w:pPr>
        <w:pStyle w:val="ListParagraph"/>
        <w:numPr>
          <w:ilvl w:val="0"/>
          <w:numId w:val="14"/>
        </w:numPr>
        <w:ind w:left="709" w:hanging="709"/>
        <w:jc w:val="both"/>
        <w:rPr>
          <w:rFonts w:cstheme="minorHAnsi"/>
          <w:b/>
        </w:rPr>
      </w:pPr>
      <w:r w:rsidRPr="0044420C">
        <w:rPr>
          <w:rFonts w:cstheme="minorHAnsi"/>
          <w:b/>
        </w:rPr>
        <w:t>Complaints Policy</w:t>
      </w:r>
    </w:p>
    <w:p w14:paraId="5B020C4B" w14:textId="51349AB0" w:rsidR="00C72031" w:rsidRPr="0044420C" w:rsidRDefault="00C72031" w:rsidP="00C72D94">
      <w:pPr>
        <w:pStyle w:val="ListParagraph"/>
        <w:numPr>
          <w:ilvl w:val="1"/>
          <w:numId w:val="14"/>
        </w:numPr>
        <w:ind w:left="709" w:hanging="709"/>
        <w:jc w:val="both"/>
        <w:rPr>
          <w:rFonts w:cstheme="minorHAnsi"/>
          <w:b/>
        </w:rPr>
      </w:pPr>
      <w:r w:rsidRPr="0044420C">
        <w:rPr>
          <w:rFonts w:cstheme="minorHAnsi"/>
        </w:rPr>
        <w:t xml:space="preserve">The </w:t>
      </w:r>
      <w:r w:rsidR="007B0C0E" w:rsidRPr="0044420C">
        <w:rPr>
          <w:rFonts w:cstheme="minorHAnsi"/>
        </w:rPr>
        <w:t>CW</w:t>
      </w:r>
      <w:r w:rsidRPr="0044420C">
        <w:rPr>
          <w:rFonts w:cstheme="minorHAnsi"/>
        </w:rPr>
        <w:t xml:space="preserve">LEP has a policy for responding to complaints from </w:t>
      </w:r>
      <w:r w:rsidR="002F4B69" w:rsidRPr="0044420C">
        <w:rPr>
          <w:rFonts w:cstheme="minorHAnsi"/>
        </w:rPr>
        <w:t>stakeholders</w:t>
      </w:r>
      <w:r w:rsidRPr="0044420C">
        <w:rPr>
          <w:rFonts w:cstheme="minorHAnsi"/>
        </w:rPr>
        <w:t xml:space="preserve"> or members of the public </w:t>
      </w:r>
      <w:r w:rsidR="002F4B69" w:rsidRPr="0044420C">
        <w:rPr>
          <w:rFonts w:cstheme="minorHAnsi"/>
        </w:rPr>
        <w:t>against the LEP or members of the LEP (</w:t>
      </w:r>
      <w:r w:rsidR="0071267D" w:rsidRPr="0044420C">
        <w:rPr>
          <w:rFonts w:cstheme="minorHAnsi"/>
          <w:b/>
        </w:rPr>
        <w:t xml:space="preserve">Appendix </w:t>
      </w:r>
      <w:r w:rsidR="00521670" w:rsidRPr="0044420C">
        <w:rPr>
          <w:rFonts w:cstheme="minorHAnsi"/>
          <w:b/>
        </w:rPr>
        <w:t>F</w:t>
      </w:r>
      <w:r w:rsidR="002F4B69" w:rsidRPr="0044420C">
        <w:rPr>
          <w:rFonts w:cstheme="minorHAnsi"/>
        </w:rPr>
        <w:t>).</w:t>
      </w:r>
    </w:p>
    <w:p w14:paraId="789E86F0" w14:textId="77777777" w:rsidR="00D9374C" w:rsidRPr="0044420C" w:rsidRDefault="00D9374C" w:rsidP="003A0B43">
      <w:pPr>
        <w:pStyle w:val="ListParagraph"/>
        <w:jc w:val="both"/>
        <w:rPr>
          <w:rFonts w:cstheme="minorHAnsi"/>
        </w:rPr>
      </w:pPr>
    </w:p>
    <w:p w14:paraId="1EE58FE0" w14:textId="77777777" w:rsidR="00C72D94" w:rsidRPr="0044420C" w:rsidRDefault="00A75090" w:rsidP="00C72D94">
      <w:pPr>
        <w:pStyle w:val="ListParagraph"/>
        <w:numPr>
          <w:ilvl w:val="0"/>
          <w:numId w:val="14"/>
        </w:numPr>
        <w:ind w:left="709" w:hanging="709"/>
        <w:jc w:val="both"/>
        <w:rPr>
          <w:rFonts w:cstheme="minorHAnsi"/>
        </w:rPr>
      </w:pPr>
      <w:r w:rsidRPr="0044420C">
        <w:rPr>
          <w:rFonts w:cstheme="minorHAnsi"/>
          <w:b/>
        </w:rPr>
        <w:t xml:space="preserve">Equality and </w:t>
      </w:r>
      <w:r w:rsidR="00C93393" w:rsidRPr="0044420C">
        <w:rPr>
          <w:rFonts w:cstheme="minorHAnsi"/>
          <w:b/>
        </w:rPr>
        <w:t>Diversity</w:t>
      </w:r>
    </w:p>
    <w:p w14:paraId="485290B5" w14:textId="48C09373" w:rsidR="005A23DF" w:rsidRPr="0044420C" w:rsidRDefault="005A23DF" w:rsidP="00C72D94">
      <w:pPr>
        <w:pStyle w:val="ListParagraph"/>
        <w:numPr>
          <w:ilvl w:val="1"/>
          <w:numId w:val="14"/>
        </w:numPr>
        <w:ind w:left="709" w:hanging="709"/>
        <w:jc w:val="both"/>
        <w:rPr>
          <w:rFonts w:cstheme="minorHAnsi"/>
        </w:rPr>
      </w:pPr>
      <w:r w:rsidRPr="0044420C">
        <w:rPr>
          <w:rFonts w:cstheme="minorHAnsi"/>
        </w:rPr>
        <w:t xml:space="preserve">The </w:t>
      </w:r>
      <w:r w:rsidR="007B0C0E" w:rsidRPr="0044420C">
        <w:rPr>
          <w:rFonts w:cstheme="minorHAnsi"/>
        </w:rPr>
        <w:t xml:space="preserve">Cheshire and Warrington </w:t>
      </w:r>
      <w:r w:rsidRPr="0044420C">
        <w:rPr>
          <w:rFonts w:cstheme="minorHAnsi"/>
        </w:rPr>
        <w:t xml:space="preserve">LEP promotes a diverse area and communities, and we believe that it is important that we reflect this diversity. Our approach to ensure that we do this as much as we can to achieve this is set out in </w:t>
      </w:r>
      <w:r w:rsidRPr="0044420C">
        <w:rPr>
          <w:rFonts w:cstheme="minorHAnsi"/>
          <w:b/>
        </w:rPr>
        <w:t xml:space="preserve">Appendix </w:t>
      </w:r>
      <w:r w:rsidR="00521670" w:rsidRPr="0044420C">
        <w:rPr>
          <w:rFonts w:cstheme="minorHAnsi"/>
          <w:b/>
        </w:rPr>
        <w:t>H</w:t>
      </w:r>
      <w:r w:rsidRPr="0044420C">
        <w:rPr>
          <w:rFonts w:cstheme="minorHAnsi"/>
        </w:rPr>
        <w:t>.</w:t>
      </w:r>
    </w:p>
    <w:p w14:paraId="22865848" w14:textId="77777777" w:rsidR="00C93393" w:rsidRPr="0044420C" w:rsidRDefault="00C93393" w:rsidP="003A0B43">
      <w:pPr>
        <w:pStyle w:val="ListParagraph"/>
        <w:ind w:left="709"/>
        <w:jc w:val="both"/>
        <w:rPr>
          <w:rFonts w:cstheme="minorHAnsi"/>
          <w:b/>
        </w:rPr>
      </w:pPr>
    </w:p>
    <w:p w14:paraId="16F5848C" w14:textId="77777777" w:rsidR="00C93393" w:rsidRPr="0044420C" w:rsidRDefault="00C93393" w:rsidP="003A0B43">
      <w:pPr>
        <w:pStyle w:val="ListParagraph"/>
        <w:numPr>
          <w:ilvl w:val="0"/>
          <w:numId w:val="14"/>
        </w:numPr>
        <w:ind w:left="709" w:hanging="709"/>
        <w:jc w:val="both"/>
        <w:rPr>
          <w:rFonts w:cstheme="minorHAnsi"/>
          <w:b/>
        </w:rPr>
      </w:pPr>
      <w:r w:rsidRPr="0044420C">
        <w:rPr>
          <w:rFonts w:cstheme="minorHAnsi"/>
          <w:b/>
        </w:rPr>
        <w:t>Freedom of Information</w:t>
      </w:r>
    </w:p>
    <w:p w14:paraId="63EA9FC9" w14:textId="77777777" w:rsidR="00D90AA4" w:rsidRPr="0044420C" w:rsidRDefault="00D90AA4" w:rsidP="003A0B43">
      <w:pPr>
        <w:pStyle w:val="ListParagraph"/>
        <w:ind w:left="709"/>
        <w:jc w:val="both"/>
        <w:rPr>
          <w:rFonts w:cstheme="minorHAnsi"/>
          <w:b/>
        </w:rPr>
      </w:pPr>
    </w:p>
    <w:p w14:paraId="075DF462" w14:textId="6292ED04" w:rsidR="00DC0EB3" w:rsidRPr="0044420C" w:rsidRDefault="006D357B" w:rsidP="00DC0EB3">
      <w:pPr>
        <w:pStyle w:val="ListParagraph"/>
        <w:numPr>
          <w:ilvl w:val="1"/>
          <w:numId w:val="14"/>
        </w:numPr>
        <w:ind w:left="709" w:hanging="709"/>
        <w:jc w:val="both"/>
        <w:rPr>
          <w:rFonts w:cstheme="minorHAnsi"/>
        </w:rPr>
      </w:pPr>
      <w:r w:rsidRPr="0044420C">
        <w:rPr>
          <w:rFonts w:cstheme="minorHAnsi"/>
        </w:rPr>
        <w:t xml:space="preserve">Cheshire and Warrington Local Enterprise Partnership is a non-statutory body and, as such, is not subject to the Freedom of Information Act 2005 or the Environmental Information Regulations 2004.  </w:t>
      </w:r>
    </w:p>
    <w:p w14:paraId="4771DA6F" w14:textId="37278365" w:rsidR="0019199C" w:rsidRPr="0044420C" w:rsidRDefault="006D357B" w:rsidP="00E360FA">
      <w:pPr>
        <w:pStyle w:val="ListParagraph"/>
        <w:ind w:left="709"/>
        <w:jc w:val="both"/>
        <w:rPr>
          <w:rFonts w:cstheme="minorHAnsi"/>
        </w:rPr>
      </w:pPr>
      <w:r w:rsidRPr="0044420C">
        <w:rPr>
          <w:rFonts w:cstheme="minorHAnsi"/>
        </w:rPr>
        <w:t>However, in the interests of transparency we will process any FOI requests as we are</w:t>
      </w:r>
      <w:r w:rsidR="002C711B" w:rsidRPr="0044420C">
        <w:rPr>
          <w:rFonts w:cstheme="minorHAnsi"/>
        </w:rPr>
        <w:t xml:space="preserve"> committed to meeting the highest standards of corporate governance</w:t>
      </w:r>
      <w:r w:rsidRPr="0044420C">
        <w:rPr>
          <w:rFonts w:cstheme="minorHAnsi"/>
        </w:rPr>
        <w:t xml:space="preserve">.  The LEPs FOI policy can be found at </w:t>
      </w:r>
      <w:r w:rsidRPr="0044420C">
        <w:rPr>
          <w:rFonts w:cstheme="minorHAnsi"/>
          <w:b/>
        </w:rPr>
        <w:t xml:space="preserve">Appendix </w:t>
      </w:r>
      <w:r w:rsidR="00521670" w:rsidRPr="0044420C">
        <w:rPr>
          <w:rFonts w:cstheme="minorHAnsi"/>
          <w:b/>
        </w:rPr>
        <w:t>I</w:t>
      </w:r>
      <w:r w:rsidR="002C711B" w:rsidRPr="0044420C">
        <w:rPr>
          <w:rFonts w:cstheme="minorHAnsi"/>
        </w:rPr>
        <w:t xml:space="preserve">. </w:t>
      </w:r>
    </w:p>
    <w:p w14:paraId="619D7B5D" w14:textId="77777777" w:rsidR="00E360FA" w:rsidRPr="0044420C" w:rsidRDefault="00E360FA" w:rsidP="00E360FA">
      <w:pPr>
        <w:pStyle w:val="ListParagraph"/>
        <w:ind w:left="709"/>
        <w:jc w:val="both"/>
        <w:rPr>
          <w:rFonts w:cstheme="minorHAnsi"/>
        </w:rPr>
      </w:pPr>
    </w:p>
    <w:p w14:paraId="04B04D59" w14:textId="4A1437D0" w:rsidR="004910FB" w:rsidRPr="0044420C" w:rsidRDefault="004910FB" w:rsidP="003A0B43">
      <w:pPr>
        <w:pStyle w:val="ListParagraph"/>
        <w:numPr>
          <w:ilvl w:val="0"/>
          <w:numId w:val="14"/>
        </w:numPr>
        <w:ind w:left="709" w:hanging="709"/>
        <w:jc w:val="both"/>
        <w:rPr>
          <w:rFonts w:cstheme="minorHAnsi"/>
          <w:b/>
        </w:rPr>
      </w:pPr>
      <w:r w:rsidRPr="0044420C">
        <w:rPr>
          <w:rFonts w:cstheme="minorHAnsi"/>
          <w:b/>
        </w:rPr>
        <w:t xml:space="preserve">General Data Protection </w:t>
      </w:r>
      <w:r w:rsidR="00C72D94" w:rsidRPr="0044420C">
        <w:rPr>
          <w:rFonts w:cstheme="minorHAnsi"/>
          <w:b/>
        </w:rPr>
        <w:t>R</w:t>
      </w:r>
      <w:r w:rsidRPr="0044420C">
        <w:rPr>
          <w:rFonts w:cstheme="minorHAnsi"/>
          <w:b/>
        </w:rPr>
        <w:t>egulation</w:t>
      </w:r>
    </w:p>
    <w:p w14:paraId="42020D49" w14:textId="77777777" w:rsidR="008469A7" w:rsidRPr="0044420C" w:rsidRDefault="008469A7" w:rsidP="008469A7">
      <w:pPr>
        <w:pStyle w:val="ListParagraph"/>
        <w:ind w:left="709"/>
        <w:jc w:val="both"/>
        <w:rPr>
          <w:rFonts w:cstheme="minorHAnsi"/>
        </w:rPr>
      </w:pPr>
      <w:r w:rsidRPr="0044420C">
        <w:rPr>
          <w:rFonts w:cstheme="minorHAnsi"/>
        </w:rPr>
        <w:t>When handling data we will ensure that the data being handled is secured by appropriate measures against unauthorised or unlawful Processing, and against accidental loss, destruction or damage.</w:t>
      </w:r>
    </w:p>
    <w:p w14:paraId="63C49364" w14:textId="77777777" w:rsidR="008469A7" w:rsidRPr="0044420C" w:rsidRDefault="008469A7" w:rsidP="008469A7">
      <w:pPr>
        <w:pStyle w:val="ListParagraph"/>
        <w:ind w:left="709"/>
        <w:jc w:val="both"/>
        <w:rPr>
          <w:rFonts w:cstheme="minorHAnsi"/>
        </w:rPr>
      </w:pPr>
      <w:r w:rsidRPr="0044420C">
        <w:rPr>
          <w:rFonts w:cstheme="minorHAnsi"/>
        </w:rPr>
        <w:t> </w:t>
      </w:r>
    </w:p>
    <w:p w14:paraId="075761E3" w14:textId="77777777" w:rsidR="008469A7" w:rsidRPr="0044420C" w:rsidRDefault="008469A7" w:rsidP="008469A7">
      <w:pPr>
        <w:pStyle w:val="ListParagraph"/>
        <w:ind w:left="709"/>
        <w:jc w:val="both"/>
        <w:rPr>
          <w:rFonts w:cstheme="minorHAnsi"/>
        </w:rPr>
      </w:pPr>
      <w:r w:rsidRPr="0044420C">
        <w:rPr>
          <w:rFonts w:cstheme="minorHAnsi"/>
        </w:rPr>
        <w:t>We will maintain safeguards appropriate to our size, scope and business, our available resources, the amount of Personal Data that we own or maintain on behalf of others and identified risks (including use of encryption and Pseudonymisation where applicable). We will regularly evaluate and test the effectiveness of those safeguards to ensure security of our Processing of Personal Data. We are responsible for protecting the Personal Data we hold. The company will implement reasonable and appropriate security measures against unlawful or unauthorised Processing of Personal Data and against the accidental loss of, or damage to, Personal Data. We will exercise particular care in protecting Sensitive Personal Data from loss and unauthorised access, use or disclosure.</w:t>
      </w:r>
    </w:p>
    <w:p w14:paraId="3E52ECEC" w14:textId="008FEDE6" w:rsidR="008469A7" w:rsidRPr="0044420C" w:rsidRDefault="008469A7" w:rsidP="008469A7">
      <w:pPr>
        <w:pStyle w:val="ListParagraph"/>
        <w:ind w:left="709"/>
        <w:jc w:val="both"/>
        <w:rPr>
          <w:rFonts w:cstheme="minorHAnsi"/>
        </w:rPr>
      </w:pPr>
    </w:p>
    <w:p w14:paraId="0E580110" w14:textId="77777777" w:rsidR="008469A7" w:rsidRPr="0044420C" w:rsidRDefault="008469A7" w:rsidP="008469A7">
      <w:pPr>
        <w:pStyle w:val="ListParagraph"/>
        <w:ind w:left="709"/>
        <w:jc w:val="both"/>
        <w:rPr>
          <w:rFonts w:cstheme="minorHAnsi"/>
        </w:rPr>
      </w:pPr>
      <w:r w:rsidRPr="0044420C">
        <w:rPr>
          <w:rFonts w:cstheme="minorHAnsi"/>
        </w:rPr>
        <w:t>We will follow all procedures and technologies we put in place to maintain the security of all Personal Data from the point of collection to the point of destruction. We may only transfer Personal Data to third-party service providers who agree to comply with the required policies and procedures and who agree to put adequate measures in place, as requested.</w:t>
      </w:r>
    </w:p>
    <w:p w14:paraId="612D88CB" w14:textId="77777777" w:rsidR="008469A7" w:rsidRPr="0044420C" w:rsidRDefault="008469A7" w:rsidP="008469A7">
      <w:pPr>
        <w:pStyle w:val="ListParagraph"/>
        <w:ind w:left="709"/>
        <w:jc w:val="both"/>
        <w:rPr>
          <w:rFonts w:cstheme="minorHAnsi"/>
        </w:rPr>
      </w:pPr>
      <w:r w:rsidRPr="0044420C">
        <w:rPr>
          <w:rFonts w:cstheme="minorHAnsi"/>
        </w:rPr>
        <w:t> </w:t>
      </w:r>
    </w:p>
    <w:p w14:paraId="2AE5C69D" w14:textId="77777777" w:rsidR="008469A7" w:rsidRPr="0044420C" w:rsidRDefault="008469A7" w:rsidP="008469A7">
      <w:pPr>
        <w:pStyle w:val="ListParagraph"/>
        <w:ind w:left="709"/>
        <w:jc w:val="both"/>
        <w:rPr>
          <w:rFonts w:cstheme="minorHAnsi"/>
        </w:rPr>
      </w:pPr>
      <w:r w:rsidRPr="0044420C">
        <w:rPr>
          <w:rFonts w:cstheme="minorHAnsi"/>
        </w:rPr>
        <w:t>We must maintain data security by protecting the confidentiality, integrity and availability of the Personal Data, defined as follows:</w:t>
      </w:r>
    </w:p>
    <w:p w14:paraId="4C0139F8" w14:textId="2CA646F4" w:rsidR="008469A7" w:rsidRPr="0044420C" w:rsidRDefault="008469A7" w:rsidP="008469A7">
      <w:pPr>
        <w:pStyle w:val="ListParagraph"/>
        <w:ind w:left="709"/>
        <w:jc w:val="both"/>
        <w:rPr>
          <w:rFonts w:cstheme="minorHAnsi"/>
        </w:rPr>
      </w:pPr>
    </w:p>
    <w:p w14:paraId="6619BD20" w14:textId="77777777" w:rsidR="008469A7" w:rsidRPr="0044420C" w:rsidRDefault="008469A7" w:rsidP="008469A7">
      <w:pPr>
        <w:pStyle w:val="ListParagraph"/>
        <w:ind w:left="709"/>
        <w:jc w:val="both"/>
        <w:rPr>
          <w:rFonts w:cstheme="minorHAnsi"/>
        </w:rPr>
      </w:pPr>
      <w:r w:rsidRPr="0044420C">
        <w:rPr>
          <w:rFonts w:cstheme="minorHAnsi"/>
        </w:rPr>
        <w:lastRenderedPageBreak/>
        <w:t>(a)  Confidentiality means that only people who have a need to know and are authorised to use the Personal Data can access it.</w:t>
      </w:r>
    </w:p>
    <w:p w14:paraId="04797342" w14:textId="77777777" w:rsidR="008469A7" w:rsidRPr="0044420C" w:rsidRDefault="008469A7" w:rsidP="008469A7">
      <w:pPr>
        <w:pStyle w:val="ListParagraph"/>
        <w:ind w:left="709"/>
        <w:jc w:val="both"/>
        <w:rPr>
          <w:rFonts w:cstheme="minorHAnsi"/>
        </w:rPr>
      </w:pPr>
      <w:r w:rsidRPr="0044420C">
        <w:rPr>
          <w:rFonts w:cstheme="minorHAnsi"/>
        </w:rPr>
        <w:t> </w:t>
      </w:r>
    </w:p>
    <w:p w14:paraId="42475D67" w14:textId="77777777" w:rsidR="008469A7" w:rsidRPr="0044420C" w:rsidRDefault="008469A7" w:rsidP="008469A7">
      <w:pPr>
        <w:pStyle w:val="ListParagraph"/>
        <w:ind w:left="709"/>
        <w:jc w:val="both"/>
        <w:rPr>
          <w:rFonts w:cstheme="minorHAnsi"/>
        </w:rPr>
      </w:pPr>
      <w:r w:rsidRPr="0044420C">
        <w:rPr>
          <w:rFonts w:cstheme="minorHAnsi"/>
        </w:rPr>
        <w:t>(b)  Integrity means that Personal Data is accurate and suitable for the purpose for which it is processed.</w:t>
      </w:r>
    </w:p>
    <w:p w14:paraId="46D71B9F" w14:textId="77777777" w:rsidR="008469A7" w:rsidRPr="0044420C" w:rsidRDefault="008469A7" w:rsidP="008469A7">
      <w:pPr>
        <w:pStyle w:val="ListParagraph"/>
        <w:ind w:left="709"/>
        <w:jc w:val="both"/>
        <w:rPr>
          <w:rFonts w:cstheme="minorHAnsi"/>
        </w:rPr>
      </w:pPr>
      <w:r w:rsidRPr="0044420C">
        <w:rPr>
          <w:rFonts w:cstheme="minorHAnsi"/>
        </w:rPr>
        <w:t> </w:t>
      </w:r>
    </w:p>
    <w:p w14:paraId="454B8F7C" w14:textId="77777777" w:rsidR="008469A7" w:rsidRPr="0044420C" w:rsidRDefault="008469A7" w:rsidP="008469A7">
      <w:pPr>
        <w:pStyle w:val="ListParagraph"/>
        <w:ind w:left="709"/>
        <w:jc w:val="both"/>
        <w:rPr>
          <w:rFonts w:cstheme="minorHAnsi"/>
        </w:rPr>
      </w:pPr>
      <w:r w:rsidRPr="0044420C">
        <w:rPr>
          <w:rFonts w:cstheme="minorHAnsi"/>
        </w:rPr>
        <w:t>(c)  Availability means that authorised users are able to access the Personal Data when they need it for authorised purposes.</w:t>
      </w:r>
    </w:p>
    <w:p w14:paraId="04AE04C0" w14:textId="12C5C120" w:rsidR="007D7E37" w:rsidRPr="0044420C" w:rsidRDefault="007D7E37" w:rsidP="007435B2">
      <w:pPr>
        <w:pStyle w:val="ListParagraph"/>
        <w:ind w:left="709"/>
        <w:jc w:val="both"/>
        <w:rPr>
          <w:rFonts w:cstheme="minorHAnsi"/>
          <w:b/>
        </w:rPr>
      </w:pPr>
    </w:p>
    <w:p w14:paraId="0BDF4D0B" w14:textId="77777777" w:rsidR="004910FB" w:rsidRPr="0044420C" w:rsidRDefault="004910FB" w:rsidP="004910FB">
      <w:pPr>
        <w:pStyle w:val="ListParagraph"/>
        <w:ind w:left="709"/>
        <w:jc w:val="both"/>
        <w:rPr>
          <w:rFonts w:cstheme="minorHAnsi"/>
          <w:b/>
        </w:rPr>
      </w:pPr>
    </w:p>
    <w:p w14:paraId="2B7AEDF6" w14:textId="1253D935" w:rsidR="007C2B9D" w:rsidRPr="0044420C" w:rsidRDefault="007C2B9D" w:rsidP="004A3C1C">
      <w:pPr>
        <w:pStyle w:val="ListParagraph"/>
        <w:numPr>
          <w:ilvl w:val="0"/>
          <w:numId w:val="14"/>
        </w:numPr>
        <w:ind w:left="709" w:hanging="709"/>
        <w:jc w:val="both"/>
        <w:rPr>
          <w:rFonts w:cstheme="minorHAnsi"/>
          <w:b/>
        </w:rPr>
      </w:pPr>
      <w:r w:rsidRPr="0044420C">
        <w:rPr>
          <w:rFonts w:cstheme="minorHAnsi"/>
          <w:b/>
        </w:rPr>
        <w:t>Branding and Publicity</w:t>
      </w:r>
    </w:p>
    <w:p w14:paraId="35C074DC" w14:textId="5AB4CA1C" w:rsidR="004A3C1C" w:rsidRPr="0044420C" w:rsidRDefault="004A3C1C" w:rsidP="004A3C1C">
      <w:pPr>
        <w:pStyle w:val="ListParagraph"/>
        <w:numPr>
          <w:ilvl w:val="1"/>
          <w:numId w:val="14"/>
        </w:numPr>
        <w:ind w:left="709" w:hanging="709"/>
        <w:jc w:val="both"/>
        <w:rPr>
          <w:rFonts w:cstheme="minorHAnsi"/>
        </w:rPr>
      </w:pPr>
      <w:r w:rsidRPr="0044420C">
        <w:rPr>
          <w:rFonts w:cstheme="minorHAnsi"/>
        </w:rPr>
        <w:t>The LEP is committed to meeting government brand guidelines for all its projects and will ensure that appropriate logos and wording are included on all branding including newsletters, websites, social media, site boards etc for all EZ, LGF and GPF projects.   In addition, the opportunity to include a quote from the relevant Minister in press releases as appropriate will be co-ordinated with the Local Growth Team.</w:t>
      </w:r>
    </w:p>
    <w:p w14:paraId="2EB1CA54" w14:textId="77777777" w:rsidR="004A3C1C" w:rsidRPr="0044420C" w:rsidRDefault="004A3C1C" w:rsidP="004A3C1C">
      <w:pPr>
        <w:pStyle w:val="ListParagraph"/>
        <w:ind w:left="420"/>
        <w:jc w:val="both"/>
        <w:rPr>
          <w:rFonts w:cstheme="minorHAnsi"/>
          <w:b/>
        </w:rPr>
      </w:pPr>
    </w:p>
    <w:p w14:paraId="7D54F062" w14:textId="579C57AC" w:rsidR="00D90AA4" w:rsidRPr="0044420C" w:rsidRDefault="00C93393" w:rsidP="003A0B43">
      <w:pPr>
        <w:pStyle w:val="ListParagraph"/>
        <w:numPr>
          <w:ilvl w:val="0"/>
          <w:numId w:val="14"/>
        </w:numPr>
        <w:ind w:left="709" w:hanging="709"/>
        <w:jc w:val="both"/>
        <w:rPr>
          <w:rFonts w:cstheme="minorHAnsi"/>
          <w:b/>
        </w:rPr>
      </w:pPr>
      <w:r w:rsidRPr="0044420C">
        <w:rPr>
          <w:rFonts w:cstheme="minorHAnsi"/>
          <w:b/>
        </w:rPr>
        <w:t>Accountable Body</w:t>
      </w:r>
    </w:p>
    <w:p w14:paraId="3E96D65D" w14:textId="77777777" w:rsidR="00D90AA4" w:rsidRPr="0044420C" w:rsidRDefault="00D90AA4" w:rsidP="003A0B43">
      <w:pPr>
        <w:pStyle w:val="ListParagraph"/>
        <w:ind w:left="709"/>
        <w:jc w:val="both"/>
        <w:rPr>
          <w:rFonts w:cstheme="minorHAnsi"/>
          <w:b/>
        </w:rPr>
      </w:pPr>
    </w:p>
    <w:p w14:paraId="3BAA83E1" w14:textId="646FF576" w:rsidR="00AD7813" w:rsidRPr="0044420C" w:rsidRDefault="00AD7813" w:rsidP="003A0B43">
      <w:pPr>
        <w:pStyle w:val="ListParagraph"/>
        <w:numPr>
          <w:ilvl w:val="1"/>
          <w:numId w:val="14"/>
        </w:numPr>
        <w:ind w:left="709" w:hanging="709"/>
        <w:jc w:val="both"/>
        <w:rPr>
          <w:rFonts w:cstheme="minorHAnsi"/>
        </w:rPr>
      </w:pPr>
      <w:r w:rsidRPr="0044420C">
        <w:rPr>
          <w:rFonts w:cstheme="minorHAnsi"/>
        </w:rPr>
        <w:t xml:space="preserve">Funding devolved to the </w:t>
      </w:r>
      <w:r w:rsidR="004631B2" w:rsidRPr="0044420C">
        <w:rPr>
          <w:rFonts w:cstheme="minorHAnsi"/>
        </w:rPr>
        <w:t>CW</w:t>
      </w:r>
      <w:r w:rsidRPr="0044420C">
        <w:rPr>
          <w:rFonts w:cstheme="minorHAnsi"/>
        </w:rPr>
        <w:t xml:space="preserve">LEP from Government is managed on its behalf by Cheshire East Council as Accountable Body. The S.151 Officer from Cheshire East has </w:t>
      </w:r>
      <w:r w:rsidR="003B6B2D" w:rsidRPr="0044420C">
        <w:rPr>
          <w:rFonts w:cstheme="minorHAnsi"/>
        </w:rPr>
        <w:t xml:space="preserve">reviewed </w:t>
      </w:r>
      <w:r w:rsidRPr="0044420C">
        <w:rPr>
          <w:rFonts w:cstheme="minorHAnsi"/>
        </w:rPr>
        <w:t xml:space="preserve">this Assurance and Accountability Framework and is a member of the LEP’s Performance and Investment Committee and the Audit and Finance Committee. </w:t>
      </w:r>
      <w:r w:rsidR="00ED0DEA" w:rsidRPr="0044420C">
        <w:rPr>
          <w:rFonts w:cstheme="minorHAnsi"/>
        </w:rPr>
        <w:t xml:space="preserve">The S151 officer </w:t>
      </w:r>
      <w:r w:rsidR="00A025FB" w:rsidRPr="0044420C">
        <w:rPr>
          <w:rFonts w:cstheme="minorHAnsi"/>
        </w:rPr>
        <w:t>is also an observer on the LEP board.</w:t>
      </w:r>
    </w:p>
    <w:p w14:paraId="17921D44" w14:textId="77777777" w:rsidR="003F7908" w:rsidRPr="0044420C" w:rsidRDefault="003F7908" w:rsidP="003A0B43">
      <w:pPr>
        <w:pStyle w:val="ListParagraph"/>
        <w:ind w:left="709"/>
        <w:jc w:val="both"/>
        <w:rPr>
          <w:rFonts w:cstheme="minorHAnsi"/>
        </w:rPr>
      </w:pPr>
    </w:p>
    <w:p w14:paraId="5B797AF7" w14:textId="45D15414" w:rsidR="00814AFE" w:rsidRPr="0044420C" w:rsidRDefault="002366A5" w:rsidP="003A0B43">
      <w:pPr>
        <w:pStyle w:val="ListParagraph"/>
        <w:numPr>
          <w:ilvl w:val="1"/>
          <w:numId w:val="14"/>
        </w:numPr>
        <w:ind w:left="709" w:hanging="709"/>
        <w:jc w:val="both"/>
        <w:rPr>
          <w:rFonts w:cstheme="minorHAnsi"/>
        </w:rPr>
      </w:pPr>
      <w:r w:rsidRPr="0044420C">
        <w:rPr>
          <w:rFonts w:cstheme="minorHAnsi"/>
        </w:rPr>
        <w:t xml:space="preserve">The primary role of CEC, acting as the Accountable Body, </w:t>
      </w:r>
      <w:r w:rsidR="00A025FB" w:rsidRPr="0044420C">
        <w:rPr>
          <w:rFonts w:cstheme="minorHAnsi"/>
        </w:rPr>
        <w:t>is</w:t>
      </w:r>
      <w:r w:rsidRPr="0044420C">
        <w:rPr>
          <w:rFonts w:cstheme="minorHAnsi"/>
        </w:rPr>
        <w:t xml:space="preserve"> to hold the devolved monies allocated to the </w:t>
      </w:r>
      <w:r w:rsidR="004631B2" w:rsidRPr="0044420C">
        <w:rPr>
          <w:rFonts w:cstheme="minorHAnsi"/>
        </w:rPr>
        <w:t>CW</w:t>
      </w:r>
      <w:r w:rsidRPr="0044420C">
        <w:rPr>
          <w:rFonts w:cstheme="minorHAnsi"/>
        </w:rPr>
        <w:t xml:space="preserve">LEP (including Local Growth Fund) and make payments to the partner delivery bodies. It also account for these funds in such a way that they are separately identifiable from the Accountable Body’s own funds, and provide financial statements to the </w:t>
      </w:r>
      <w:r w:rsidR="004631B2" w:rsidRPr="0044420C">
        <w:rPr>
          <w:rFonts w:cstheme="minorHAnsi"/>
        </w:rPr>
        <w:t>CW</w:t>
      </w:r>
      <w:r w:rsidRPr="0044420C">
        <w:rPr>
          <w:rFonts w:cstheme="minorHAnsi"/>
        </w:rPr>
        <w:t xml:space="preserve">LEP </w:t>
      </w:r>
      <w:r w:rsidR="00173F60" w:rsidRPr="0044420C">
        <w:rPr>
          <w:rFonts w:cstheme="minorHAnsi"/>
        </w:rPr>
        <w:t xml:space="preserve">Executive </w:t>
      </w:r>
      <w:r w:rsidRPr="0044420C">
        <w:rPr>
          <w:rFonts w:cstheme="minorHAnsi"/>
        </w:rPr>
        <w:t>as required.</w:t>
      </w:r>
    </w:p>
    <w:p w14:paraId="5E6F3796" w14:textId="77777777" w:rsidR="00814AFE" w:rsidRPr="0044420C" w:rsidRDefault="00814AFE" w:rsidP="003A0B43">
      <w:pPr>
        <w:pStyle w:val="ListParagraph"/>
        <w:ind w:left="709"/>
        <w:jc w:val="both"/>
        <w:rPr>
          <w:rFonts w:cstheme="minorHAnsi"/>
        </w:rPr>
      </w:pPr>
    </w:p>
    <w:p w14:paraId="62FF31C9" w14:textId="77777777" w:rsidR="00720BFB" w:rsidRPr="0044420C" w:rsidRDefault="00A025FB" w:rsidP="00720BFB">
      <w:pPr>
        <w:pStyle w:val="ListParagraph"/>
        <w:numPr>
          <w:ilvl w:val="1"/>
          <w:numId w:val="14"/>
        </w:numPr>
        <w:ind w:left="709" w:hanging="709"/>
        <w:jc w:val="both"/>
        <w:rPr>
          <w:rFonts w:cstheme="minorHAnsi"/>
        </w:rPr>
      </w:pPr>
      <w:r w:rsidRPr="0044420C">
        <w:rPr>
          <w:rFonts w:cstheme="minorHAnsi"/>
        </w:rPr>
        <w:t xml:space="preserve">There is an operating agreement in place between </w:t>
      </w:r>
      <w:r w:rsidR="002366A5" w:rsidRPr="0044420C">
        <w:rPr>
          <w:rFonts w:cstheme="minorHAnsi"/>
        </w:rPr>
        <w:t xml:space="preserve">CEC and CWLEP </w:t>
      </w:r>
      <w:r w:rsidRPr="0044420C">
        <w:rPr>
          <w:rFonts w:cstheme="minorHAnsi"/>
        </w:rPr>
        <w:t xml:space="preserve">which </w:t>
      </w:r>
      <w:r w:rsidR="002366A5" w:rsidRPr="0044420C">
        <w:rPr>
          <w:rFonts w:cstheme="minorHAnsi"/>
        </w:rPr>
        <w:t>sets out the roles and responsibilities of each party together with their respective li</w:t>
      </w:r>
      <w:r w:rsidR="00AE6BE7" w:rsidRPr="0044420C">
        <w:rPr>
          <w:rFonts w:cstheme="minorHAnsi"/>
        </w:rPr>
        <w:t>abilities.</w:t>
      </w:r>
      <w:r w:rsidR="00261759" w:rsidRPr="0044420C">
        <w:rPr>
          <w:rFonts w:cstheme="minorHAnsi"/>
        </w:rPr>
        <w:t xml:space="preserve"> </w:t>
      </w:r>
      <w:r w:rsidR="00720BFB" w:rsidRPr="0044420C">
        <w:rPr>
          <w:rFonts w:cstheme="minorHAnsi"/>
        </w:rPr>
        <w:t xml:space="preserve">The chair and chief executive of the LEP shall work with the section 151 officer to agree an effective responsibility arrangement. This will include both parties agreeing to work together to seek a mutually agreeable resolution where disputes arise. The section 151 officer must also provide an Annual Assurance Statement on their work for the LEP over the last twelve months and their opinion with a specific requirement to identify any issues of concern on governance and transparency as part of the LEP’s Annual Conversation with government – beyond this, they are free to delegate. </w:t>
      </w:r>
    </w:p>
    <w:p w14:paraId="7325C8C7" w14:textId="77777777" w:rsidR="00720BFB" w:rsidRPr="0044420C" w:rsidRDefault="00720BFB" w:rsidP="009A5B69">
      <w:pPr>
        <w:pStyle w:val="ListParagraph"/>
        <w:ind w:left="709"/>
        <w:jc w:val="both"/>
        <w:rPr>
          <w:rFonts w:cstheme="minorHAnsi"/>
        </w:rPr>
      </w:pPr>
    </w:p>
    <w:p w14:paraId="3027D843" w14:textId="550C17A6" w:rsidR="00720BFB" w:rsidRPr="0044420C" w:rsidRDefault="00720BFB" w:rsidP="009A5B69">
      <w:pPr>
        <w:pStyle w:val="ListParagraph"/>
        <w:numPr>
          <w:ilvl w:val="1"/>
          <w:numId w:val="14"/>
        </w:numPr>
        <w:ind w:left="709" w:hanging="709"/>
        <w:jc w:val="both"/>
        <w:rPr>
          <w:rFonts w:cstheme="minorHAnsi"/>
        </w:rPr>
      </w:pPr>
      <w:r w:rsidRPr="0044420C">
        <w:rPr>
          <w:rFonts w:cstheme="minorHAnsi"/>
        </w:rPr>
        <w:t xml:space="preserve">Where concerns or improper financial administration are identified the section 151 officer shall provide recommendations for improvements to be made. The LEP board shall be responsible for making changes to address the concerns in line with the recommendations following local discussion with the section 151 officer in line with the agreed responsibility arrangement. Where the board does not agree with the recommendations and no agreement on the way forward can be reached with the section 151 officer, the matter shall be referred to MHCLG or to the Department for Business, Energy and Industrial Strategy who will escalate as appropriate. </w:t>
      </w:r>
    </w:p>
    <w:p w14:paraId="009BF2D0" w14:textId="77777777" w:rsidR="00D90AA4" w:rsidRPr="0044420C" w:rsidRDefault="00D90AA4" w:rsidP="00720BFB">
      <w:pPr>
        <w:pStyle w:val="ListParagraph"/>
        <w:ind w:left="709"/>
        <w:jc w:val="both"/>
        <w:rPr>
          <w:rFonts w:cstheme="minorHAnsi"/>
        </w:rPr>
      </w:pPr>
    </w:p>
    <w:p w14:paraId="79BEBF25" w14:textId="77777777" w:rsidR="00AD7813" w:rsidRPr="0044420C" w:rsidRDefault="00AD7813" w:rsidP="003A0B43">
      <w:pPr>
        <w:pStyle w:val="ListParagraph"/>
        <w:numPr>
          <w:ilvl w:val="1"/>
          <w:numId w:val="14"/>
        </w:numPr>
        <w:ind w:left="709" w:hanging="709"/>
        <w:jc w:val="both"/>
        <w:rPr>
          <w:rFonts w:cstheme="minorHAnsi"/>
        </w:rPr>
      </w:pPr>
      <w:r w:rsidRPr="0044420C">
        <w:rPr>
          <w:rFonts w:cstheme="minorHAnsi"/>
        </w:rPr>
        <w:t>As Accountable Body</w:t>
      </w:r>
      <w:r w:rsidR="0032656C" w:rsidRPr="0044420C">
        <w:rPr>
          <w:rFonts w:cstheme="minorHAnsi"/>
        </w:rPr>
        <w:t>,</w:t>
      </w:r>
      <w:r w:rsidRPr="0044420C">
        <w:rPr>
          <w:rFonts w:cstheme="minorHAnsi"/>
        </w:rPr>
        <w:t xml:space="preserve"> Cheshire East Council is responsible for the followi</w:t>
      </w:r>
      <w:r w:rsidR="00D90AA4" w:rsidRPr="0044420C">
        <w:rPr>
          <w:rFonts w:cstheme="minorHAnsi"/>
        </w:rPr>
        <w:t xml:space="preserve">ng activities: </w:t>
      </w:r>
    </w:p>
    <w:p w14:paraId="25B7E761" w14:textId="7ED50E46" w:rsidR="00D90AA4" w:rsidRPr="0044420C" w:rsidRDefault="00D90AA4" w:rsidP="0050096A">
      <w:pPr>
        <w:pStyle w:val="ListParagraph"/>
        <w:numPr>
          <w:ilvl w:val="0"/>
          <w:numId w:val="55"/>
        </w:numPr>
        <w:jc w:val="both"/>
        <w:rPr>
          <w:rFonts w:cstheme="minorHAnsi"/>
        </w:rPr>
      </w:pPr>
      <w:r w:rsidRPr="0044420C">
        <w:rPr>
          <w:rFonts w:cstheme="minorHAnsi"/>
        </w:rPr>
        <w:t xml:space="preserve">Ensuring that the decisions and activities of the </w:t>
      </w:r>
      <w:r w:rsidR="004631B2" w:rsidRPr="0044420C">
        <w:rPr>
          <w:rFonts w:cstheme="minorHAnsi"/>
        </w:rPr>
        <w:t>CW</w:t>
      </w:r>
      <w:r w:rsidRPr="0044420C">
        <w:rPr>
          <w:rFonts w:cstheme="minorHAnsi"/>
        </w:rPr>
        <w:t xml:space="preserve">LEP in relation to devolved funding conform with legal requirements with regard to equalities, social value, environment, State Aid, </w:t>
      </w:r>
      <w:r w:rsidR="0032656C" w:rsidRPr="0044420C">
        <w:rPr>
          <w:rFonts w:cstheme="minorHAnsi"/>
        </w:rPr>
        <w:t xml:space="preserve">public </w:t>
      </w:r>
      <w:r w:rsidRPr="0044420C">
        <w:rPr>
          <w:rFonts w:cstheme="minorHAnsi"/>
        </w:rPr>
        <w:t xml:space="preserve">procurement etc;     </w:t>
      </w:r>
    </w:p>
    <w:p w14:paraId="1B3439B3" w14:textId="77777777" w:rsidR="00D90AA4" w:rsidRPr="0044420C" w:rsidRDefault="00D90AA4" w:rsidP="0050096A">
      <w:pPr>
        <w:pStyle w:val="ListParagraph"/>
        <w:numPr>
          <w:ilvl w:val="0"/>
          <w:numId w:val="55"/>
        </w:numPr>
        <w:jc w:val="both"/>
        <w:rPr>
          <w:rFonts w:cstheme="minorHAnsi"/>
        </w:rPr>
      </w:pPr>
      <w:r w:rsidRPr="0044420C">
        <w:rPr>
          <w:rFonts w:cstheme="minorHAnsi"/>
        </w:rPr>
        <w:lastRenderedPageBreak/>
        <w:t>Ensuring (through their Section 151 Officer) that the funds are used appropriately</w:t>
      </w:r>
      <w:r w:rsidR="0032656C" w:rsidRPr="0044420C">
        <w:rPr>
          <w:rFonts w:cstheme="minorHAnsi"/>
        </w:rPr>
        <w:t xml:space="preserve"> and in accordance with the conditions placed on the grant</w:t>
      </w:r>
      <w:r w:rsidRPr="0044420C">
        <w:rPr>
          <w:rFonts w:cstheme="minorHAnsi"/>
        </w:rPr>
        <w:t>;</w:t>
      </w:r>
    </w:p>
    <w:p w14:paraId="3D964A1D" w14:textId="77777777" w:rsidR="00D90AA4" w:rsidRPr="0044420C" w:rsidRDefault="00D90AA4" w:rsidP="0050096A">
      <w:pPr>
        <w:pStyle w:val="ListParagraph"/>
        <w:numPr>
          <w:ilvl w:val="0"/>
          <w:numId w:val="55"/>
        </w:numPr>
        <w:jc w:val="both"/>
        <w:rPr>
          <w:rFonts w:cstheme="minorHAnsi"/>
        </w:rPr>
      </w:pPr>
      <w:r w:rsidRPr="0044420C">
        <w:rPr>
          <w:rFonts w:cstheme="minorHAnsi"/>
        </w:rPr>
        <w:t>Ensuring that the Assurance Framework, as approved, is being adhered to;</w:t>
      </w:r>
    </w:p>
    <w:p w14:paraId="49A61C51" w14:textId="77777777" w:rsidR="0032656C" w:rsidRPr="0044420C" w:rsidRDefault="00D90AA4" w:rsidP="0050096A">
      <w:pPr>
        <w:pStyle w:val="ListParagraph"/>
        <w:numPr>
          <w:ilvl w:val="0"/>
          <w:numId w:val="55"/>
        </w:numPr>
        <w:jc w:val="both"/>
        <w:rPr>
          <w:rFonts w:cstheme="minorHAnsi"/>
        </w:rPr>
      </w:pPr>
      <w:r w:rsidRPr="0044420C">
        <w:rPr>
          <w:rFonts w:cstheme="minorHAnsi"/>
        </w:rPr>
        <w:t xml:space="preserve">Maintaining the official record of decisions relating to devolved funding; </w:t>
      </w:r>
    </w:p>
    <w:p w14:paraId="034377CC" w14:textId="60CFCDFD" w:rsidR="00B63C05" w:rsidRPr="0044420C" w:rsidRDefault="00D90AA4" w:rsidP="00B63C05">
      <w:pPr>
        <w:pStyle w:val="ListParagraph"/>
        <w:numPr>
          <w:ilvl w:val="0"/>
          <w:numId w:val="55"/>
        </w:numPr>
        <w:jc w:val="both"/>
        <w:rPr>
          <w:rFonts w:cstheme="minorHAnsi"/>
        </w:rPr>
      </w:pPr>
      <w:r w:rsidRPr="0044420C">
        <w:rPr>
          <w:rFonts w:cstheme="minorHAnsi"/>
        </w:rPr>
        <w:t xml:space="preserve">Ensuring that there are arrangements for local audit of funding allocated by </w:t>
      </w:r>
      <w:r w:rsidR="004631B2" w:rsidRPr="0044420C">
        <w:rPr>
          <w:rFonts w:cstheme="minorHAnsi"/>
        </w:rPr>
        <w:t>CW</w:t>
      </w:r>
      <w:r w:rsidRPr="0044420C">
        <w:rPr>
          <w:rFonts w:cstheme="minorHAnsi"/>
        </w:rPr>
        <w:t xml:space="preserve">LEP at least equivalent to those in place for local authority spend </w:t>
      </w:r>
    </w:p>
    <w:p w14:paraId="1F1E4225" w14:textId="77777777" w:rsidR="00B63C05" w:rsidRPr="0044420C" w:rsidRDefault="00B63C05" w:rsidP="00B63C05">
      <w:pPr>
        <w:pStyle w:val="ListParagraph"/>
        <w:ind w:left="1069"/>
        <w:jc w:val="both"/>
        <w:rPr>
          <w:rFonts w:cstheme="minorHAnsi"/>
        </w:rPr>
      </w:pPr>
    </w:p>
    <w:p w14:paraId="3F2EB80F" w14:textId="77777777" w:rsidR="00B63C05" w:rsidRPr="0044420C" w:rsidRDefault="00B63C05" w:rsidP="00B63C05">
      <w:pPr>
        <w:pStyle w:val="ListParagraph"/>
        <w:numPr>
          <w:ilvl w:val="1"/>
          <w:numId w:val="14"/>
        </w:numPr>
        <w:ind w:left="709" w:hanging="709"/>
        <w:jc w:val="both"/>
        <w:rPr>
          <w:rFonts w:cstheme="minorHAnsi"/>
        </w:rPr>
      </w:pPr>
      <w:r w:rsidRPr="0044420C">
        <w:rPr>
          <w:rFonts w:cstheme="minorHAnsi"/>
        </w:rPr>
        <w:t>CIPFA and the Cities and Local Growth Unit have developed five principles which they expect the section 151 officer role for LEPs to meet when instilling good and proportionate financial governance:</w:t>
      </w:r>
    </w:p>
    <w:p w14:paraId="7E57E359" w14:textId="77777777" w:rsidR="00B63C05" w:rsidRPr="0044420C" w:rsidRDefault="00B63C05" w:rsidP="00B63C05">
      <w:pPr>
        <w:pStyle w:val="ListParagraph"/>
        <w:numPr>
          <w:ilvl w:val="1"/>
          <w:numId w:val="135"/>
        </w:numPr>
        <w:ind w:firstLine="431"/>
        <w:jc w:val="both"/>
        <w:rPr>
          <w:rFonts w:cstheme="minorHAnsi"/>
        </w:rPr>
      </w:pPr>
      <w:r w:rsidRPr="0044420C">
        <w:rPr>
          <w:rFonts w:cstheme="minorHAnsi"/>
        </w:rPr>
        <w:t>Enshrining a corporate position for the section 151 officer in LEP assurance</w:t>
      </w:r>
    </w:p>
    <w:p w14:paraId="0CB9CD9D" w14:textId="77777777" w:rsidR="00B63C05" w:rsidRPr="0044420C" w:rsidRDefault="00B63C05" w:rsidP="00B63C05">
      <w:pPr>
        <w:pStyle w:val="ListParagraph"/>
        <w:numPr>
          <w:ilvl w:val="1"/>
          <w:numId w:val="135"/>
        </w:numPr>
        <w:ind w:firstLine="431"/>
        <w:jc w:val="both"/>
        <w:rPr>
          <w:rFonts w:cstheme="minorHAnsi"/>
        </w:rPr>
      </w:pPr>
      <w:r w:rsidRPr="0044420C">
        <w:rPr>
          <w:rFonts w:cstheme="minorHAnsi"/>
        </w:rPr>
        <w:t>Creating a formal/structured mandate for the section 151 officer</w:t>
      </w:r>
    </w:p>
    <w:p w14:paraId="4F11B250" w14:textId="77777777" w:rsidR="00B63C05" w:rsidRPr="0044420C" w:rsidRDefault="00B63C05" w:rsidP="00B63C05">
      <w:pPr>
        <w:pStyle w:val="ListParagraph"/>
        <w:numPr>
          <w:ilvl w:val="1"/>
          <w:numId w:val="135"/>
        </w:numPr>
        <w:ind w:firstLine="431"/>
        <w:jc w:val="both"/>
        <w:rPr>
          <w:rFonts w:cstheme="minorHAnsi"/>
        </w:rPr>
      </w:pPr>
      <w:r w:rsidRPr="0044420C">
        <w:rPr>
          <w:rFonts w:cstheme="minorHAnsi"/>
        </w:rPr>
        <w:t>Embedding good governance into decision making</w:t>
      </w:r>
    </w:p>
    <w:p w14:paraId="74F27C54" w14:textId="77777777" w:rsidR="00B63C05" w:rsidRPr="0044420C" w:rsidRDefault="00B63C05" w:rsidP="00B63C05">
      <w:pPr>
        <w:pStyle w:val="ListParagraph"/>
        <w:numPr>
          <w:ilvl w:val="1"/>
          <w:numId w:val="135"/>
        </w:numPr>
        <w:ind w:firstLine="431"/>
        <w:jc w:val="both"/>
        <w:rPr>
          <w:rFonts w:cstheme="minorHAnsi"/>
        </w:rPr>
      </w:pPr>
      <w:r w:rsidRPr="0044420C">
        <w:rPr>
          <w:rFonts w:cstheme="minorHAnsi"/>
        </w:rPr>
        <w:t>Ensuring effective review of governance</w:t>
      </w:r>
    </w:p>
    <w:p w14:paraId="1598977B" w14:textId="2374A88E" w:rsidR="00B63C05" w:rsidRPr="0044420C" w:rsidRDefault="00B63C05" w:rsidP="00B63C05">
      <w:pPr>
        <w:pStyle w:val="ListParagraph"/>
        <w:numPr>
          <w:ilvl w:val="1"/>
          <w:numId w:val="135"/>
        </w:numPr>
        <w:ind w:firstLine="431"/>
        <w:jc w:val="both"/>
        <w:rPr>
          <w:rFonts w:cstheme="minorHAnsi"/>
        </w:rPr>
      </w:pPr>
      <w:r w:rsidRPr="0044420C">
        <w:rPr>
          <w:rFonts w:cstheme="minorHAnsi"/>
        </w:rPr>
        <w:t>Appropriate skills and resourcing</w:t>
      </w:r>
    </w:p>
    <w:p w14:paraId="4D7322D5" w14:textId="77777777" w:rsidR="00B63C05" w:rsidRPr="0044420C" w:rsidRDefault="00B63C05" w:rsidP="00B63C05">
      <w:pPr>
        <w:pStyle w:val="ListParagraph"/>
        <w:ind w:left="851"/>
        <w:jc w:val="both"/>
        <w:rPr>
          <w:rFonts w:cstheme="minorHAnsi"/>
        </w:rPr>
      </w:pPr>
    </w:p>
    <w:p w14:paraId="3E7F94AC" w14:textId="1AEBC80E" w:rsidR="00B63C05" w:rsidRPr="0044420C" w:rsidRDefault="00B63C05" w:rsidP="00B63C05">
      <w:pPr>
        <w:pStyle w:val="ListParagraph"/>
        <w:numPr>
          <w:ilvl w:val="1"/>
          <w:numId w:val="14"/>
        </w:numPr>
        <w:ind w:left="709" w:hanging="709"/>
        <w:jc w:val="both"/>
        <w:rPr>
          <w:rFonts w:cstheme="minorHAnsi"/>
        </w:rPr>
      </w:pPr>
      <w:r w:rsidRPr="0044420C">
        <w:rPr>
          <w:rFonts w:cstheme="minorHAnsi"/>
        </w:rPr>
        <w:t xml:space="preserve">This Local Assurance Framework recognises the CIPFA guidance as provided in its “Principles for Section 151 Officers in Accountable Bodies working with Local Enterprise Partnerships” </w:t>
      </w:r>
      <w:proofErr w:type="gramStart"/>
      <w:r w:rsidRPr="0044420C">
        <w:rPr>
          <w:rFonts w:cstheme="minorHAnsi"/>
        </w:rPr>
        <w:t>document, and</w:t>
      </w:r>
      <w:proofErr w:type="gramEnd"/>
      <w:r w:rsidRPr="0044420C">
        <w:rPr>
          <w:rFonts w:cstheme="minorHAnsi"/>
        </w:rPr>
        <w:t xml:space="preserve"> sets out the role of the Accountable Body and its Section 151 Officer, and the relationship with the LEP as regards governance and decision making responsibilities and working arrangements. Appendix </w:t>
      </w:r>
      <w:r w:rsidR="008A27B7" w:rsidRPr="0044420C">
        <w:rPr>
          <w:rFonts w:cstheme="minorHAnsi"/>
        </w:rPr>
        <w:t>Q</w:t>
      </w:r>
      <w:r w:rsidRPr="0044420C">
        <w:rPr>
          <w:rFonts w:cstheme="minorHAnsi"/>
        </w:rPr>
        <w:t xml:space="preserve"> shows local responses/ comments in respect of the 5 principles.</w:t>
      </w:r>
    </w:p>
    <w:p w14:paraId="07B1BA05" w14:textId="77777777" w:rsidR="00B63C05" w:rsidRPr="0044420C" w:rsidRDefault="00B63C05" w:rsidP="00B63C05">
      <w:pPr>
        <w:pStyle w:val="ListParagraph"/>
        <w:ind w:left="709"/>
        <w:jc w:val="both"/>
        <w:rPr>
          <w:rFonts w:cstheme="minorHAnsi"/>
        </w:rPr>
      </w:pPr>
    </w:p>
    <w:p w14:paraId="2F0FD6F8" w14:textId="10F0F9F4" w:rsidR="004B0C99" w:rsidRPr="0044420C" w:rsidRDefault="0086263C" w:rsidP="003A0B43">
      <w:pPr>
        <w:pStyle w:val="ListParagraph"/>
        <w:numPr>
          <w:ilvl w:val="1"/>
          <w:numId w:val="14"/>
        </w:numPr>
        <w:ind w:left="709" w:hanging="709"/>
        <w:jc w:val="both"/>
        <w:rPr>
          <w:rFonts w:cstheme="minorHAnsi"/>
        </w:rPr>
      </w:pPr>
      <w:r w:rsidRPr="0044420C">
        <w:rPr>
          <w:rFonts w:cstheme="minorHAnsi"/>
        </w:rPr>
        <w:t xml:space="preserve">The relationship of a promoting authority or organisation in respect of a </w:t>
      </w:r>
      <w:proofErr w:type="gramStart"/>
      <w:r w:rsidRPr="0044420C">
        <w:rPr>
          <w:rFonts w:cstheme="minorHAnsi"/>
        </w:rPr>
        <w:t>particular scheme</w:t>
      </w:r>
      <w:proofErr w:type="gramEnd"/>
      <w:r w:rsidRPr="0044420C">
        <w:rPr>
          <w:rFonts w:cstheme="minorHAnsi"/>
        </w:rPr>
        <w:t xml:space="preserve"> or project seeking Local Growth Funding will be documented in formal legal agreements with</w:t>
      </w:r>
      <w:r w:rsidR="007773B3" w:rsidRPr="0044420C">
        <w:rPr>
          <w:rFonts w:cstheme="minorHAnsi"/>
        </w:rPr>
        <w:t xml:space="preserve"> the</w:t>
      </w:r>
      <w:r w:rsidR="001D32AF" w:rsidRPr="0044420C">
        <w:rPr>
          <w:rFonts w:cstheme="minorHAnsi"/>
        </w:rPr>
        <w:t xml:space="preserve"> </w:t>
      </w:r>
      <w:r w:rsidR="004631B2" w:rsidRPr="0044420C">
        <w:rPr>
          <w:rFonts w:cstheme="minorHAnsi"/>
        </w:rPr>
        <w:t>CW</w:t>
      </w:r>
      <w:r w:rsidR="001D32AF" w:rsidRPr="0044420C">
        <w:rPr>
          <w:rFonts w:cstheme="minorHAnsi"/>
        </w:rPr>
        <w:t>LEP in a format agreed by the Accountable B</w:t>
      </w:r>
      <w:r w:rsidR="007773B3" w:rsidRPr="0044420C">
        <w:rPr>
          <w:rFonts w:cstheme="minorHAnsi"/>
        </w:rPr>
        <w:t>ody.</w:t>
      </w:r>
    </w:p>
    <w:p w14:paraId="0DB6BE31" w14:textId="77777777" w:rsidR="00D90AA4" w:rsidRPr="0044420C" w:rsidRDefault="00D90AA4" w:rsidP="003A0B43">
      <w:pPr>
        <w:pStyle w:val="ListParagraph"/>
        <w:ind w:left="709"/>
        <w:jc w:val="both"/>
        <w:rPr>
          <w:rFonts w:cstheme="minorHAnsi"/>
        </w:rPr>
      </w:pPr>
    </w:p>
    <w:p w14:paraId="36AB1CF7" w14:textId="77777777" w:rsidR="0086263C" w:rsidRPr="0044420C" w:rsidRDefault="0086263C" w:rsidP="003A0B43">
      <w:pPr>
        <w:pStyle w:val="ListParagraph"/>
        <w:numPr>
          <w:ilvl w:val="1"/>
          <w:numId w:val="14"/>
        </w:numPr>
        <w:ind w:left="709" w:hanging="709"/>
        <w:jc w:val="both"/>
        <w:rPr>
          <w:rFonts w:cstheme="minorHAnsi"/>
        </w:rPr>
      </w:pPr>
      <w:r w:rsidRPr="0044420C">
        <w:rPr>
          <w:rFonts w:cstheme="minorHAnsi"/>
        </w:rPr>
        <w:t xml:space="preserve">Promoting authorities or organisations will be responsible for providing suitable evidence and assurances to the Accountable Body that all necessary internal approvals and processes have been followed in respect of particular schemes. </w:t>
      </w:r>
    </w:p>
    <w:p w14:paraId="5D830E4A" w14:textId="77777777" w:rsidR="00187173" w:rsidRPr="0044420C" w:rsidRDefault="00187173" w:rsidP="003A0B43">
      <w:pPr>
        <w:pStyle w:val="ListParagraph"/>
        <w:jc w:val="both"/>
        <w:rPr>
          <w:rFonts w:cstheme="minorHAnsi"/>
        </w:rPr>
      </w:pPr>
    </w:p>
    <w:p w14:paraId="07C80F91" w14:textId="77777777" w:rsidR="0086263C" w:rsidRPr="0044420C" w:rsidRDefault="0086263C" w:rsidP="003A0B43">
      <w:pPr>
        <w:pStyle w:val="ListParagraph"/>
        <w:numPr>
          <w:ilvl w:val="0"/>
          <w:numId w:val="14"/>
        </w:numPr>
        <w:jc w:val="both"/>
        <w:rPr>
          <w:rFonts w:cstheme="minorHAnsi"/>
        </w:rPr>
      </w:pPr>
      <w:r w:rsidRPr="0044420C">
        <w:rPr>
          <w:rFonts w:cstheme="minorHAnsi"/>
          <w:b/>
        </w:rPr>
        <w:t>Audit and Scrutiny</w:t>
      </w:r>
    </w:p>
    <w:p w14:paraId="2109E99F" w14:textId="77777777" w:rsidR="00D06C90" w:rsidRPr="0044420C" w:rsidRDefault="00D06C90" w:rsidP="003A0B43">
      <w:pPr>
        <w:pStyle w:val="ListParagraph"/>
        <w:ind w:left="360"/>
        <w:jc w:val="both"/>
        <w:rPr>
          <w:rFonts w:cstheme="minorHAnsi"/>
        </w:rPr>
      </w:pPr>
    </w:p>
    <w:p w14:paraId="1454383B" w14:textId="672C4C89" w:rsidR="00187173" w:rsidRPr="0044420C" w:rsidRDefault="001D32AF" w:rsidP="003A0B43">
      <w:pPr>
        <w:pStyle w:val="ListParagraph"/>
        <w:numPr>
          <w:ilvl w:val="1"/>
          <w:numId w:val="14"/>
        </w:numPr>
        <w:ind w:left="709" w:hanging="709"/>
        <w:jc w:val="both"/>
        <w:rPr>
          <w:rFonts w:cstheme="minorHAnsi"/>
        </w:rPr>
      </w:pPr>
      <w:r w:rsidRPr="0044420C">
        <w:rPr>
          <w:rFonts w:cstheme="minorHAnsi"/>
        </w:rPr>
        <w:t xml:space="preserve">The </w:t>
      </w:r>
      <w:r w:rsidR="004631B2" w:rsidRPr="0044420C">
        <w:rPr>
          <w:rFonts w:cstheme="minorHAnsi"/>
        </w:rPr>
        <w:t>CW</w:t>
      </w:r>
      <w:r w:rsidRPr="0044420C">
        <w:rPr>
          <w:rFonts w:cstheme="minorHAnsi"/>
        </w:rPr>
        <w:t>LEP will agree with the Accountable B</w:t>
      </w:r>
      <w:r w:rsidR="00655ACE" w:rsidRPr="0044420C">
        <w:rPr>
          <w:rFonts w:cstheme="minorHAnsi"/>
        </w:rPr>
        <w:t xml:space="preserve">ody an audit schedule </w:t>
      </w:r>
      <w:r w:rsidR="00D8732C" w:rsidRPr="0044420C">
        <w:rPr>
          <w:rFonts w:cstheme="minorHAnsi"/>
        </w:rPr>
        <w:t xml:space="preserve">for </w:t>
      </w:r>
      <w:r w:rsidR="00D8732C" w:rsidRPr="0044420C">
        <w:rPr>
          <w:rFonts w:cstheme="minorHAnsi"/>
          <w:b/>
        </w:rPr>
        <w:t>local audit and scrutiny</w:t>
      </w:r>
      <w:r w:rsidR="00D8732C" w:rsidRPr="0044420C">
        <w:rPr>
          <w:rFonts w:cstheme="minorHAnsi"/>
        </w:rPr>
        <w:t xml:space="preserve"> </w:t>
      </w:r>
      <w:r w:rsidR="00655ACE" w:rsidRPr="0044420C">
        <w:rPr>
          <w:rFonts w:cstheme="minorHAnsi"/>
        </w:rPr>
        <w:t>for</w:t>
      </w:r>
      <w:r w:rsidR="004C76DD" w:rsidRPr="0044420C">
        <w:rPr>
          <w:rFonts w:cstheme="minorHAnsi"/>
        </w:rPr>
        <w:t xml:space="preserve"> the projects within the L</w:t>
      </w:r>
      <w:r w:rsidR="00BE0828" w:rsidRPr="0044420C">
        <w:rPr>
          <w:rFonts w:cstheme="minorHAnsi"/>
        </w:rPr>
        <w:t>EP’s Funding</w:t>
      </w:r>
      <w:r w:rsidR="004C76DD" w:rsidRPr="0044420C">
        <w:rPr>
          <w:rFonts w:cstheme="minorHAnsi"/>
        </w:rPr>
        <w:t xml:space="preserve"> programme</w:t>
      </w:r>
      <w:r w:rsidR="00DC0EB3" w:rsidRPr="0044420C">
        <w:rPr>
          <w:rFonts w:cstheme="minorHAnsi"/>
        </w:rPr>
        <w:t>s</w:t>
      </w:r>
      <w:r w:rsidR="004C76DD" w:rsidRPr="0044420C">
        <w:rPr>
          <w:rFonts w:cstheme="minorHAnsi"/>
        </w:rPr>
        <w:t xml:space="preserve"> </w:t>
      </w:r>
      <w:r w:rsidR="00204D63" w:rsidRPr="0044420C">
        <w:rPr>
          <w:rFonts w:cstheme="minorHAnsi"/>
        </w:rPr>
        <w:t>o</w:t>
      </w:r>
      <w:r w:rsidR="00CC1449" w:rsidRPr="0044420C">
        <w:rPr>
          <w:rFonts w:cstheme="minorHAnsi"/>
        </w:rPr>
        <w:t>n an annual basis to be audited.</w:t>
      </w:r>
    </w:p>
    <w:p w14:paraId="7DFDDD23" w14:textId="77777777" w:rsidR="00187173" w:rsidRPr="0044420C" w:rsidRDefault="00187173" w:rsidP="003A0B43">
      <w:pPr>
        <w:pStyle w:val="ListParagraph"/>
        <w:ind w:left="709"/>
        <w:jc w:val="both"/>
        <w:rPr>
          <w:rFonts w:cstheme="minorHAnsi"/>
        </w:rPr>
      </w:pPr>
    </w:p>
    <w:p w14:paraId="0707EED5" w14:textId="465C0529" w:rsidR="0019199C" w:rsidRPr="0044420C" w:rsidRDefault="0088100E" w:rsidP="003A0B43">
      <w:pPr>
        <w:pStyle w:val="ListParagraph"/>
        <w:numPr>
          <w:ilvl w:val="1"/>
          <w:numId w:val="14"/>
        </w:numPr>
        <w:ind w:left="709" w:hanging="709"/>
        <w:jc w:val="both"/>
        <w:rPr>
          <w:rFonts w:cstheme="minorHAnsi"/>
        </w:rPr>
      </w:pPr>
      <w:r w:rsidRPr="0044420C">
        <w:rPr>
          <w:rFonts w:cstheme="minorHAnsi"/>
        </w:rPr>
        <w:t>A</w:t>
      </w:r>
      <w:r w:rsidR="00D8732C" w:rsidRPr="0044420C">
        <w:rPr>
          <w:rFonts w:cstheme="minorHAnsi"/>
        </w:rPr>
        <w:t xml:space="preserve">n </w:t>
      </w:r>
      <w:r w:rsidR="00D8732C" w:rsidRPr="0044420C">
        <w:rPr>
          <w:rFonts w:cstheme="minorHAnsi"/>
          <w:b/>
        </w:rPr>
        <w:t xml:space="preserve">independent </w:t>
      </w:r>
      <w:r w:rsidR="00BE3A0F" w:rsidRPr="0044420C">
        <w:rPr>
          <w:rFonts w:cstheme="minorHAnsi"/>
          <w:b/>
        </w:rPr>
        <w:t>O</w:t>
      </w:r>
      <w:r w:rsidR="00D8732C" w:rsidRPr="0044420C">
        <w:rPr>
          <w:rFonts w:cstheme="minorHAnsi"/>
          <w:b/>
        </w:rPr>
        <w:t>verview</w:t>
      </w:r>
      <w:r w:rsidR="00BE3A0F" w:rsidRPr="0044420C">
        <w:rPr>
          <w:rFonts w:cstheme="minorHAnsi"/>
          <w:b/>
        </w:rPr>
        <w:t xml:space="preserve"> and Scrutiny</w:t>
      </w:r>
      <w:r w:rsidR="00D8732C" w:rsidRPr="0044420C">
        <w:rPr>
          <w:rFonts w:cstheme="minorHAnsi"/>
        </w:rPr>
        <w:t xml:space="preserve"> </w:t>
      </w:r>
      <w:r w:rsidR="001722EA" w:rsidRPr="0044420C">
        <w:rPr>
          <w:rFonts w:cstheme="minorHAnsi"/>
        </w:rPr>
        <w:t>C</w:t>
      </w:r>
      <w:r w:rsidR="00D8732C" w:rsidRPr="0044420C">
        <w:rPr>
          <w:rFonts w:cstheme="minorHAnsi"/>
        </w:rPr>
        <w:t xml:space="preserve">ommittee </w:t>
      </w:r>
      <w:r w:rsidRPr="0044420C">
        <w:rPr>
          <w:rFonts w:cstheme="minorHAnsi"/>
        </w:rPr>
        <w:t xml:space="preserve">has been established </w:t>
      </w:r>
      <w:r w:rsidR="00D8732C" w:rsidRPr="0044420C">
        <w:rPr>
          <w:rFonts w:cstheme="minorHAnsi"/>
        </w:rPr>
        <w:t xml:space="preserve">to </w:t>
      </w:r>
      <w:r w:rsidR="00C4502E" w:rsidRPr="0044420C">
        <w:rPr>
          <w:rFonts w:cstheme="minorHAnsi"/>
        </w:rPr>
        <w:t xml:space="preserve">provide </w:t>
      </w:r>
      <w:r w:rsidR="001722EA" w:rsidRPr="0044420C">
        <w:rPr>
          <w:rFonts w:cstheme="minorHAnsi"/>
        </w:rPr>
        <w:t xml:space="preserve">check and balance in the operation of the </w:t>
      </w:r>
      <w:r w:rsidR="004631B2" w:rsidRPr="0044420C">
        <w:rPr>
          <w:rFonts w:cstheme="minorHAnsi"/>
        </w:rPr>
        <w:t>CW</w:t>
      </w:r>
      <w:r w:rsidR="001722EA" w:rsidRPr="0044420C">
        <w:rPr>
          <w:rFonts w:cstheme="minorHAnsi"/>
        </w:rPr>
        <w:t xml:space="preserve">LEP and to </w:t>
      </w:r>
      <w:r w:rsidR="00D8732C" w:rsidRPr="0044420C">
        <w:rPr>
          <w:rFonts w:cstheme="minorHAnsi"/>
        </w:rPr>
        <w:t xml:space="preserve">ensure accountable and transparent decision making </w:t>
      </w:r>
      <w:r w:rsidR="00BE0828" w:rsidRPr="0044420C">
        <w:rPr>
          <w:rFonts w:cstheme="minorHAnsi"/>
        </w:rPr>
        <w:t>as well as improving systems and processes.</w:t>
      </w:r>
    </w:p>
    <w:p w14:paraId="55ACA636" w14:textId="77777777" w:rsidR="003A0B43" w:rsidRPr="0044420C" w:rsidRDefault="003A0B43" w:rsidP="003A0B43">
      <w:pPr>
        <w:pStyle w:val="ListParagraph"/>
        <w:rPr>
          <w:rFonts w:cstheme="minorHAnsi"/>
        </w:rPr>
      </w:pPr>
    </w:p>
    <w:p w14:paraId="54C15C21" w14:textId="77777777" w:rsidR="003A0B43" w:rsidRPr="0044420C" w:rsidRDefault="003A0B43" w:rsidP="003A0B43">
      <w:pPr>
        <w:pStyle w:val="ListParagraph"/>
        <w:ind w:left="709"/>
        <w:jc w:val="both"/>
        <w:rPr>
          <w:rFonts w:cstheme="minorHAnsi"/>
        </w:rPr>
      </w:pPr>
    </w:p>
    <w:p w14:paraId="19827269" w14:textId="77777777" w:rsidR="00152D84" w:rsidRPr="0044420C" w:rsidRDefault="00152D84" w:rsidP="003A0B43">
      <w:pPr>
        <w:pStyle w:val="ListParagraph"/>
        <w:numPr>
          <w:ilvl w:val="0"/>
          <w:numId w:val="14"/>
        </w:numPr>
        <w:jc w:val="both"/>
        <w:rPr>
          <w:rFonts w:cstheme="minorHAnsi"/>
        </w:rPr>
      </w:pPr>
      <w:r w:rsidRPr="0044420C">
        <w:rPr>
          <w:rFonts w:cstheme="minorHAnsi"/>
          <w:b/>
        </w:rPr>
        <w:t>Transparency</w:t>
      </w:r>
      <w:r w:rsidR="00CF1421" w:rsidRPr="0044420C">
        <w:rPr>
          <w:rFonts w:cstheme="minorHAnsi"/>
          <w:b/>
        </w:rPr>
        <w:t xml:space="preserve"> and Local Engagement</w:t>
      </w:r>
    </w:p>
    <w:p w14:paraId="3C6BF066" w14:textId="77777777" w:rsidR="00D06C90" w:rsidRPr="0044420C" w:rsidRDefault="00D06C90" w:rsidP="003A0B43">
      <w:pPr>
        <w:pStyle w:val="ListParagraph"/>
        <w:ind w:left="360"/>
        <w:jc w:val="both"/>
        <w:rPr>
          <w:rFonts w:cstheme="minorHAnsi"/>
        </w:rPr>
      </w:pPr>
    </w:p>
    <w:p w14:paraId="13F2531F" w14:textId="705191DD" w:rsidR="00D06C90" w:rsidRPr="0044420C" w:rsidRDefault="00B7052D" w:rsidP="003A0B43">
      <w:pPr>
        <w:pStyle w:val="ListParagraph"/>
        <w:numPr>
          <w:ilvl w:val="1"/>
          <w:numId w:val="14"/>
        </w:numPr>
        <w:ind w:left="709" w:hanging="709"/>
        <w:jc w:val="both"/>
        <w:rPr>
          <w:rFonts w:cstheme="minorHAnsi"/>
        </w:rPr>
      </w:pPr>
      <w:r w:rsidRPr="0044420C">
        <w:rPr>
          <w:rFonts w:cstheme="minorHAnsi"/>
        </w:rPr>
        <w:t xml:space="preserve">The </w:t>
      </w:r>
      <w:r w:rsidR="00EF4658" w:rsidRPr="0044420C">
        <w:rPr>
          <w:rFonts w:cstheme="minorHAnsi"/>
        </w:rPr>
        <w:t>CW</w:t>
      </w:r>
      <w:r w:rsidRPr="0044420C">
        <w:rPr>
          <w:rFonts w:cstheme="minorHAnsi"/>
        </w:rPr>
        <w:t>LEP is a private company, limited by guarantee however, i</w:t>
      </w:r>
      <w:r w:rsidR="00152D84" w:rsidRPr="0044420C">
        <w:rPr>
          <w:rFonts w:cstheme="minorHAnsi"/>
        </w:rPr>
        <w:t>n line with the Government’s expectations of Local Enterprise Partnerships</w:t>
      </w:r>
      <w:r w:rsidRPr="0044420C">
        <w:rPr>
          <w:rFonts w:cstheme="minorHAnsi"/>
        </w:rPr>
        <w:t>,</w:t>
      </w:r>
      <w:r w:rsidR="00152D84" w:rsidRPr="0044420C">
        <w:rPr>
          <w:rFonts w:cstheme="minorHAnsi"/>
        </w:rPr>
        <w:t xml:space="preserve"> the </w:t>
      </w:r>
      <w:r w:rsidR="00EF4658" w:rsidRPr="0044420C">
        <w:rPr>
          <w:rFonts w:cstheme="minorHAnsi"/>
        </w:rPr>
        <w:t>CW</w:t>
      </w:r>
      <w:r w:rsidR="00152D84" w:rsidRPr="0044420C">
        <w:rPr>
          <w:rFonts w:cstheme="minorHAnsi"/>
        </w:rPr>
        <w:t xml:space="preserve">LEP will adhere </w:t>
      </w:r>
      <w:r w:rsidRPr="0044420C">
        <w:rPr>
          <w:rFonts w:cstheme="minorHAnsi"/>
        </w:rPr>
        <w:t xml:space="preserve">as far as practicable </w:t>
      </w:r>
      <w:r w:rsidR="00152D84" w:rsidRPr="0044420C">
        <w:rPr>
          <w:rFonts w:cstheme="minorHAnsi"/>
        </w:rPr>
        <w:t xml:space="preserve">to the Local Government Transparency Code. </w:t>
      </w:r>
    </w:p>
    <w:p w14:paraId="526B8C79" w14:textId="77777777" w:rsidR="00D06C90" w:rsidRPr="0044420C" w:rsidRDefault="00D06C90" w:rsidP="003A0B43">
      <w:pPr>
        <w:pStyle w:val="ListParagraph"/>
        <w:ind w:left="709"/>
        <w:jc w:val="both"/>
        <w:rPr>
          <w:rFonts w:cstheme="minorHAnsi"/>
        </w:rPr>
      </w:pPr>
    </w:p>
    <w:p w14:paraId="6B61CF35" w14:textId="28D7AE3D" w:rsidR="002047CF" w:rsidRPr="0044420C" w:rsidRDefault="00152D84" w:rsidP="002047CF">
      <w:pPr>
        <w:pStyle w:val="ListParagraph"/>
        <w:numPr>
          <w:ilvl w:val="1"/>
          <w:numId w:val="14"/>
        </w:numPr>
        <w:ind w:left="709" w:hanging="709"/>
        <w:jc w:val="both"/>
        <w:rPr>
          <w:rFonts w:cstheme="minorHAnsi"/>
        </w:rPr>
      </w:pPr>
      <w:r w:rsidRPr="0044420C">
        <w:rPr>
          <w:rFonts w:cstheme="minorHAnsi"/>
        </w:rPr>
        <w:t>The LEP has an established website which will be used to publish</w:t>
      </w:r>
      <w:r w:rsidR="002047CF" w:rsidRPr="0044420C">
        <w:rPr>
          <w:rFonts w:cstheme="minorHAnsi"/>
        </w:rPr>
        <w:t xml:space="preserve"> </w:t>
      </w:r>
      <w:r w:rsidR="00BC2E0B" w:rsidRPr="0044420C">
        <w:rPr>
          <w:rFonts w:cstheme="minorHAnsi"/>
        </w:rPr>
        <w:t>all</w:t>
      </w:r>
      <w:r w:rsidR="00EF41C4" w:rsidRPr="0044420C">
        <w:rPr>
          <w:rFonts w:cstheme="minorHAnsi"/>
        </w:rPr>
        <w:t xml:space="preserve"> </w:t>
      </w:r>
      <w:r w:rsidR="002047CF" w:rsidRPr="0044420C">
        <w:rPr>
          <w:rFonts w:cstheme="minorHAnsi"/>
        </w:rPr>
        <w:t>of the following information in line with National Assurance framework and the Mary Ney review of LEPs:</w:t>
      </w:r>
    </w:p>
    <w:p w14:paraId="36A632CF" w14:textId="77777777" w:rsidR="002047CF" w:rsidRPr="0044420C" w:rsidRDefault="002047CF" w:rsidP="002047CF">
      <w:pPr>
        <w:pStyle w:val="ListParagraph"/>
        <w:rPr>
          <w:rFonts w:cstheme="minorHAnsi"/>
        </w:rPr>
      </w:pPr>
    </w:p>
    <w:p w14:paraId="5E8E8818" w14:textId="7ACDD2EE" w:rsidR="00EF41C4" w:rsidRPr="0044420C" w:rsidRDefault="00EF41C4" w:rsidP="0050096A">
      <w:pPr>
        <w:pStyle w:val="ListParagraph"/>
        <w:numPr>
          <w:ilvl w:val="0"/>
          <w:numId w:val="80"/>
        </w:numPr>
        <w:jc w:val="both"/>
        <w:rPr>
          <w:rFonts w:cstheme="minorHAnsi"/>
        </w:rPr>
      </w:pPr>
      <w:r w:rsidRPr="0044420C">
        <w:rPr>
          <w:rFonts w:cstheme="minorHAnsi"/>
        </w:rPr>
        <w:t>The Strategic Economic Plan</w:t>
      </w:r>
    </w:p>
    <w:p w14:paraId="24B00530" w14:textId="5358A076" w:rsidR="002047CF" w:rsidRPr="0044420C" w:rsidRDefault="00EF41C4" w:rsidP="0050096A">
      <w:pPr>
        <w:pStyle w:val="ListParagraph"/>
        <w:numPr>
          <w:ilvl w:val="0"/>
          <w:numId w:val="80"/>
        </w:numPr>
        <w:jc w:val="both"/>
        <w:rPr>
          <w:rFonts w:cstheme="minorHAnsi"/>
        </w:rPr>
      </w:pPr>
      <w:r w:rsidRPr="0044420C">
        <w:rPr>
          <w:rFonts w:cstheme="minorHAnsi"/>
        </w:rPr>
        <w:t>T</w:t>
      </w:r>
      <w:r w:rsidR="00BC2E0B" w:rsidRPr="0044420C">
        <w:rPr>
          <w:rFonts w:cstheme="minorHAnsi"/>
        </w:rPr>
        <w:t xml:space="preserve">he </w:t>
      </w:r>
      <w:r w:rsidR="00EF4658" w:rsidRPr="0044420C">
        <w:rPr>
          <w:rFonts w:cstheme="minorHAnsi"/>
        </w:rPr>
        <w:t>CW</w:t>
      </w:r>
      <w:r w:rsidR="00152D84" w:rsidRPr="0044420C">
        <w:rPr>
          <w:rFonts w:cstheme="minorHAnsi"/>
        </w:rPr>
        <w:t xml:space="preserve">LEP Board </w:t>
      </w:r>
      <w:r w:rsidR="002047CF" w:rsidRPr="0044420C">
        <w:rPr>
          <w:rFonts w:cstheme="minorHAnsi"/>
        </w:rPr>
        <w:t xml:space="preserve">and committee </w:t>
      </w:r>
      <w:r w:rsidR="00152D84" w:rsidRPr="0044420C">
        <w:rPr>
          <w:rFonts w:cstheme="minorHAnsi"/>
        </w:rPr>
        <w:t>meetings</w:t>
      </w:r>
      <w:r w:rsidR="002047CF" w:rsidRPr="0044420C">
        <w:rPr>
          <w:rFonts w:cstheme="minorHAnsi"/>
        </w:rPr>
        <w:t xml:space="preserve"> dates</w:t>
      </w:r>
      <w:r w:rsidR="00152D84" w:rsidRPr="0044420C">
        <w:rPr>
          <w:rFonts w:cstheme="minorHAnsi"/>
        </w:rPr>
        <w:t>, agendas, meeting papers and minutes</w:t>
      </w:r>
      <w:r w:rsidR="002047CF" w:rsidRPr="0044420C">
        <w:rPr>
          <w:rFonts w:cstheme="minorHAnsi"/>
        </w:rPr>
        <w:t>;</w:t>
      </w:r>
      <w:r w:rsidR="00E01209" w:rsidRPr="0044420C">
        <w:rPr>
          <w:rFonts w:cstheme="minorHAnsi"/>
        </w:rPr>
        <w:t xml:space="preserve"> </w:t>
      </w:r>
    </w:p>
    <w:p w14:paraId="547B087B" w14:textId="5C910219" w:rsidR="002047CF" w:rsidRPr="0044420C" w:rsidRDefault="00E01209" w:rsidP="0050096A">
      <w:pPr>
        <w:pStyle w:val="ListParagraph"/>
        <w:numPr>
          <w:ilvl w:val="0"/>
          <w:numId w:val="80"/>
        </w:numPr>
        <w:jc w:val="both"/>
        <w:rPr>
          <w:rFonts w:cstheme="minorHAnsi"/>
        </w:rPr>
      </w:pPr>
      <w:r w:rsidRPr="0044420C">
        <w:rPr>
          <w:rFonts w:cstheme="minorHAnsi"/>
        </w:rPr>
        <w:lastRenderedPageBreak/>
        <w:t>The annual accounts of CWLEP</w:t>
      </w:r>
      <w:r w:rsidR="002047CF" w:rsidRPr="0044420C">
        <w:rPr>
          <w:rFonts w:cstheme="minorHAnsi"/>
        </w:rPr>
        <w:t>;</w:t>
      </w:r>
      <w:r w:rsidRPr="0044420C">
        <w:rPr>
          <w:rFonts w:cstheme="minorHAnsi"/>
        </w:rPr>
        <w:t xml:space="preserve"> </w:t>
      </w:r>
    </w:p>
    <w:p w14:paraId="54C8D725" w14:textId="463699CB" w:rsidR="002047CF" w:rsidRPr="0044420C" w:rsidRDefault="00152D84" w:rsidP="0050096A">
      <w:pPr>
        <w:pStyle w:val="ListParagraph"/>
        <w:numPr>
          <w:ilvl w:val="0"/>
          <w:numId w:val="80"/>
        </w:numPr>
        <w:jc w:val="both"/>
        <w:rPr>
          <w:rFonts w:cstheme="minorHAnsi"/>
        </w:rPr>
      </w:pPr>
      <w:r w:rsidRPr="0044420C">
        <w:rPr>
          <w:rFonts w:cstheme="minorHAnsi"/>
        </w:rPr>
        <w:t xml:space="preserve">Information on how the </w:t>
      </w:r>
      <w:r w:rsidR="00EF4658" w:rsidRPr="0044420C">
        <w:rPr>
          <w:rFonts w:cstheme="minorHAnsi"/>
        </w:rPr>
        <w:t>CW</w:t>
      </w:r>
      <w:r w:rsidRPr="0044420C">
        <w:rPr>
          <w:rFonts w:cstheme="minorHAnsi"/>
        </w:rPr>
        <w:t>LEP appraises and prioritises projects put forward for funding support</w:t>
      </w:r>
      <w:r w:rsidR="002047CF" w:rsidRPr="0044420C">
        <w:rPr>
          <w:rFonts w:cstheme="minorHAnsi"/>
        </w:rPr>
        <w:t>;</w:t>
      </w:r>
    </w:p>
    <w:p w14:paraId="25E97D20" w14:textId="0C228292" w:rsidR="002047CF" w:rsidRPr="0044420C" w:rsidRDefault="002047CF" w:rsidP="0050096A">
      <w:pPr>
        <w:pStyle w:val="ListParagraph"/>
        <w:numPr>
          <w:ilvl w:val="0"/>
          <w:numId w:val="80"/>
        </w:numPr>
        <w:jc w:val="both"/>
        <w:rPr>
          <w:rFonts w:cstheme="minorHAnsi"/>
        </w:rPr>
      </w:pPr>
      <w:r w:rsidRPr="0044420C">
        <w:rPr>
          <w:rFonts w:cstheme="minorHAnsi"/>
        </w:rPr>
        <w:t>P</w:t>
      </w:r>
      <w:r w:rsidR="00152D84" w:rsidRPr="0044420C">
        <w:rPr>
          <w:rFonts w:cstheme="minorHAnsi"/>
        </w:rPr>
        <w:t>rioritised list of projects</w:t>
      </w:r>
      <w:r w:rsidRPr="0044420C">
        <w:rPr>
          <w:rFonts w:cstheme="minorHAnsi"/>
        </w:rPr>
        <w:t xml:space="preserve">; </w:t>
      </w:r>
    </w:p>
    <w:p w14:paraId="02F8F15A" w14:textId="796B8FE1" w:rsidR="00152D84" w:rsidRPr="0044420C" w:rsidRDefault="00F53779" w:rsidP="0050096A">
      <w:pPr>
        <w:pStyle w:val="ListParagraph"/>
        <w:numPr>
          <w:ilvl w:val="0"/>
          <w:numId w:val="80"/>
        </w:numPr>
        <w:jc w:val="both"/>
        <w:rPr>
          <w:rFonts w:cstheme="minorHAnsi"/>
        </w:rPr>
      </w:pPr>
      <w:r w:rsidRPr="0044420C">
        <w:rPr>
          <w:rFonts w:cstheme="minorHAnsi"/>
        </w:rPr>
        <w:t>Regular programme</w:t>
      </w:r>
      <w:r w:rsidR="006D357B" w:rsidRPr="0044420C">
        <w:rPr>
          <w:rFonts w:cstheme="minorHAnsi"/>
        </w:rPr>
        <w:t xml:space="preserve"> and project</w:t>
      </w:r>
      <w:r w:rsidRPr="0044420C">
        <w:rPr>
          <w:rFonts w:cstheme="minorHAnsi"/>
        </w:rPr>
        <w:t xml:space="preserve"> updates on delivery and spend against budget</w:t>
      </w:r>
      <w:r w:rsidR="002047CF" w:rsidRPr="0044420C">
        <w:rPr>
          <w:rFonts w:cstheme="minorHAnsi"/>
        </w:rPr>
        <w:t>;</w:t>
      </w:r>
    </w:p>
    <w:p w14:paraId="4F1EE3D0" w14:textId="77777777" w:rsidR="00EF41C4" w:rsidRPr="0044420C" w:rsidRDefault="00EF41C4" w:rsidP="0050096A">
      <w:pPr>
        <w:pStyle w:val="ListParagraph"/>
        <w:numPr>
          <w:ilvl w:val="0"/>
          <w:numId w:val="80"/>
        </w:numPr>
        <w:jc w:val="both"/>
        <w:rPr>
          <w:rFonts w:cstheme="minorHAnsi"/>
        </w:rPr>
      </w:pPr>
      <w:r w:rsidRPr="0044420C">
        <w:rPr>
          <w:rFonts w:cstheme="minorHAnsi"/>
        </w:rPr>
        <w:t xml:space="preserve">Code of Conduct for all staff and board members; </w:t>
      </w:r>
    </w:p>
    <w:p w14:paraId="416DC2D0" w14:textId="22C4C0D3" w:rsidR="00EF41C4" w:rsidRPr="0044420C" w:rsidRDefault="00EF41C4" w:rsidP="0050096A">
      <w:pPr>
        <w:pStyle w:val="ListParagraph"/>
        <w:numPr>
          <w:ilvl w:val="0"/>
          <w:numId w:val="80"/>
        </w:numPr>
        <w:jc w:val="both"/>
        <w:rPr>
          <w:rFonts w:cstheme="minorHAnsi"/>
        </w:rPr>
      </w:pPr>
      <w:r w:rsidRPr="0044420C">
        <w:rPr>
          <w:rFonts w:cstheme="minorHAnsi"/>
        </w:rPr>
        <w:t>Decisions of funding decisions made (covered in P&amp;I minutes);</w:t>
      </w:r>
    </w:p>
    <w:p w14:paraId="1E2485F1" w14:textId="77777777" w:rsidR="006D357B" w:rsidRPr="0044420C" w:rsidRDefault="00EF41C4" w:rsidP="0050096A">
      <w:pPr>
        <w:pStyle w:val="ListParagraph"/>
        <w:numPr>
          <w:ilvl w:val="0"/>
          <w:numId w:val="80"/>
        </w:numPr>
        <w:jc w:val="both"/>
        <w:rPr>
          <w:rFonts w:cstheme="minorHAnsi"/>
        </w:rPr>
      </w:pPr>
      <w:r w:rsidRPr="0044420C">
        <w:rPr>
          <w:rFonts w:cstheme="minorHAnsi"/>
        </w:rPr>
        <w:t>Whistle Blowing Policy</w:t>
      </w:r>
      <w:r w:rsidR="006D357B" w:rsidRPr="0044420C">
        <w:rPr>
          <w:rFonts w:cstheme="minorHAnsi"/>
        </w:rPr>
        <w:t>;</w:t>
      </w:r>
    </w:p>
    <w:p w14:paraId="71262468" w14:textId="3D078203" w:rsidR="00EF41C4" w:rsidRPr="0044420C" w:rsidRDefault="006D357B" w:rsidP="0050096A">
      <w:pPr>
        <w:pStyle w:val="ListParagraph"/>
        <w:numPr>
          <w:ilvl w:val="0"/>
          <w:numId w:val="80"/>
        </w:numPr>
        <w:jc w:val="both"/>
        <w:rPr>
          <w:rFonts w:cstheme="minorHAnsi"/>
        </w:rPr>
      </w:pPr>
      <w:r w:rsidRPr="0044420C">
        <w:rPr>
          <w:rFonts w:cstheme="minorHAnsi"/>
        </w:rPr>
        <w:t xml:space="preserve">Register of interests and </w:t>
      </w:r>
      <w:r w:rsidR="00FA6473" w:rsidRPr="0044420C">
        <w:rPr>
          <w:rFonts w:cstheme="minorHAnsi"/>
        </w:rPr>
        <w:t>p</w:t>
      </w:r>
      <w:r w:rsidRPr="0044420C">
        <w:rPr>
          <w:rFonts w:cstheme="minorHAnsi"/>
        </w:rPr>
        <w:t>olicy</w:t>
      </w:r>
    </w:p>
    <w:p w14:paraId="2A02A384" w14:textId="103D0C21" w:rsidR="00EF41C4" w:rsidRPr="0044420C" w:rsidRDefault="00EF41C4" w:rsidP="0050096A">
      <w:pPr>
        <w:pStyle w:val="ListParagraph"/>
        <w:numPr>
          <w:ilvl w:val="0"/>
          <w:numId w:val="80"/>
        </w:numPr>
        <w:jc w:val="both"/>
        <w:rPr>
          <w:rFonts w:cstheme="minorHAnsi"/>
        </w:rPr>
      </w:pPr>
      <w:r w:rsidRPr="0044420C">
        <w:rPr>
          <w:rFonts w:cstheme="minorHAnsi"/>
        </w:rPr>
        <w:t>Statement from CWLEP Chair and CEO on the status of governance and transparency;</w:t>
      </w:r>
    </w:p>
    <w:p w14:paraId="110708CF" w14:textId="4CB0191B" w:rsidR="006D357B" w:rsidRPr="0044420C" w:rsidRDefault="006D357B" w:rsidP="0050096A">
      <w:pPr>
        <w:pStyle w:val="ListParagraph"/>
        <w:numPr>
          <w:ilvl w:val="0"/>
          <w:numId w:val="80"/>
        </w:numPr>
        <w:jc w:val="both"/>
        <w:rPr>
          <w:rFonts w:cstheme="minorHAnsi"/>
        </w:rPr>
      </w:pPr>
      <w:r w:rsidRPr="0044420C">
        <w:rPr>
          <w:rFonts w:cstheme="minorHAnsi"/>
        </w:rPr>
        <w:t>Approved Business Cases;</w:t>
      </w:r>
    </w:p>
    <w:p w14:paraId="1AC00045" w14:textId="44BBA6DF" w:rsidR="006D357B" w:rsidRPr="0044420C" w:rsidRDefault="006D357B" w:rsidP="0050096A">
      <w:pPr>
        <w:pStyle w:val="ListParagraph"/>
        <w:numPr>
          <w:ilvl w:val="0"/>
          <w:numId w:val="80"/>
        </w:numPr>
        <w:jc w:val="both"/>
        <w:rPr>
          <w:rFonts w:cstheme="minorHAnsi"/>
        </w:rPr>
      </w:pPr>
      <w:r w:rsidRPr="0044420C">
        <w:rPr>
          <w:rFonts w:cstheme="minorHAnsi"/>
        </w:rPr>
        <w:t>Project evaluations/appraisals;</w:t>
      </w:r>
    </w:p>
    <w:p w14:paraId="6DFD9745" w14:textId="173CB1C9" w:rsidR="006D357B" w:rsidRPr="0044420C" w:rsidRDefault="006D357B" w:rsidP="0050096A">
      <w:pPr>
        <w:pStyle w:val="ListParagraph"/>
        <w:numPr>
          <w:ilvl w:val="0"/>
          <w:numId w:val="80"/>
        </w:numPr>
        <w:jc w:val="both"/>
        <w:rPr>
          <w:rFonts w:cstheme="minorHAnsi"/>
        </w:rPr>
      </w:pPr>
      <w:r w:rsidRPr="0044420C">
        <w:rPr>
          <w:rFonts w:cstheme="minorHAnsi"/>
        </w:rPr>
        <w:t>The updated Assurance Framework.</w:t>
      </w:r>
    </w:p>
    <w:p w14:paraId="46CC1A85" w14:textId="31E4B67D" w:rsidR="006D357B" w:rsidRPr="0044420C" w:rsidRDefault="006D357B" w:rsidP="006D357B">
      <w:pPr>
        <w:pStyle w:val="ListParagraph"/>
        <w:ind w:left="1429"/>
        <w:jc w:val="both"/>
        <w:rPr>
          <w:rFonts w:cstheme="minorHAnsi"/>
        </w:rPr>
      </w:pPr>
    </w:p>
    <w:p w14:paraId="234FB2AF" w14:textId="77777777" w:rsidR="00D06C90" w:rsidRPr="0044420C" w:rsidRDefault="00D06C90" w:rsidP="003A0B43">
      <w:pPr>
        <w:pStyle w:val="ListParagraph"/>
        <w:jc w:val="both"/>
        <w:rPr>
          <w:rFonts w:cstheme="minorHAnsi"/>
        </w:rPr>
      </w:pPr>
    </w:p>
    <w:p w14:paraId="0385A866" w14:textId="25BBD79B" w:rsidR="00D06C90" w:rsidRPr="0044420C" w:rsidRDefault="00F53779" w:rsidP="00DC0EB3">
      <w:pPr>
        <w:pStyle w:val="ListParagraph"/>
        <w:numPr>
          <w:ilvl w:val="1"/>
          <w:numId w:val="14"/>
        </w:numPr>
        <w:ind w:left="709" w:hanging="709"/>
        <w:jc w:val="both"/>
        <w:rPr>
          <w:rFonts w:cstheme="minorHAnsi"/>
        </w:rPr>
      </w:pPr>
      <w:r w:rsidRPr="0044420C">
        <w:rPr>
          <w:rFonts w:cstheme="minorHAnsi"/>
        </w:rPr>
        <w:t xml:space="preserve">All major investment decisions will require approval through a majority vote by the </w:t>
      </w:r>
      <w:r w:rsidR="00EF4658" w:rsidRPr="0044420C">
        <w:rPr>
          <w:rFonts w:cstheme="minorHAnsi"/>
        </w:rPr>
        <w:t>CW</w:t>
      </w:r>
      <w:r w:rsidRPr="0044420C">
        <w:rPr>
          <w:rFonts w:cstheme="minorHAnsi"/>
        </w:rPr>
        <w:t xml:space="preserve">LEP Board. The process for how such decisions are made will be published on the </w:t>
      </w:r>
      <w:r w:rsidR="00EF4658" w:rsidRPr="0044420C">
        <w:rPr>
          <w:rFonts w:cstheme="minorHAnsi"/>
        </w:rPr>
        <w:t>CW</w:t>
      </w:r>
      <w:r w:rsidRPr="0044420C">
        <w:rPr>
          <w:rFonts w:cstheme="minorHAnsi"/>
        </w:rPr>
        <w:t>LEP Web</w:t>
      </w:r>
      <w:r w:rsidR="0032656C" w:rsidRPr="0044420C">
        <w:rPr>
          <w:rFonts w:cstheme="minorHAnsi"/>
        </w:rPr>
        <w:t>s</w:t>
      </w:r>
      <w:r w:rsidRPr="0044420C">
        <w:rPr>
          <w:rFonts w:cstheme="minorHAnsi"/>
        </w:rPr>
        <w:t xml:space="preserve">ite through this </w:t>
      </w:r>
      <w:r w:rsidR="00E41E7D" w:rsidRPr="0044420C">
        <w:rPr>
          <w:rFonts w:cstheme="minorHAnsi"/>
        </w:rPr>
        <w:t>Assurance Framework.</w:t>
      </w:r>
      <w:r w:rsidR="00E02C33" w:rsidRPr="0044420C">
        <w:rPr>
          <w:rFonts w:cstheme="minorHAnsi"/>
        </w:rPr>
        <w:t xml:space="preserve"> </w:t>
      </w:r>
    </w:p>
    <w:p w14:paraId="324B0CD5" w14:textId="77777777" w:rsidR="00DC0EB3" w:rsidRPr="0044420C" w:rsidRDefault="00DC0EB3" w:rsidP="00DC0EB3">
      <w:pPr>
        <w:pStyle w:val="ListParagraph"/>
        <w:ind w:left="709"/>
        <w:jc w:val="both"/>
        <w:rPr>
          <w:rFonts w:cstheme="minorHAnsi"/>
        </w:rPr>
      </w:pPr>
    </w:p>
    <w:p w14:paraId="3999FE16" w14:textId="77777777" w:rsidR="00D06C90" w:rsidRPr="0044420C" w:rsidRDefault="0017379F" w:rsidP="003A0B43">
      <w:pPr>
        <w:pStyle w:val="ListParagraph"/>
        <w:numPr>
          <w:ilvl w:val="1"/>
          <w:numId w:val="14"/>
        </w:numPr>
        <w:ind w:left="709" w:hanging="709"/>
        <w:jc w:val="both"/>
        <w:rPr>
          <w:rFonts w:cstheme="minorHAnsi"/>
        </w:rPr>
      </w:pPr>
      <w:r w:rsidRPr="0044420C">
        <w:rPr>
          <w:rFonts w:cstheme="minorHAnsi"/>
        </w:rPr>
        <w:t xml:space="preserve">Information on schemes promoted by Local Authority partners may be requested direct from the promoting organisations. </w:t>
      </w:r>
    </w:p>
    <w:p w14:paraId="63B57233" w14:textId="77777777" w:rsidR="00D06C90" w:rsidRPr="0044420C" w:rsidRDefault="00D06C90" w:rsidP="003A0B43">
      <w:pPr>
        <w:pStyle w:val="ListParagraph"/>
        <w:jc w:val="both"/>
        <w:rPr>
          <w:rFonts w:cstheme="minorHAnsi"/>
        </w:rPr>
      </w:pPr>
    </w:p>
    <w:p w14:paraId="42EAF10F" w14:textId="5EC98F7E" w:rsidR="006D433E" w:rsidRPr="0044420C" w:rsidRDefault="0017379F" w:rsidP="003A0B43">
      <w:pPr>
        <w:pStyle w:val="ListParagraph"/>
        <w:numPr>
          <w:ilvl w:val="1"/>
          <w:numId w:val="14"/>
        </w:numPr>
        <w:ind w:left="709" w:hanging="709"/>
        <w:jc w:val="both"/>
        <w:rPr>
          <w:rFonts w:cstheme="minorHAnsi"/>
        </w:rPr>
      </w:pPr>
      <w:r w:rsidRPr="0044420C">
        <w:rPr>
          <w:rFonts w:cstheme="minorHAnsi"/>
        </w:rPr>
        <w:t xml:space="preserve">The </w:t>
      </w:r>
      <w:r w:rsidR="00EF4658" w:rsidRPr="0044420C">
        <w:rPr>
          <w:rFonts w:cstheme="minorHAnsi"/>
        </w:rPr>
        <w:t>CW</w:t>
      </w:r>
      <w:r w:rsidRPr="0044420C">
        <w:rPr>
          <w:rFonts w:cstheme="minorHAnsi"/>
        </w:rPr>
        <w:t xml:space="preserve">LEP will ensure that it continues to engage members of the public and other key stakeholders in the development of its key strategies and investment priorities. </w:t>
      </w:r>
      <w:r w:rsidR="00CF1421" w:rsidRPr="0044420C">
        <w:rPr>
          <w:rFonts w:cstheme="minorHAnsi"/>
        </w:rPr>
        <w:t xml:space="preserve">The nature of this engagement </w:t>
      </w:r>
      <w:r w:rsidR="00CB45DB" w:rsidRPr="0044420C">
        <w:rPr>
          <w:rFonts w:cstheme="minorHAnsi"/>
        </w:rPr>
        <w:t>will be</w:t>
      </w:r>
      <w:r w:rsidR="00CF1421" w:rsidRPr="0044420C">
        <w:rPr>
          <w:rFonts w:cstheme="minorHAnsi"/>
        </w:rPr>
        <w:t xml:space="preserve"> set out in the </w:t>
      </w:r>
      <w:r w:rsidR="00EF4658" w:rsidRPr="0044420C">
        <w:rPr>
          <w:rFonts w:cstheme="minorHAnsi"/>
        </w:rPr>
        <w:t>CW</w:t>
      </w:r>
      <w:r w:rsidR="00CF1421" w:rsidRPr="0044420C">
        <w:rPr>
          <w:rFonts w:cstheme="minorHAnsi"/>
        </w:rPr>
        <w:t>LEP Stakeholder Communications Plan</w:t>
      </w:r>
      <w:r w:rsidRPr="0044420C">
        <w:rPr>
          <w:rFonts w:cstheme="minorHAnsi"/>
        </w:rPr>
        <w:t xml:space="preserve">. The </w:t>
      </w:r>
      <w:r w:rsidR="00EF4658" w:rsidRPr="0044420C">
        <w:rPr>
          <w:rFonts w:cstheme="minorHAnsi"/>
        </w:rPr>
        <w:t>CW</w:t>
      </w:r>
      <w:r w:rsidRPr="0044420C">
        <w:rPr>
          <w:rFonts w:cstheme="minorHAnsi"/>
        </w:rPr>
        <w:t xml:space="preserve">LEP will invite consultation responses from across all its communities to the initial Strategic Economic Plan and associated prioritisation process and draft programme before a final decision is taken. This would apply to any subsequent reviews of this process. The </w:t>
      </w:r>
      <w:r w:rsidR="00EF4658" w:rsidRPr="0044420C">
        <w:rPr>
          <w:rFonts w:cstheme="minorHAnsi"/>
        </w:rPr>
        <w:t>CW</w:t>
      </w:r>
      <w:r w:rsidRPr="0044420C">
        <w:rPr>
          <w:rFonts w:cstheme="minorHAnsi"/>
        </w:rPr>
        <w:t>LEP will stipulate to scheme promoters that a full consultation strategy is required in the developme</w:t>
      </w:r>
      <w:r w:rsidR="006D433E" w:rsidRPr="0044420C">
        <w:rPr>
          <w:rFonts w:cstheme="minorHAnsi"/>
        </w:rPr>
        <w:t>nt and delivery of all schemes.</w:t>
      </w:r>
    </w:p>
    <w:p w14:paraId="4A2EA0D1" w14:textId="77777777" w:rsidR="0032656C" w:rsidRPr="0044420C" w:rsidRDefault="0032656C" w:rsidP="003A0B43">
      <w:pPr>
        <w:pStyle w:val="ListParagraph"/>
        <w:jc w:val="both"/>
        <w:rPr>
          <w:rFonts w:cstheme="minorHAnsi"/>
        </w:rPr>
      </w:pPr>
    </w:p>
    <w:p w14:paraId="165B8CF6" w14:textId="0AF64B8F" w:rsidR="006D433E" w:rsidRPr="0044420C" w:rsidRDefault="0032656C" w:rsidP="00DC0EB3">
      <w:pPr>
        <w:pStyle w:val="ListParagraph"/>
        <w:numPr>
          <w:ilvl w:val="1"/>
          <w:numId w:val="14"/>
        </w:numPr>
        <w:ind w:left="709" w:hanging="709"/>
        <w:jc w:val="both"/>
        <w:rPr>
          <w:rFonts w:cstheme="minorHAnsi"/>
        </w:rPr>
      </w:pPr>
      <w:r w:rsidRPr="0044420C">
        <w:rPr>
          <w:rFonts w:cstheme="minorHAnsi"/>
        </w:rPr>
        <w:t xml:space="preserve">The </w:t>
      </w:r>
      <w:r w:rsidR="00EF4658" w:rsidRPr="0044420C">
        <w:rPr>
          <w:rFonts w:cstheme="minorHAnsi"/>
        </w:rPr>
        <w:t>CW</w:t>
      </w:r>
      <w:r w:rsidRPr="0044420C">
        <w:rPr>
          <w:rFonts w:cstheme="minorHAnsi"/>
        </w:rPr>
        <w:t>LEP will publish annual financial statements covering the Local Growth Fund and other funding sources received from Government.</w:t>
      </w:r>
    </w:p>
    <w:p w14:paraId="6B37BDA4" w14:textId="77777777" w:rsidR="007435B2" w:rsidRPr="0044420C" w:rsidRDefault="007435B2" w:rsidP="007435B2">
      <w:pPr>
        <w:pStyle w:val="ListParagraph"/>
        <w:rPr>
          <w:rFonts w:cstheme="minorHAnsi"/>
        </w:rPr>
      </w:pPr>
    </w:p>
    <w:p w14:paraId="25BD5377" w14:textId="7C81D20E" w:rsidR="007435B2" w:rsidRPr="0044420C" w:rsidRDefault="007435B2" w:rsidP="00DC0EB3">
      <w:pPr>
        <w:pStyle w:val="ListParagraph"/>
        <w:numPr>
          <w:ilvl w:val="1"/>
          <w:numId w:val="14"/>
        </w:numPr>
        <w:ind w:left="709" w:hanging="709"/>
        <w:jc w:val="both"/>
        <w:rPr>
          <w:rFonts w:cstheme="minorHAnsi"/>
          <w:color w:val="FF0000"/>
        </w:rPr>
      </w:pPr>
      <w:r w:rsidRPr="0044420C">
        <w:rPr>
          <w:rFonts w:cstheme="minorHAnsi"/>
          <w:color w:val="FF0000"/>
        </w:rPr>
        <w:t>Communications Plan – to be added</w:t>
      </w:r>
    </w:p>
    <w:p w14:paraId="6C76ADDA" w14:textId="77777777" w:rsidR="00DC0EB3" w:rsidRPr="0044420C" w:rsidRDefault="00DC0EB3" w:rsidP="00DC0EB3">
      <w:pPr>
        <w:pStyle w:val="ListParagraph"/>
        <w:rPr>
          <w:rFonts w:cstheme="minorHAnsi"/>
        </w:rPr>
      </w:pPr>
    </w:p>
    <w:p w14:paraId="15C2C7C6" w14:textId="77777777" w:rsidR="00DC0EB3" w:rsidRPr="0044420C" w:rsidRDefault="00DC0EB3" w:rsidP="00DC0EB3">
      <w:pPr>
        <w:pStyle w:val="ListParagraph"/>
        <w:ind w:left="709"/>
        <w:jc w:val="both"/>
        <w:rPr>
          <w:rFonts w:cstheme="minorHAnsi"/>
        </w:rPr>
      </w:pPr>
    </w:p>
    <w:p w14:paraId="513B6C3E" w14:textId="77777777" w:rsidR="00E02C33" w:rsidRPr="0044420C" w:rsidRDefault="00E02C33" w:rsidP="003A0B43">
      <w:pPr>
        <w:pStyle w:val="ListParagraph"/>
        <w:numPr>
          <w:ilvl w:val="0"/>
          <w:numId w:val="14"/>
        </w:numPr>
        <w:jc w:val="both"/>
        <w:rPr>
          <w:rFonts w:cstheme="minorHAnsi"/>
        </w:rPr>
      </w:pPr>
      <w:r w:rsidRPr="0044420C">
        <w:rPr>
          <w:rFonts w:cstheme="minorHAnsi"/>
          <w:b/>
        </w:rPr>
        <w:t>Complaints and Whistleblowing</w:t>
      </w:r>
    </w:p>
    <w:p w14:paraId="6FB46D2C" w14:textId="77777777" w:rsidR="006D433E" w:rsidRPr="0044420C" w:rsidRDefault="006D433E" w:rsidP="003A0B43">
      <w:pPr>
        <w:pStyle w:val="ListParagraph"/>
        <w:ind w:left="360"/>
        <w:jc w:val="both"/>
        <w:rPr>
          <w:rFonts w:cstheme="minorHAnsi"/>
        </w:rPr>
      </w:pPr>
    </w:p>
    <w:p w14:paraId="77CD2B57" w14:textId="0E6C052E" w:rsidR="006D433E" w:rsidRPr="0044420C" w:rsidRDefault="00652EE7" w:rsidP="003A0B43">
      <w:pPr>
        <w:pStyle w:val="ListParagraph"/>
        <w:numPr>
          <w:ilvl w:val="1"/>
          <w:numId w:val="14"/>
        </w:numPr>
        <w:ind w:left="709" w:hanging="709"/>
        <w:jc w:val="both"/>
        <w:rPr>
          <w:rFonts w:cstheme="minorHAnsi"/>
        </w:rPr>
      </w:pPr>
      <w:r w:rsidRPr="0044420C">
        <w:rPr>
          <w:rFonts w:cstheme="minorHAnsi"/>
        </w:rPr>
        <w:t xml:space="preserve">The </w:t>
      </w:r>
      <w:r w:rsidR="00EF4658" w:rsidRPr="0044420C">
        <w:rPr>
          <w:rFonts w:cstheme="minorHAnsi"/>
        </w:rPr>
        <w:t>CW</w:t>
      </w:r>
      <w:r w:rsidRPr="0044420C">
        <w:rPr>
          <w:rFonts w:cstheme="minorHAnsi"/>
        </w:rPr>
        <w:t>LEP and o</w:t>
      </w:r>
      <w:r w:rsidR="00E02C33" w:rsidRPr="0044420C">
        <w:rPr>
          <w:rFonts w:cstheme="minorHAnsi"/>
        </w:rPr>
        <w:t xml:space="preserve">ur Councils have procedures in place to deal with and respond to complaints from stakeholders, members of the public, internal </w:t>
      </w:r>
      <w:proofErr w:type="spellStart"/>
      <w:r w:rsidR="00E02C33" w:rsidRPr="0044420C">
        <w:rPr>
          <w:rFonts w:cstheme="minorHAnsi"/>
        </w:rPr>
        <w:t>whistleblowers</w:t>
      </w:r>
      <w:proofErr w:type="spellEnd"/>
      <w:r w:rsidR="00E02C33" w:rsidRPr="0044420C">
        <w:rPr>
          <w:rFonts w:cstheme="minorHAnsi"/>
        </w:rPr>
        <w:t xml:space="preserve"> in cases where it is alleged a Council</w:t>
      </w:r>
      <w:r w:rsidR="006452C5" w:rsidRPr="0044420C">
        <w:rPr>
          <w:rFonts w:cstheme="minorHAnsi"/>
        </w:rPr>
        <w:t xml:space="preserve"> or the </w:t>
      </w:r>
      <w:r w:rsidR="00EF4658" w:rsidRPr="0044420C">
        <w:rPr>
          <w:rFonts w:cstheme="minorHAnsi"/>
        </w:rPr>
        <w:t>CW</w:t>
      </w:r>
      <w:r w:rsidR="006452C5" w:rsidRPr="0044420C">
        <w:rPr>
          <w:rFonts w:cstheme="minorHAnsi"/>
        </w:rPr>
        <w:t>LEP</w:t>
      </w:r>
      <w:r w:rsidR="00E02C33" w:rsidRPr="0044420C">
        <w:rPr>
          <w:rFonts w:cstheme="minorHAnsi"/>
        </w:rPr>
        <w:t xml:space="preserve"> is acting in breach of the law or fai</w:t>
      </w:r>
      <w:r w:rsidR="006D433E" w:rsidRPr="0044420C">
        <w:rPr>
          <w:rFonts w:cstheme="minorHAnsi"/>
        </w:rPr>
        <w:t>ling to safeguard public funds.</w:t>
      </w:r>
    </w:p>
    <w:p w14:paraId="15049A46" w14:textId="77777777" w:rsidR="006D433E" w:rsidRPr="0044420C" w:rsidRDefault="006D433E" w:rsidP="003A0B43">
      <w:pPr>
        <w:pStyle w:val="ListParagraph"/>
        <w:ind w:left="709"/>
        <w:jc w:val="both"/>
        <w:rPr>
          <w:rFonts w:cstheme="minorHAnsi"/>
        </w:rPr>
      </w:pPr>
    </w:p>
    <w:p w14:paraId="6C9F3808" w14:textId="344E6B45" w:rsidR="00173F60" w:rsidRPr="0044420C" w:rsidRDefault="00E02C33" w:rsidP="003A0B43">
      <w:pPr>
        <w:pStyle w:val="ListParagraph"/>
        <w:numPr>
          <w:ilvl w:val="1"/>
          <w:numId w:val="14"/>
        </w:numPr>
        <w:ind w:left="709" w:hanging="709"/>
        <w:jc w:val="both"/>
        <w:rPr>
          <w:rFonts w:cstheme="minorHAnsi"/>
        </w:rPr>
      </w:pPr>
      <w:r w:rsidRPr="0044420C">
        <w:rPr>
          <w:rFonts w:cstheme="minorHAnsi"/>
        </w:rPr>
        <w:t xml:space="preserve">The </w:t>
      </w:r>
      <w:r w:rsidR="00EF4658" w:rsidRPr="0044420C">
        <w:rPr>
          <w:rFonts w:cstheme="minorHAnsi"/>
        </w:rPr>
        <w:t>CW</w:t>
      </w:r>
      <w:r w:rsidRPr="0044420C">
        <w:rPr>
          <w:rFonts w:cstheme="minorHAnsi"/>
        </w:rPr>
        <w:t xml:space="preserve">LEP also has a whistleblowing procedure which is monitored by the organisation’s Finance and Audit Committee. </w:t>
      </w:r>
      <w:r w:rsidR="00882ECC" w:rsidRPr="0044420C">
        <w:rPr>
          <w:rFonts w:cstheme="minorHAnsi"/>
        </w:rPr>
        <w:t xml:space="preserve"> </w:t>
      </w:r>
      <w:r w:rsidR="002366A5" w:rsidRPr="0044420C">
        <w:rPr>
          <w:rFonts w:cstheme="minorHAnsi"/>
        </w:rPr>
        <w:t xml:space="preserve">The accountable body will be made aware of any whistleblowing submissions to the </w:t>
      </w:r>
      <w:r w:rsidR="00EF4658" w:rsidRPr="0044420C">
        <w:rPr>
          <w:rFonts w:cstheme="minorHAnsi"/>
        </w:rPr>
        <w:t>CW</w:t>
      </w:r>
      <w:r w:rsidR="002366A5" w:rsidRPr="0044420C">
        <w:rPr>
          <w:rFonts w:cstheme="minorHAnsi"/>
        </w:rPr>
        <w:t>LEP</w:t>
      </w:r>
      <w:r w:rsidR="00652EE7" w:rsidRPr="0044420C">
        <w:rPr>
          <w:rFonts w:cstheme="minorHAnsi"/>
        </w:rPr>
        <w:t>.</w:t>
      </w:r>
      <w:r w:rsidR="00C877C1" w:rsidRPr="0044420C">
        <w:rPr>
          <w:rFonts w:cstheme="minorHAnsi"/>
        </w:rPr>
        <w:t xml:space="preserve"> </w:t>
      </w:r>
    </w:p>
    <w:p w14:paraId="33358B7C" w14:textId="77777777" w:rsidR="00173F60" w:rsidRPr="0044420C" w:rsidRDefault="00173F60" w:rsidP="003A0B43">
      <w:pPr>
        <w:pStyle w:val="ListParagraph"/>
        <w:jc w:val="both"/>
        <w:rPr>
          <w:rFonts w:cstheme="minorHAnsi"/>
        </w:rPr>
      </w:pPr>
    </w:p>
    <w:p w14:paraId="2834E233" w14:textId="77777777" w:rsidR="00E02C33" w:rsidRPr="0044420C" w:rsidRDefault="00E02C33" w:rsidP="003A0B43">
      <w:pPr>
        <w:pStyle w:val="ListParagraph"/>
        <w:numPr>
          <w:ilvl w:val="0"/>
          <w:numId w:val="14"/>
        </w:numPr>
        <w:jc w:val="both"/>
        <w:rPr>
          <w:rFonts w:cstheme="minorHAnsi"/>
        </w:rPr>
      </w:pPr>
      <w:r w:rsidRPr="0044420C">
        <w:rPr>
          <w:rFonts w:cstheme="minorHAnsi"/>
          <w:b/>
        </w:rPr>
        <w:t>Monitoring and review</w:t>
      </w:r>
    </w:p>
    <w:p w14:paraId="0FD68351" w14:textId="77777777" w:rsidR="00173F60" w:rsidRPr="0044420C" w:rsidRDefault="00173F60" w:rsidP="003A0B43">
      <w:pPr>
        <w:pStyle w:val="ListParagraph"/>
        <w:ind w:left="360"/>
        <w:jc w:val="both"/>
        <w:rPr>
          <w:rFonts w:cstheme="minorHAnsi"/>
        </w:rPr>
      </w:pPr>
    </w:p>
    <w:p w14:paraId="33786429" w14:textId="6E5CF1E3" w:rsidR="006D433E" w:rsidRPr="0044420C" w:rsidRDefault="00E02C33" w:rsidP="003A0B43">
      <w:pPr>
        <w:pStyle w:val="ListParagraph"/>
        <w:numPr>
          <w:ilvl w:val="1"/>
          <w:numId w:val="14"/>
        </w:numPr>
        <w:ind w:left="709" w:hanging="709"/>
        <w:jc w:val="both"/>
        <w:rPr>
          <w:rFonts w:cstheme="minorHAnsi"/>
        </w:rPr>
      </w:pPr>
      <w:r w:rsidRPr="0044420C">
        <w:rPr>
          <w:rFonts w:cstheme="minorHAnsi"/>
        </w:rPr>
        <w:t xml:space="preserve">This Assurance Framework is considered to be a live document. It </w:t>
      </w:r>
      <w:r w:rsidR="00392F9B" w:rsidRPr="0044420C">
        <w:rPr>
          <w:rFonts w:cstheme="minorHAnsi"/>
        </w:rPr>
        <w:t>is</w:t>
      </w:r>
      <w:r w:rsidRPr="0044420C">
        <w:rPr>
          <w:rFonts w:cstheme="minorHAnsi"/>
        </w:rPr>
        <w:t xml:space="preserve"> reviewed and updated on a periodic basis to reflect any changes to national / local circu</w:t>
      </w:r>
      <w:r w:rsidR="007E2BE0" w:rsidRPr="0044420C">
        <w:rPr>
          <w:rFonts w:cstheme="minorHAnsi"/>
        </w:rPr>
        <w:t>mstances and / or requirements, outside of the annual review.</w:t>
      </w:r>
    </w:p>
    <w:p w14:paraId="2CA75967" w14:textId="77777777" w:rsidR="006D433E" w:rsidRPr="0044420C" w:rsidRDefault="006D433E" w:rsidP="003A0B43">
      <w:pPr>
        <w:pStyle w:val="ListParagraph"/>
        <w:ind w:left="709"/>
        <w:jc w:val="both"/>
        <w:rPr>
          <w:rFonts w:cstheme="minorHAnsi"/>
        </w:rPr>
      </w:pPr>
    </w:p>
    <w:p w14:paraId="2B1D9C76" w14:textId="53080AD4" w:rsidR="00753C76" w:rsidRPr="0044420C" w:rsidRDefault="007E2BE0" w:rsidP="003A0B43">
      <w:pPr>
        <w:pStyle w:val="ListParagraph"/>
        <w:numPr>
          <w:ilvl w:val="1"/>
          <w:numId w:val="14"/>
        </w:numPr>
        <w:ind w:left="709" w:hanging="709"/>
        <w:jc w:val="both"/>
        <w:rPr>
          <w:rFonts w:cstheme="minorHAnsi"/>
        </w:rPr>
      </w:pPr>
      <w:r w:rsidRPr="0044420C">
        <w:rPr>
          <w:rFonts w:cstheme="minorHAnsi"/>
        </w:rPr>
        <w:t xml:space="preserve">The local assurance framework </w:t>
      </w:r>
      <w:r w:rsidR="00392F9B" w:rsidRPr="0044420C">
        <w:rPr>
          <w:rFonts w:cstheme="minorHAnsi"/>
        </w:rPr>
        <w:t>is</w:t>
      </w:r>
      <w:r w:rsidRPr="0044420C">
        <w:rPr>
          <w:rFonts w:cstheme="minorHAnsi"/>
        </w:rPr>
        <w:t xml:space="preserve"> published on the CWLEP website in accordance with National guidance.</w:t>
      </w:r>
      <w:r w:rsidR="00753C76" w:rsidRPr="0044420C">
        <w:rPr>
          <w:rFonts w:cstheme="minorHAnsi"/>
        </w:rPr>
        <w:br w:type="page"/>
      </w:r>
    </w:p>
    <w:p w14:paraId="2A081EC1" w14:textId="77777777" w:rsidR="001242A4" w:rsidRPr="0044420C" w:rsidRDefault="000454E5" w:rsidP="003A0B43">
      <w:pPr>
        <w:jc w:val="both"/>
        <w:rPr>
          <w:rFonts w:cstheme="minorHAnsi"/>
          <w:b/>
        </w:rPr>
      </w:pPr>
      <w:r w:rsidRPr="0044420C">
        <w:rPr>
          <w:rFonts w:cstheme="minorHAnsi"/>
          <w:b/>
        </w:rPr>
        <w:lastRenderedPageBreak/>
        <w:t>CHESHIRE AND WARRINGTON</w:t>
      </w:r>
      <w:r w:rsidR="007828E8" w:rsidRPr="0044420C">
        <w:rPr>
          <w:rFonts w:cstheme="minorHAnsi"/>
          <w:b/>
        </w:rPr>
        <w:t xml:space="preserve"> LOCAL</w:t>
      </w:r>
      <w:r w:rsidRPr="0044420C">
        <w:rPr>
          <w:rFonts w:cstheme="minorHAnsi"/>
          <w:b/>
        </w:rPr>
        <w:t xml:space="preserve"> ENTERPRISE PARTNERSHIP</w:t>
      </w:r>
    </w:p>
    <w:p w14:paraId="14909B52" w14:textId="77777777" w:rsidR="000454E5" w:rsidRPr="0044420C" w:rsidRDefault="000454E5" w:rsidP="003A0B43">
      <w:pPr>
        <w:jc w:val="both"/>
        <w:rPr>
          <w:rFonts w:cstheme="minorHAnsi"/>
          <w:b/>
        </w:rPr>
      </w:pPr>
      <w:r w:rsidRPr="0044420C">
        <w:rPr>
          <w:rFonts w:cstheme="minorHAnsi"/>
          <w:b/>
        </w:rPr>
        <w:t xml:space="preserve">GROWTH PROGRAMME ASSURANCE </w:t>
      </w:r>
      <w:r w:rsidR="00B75D2D" w:rsidRPr="0044420C">
        <w:rPr>
          <w:rFonts w:cstheme="minorHAnsi"/>
          <w:b/>
        </w:rPr>
        <w:t xml:space="preserve">AND ACCOUNTABILITY </w:t>
      </w:r>
      <w:r w:rsidRPr="0044420C">
        <w:rPr>
          <w:rFonts w:cstheme="minorHAnsi"/>
          <w:b/>
        </w:rPr>
        <w:t>FRAMEWORK</w:t>
      </w:r>
    </w:p>
    <w:p w14:paraId="0AA35E07" w14:textId="77777777" w:rsidR="000454E5" w:rsidRPr="0044420C" w:rsidRDefault="000454E5" w:rsidP="003A0B43">
      <w:pPr>
        <w:pStyle w:val="Heading1"/>
        <w:jc w:val="both"/>
        <w:rPr>
          <w:rFonts w:asciiTheme="minorHAnsi" w:hAnsiTheme="minorHAnsi" w:cstheme="minorHAnsi"/>
          <w:sz w:val="22"/>
          <w:szCs w:val="22"/>
        </w:rPr>
      </w:pPr>
      <w:bookmarkStart w:id="10" w:name="_Toc434301422"/>
      <w:bookmarkStart w:id="11" w:name="_Toc3449683"/>
      <w:r w:rsidRPr="0044420C">
        <w:rPr>
          <w:rFonts w:asciiTheme="minorHAnsi" w:hAnsiTheme="minorHAnsi" w:cstheme="minorHAnsi"/>
          <w:sz w:val="22"/>
          <w:szCs w:val="22"/>
        </w:rPr>
        <w:t xml:space="preserve">PART </w:t>
      </w:r>
      <w:r w:rsidR="001C2C93" w:rsidRPr="0044420C">
        <w:rPr>
          <w:rFonts w:asciiTheme="minorHAnsi" w:hAnsiTheme="minorHAnsi" w:cstheme="minorHAnsi"/>
          <w:sz w:val="22"/>
          <w:szCs w:val="22"/>
        </w:rPr>
        <w:t>2</w:t>
      </w:r>
      <w:r w:rsidRPr="0044420C">
        <w:rPr>
          <w:rFonts w:asciiTheme="minorHAnsi" w:hAnsiTheme="minorHAnsi" w:cstheme="minorHAnsi"/>
          <w:sz w:val="22"/>
          <w:szCs w:val="22"/>
        </w:rPr>
        <w:t>:  PROJECT PRIORITISATION</w:t>
      </w:r>
      <w:bookmarkEnd w:id="10"/>
      <w:bookmarkEnd w:id="11"/>
    </w:p>
    <w:p w14:paraId="385ADFBA" w14:textId="77777777" w:rsidR="003C4AD1" w:rsidRPr="0044420C" w:rsidRDefault="003C4AD1" w:rsidP="003A0B43">
      <w:pPr>
        <w:pStyle w:val="NoSpacing"/>
        <w:jc w:val="both"/>
        <w:rPr>
          <w:rFonts w:cstheme="minorHAnsi"/>
        </w:rPr>
      </w:pPr>
    </w:p>
    <w:p w14:paraId="1145AA5B" w14:textId="77777777" w:rsidR="00A06971" w:rsidRPr="0044420C" w:rsidRDefault="009E5FA5" w:rsidP="003A0B43">
      <w:pPr>
        <w:pStyle w:val="ListParagraph"/>
        <w:numPr>
          <w:ilvl w:val="0"/>
          <w:numId w:val="16"/>
        </w:numPr>
        <w:jc w:val="both"/>
        <w:rPr>
          <w:rFonts w:cstheme="minorHAnsi"/>
          <w:b/>
        </w:rPr>
      </w:pPr>
      <w:r w:rsidRPr="0044420C">
        <w:rPr>
          <w:rFonts w:cstheme="minorHAnsi"/>
          <w:b/>
        </w:rPr>
        <w:tab/>
      </w:r>
      <w:r w:rsidR="00A06971" w:rsidRPr="0044420C">
        <w:rPr>
          <w:rFonts w:cstheme="minorHAnsi"/>
          <w:b/>
        </w:rPr>
        <w:t>Introduction</w:t>
      </w:r>
    </w:p>
    <w:p w14:paraId="38A518FC" w14:textId="77777777" w:rsidR="00484C6B" w:rsidRPr="0044420C" w:rsidRDefault="00484C6B" w:rsidP="003A0B43">
      <w:pPr>
        <w:pStyle w:val="ListParagraph"/>
        <w:ind w:left="360"/>
        <w:jc w:val="both"/>
        <w:rPr>
          <w:rFonts w:cstheme="minorHAnsi"/>
          <w:b/>
        </w:rPr>
      </w:pPr>
    </w:p>
    <w:p w14:paraId="30BC50AB" w14:textId="19636C3C" w:rsidR="00BB400A" w:rsidRPr="0044420C" w:rsidRDefault="00A06971" w:rsidP="003A0B43">
      <w:pPr>
        <w:pStyle w:val="ListParagraph"/>
        <w:numPr>
          <w:ilvl w:val="1"/>
          <w:numId w:val="16"/>
        </w:numPr>
        <w:jc w:val="both"/>
        <w:rPr>
          <w:rFonts w:cstheme="minorHAnsi"/>
        </w:rPr>
      </w:pPr>
      <w:r w:rsidRPr="0044420C">
        <w:rPr>
          <w:rFonts w:cstheme="minorHAnsi"/>
        </w:rPr>
        <w:t xml:space="preserve">The </w:t>
      </w:r>
      <w:r w:rsidR="00EF4658" w:rsidRPr="0044420C">
        <w:rPr>
          <w:rFonts w:cstheme="minorHAnsi"/>
        </w:rPr>
        <w:t>CW</w:t>
      </w:r>
      <w:r w:rsidRPr="0044420C">
        <w:rPr>
          <w:rFonts w:cstheme="minorHAnsi"/>
        </w:rPr>
        <w:t xml:space="preserve">LEP’s Strategy Committee has responsibility for maintaining and updating the </w:t>
      </w:r>
      <w:r w:rsidR="00EF4658" w:rsidRPr="0044420C">
        <w:rPr>
          <w:rFonts w:cstheme="minorHAnsi"/>
        </w:rPr>
        <w:t>CW</w:t>
      </w:r>
      <w:r w:rsidRPr="0044420C">
        <w:rPr>
          <w:rFonts w:cstheme="minorHAnsi"/>
        </w:rPr>
        <w:t xml:space="preserve">LEP’s Strategic Economic Plan and the strategic priorities and </w:t>
      </w:r>
      <w:r w:rsidR="00D64839" w:rsidRPr="0044420C">
        <w:rPr>
          <w:rFonts w:cstheme="minorHAnsi"/>
        </w:rPr>
        <w:t>Enabling Programmes and Intervention Priorities</w:t>
      </w:r>
      <w:r w:rsidRPr="0044420C">
        <w:rPr>
          <w:rFonts w:cstheme="minorHAnsi"/>
        </w:rPr>
        <w:t xml:space="preserve"> which are identified in that plan. It has responsibility for developing a project pipeline</w:t>
      </w:r>
      <w:r w:rsidR="006B6593" w:rsidRPr="0044420C">
        <w:rPr>
          <w:rFonts w:cstheme="minorHAnsi"/>
        </w:rPr>
        <w:t xml:space="preserve"> (the ‘Investment Plan’)</w:t>
      </w:r>
      <w:r w:rsidRPr="0044420C">
        <w:rPr>
          <w:rFonts w:cstheme="minorHAnsi"/>
        </w:rPr>
        <w:t xml:space="preserve">. </w:t>
      </w:r>
    </w:p>
    <w:p w14:paraId="436F70C9" w14:textId="77777777" w:rsidR="00BB400A" w:rsidRPr="0044420C" w:rsidRDefault="00BB400A" w:rsidP="003A0B43">
      <w:pPr>
        <w:pStyle w:val="ListParagraph"/>
        <w:ind w:left="713"/>
        <w:jc w:val="both"/>
        <w:rPr>
          <w:rFonts w:cstheme="minorHAnsi"/>
        </w:rPr>
      </w:pPr>
    </w:p>
    <w:p w14:paraId="25469F7F" w14:textId="2CC0C8FA" w:rsidR="00BB400A" w:rsidRPr="0044420C" w:rsidRDefault="00B75D2D" w:rsidP="003A0B43">
      <w:pPr>
        <w:pStyle w:val="ListParagraph"/>
        <w:numPr>
          <w:ilvl w:val="1"/>
          <w:numId w:val="16"/>
        </w:numPr>
        <w:jc w:val="both"/>
        <w:rPr>
          <w:rFonts w:cstheme="minorHAnsi"/>
        </w:rPr>
      </w:pPr>
      <w:r w:rsidRPr="0044420C">
        <w:rPr>
          <w:rFonts w:cstheme="minorHAnsi"/>
        </w:rPr>
        <w:t xml:space="preserve">The </w:t>
      </w:r>
      <w:r w:rsidR="00EF4658" w:rsidRPr="0044420C">
        <w:rPr>
          <w:rFonts w:cstheme="minorHAnsi"/>
        </w:rPr>
        <w:t>CW</w:t>
      </w:r>
      <w:r w:rsidRPr="0044420C">
        <w:rPr>
          <w:rFonts w:cstheme="minorHAnsi"/>
        </w:rPr>
        <w:t>LEP’s Performance and Investment Committee has responsibility for scrutinising projects put forward for funding under the Local Growth Fund and other devolved fundi</w:t>
      </w:r>
      <w:r w:rsidR="00BB400A" w:rsidRPr="0044420C">
        <w:rPr>
          <w:rFonts w:cstheme="minorHAnsi"/>
        </w:rPr>
        <w:t xml:space="preserve">ng streams. </w:t>
      </w:r>
      <w:r w:rsidR="006B6593" w:rsidRPr="0044420C">
        <w:rPr>
          <w:rFonts w:cstheme="minorHAnsi"/>
        </w:rPr>
        <w:t>The Committee also has responsibility for scrutinising performance of the delivery</w:t>
      </w:r>
      <w:r w:rsidR="004C5333" w:rsidRPr="0044420C">
        <w:rPr>
          <w:rFonts w:cstheme="minorHAnsi"/>
        </w:rPr>
        <w:t xml:space="preserve"> of the</w:t>
      </w:r>
      <w:r w:rsidR="006B6593" w:rsidRPr="0044420C">
        <w:rPr>
          <w:rFonts w:cstheme="minorHAnsi"/>
        </w:rPr>
        <w:t xml:space="preserve"> programme</w:t>
      </w:r>
      <w:r w:rsidR="004C5333" w:rsidRPr="0044420C">
        <w:rPr>
          <w:rFonts w:cstheme="minorHAnsi"/>
        </w:rPr>
        <w:t>s</w:t>
      </w:r>
      <w:r w:rsidR="006B6593" w:rsidRPr="0044420C">
        <w:rPr>
          <w:rFonts w:cstheme="minorHAnsi"/>
        </w:rPr>
        <w:t xml:space="preserve">. </w:t>
      </w:r>
    </w:p>
    <w:p w14:paraId="216181C3" w14:textId="77777777" w:rsidR="00BB400A" w:rsidRPr="0044420C" w:rsidRDefault="00BB400A" w:rsidP="003A0B43">
      <w:pPr>
        <w:pStyle w:val="ListParagraph"/>
        <w:jc w:val="both"/>
        <w:rPr>
          <w:rFonts w:cstheme="minorHAnsi"/>
        </w:rPr>
      </w:pPr>
    </w:p>
    <w:p w14:paraId="34BBD947" w14:textId="156FA2D3" w:rsidR="00B75D2D" w:rsidRPr="0044420C" w:rsidRDefault="00B75D2D" w:rsidP="003A0B43">
      <w:pPr>
        <w:pStyle w:val="ListParagraph"/>
        <w:numPr>
          <w:ilvl w:val="1"/>
          <w:numId w:val="16"/>
        </w:numPr>
        <w:jc w:val="both"/>
        <w:rPr>
          <w:rFonts w:cstheme="minorHAnsi"/>
        </w:rPr>
      </w:pPr>
      <w:r w:rsidRPr="0044420C">
        <w:rPr>
          <w:rFonts w:cstheme="minorHAnsi"/>
        </w:rPr>
        <w:t xml:space="preserve">This part of the Assurance and Accountability Framework relates primarily to the working of </w:t>
      </w:r>
      <w:r w:rsidR="002D0E40" w:rsidRPr="0044420C">
        <w:rPr>
          <w:rFonts w:cstheme="minorHAnsi"/>
        </w:rPr>
        <w:t xml:space="preserve">the </w:t>
      </w:r>
      <w:r w:rsidR="00EF4658" w:rsidRPr="0044420C">
        <w:rPr>
          <w:rFonts w:cstheme="minorHAnsi"/>
        </w:rPr>
        <w:t>CW</w:t>
      </w:r>
      <w:r w:rsidR="002D0E40" w:rsidRPr="0044420C">
        <w:rPr>
          <w:rFonts w:cstheme="minorHAnsi"/>
        </w:rPr>
        <w:t xml:space="preserve">LEP’s Strategy Committee. Part 3 of the Framework relates primarily to the working of the </w:t>
      </w:r>
      <w:r w:rsidR="00EF4658" w:rsidRPr="0044420C">
        <w:rPr>
          <w:rFonts w:cstheme="minorHAnsi"/>
        </w:rPr>
        <w:t>CW</w:t>
      </w:r>
      <w:r w:rsidR="002D0E40" w:rsidRPr="0044420C">
        <w:rPr>
          <w:rFonts w:cstheme="minorHAnsi"/>
        </w:rPr>
        <w:t>LEP’s Performance and Investment Committee.</w:t>
      </w:r>
    </w:p>
    <w:p w14:paraId="258B3E8E" w14:textId="77777777" w:rsidR="00484C6B" w:rsidRPr="0044420C" w:rsidRDefault="00484C6B" w:rsidP="003A0B43">
      <w:pPr>
        <w:pStyle w:val="ListParagraph"/>
        <w:jc w:val="both"/>
        <w:rPr>
          <w:rFonts w:cstheme="minorHAnsi"/>
          <w:b/>
        </w:rPr>
      </w:pPr>
    </w:p>
    <w:p w14:paraId="69EB852E" w14:textId="77777777" w:rsidR="000454E5" w:rsidRPr="0044420C" w:rsidRDefault="009E5FA5" w:rsidP="003A0B43">
      <w:pPr>
        <w:pStyle w:val="ListParagraph"/>
        <w:numPr>
          <w:ilvl w:val="0"/>
          <w:numId w:val="16"/>
        </w:numPr>
        <w:jc w:val="both"/>
        <w:rPr>
          <w:rFonts w:cstheme="minorHAnsi"/>
          <w:b/>
        </w:rPr>
      </w:pPr>
      <w:r w:rsidRPr="0044420C">
        <w:rPr>
          <w:rFonts w:cstheme="minorHAnsi"/>
          <w:b/>
        </w:rPr>
        <w:t>P</w:t>
      </w:r>
      <w:r w:rsidR="003C21F9" w:rsidRPr="0044420C">
        <w:rPr>
          <w:rFonts w:cstheme="minorHAnsi"/>
          <w:b/>
          <w:bCs/>
          <w:iCs/>
        </w:rPr>
        <w:t>roject</w:t>
      </w:r>
      <w:r w:rsidR="000454E5" w:rsidRPr="0044420C">
        <w:rPr>
          <w:rFonts w:cstheme="minorHAnsi"/>
          <w:b/>
          <w:bCs/>
          <w:iCs/>
        </w:rPr>
        <w:t xml:space="preserve"> </w:t>
      </w:r>
      <w:r w:rsidR="003C21F9" w:rsidRPr="0044420C">
        <w:rPr>
          <w:rFonts w:cstheme="minorHAnsi"/>
          <w:b/>
          <w:bCs/>
          <w:iCs/>
        </w:rPr>
        <w:t xml:space="preserve">and Programme </w:t>
      </w:r>
      <w:r w:rsidR="000454E5" w:rsidRPr="0044420C">
        <w:rPr>
          <w:rFonts w:cstheme="minorHAnsi"/>
          <w:b/>
          <w:bCs/>
          <w:iCs/>
        </w:rPr>
        <w:t>Eligibility Criteria</w:t>
      </w:r>
    </w:p>
    <w:p w14:paraId="0B612D60" w14:textId="77777777" w:rsidR="00484C6B" w:rsidRPr="0044420C" w:rsidRDefault="00484C6B" w:rsidP="003A0B43">
      <w:pPr>
        <w:pStyle w:val="ListParagraph"/>
        <w:ind w:left="360"/>
        <w:jc w:val="both"/>
        <w:rPr>
          <w:rFonts w:cstheme="minorHAnsi"/>
          <w:b/>
        </w:rPr>
      </w:pPr>
    </w:p>
    <w:p w14:paraId="2A16726D" w14:textId="3B9BBC5B" w:rsidR="00484C6B" w:rsidRPr="0044420C" w:rsidRDefault="00952CE1" w:rsidP="003A0B43">
      <w:pPr>
        <w:pStyle w:val="ListParagraph"/>
        <w:numPr>
          <w:ilvl w:val="1"/>
          <w:numId w:val="16"/>
        </w:numPr>
        <w:jc w:val="both"/>
        <w:rPr>
          <w:rFonts w:cstheme="minorHAnsi"/>
          <w:b/>
        </w:rPr>
      </w:pPr>
      <w:r w:rsidRPr="0044420C">
        <w:rPr>
          <w:rFonts w:cstheme="minorHAnsi"/>
        </w:rPr>
        <w:t xml:space="preserve">The Strategy Committee, working with the Local </w:t>
      </w:r>
      <w:r w:rsidR="00EA4FE3" w:rsidRPr="0044420C">
        <w:rPr>
          <w:rFonts w:cstheme="minorHAnsi"/>
        </w:rPr>
        <w:t>T</w:t>
      </w:r>
      <w:r w:rsidRPr="0044420C">
        <w:rPr>
          <w:rFonts w:cstheme="minorHAnsi"/>
        </w:rPr>
        <w:t>ransport Body</w:t>
      </w:r>
      <w:r w:rsidR="00521670" w:rsidRPr="0044420C">
        <w:rPr>
          <w:rFonts w:cstheme="minorHAnsi"/>
        </w:rPr>
        <w:t xml:space="preserve"> and Enterprise Zone Board</w:t>
      </w:r>
      <w:r w:rsidRPr="0044420C">
        <w:rPr>
          <w:rFonts w:cstheme="minorHAnsi"/>
        </w:rPr>
        <w:t xml:space="preserve">, is responsible for developing and maintaining a viable programme of projects and programmes which align to and support the </w:t>
      </w:r>
      <w:r w:rsidR="000D4707" w:rsidRPr="0044420C">
        <w:rPr>
          <w:rFonts w:cstheme="minorHAnsi"/>
        </w:rPr>
        <w:t>CW</w:t>
      </w:r>
      <w:r w:rsidRPr="0044420C">
        <w:rPr>
          <w:rFonts w:cstheme="minorHAnsi"/>
        </w:rPr>
        <w:t xml:space="preserve">LEP’s strategic priorities. This pipeline of projects forms the basis of an Investment Plan which prioritises and lists the projects that the </w:t>
      </w:r>
      <w:r w:rsidR="000D4707" w:rsidRPr="0044420C">
        <w:rPr>
          <w:rFonts w:cstheme="minorHAnsi"/>
        </w:rPr>
        <w:t>CW</w:t>
      </w:r>
      <w:r w:rsidRPr="0044420C">
        <w:rPr>
          <w:rFonts w:cstheme="minorHAnsi"/>
        </w:rPr>
        <w:t>LEP wishes to secure investment for and identifies the funding streams for which those projects may be eligible.</w:t>
      </w:r>
      <w:r w:rsidR="004C5333" w:rsidRPr="0044420C">
        <w:rPr>
          <w:rFonts w:cstheme="minorHAnsi"/>
        </w:rPr>
        <w:t xml:space="preserve">  </w:t>
      </w:r>
    </w:p>
    <w:p w14:paraId="3A307C11" w14:textId="77777777" w:rsidR="00484C6B" w:rsidRPr="0044420C" w:rsidRDefault="00484C6B" w:rsidP="003A0B43">
      <w:pPr>
        <w:pStyle w:val="ListParagraph"/>
        <w:ind w:left="713"/>
        <w:jc w:val="both"/>
        <w:rPr>
          <w:rFonts w:cstheme="minorHAnsi"/>
          <w:b/>
        </w:rPr>
      </w:pPr>
    </w:p>
    <w:p w14:paraId="7114620D" w14:textId="763BA3DF" w:rsidR="00484C6B" w:rsidRPr="0044420C" w:rsidRDefault="00952CE1" w:rsidP="003A0B43">
      <w:pPr>
        <w:pStyle w:val="ListParagraph"/>
        <w:numPr>
          <w:ilvl w:val="1"/>
          <w:numId w:val="16"/>
        </w:numPr>
        <w:jc w:val="both"/>
        <w:rPr>
          <w:rFonts w:cstheme="minorHAnsi"/>
          <w:b/>
        </w:rPr>
      </w:pPr>
      <w:r w:rsidRPr="0044420C">
        <w:rPr>
          <w:rFonts w:cstheme="minorHAnsi"/>
        </w:rPr>
        <w:t>T</w:t>
      </w:r>
      <w:r w:rsidR="006B6593" w:rsidRPr="0044420C">
        <w:rPr>
          <w:rFonts w:cstheme="minorHAnsi"/>
        </w:rPr>
        <w:t>he strategic priorities</w:t>
      </w:r>
      <w:r w:rsidRPr="0044420C">
        <w:rPr>
          <w:rFonts w:cstheme="minorHAnsi"/>
        </w:rPr>
        <w:t>, e</w:t>
      </w:r>
      <w:r w:rsidR="00D64839" w:rsidRPr="0044420C">
        <w:rPr>
          <w:rFonts w:cstheme="minorHAnsi"/>
        </w:rPr>
        <w:t xml:space="preserve">nabling </w:t>
      </w:r>
      <w:r w:rsidRPr="0044420C">
        <w:rPr>
          <w:rFonts w:cstheme="minorHAnsi"/>
        </w:rPr>
        <w:t>p</w:t>
      </w:r>
      <w:r w:rsidR="00D64839" w:rsidRPr="0044420C">
        <w:rPr>
          <w:rFonts w:cstheme="minorHAnsi"/>
        </w:rPr>
        <w:t xml:space="preserve">rogrammes and </w:t>
      </w:r>
      <w:r w:rsidRPr="0044420C">
        <w:rPr>
          <w:rFonts w:cstheme="minorHAnsi"/>
        </w:rPr>
        <w:t>i</w:t>
      </w:r>
      <w:r w:rsidR="00D64839" w:rsidRPr="0044420C">
        <w:rPr>
          <w:rFonts w:cstheme="minorHAnsi"/>
        </w:rPr>
        <w:t xml:space="preserve">ntervention </w:t>
      </w:r>
      <w:r w:rsidRPr="0044420C">
        <w:rPr>
          <w:rFonts w:cstheme="minorHAnsi"/>
        </w:rPr>
        <w:t>p</w:t>
      </w:r>
      <w:r w:rsidR="00D64839" w:rsidRPr="0044420C">
        <w:rPr>
          <w:rFonts w:cstheme="minorHAnsi"/>
        </w:rPr>
        <w:t>riorities</w:t>
      </w:r>
      <w:r w:rsidRPr="0044420C">
        <w:rPr>
          <w:rFonts w:cstheme="minorHAnsi"/>
        </w:rPr>
        <w:t xml:space="preserve"> for the </w:t>
      </w:r>
      <w:r w:rsidR="000D4707" w:rsidRPr="0044420C">
        <w:rPr>
          <w:rFonts w:cstheme="minorHAnsi"/>
        </w:rPr>
        <w:t>CW</w:t>
      </w:r>
      <w:r w:rsidRPr="0044420C">
        <w:rPr>
          <w:rFonts w:cstheme="minorHAnsi"/>
        </w:rPr>
        <w:t>LEP are identified within its Strategic Economic Plan (supplemented by the European Structural Investment Fund Strategy) as</w:t>
      </w:r>
      <w:r w:rsidR="006B6593" w:rsidRPr="0044420C">
        <w:rPr>
          <w:rFonts w:cstheme="minorHAnsi"/>
        </w:rPr>
        <w:t xml:space="preserve"> agreed in consultation with its stakeholders. </w:t>
      </w:r>
      <w:r w:rsidR="000454E5" w:rsidRPr="0044420C">
        <w:rPr>
          <w:rFonts w:cstheme="minorHAnsi"/>
        </w:rPr>
        <w:t xml:space="preserve">The </w:t>
      </w:r>
      <w:r w:rsidR="00EF6132" w:rsidRPr="0044420C">
        <w:rPr>
          <w:rFonts w:cstheme="minorHAnsi"/>
        </w:rPr>
        <w:t>CWLEP</w:t>
      </w:r>
      <w:r w:rsidR="000454E5" w:rsidRPr="0044420C">
        <w:rPr>
          <w:rFonts w:cstheme="minorHAnsi"/>
        </w:rPr>
        <w:t xml:space="preserve"> will only consider funding </w:t>
      </w:r>
      <w:r w:rsidR="003C21F9" w:rsidRPr="0044420C">
        <w:rPr>
          <w:rFonts w:cstheme="minorHAnsi"/>
        </w:rPr>
        <w:t>projects and programmes</w:t>
      </w:r>
      <w:r w:rsidR="000454E5" w:rsidRPr="0044420C">
        <w:rPr>
          <w:rFonts w:cstheme="minorHAnsi"/>
        </w:rPr>
        <w:t xml:space="preserve"> </w:t>
      </w:r>
      <w:r w:rsidR="003C4AD1" w:rsidRPr="0044420C">
        <w:rPr>
          <w:rFonts w:cstheme="minorHAnsi"/>
        </w:rPr>
        <w:t>which support th</w:t>
      </w:r>
      <w:r w:rsidR="006B6593" w:rsidRPr="0044420C">
        <w:rPr>
          <w:rFonts w:cstheme="minorHAnsi"/>
        </w:rPr>
        <w:t>ose</w:t>
      </w:r>
      <w:r w:rsidR="003C4AD1" w:rsidRPr="0044420C">
        <w:rPr>
          <w:rFonts w:cstheme="minorHAnsi"/>
        </w:rPr>
        <w:t xml:space="preserve"> strategic priorities and </w:t>
      </w:r>
      <w:r w:rsidR="00D64839" w:rsidRPr="0044420C">
        <w:rPr>
          <w:rFonts w:cstheme="minorHAnsi"/>
        </w:rPr>
        <w:t>Enabling Programmes and Intervention Priorities</w:t>
      </w:r>
      <w:r w:rsidR="003C21F9" w:rsidRPr="0044420C">
        <w:rPr>
          <w:rFonts w:cstheme="minorHAnsi"/>
        </w:rPr>
        <w:t>.</w:t>
      </w:r>
      <w:r w:rsidR="006B6593" w:rsidRPr="0044420C">
        <w:rPr>
          <w:rFonts w:cstheme="minorHAnsi"/>
        </w:rPr>
        <w:t xml:space="preserve"> The Strategy Committee will work with the </w:t>
      </w:r>
      <w:r w:rsidR="000D4707" w:rsidRPr="0044420C">
        <w:rPr>
          <w:rFonts w:cstheme="minorHAnsi"/>
        </w:rPr>
        <w:t>CW</w:t>
      </w:r>
      <w:r w:rsidR="006B6593" w:rsidRPr="0044420C">
        <w:rPr>
          <w:rFonts w:cstheme="minorHAnsi"/>
        </w:rPr>
        <w:t>LEP’s key partners and stakeholders to identify potential interventions that may contribute to the overall st</w:t>
      </w:r>
      <w:r w:rsidR="006335AC" w:rsidRPr="0044420C">
        <w:rPr>
          <w:rFonts w:cstheme="minorHAnsi"/>
        </w:rPr>
        <w:t>ated ambition of achieving a £50 billion economy by 204</w:t>
      </w:r>
      <w:r w:rsidR="006B6593" w:rsidRPr="0044420C">
        <w:rPr>
          <w:rFonts w:cstheme="minorHAnsi"/>
        </w:rPr>
        <w:t xml:space="preserve">0. </w:t>
      </w:r>
      <w:r w:rsidR="003C21F9" w:rsidRPr="0044420C">
        <w:rPr>
          <w:rFonts w:cstheme="minorHAnsi"/>
        </w:rPr>
        <w:t xml:space="preserve">  These </w:t>
      </w:r>
      <w:r w:rsidR="006B6593" w:rsidRPr="0044420C">
        <w:rPr>
          <w:rFonts w:cstheme="minorHAnsi"/>
        </w:rPr>
        <w:t xml:space="preserve">interventions </w:t>
      </w:r>
      <w:r w:rsidR="003C21F9" w:rsidRPr="0044420C">
        <w:rPr>
          <w:rFonts w:cstheme="minorHAnsi"/>
        </w:rPr>
        <w:t>could range from</w:t>
      </w:r>
      <w:r w:rsidR="000454E5" w:rsidRPr="0044420C">
        <w:rPr>
          <w:rFonts w:cstheme="minorHAnsi"/>
        </w:rPr>
        <w:t xml:space="preserve"> </w:t>
      </w:r>
      <w:r w:rsidR="003C21F9" w:rsidRPr="0044420C">
        <w:rPr>
          <w:rFonts w:cstheme="minorHAnsi"/>
        </w:rPr>
        <w:t>large scale transport</w:t>
      </w:r>
      <w:r w:rsidR="000454E5" w:rsidRPr="0044420C">
        <w:rPr>
          <w:rFonts w:cstheme="minorHAnsi"/>
        </w:rPr>
        <w:t xml:space="preserve"> schemes </w:t>
      </w:r>
      <w:r w:rsidR="003C21F9" w:rsidRPr="0044420C">
        <w:rPr>
          <w:rFonts w:cstheme="minorHAnsi"/>
        </w:rPr>
        <w:t>and projects to</w:t>
      </w:r>
      <w:r w:rsidR="000454E5" w:rsidRPr="0044420C">
        <w:rPr>
          <w:rFonts w:cstheme="minorHAnsi"/>
        </w:rPr>
        <w:t xml:space="preserve"> fully defined packages </w:t>
      </w:r>
      <w:r w:rsidR="003C21F9" w:rsidRPr="0044420C">
        <w:rPr>
          <w:rFonts w:cstheme="minorHAnsi"/>
        </w:rPr>
        <w:t xml:space="preserve">or programmes </w:t>
      </w:r>
      <w:r w:rsidR="000454E5" w:rsidRPr="0044420C">
        <w:rPr>
          <w:rFonts w:cstheme="minorHAnsi"/>
        </w:rPr>
        <w:t xml:space="preserve">of measures that when combined, align with delivery of the </w:t>
      </w:r>
      <w:r w:rsidR="00EF6132" w:rsidRPr="0044420C">
        <w:rPr>
          <w:rFonts w:cstheme="minorHAnsi"/>
        </w:rPr>
        <w:t>CWLEP</w:t>
      </w:r>
      <w:r w:rsidR="000454E5" w:rsidRPr="0044420C">
        <w:rPr>
          <w:rFonts w:cstheme="minorHAnsi"/>
        </w:rPr>
        <w:t xml:space="preserve"> strategic objectives and offer the added value of a major scheme. </w:t>
      </w:r>
    </w:p>
    <w:p w14:paraId="360290AC" w14:textId="77777777" w:rsidR="00484C6B" w:rsidRPr="0044420C" w:rsidRDefault="00484C6B" w:rsidP="003A0B43">
      <w:pPr>
        <w:pStyle w:val="ListParagraph"/>
        <w:jc w:val="both"/>
        <w:rPr>
          <w:rFonts w:cstheme="minorHAnsi"/>
        </w:rPr>
      </w:pPr>
    </w:p>
    <w:p w14:paraId="1B74EB61" w14:textId="77777777" w:rsidR="00484C6B" w:rsidRPr="0044420C" w:rsidRDefault="000454E5" w:rsidP="003A0B43">
      <w:pPr>
        <w:pStyle w:val="ListParagraph"/>
        <w:numPr>
          <w:ilvl w:val="1"/>
          <w:numId w:val="16"/>
        </w:numPr>
        <w:jc w:val="both"/>
        <w:rPr>
          <w:rFonts w:cstheme="minorHAnsi"/>
          <w:b/>
        </w:rPr>
      </w:pPr>
      <w:r w:rsidRPr="0044420C">
        <w:rPr>
          <w:rFonts w:cstheme="minorHAnsi"/>
        </w:rPr>
        <w:t>Loosely defined or unspecific schemes will not be considered for funding.</w:t>
      </w:r>
    </w:p>
    <w:p w14:paraId="6F76BA5B" w14:textId="77777777" w:rsidR="00484C6B" w:rsidRPr="0044420C" w:rsidRDefault="00484C6B" w:rsidP="003A0B43">
      <w:pPr>
        <w:pStyle w:val="ListParagraph"/>
        <w:jc w:val="both"/>
        <w:rPr>
          <w:rFonts w:cstheme="minorHAnsi"/>
        </w:rPr>
      </w:pPr>
    </w:p>
    <w:p w14:paraId="38D83842" w14:textId="77777777" w:rsidR="00484C6B" w:rsidRPr="0044420C" w:rsidRDefault="003C21F9" w:rsidP="003A0B43">
      <w:pPr>
        <w:pStyle w:val="ListParagraph"/>
        <w:numPr>
          <w:ilvl w:val="1"/>
          <w:numId w:val="16"/>
        </w:numPr>
        <w:jc w:val="both"/>
        <w:rPr>
          <w:rFonts w:cstheme="minorHAnsi"/>
          <w:b/>
        </w:rPr>
      </w:pPr>
      <w:r w:rsidRPr="0044420C">
        <w:rPr>
          <w:rFonts w:cstheme="minorHAnsi"/>
        </w:rPr>
        <w:t>The Investment Plan will comprise projects that can be considered for a range of fun</w:t>
      </w:r>
      <w:r w:rsidR="000422A6" w:rsidRPr="0044420C">
        <w:rPr>
          <w:rFonts w:cstheme="minorHAnsi"/>
        </w:rPr>
        <w:t xml:space="preserve">ding streams including (but not </w:t>
      </w:r>
      <w:r w:rsidR="00AF7253" w:rsidRPr="0044420C">
        <w:rPr>
          <w:rFonts w:cstheme="minorHAnsi"/>
        </w:rPr>
        <w:t>limited to</w:t>
      </w:r>
      <w:r w:rsidR="000422A6" w:rsidRPr="0044420C">
        <w:rPr>
          <w:rFonts w:cstheme="minorHAnsi"/>
        </w:rPr>
        <w:t xml:space="preserve">) Local Growth Fund, European Structural Investment funds and Regional Growth Fund. </w:t>
      </w:r>
      <w:r w:rsidR="00EF6132" w:rsidRPr="0044420C">
        <w:rPr>
          <w:rFonts w:cstheme="minorHAnsi"/>
        </w:rPr>
        <w:t xml:space="preserve">There is no minimum scheme cost threshold for projects seeking </w:t>
      </w:r>
      <w:r w:rsidR="00D51F4C" w:rsidRPr="0044420C">
        <w:rPr>
          <w:rFonts w:cstheme="minorHAnsi"/>
        </w:rPr>
        <w:t>funding through the Local Growth Fund</w:t>
      </w:r>
      <w:r w:rsidR="00EF2E99" w:rsidRPr="0044420C">
        <w:rPr>
          <w:rFonts w:cstheme="minorHAnsi"/>
        </w:rPr>
        <w:t>, however given the level of input and information required when developing an appropriate business case, it is likely that projects seeking less than £500k will be discouraged</w:t>
      </w:r>
      <w:r w:rsidR="00D51F4C" w:rsidRPr="0044420C">
        <w:rPr>
          <w:rFonts w:cstheme="minorHAnsi"/>
        </w:rPr>
        <w:t>.</w:t>
      </w:r>
      <w:r w:rsidR="000454E5" w:rsidRPr="0044420C">
        <w:rPr>
          <w:rFonts w:cstheme="minorHAnsi"/>
        </w:rPr>
        <w:t xml:space="preserve"> </w:t>
      </w:r>
      <w:r w:rsidR="000422A6" w:rsidRPr="0044420C">
        <w:rPr>
          <w:rFonts w:cstheme="minorHAnsi"/>
        </w:rPr>
        <w:t xml:space="preserve">Projects will need to ensure they satisfy any funding thresholds set for the individual funding streams for which they are considered. </w:t>
      </w:r>
      <w:r w:rsidR="00EF2E99" w:rsidRPr="0044420C">
        <w:rPr>
          <w:rFonts w:cstheme="minorHAnsi"/>
        </w:rPr>
        <w:t xml:space="preserve">Incremental levels of project supporting information will be required to reflect project size and the scale of funding being requested. </w:t>
      </w:r>
      <w:r w:rsidR="002366A5" w:rsidRPr="0044420C">
        <w:rPr>
          <w:rFonts w:cstheme="minorHAnsi"/>
        </w:rPr>
        <w:t xml:space="preserve">Separate thresholds have been set for transport projects </w:t>
      </w:r>
      <w:r w:rsidR="005E5817" w:rsidRPr="0044420C">
        <w:rPr>
          <w:rFonts w:cstheme="minorHAnsi"/>
        </w:rPr>
        <w:t>at £2.5 million.</w:t>
      </w:r>
      <w:r w:rsidR="005E5817" w:rsidRPr="0044420C" w:rsidDel="005E5817">
        <w:rPr>
          <w:rFonts w:cstheme="minorHAnsi"/>
        </w:rPr>
        <w:t xml:space="preserve"> </w:t>
      </w:r>
    </w:p>
    <w:p w14:paraId="59F317EA" w14:textId="77777777" w:rsidR="00484C6B" w:rsidRPr="0044420C" w:rsidRDefault="00484C6B" w:rsidP="003A0B43">
      <w:pPr>
        <w:pStyle w:val="ListParagraph"/>
        <w:jc w:val="both"/>
        <w:rPr>
          <w:rFonts w:cstheme="minorHAnsi"/>
          <w:iCs/>
        </w:rPr>
      </w:pPr>
    </w:p>
    <w:p w14:paraId="5DE940FA" w14:textId="77777777" w:rsidR="00484C6B" w:rsidRPr="0044420C" w:rsidRDefault="000454E5" w:rsidP="003A0B43">
      <w:pPr>
        <w:pStyle w:val="ListParagraph"/>
        <w:numPr>
          <w:ilvl w:val="1"/>
          <w:numId w:val="16"/>
        </w:numPr>
        <w:jc w:val="both"/>
        <w:rPr>
          <w:rFonts w:cstheme="minorHAnsi"/>
          <w:b/>
        </w:rPr>
      </w:pPr>
      <w:r w:rsidRPr="0044420C">
        <w:rPr>
          <w:rFonts w:cstheme="minorHAnsi"/>
          <w:iCs/>
        </w:rPr>
        <w:lastRenderedPageBreak/>
        <w:t xml:space="preserve">A prioritisation methodology has been developed for scheme prioritisation based on best practice and reflecting local circumstances.  </w:t>
      </w:r>
    </w:p>
    <w:p w14:paraId="586E8FE9" w14:textId="77777777" w:rsidR="00484C6B" w:rsidRPr="0044420C" w:rsidRDefault="00484C6B" w:rsidP="003A0B43">
      <w:pPr>
        <w:pStyle w:val="ListParagraph"/>
        <w:jc w:val="both"/>
        <w:rPr>
          <w:rFonts w:cstheme="minorHAnsi"/>
          <w:i/>
          <w:iCs/>
        </w:rPr>
      </w:pPr>
    </w:p>
    <w:p w14:paraId="2493B65D" w14:textId="77777777" w:rsidR="00484C6B" w:rsidRPr="0044420C" w:rsidRDefault="000454E5" w:rsidP="003A0B43">
      <w:pPr>
        <w:pStyle w:val="ListParagraph"/>
        <w:ind w:left="713"/>
        <w:jc w:val="both"/>
        <w:rPr>
          <w:rFonts w:cstheme="minorHAnsi"/>
          <w:b/>
        </w:rPr>
      </w:pPr>
      <w:r w:rsidRPr="0044420C">
        <w:rPr>
          <w:rFonts w:cstheme="minorHAnsi"/>
          <w:b/>
          <w:iCs/>
        </w:rPr>
        <w:t>L</w:t>
      </w:r>
      <w:r w:rsidR="00484C6B" w:rsidRPr="0044420C">
        <w:rPr>
          <w:rFonts w:cstheme="minorHAnsi"/>
          <w:b/>
          <w:iCs/>
        </w:rPr>
        <w:t>EP Contribution</w:t>
      </w:r>
    </w:p>
    <w:p w14:paraId="51C7C3A8" w14:textId="77777777" w:rsidR="00484C6B" w:rsidRPr="0044420C" w:rsidRDefault="00484C6B" w:rsidP="003A0B43">
      <w:pPr>
        <w:pStyle w:val="ListParagraph"/>
        <w:jc w:val="both"/>
        <w:rPr>
          <w:rFonts w:cstheme="minorHAnsi"/>
        </w:rPr>
      </w:pPr>
    </w:p>
    <w:p w14:paraId="77A9F4DF" w14:textId="77777777" w:rsidR="00484C6B" w:rsidRPr="0044420C" w:rsidRDefault="000454E5" w:rsidP="003A0B43">
      <w:pPr>
        <w:pStyle w:val="ListParagraph"/>
        <w:numPr>
          <w:ilvl w:val="1"/>
          <w:numId w:val="16"/>
        </w:numPr>
        <w:jc w:val="both"/>
        <w:rPr>
          <w:rFonts w:cstheme="minorHAnsi"/>
          <w:b/>
        </w:rPr>
      </w:pPr>
      <w:r w:rsidRPr="0044420C">
        <w:rPr>
          <w:rFonts w:cstheme="minorHAnsi"/>
        </w:rPr>
        <w:t>The</w:t>
      </w:r>
      <w:r w:rsidR="00AF7253" w:rsidRPr="0044420C">
        <w:rPr>
          <w:rFonts w:cstheme="minorHAnsi"/>
        </w:rPr>
        <w:t>re is no fixed level of</w:t>
      </w:r>
      <w:r w:rsidRPr="0044420C">
        <w:rPr>
          <w:rFonts w:cstheme="minorHAnsi"/>
        </w:rPr>
        <w:t xml:space="preserve"> funding contribution to </w:t>
      </w:r>
      <w:r w:rsidR="00AF7253" w:rsidRPr="0044420C">
        <w:rPr>
          <w:rFonts w:cstheme="minorHAnsi"/>
        </w:rPr>
        <w:t>projects and programme</w:t>
      </w:r>
      <w:r w:rsidRPr="0044420C">
        <w:rPr>
          <w:rFonts w:cstheme="minorHAnsi"/>
        </w:rPr>
        <w:t xml:space="preserve"> from the </w:t>
      </w:r>
      <w:r w:rsidR="00EF6132" w:rsidRPr="0044420C">
        <w:rPr>
          <w:rFonts w:cstheme="minorHAnsi"/>
        </w:rPr>
        <w:t>CWLEP</w:t>
      </w:r>
      <w:r w:rsidR="00DC02EE" w:rsidRPr="0044420C">
        <w:rPr>
          <w:rFonts w:cstheme="minorHAnsi"/>
        </w:rPr>
        <w:t>, however it is anticipated that CWLEP’s contribution will not be above two thirds of the overall project cost</w:t>
      </w:r>
      <w:r w:rsidR="00AF7253" w:rsidRPr="0044420C">
        <w:rPr>
          <w:rFonts w:cstheme="minorHAnsi"/>
        </w:rPr>
        <w:t xml:space="preserve"> All project promoters will be expected to demonstrate that the funding they are seeking is the minimum level required for the project to be successfully delivered and confirm that other sources of funding are in place to cove</w:t>
      </w:r>
      <w:r w:rsidR="00484C6B" w:rsidRPr="0044420C">
        <w:rPr>
          <w:rFonts w:cstheme="minorHAnsi"/>
        </w:rPr>
        <w:t>r the balance of project costs.</w:t>
      </w:r>
    </w:p>
    <w:p w14:paraId="4E23FDFB" w14:textId="77777777" w:rsidR="00484C6B" w:rsidRPr="0044420C" w:rsidRDefault="00484C6B" w:rsidP="003A0B43">
      <w:pPr>
        <w:pStyle w:val="ListParagraph"/>
        <w:ind w:left="713"/>
        <w:jc w:val="both"/>
        <w:rPr>
          <w:rFonts w:cstheme="minorHAnsi"/>
          <w:b/>
        </w:rPr>
      </w:pPr>
    </w:p>
    <w:p w14:paraId="55D36079" w14:textId="77777777" w:rsidR="00484C6B" w:rsidRPr="0044420C" w:rsidRDefault="00AF7253" w:rsidP="003A0B43">
      <w:pPr>
        <w:pStyle w:val="ListParagraph"/>
        <w:numPr>
          <w:ilvl w:val="1"/>
          <w:numId w:val="16"/>
        </w:numPr>
        <w:jc w:val="both"/>
        <w:rPr>
          <w:rFonts w:cstheme="minorHAnsi"/>
          <w:b/>
        </w:rPr>
      </w:pPr>
      <w:r w:rsidRPr="0044420C">
        <w:rPr>
          <w:rFonts w:cstheme="minorHAnsi"/>
        </w:rPr>
        <w:t xml:space="preserve">For transport projects </w:t>
      </w:r>
      <w:r w:rsidR="00B52008" w:rsidRPr="0044420C">
        <w:rPr>
          <w:rFonts w:cstheme="minorHAnsi"/>
        </w:rPr>
        <w:t>supported</w:t>
      </w:r>
      <w:r w:rsidRPr="0044420C">
        <w:rPr>
          <w:rFonts w:cstheme="minorHAnsi"/>
        </w:rPr>
        <w:t xml:space="preserve"> through devolved </w:t>
      </w:r>
      <w:r w:rsidR="00B52008" w:rsidRPr="0044420C">
        <w:rPr>
          <w:rFonts w:cstheme="minorHAnsi"/>
        </w:rPr>
        <w:t xml:space="preserve">major scheme funding, CWLEP’s contribution </w:t>
      </w:r>
      <w:r w:rsidR="000454E5" w:rsidRPr="0044420C">
        <w:rPr>
          <w:rFonts w:cstheme="minorHAnsi"/>
        </w:rPr>
        <w:t xml:space="preserve">will be capped at two thirds of the total scheme cost.  There will be a mandatory requirement for the promoting </w:t>
      </w:r>
      <w:r w:rsidR="00B6669C" w:rsidRPr="0044420C">
        <w:rPr>
          <w:rFonts w:cstheme="minorHAnsi"/>
        </w:rPr>
        <w:t>organisation</w:t>
      </w:r>
      <w:r w:rsidR="000454E5" w:rsidRPr="0044420C">
        <w:rPr>
          <w:rFonts w:cstheme="minorHAnsi"/>
        </w:rPr>
        <w:t xml:space="preserve"> to fund at least one third of the total scheme cost </w:t>
      </w:r>
      <w:r w:rsidR="00B6669C" w:rsidRPr="0044420C">
        <w:rPr>
          <w:rFonts w:cstheme="minorHAnsi"/>
        </w:rPr>
        <w:t xml:space="preserve">or source from other funding streams. </w:t>
      </w:r>
    </w:p>
    <w:p w14:paraId="2928D714" w14:textId="77777777" w:rsidR="00484C6B" w:rsidRPr="0044420C" w:rsidRDefault="00484C6B" w:rsidP="003A0B43">
      <w:pPr>
        <w:pStyle w:val="ListParagraph"/>
        <w:jc w:val="both"/>
        <w:rPr>
          <w:rFonts w:cstheme="minorHAnsi"/>
        </w:rPr>
      </w:pPr>
    </w:p>
    <w:p w14:paraId="1ECFDAEE" w14:textId="77777777" w:rsidR="00484C6B" w:rsidRPr="0044420C" w:rsidRDefault="00DC02EE" w:rsidP="003A0B43">
      <w:pPr>
        <w:pStyle w:val="ListParagraph"/>
        <w:numPr>
          <w:ilvl w:val="1"/>
          <w:numId w:val="16"/>
        </w:numPr>
        <w:jc w:val="both"/>
        <w:rPr>
          <w:rFonts w:cstheme="minorHAnsi"/>
          <w:b/>
        </w:rPr>
      </w:pPr>
      <w:r w:rsidRPr="0044420C">
        <w:rPr>
          <w:rFonts w:cstheme="minorHAnsi"/>
        </w:rPr>
        <w:t xml:space="preserve">For FE Skills projects supported, CWLEP’s contribution will </w:t>
      </w:r>
      <w:r w:rsidR="00E8107A" w:rsidRPr="0044420C">
        <w:rPr>
          <w:rFonts w:cstheme="minorHAnsi"/>
        </w:rPr>
        <w:t xml:space="preserve">generally </w:t>
      </w:r>
      <w:r w:rsidRPr="0044420C">
        <w:rPr>
          <w:rFonts w:cstheme="minorHAnsi"/>
        </w:rPr>
        <w:t>be capped at 33% of the total scheme cost, with the promoting organisatio</w:t>
      </w:r>
      <w:r w:rsidR="001B5D50" w:rsidRPr="0044420C">
        <w:rPr>
          <w:rFonts w:cstheme="minorHAnsi"/>
        </w:rPr>
        <w:t>n funding the balance</w:t>
      </w:r>
      <w:r w:rsidRPr="0044420C">
        <w:rPr>
          <w:rFonts w:cstheme="minorHAnsi"/>
        </w:rPr>
        <w:t xml:space="preserve"> from its own resources or that of</w:t>
      </w:r>
      <w:r w:rsidR="00484C6B" w:rsidRPr="0044420C">
        <w:rPr>
          <w:rFonts w:cstheme="minorHAnsi"/>
        </w:rPr>
        <w:t xml:space="preserve"> other eligible funding streams, unless in the case of exceptional circumstances.</w:t>
      </w:r>
    </w:p>
    <w:p w14:paraId="270EACF0" w14:textId="77777777" w:rsidR="00484C6B" w:rsidRPr="0044420C" w:rsidRDefault="00484C6B" w:rsidP="003A0B43">
      <w:pPr>
        <w:pStyle w:val="ListParagraph"/>
        <w:jc w:val="both"/>
        <w:rPr>
          <w:rFonts w:cstheme="minorHAnsi"/>
        </w:rPr>
      </w:pPr>
    </w:p>
    <w:p w14:paraId="790D29CF" w14:textId="0F92EE77" w:rsidR="00484C6B" w:rsidRPr="0044420C" w:rsidRDefault="00B52008" w:rsidP="003A0B43">
      <w:pPr>
        <w:pStyle w:val="ListParagraph"/>
        <w:numPr>
          <w:ilvl w:val="1"/>
          <w:numId w:val="16"/>
        </w:numPr>
        <w:jc w:val="both"/>
        <w:rPr>
          <w:rFonts w:cstheme="minorHAnsi"/>
          <w:b/>
        </w:rPr>
      </w:pPr>
      <w:r w:rsidRPr="0044420C">
        <w:rPr>
          <w:rFonts w:cstheme="minorHAnsi"/>
        </w:rPr>
        <w:t>For all projects, a</w:t>
      </w:r>
      <w:r w:rsidR="000454E5" w:rsidRPr="0044420C">
        <w:rPr>
          <w:rFonts w:cstheme="minorHAnsi"/>
        </w:rPr>
        <w:t xml:space="preserve">ny cost increases incurred after Final Approval will be borne in full by the promoting </w:t>
      </w:r>
      <w:r w:rsidR="00615DAC" w:rsidRPr="0044420C">
        <w:rPr>
          <w:rFonts w:cstheme="minorHAnsi"/>
        </w:rPr>
        <w:t>organisation</w:t>
      </w:r>
      <w:r w:rsidR="004056C1" w:rsidRPr="0044420C">
        <w:rPr>
          <w:rFonts w:cstheme="minorHAnsi"/>
        </w:rPr>
        <w:t xml:space="preserve"> and the total project costs will be subj</w:t>
      </w:r>
      <w:r w:rsidR="006335AC" w:rsidRPr="0044420C">
        <w:rPr>
          <w:rFonts w:cstheme="minorHAnsi"/>
        </w:rPr>
        <w:t>ect to review and challenge.  M</w:t>
      </w:r>
      <w:r w:rsidR="004056C1" w:rsidRPr="0044420C">
        <w:rPr>
          <w:rFonts w:cstheme="minorHAnsi"/>
        </w:rPr>
        <w:t xml:space="preserve">onitoring activity will require evidence of total project spend not just that relevant to the </w:t>
      </w:r>
      <w:r w:rsidR="000D4707" w:rsidRPr="0044420C">
        <w:rPr>
          <w:rFonts w:cstheme="minorHAnsi"/>
        </w:rPr>
        <w:t>CW</w:t>
      </w:r>
      <w:r w:rsidR="004056C1" w:rsidRPr="0044420C">
        <w:rPr>
          <w:rFonts w:cstheme="minorHAnsi"/>
        </w:rPr>
        <w:t>LEP intervention.</w:t>
      </w:r>
    </w:p>
    <w:p w14:paraId="0909D400" w14:textId="77777777" w:rsidR="00484C6B" w:rsidRPr="0044420C" w:rsidRDefault="00484C6B" w:rsidP="003A0B43">
      <w:pPr>
        <w:pStyle w:val="ListParagraph"/>
        <w:jc w:val="both"/>
        <w:rPr>
          <w:rFonts w:cstheme="minorHAnsi"/>
        </w:rPr>
      </w:pPr>
    </w:p>
    <w:p w14:paraId="5916C9C2" w14:textId="6BC83BF4" w:rsidR="00484C6B" w:rsidRPr="0044420C" w:rsidRDefault="00B6669C" w:rsidP="003A0B43">
      <w:pPr>
        <w:pStyle w:val="ListParagraph"/>
        <w:numPr>
          <w:ilvl w:val="1"/>
          <w:numId w:val="16"/>
        </w:numPr>
        <w:jc w:val="both"/>
        <w:rPr>
          <w:rFonts w:cstheme="minorHAnsi"/>
          <w:b/>
        </w:rPr>
      </w:pPr>
      <w:r w:rsidRPr="0044420C">
        <w:rPr>
          <w:rFonts w:cstheme="minorHAnsi"/>
        </w:rPr>
        <w:t>Generally t</w:t>
      </w:r>
      <w:r w:rsidR="000454E5" w:rsidRPr="0044420C">
        <w:rPr>
          <w:rFonts w:cstheme="minorHAnsi"/>
        </w:rPr>
        <w:t xml:space="preserve">he </w:t>
      </w:r>
      <w:r w:rsidR="00EF6132" w:rsidRPr="0044420C">
        <w:rPr>
          <w:rFonts w:cstheme="minorHAnsi"/>
        </w:rPr>
        <w:t>CWLEP</w:t>
      </w:r>
      <w:r w:rsidR="000454E5" w:rsidRPr="0044420C">
        <w:rPr>
          <w:rFonts w:cstheme="minorHAnsi"/>
        </w:rPr>
        <w:t xml:space="preserve"> funding will only contribute towards the capital cost of the scheme.  </w:t>
      </w:r>
      <w:r w:rsidRPr="0044420C">
        <w:rPr>
          <w:rFonts w:cstheme="minorHAnsi"/>
        </w:rPr>
        <w:t xml:space="preserve">In certain circumstances the </w:t>
      </w:r>
      <w:r w:rsidR="000D4707" w:rsidRPr="0044420C">
        <w:rPr>
          <w:rFonts w:cstheme="minorHAnsi"/>
        </w:rPr>
        <w:t>CW</w:t>
      </w:r>
      <w:r w:rsidRPr="0044420C">
        <w:rPr>
          <w:rFonts w:cstheme="minorHAnsi"/>
        </w:rPr>
        <w:t xml:space="preserve">LEP may support applications which include an element of revenue support but these will be dependent upon a prior indication from Government that they have revenue funding available. </w:t>
      </w:r>
      <w:r w:rsidR="006335AC" w:rsidRPr="0044420C">
        <w:rPr>
          <w:rFonts w:cstheme="minorHAnsi"/>
        </w:rPr>
        <w:t>LGF cannot be used for to meet revenue costs of projects.</w:t>
      </w:r>
    </w:p>
    <w:p w14:paraId="5A46F56F" w14:textId="77777777" w:rsidR="00484C6B" w:rsidRPr="0044420C" w:rsidRDefault="00484C6B" w:rsidP="003A0B43">
      <w:pPr>
        <w:pStyle w:val="ListParagraph"/>
        <w:jc w:val="both"/>
        <w:rPr>
          <w:rFonts w:cstheme="minorHAnsi"/>
          <w:b/>
          <w:bCs/>
          <w:iCs/>
        </w:rPr>
      </w:pPr>
    </w:p>
    <w:p w14:paraId="6F429AFB" w14:textId="54A42DBC" w:rsidR="00484C6B" w:rsidRPr="0044420C" w:rsidRDefault="000454E5" w:rsidP="003A0B43">
      <w:pPr>
        <w:pStyle w:val="ListParagraph"/>
        <w:numPr>
          <w:ilvl w:val="0"/>
          <w:numId w:val="16"/>
        </w:numPr>
        <w:jc w:val="both"/>
        <w:rPr>
          <w:rFonts w:cstheme="minorHAnsi"/>
          <w:b/>
        </w:rPr>
      </w:pPr>
      <w:r w:rsidRPr="0044420C">
        <w:rPr>
          <w:rFonts w:cstheme="minorHAnsi"/>
          <w:b/>
          <w:bCs/>
          <w:iCs/>
        </w:rPr>
        <w:t xml:space="preserve">Identification of </w:t>
      </w:r>
      <w:r w:rsidR="003E57CC" w:rsidRPr="0044420C">
        <w:rPr>
          <w:rFonts w:cstheme="minorHAnsi"/>
          <w:b/>
          <w:bCs/>
          <w:iCs/>
        </w:rPr>
        <w:t>Eligible Projects</w:t>
      </w:r>
    </w:p>
    <w:p w14:paraId="69409275" w14:textId="77777777" w:rsidR="00484C6B" w:rsidRPr="0044420C" w:rsidRDefault="00484C6B" w:rsidP="003A0B43">
      <w:pPr>
        <w:pStyle w:val="ListParagraph"/>
        <w:ind w:left="360"/>
        <w:jc w:val="both"/>
        <w:rPr>
          <w:rFonts w:cstheme="minorHAnsi"/>
          <w:b/>
        </w:rPr>
      </w:pPr>
    </w:p>
    <w:p w14:paraId="7A3845C9" w14:textId="3D143053" w:rsidR="00686DAB" w:rsidRPr="0044420C" w:rsidRDefault="00615DAC" w:rsidP="003E57CC">
      <w:pPr>
        <w:pStyle w:val="ListParagraph"/>
        <w:numPr>
          <w:ilvl w:val="1"/>
          <w:numId w:val="16"/>
        </w:numPr>
        <w:jc w:val="both"/>
        <w:rPr>
          <w:rFonts w:cstheme="minorHAnsi"/>
          <w:b/>
        </w:rPr>
      </w:pPr>
      <w:r w:rsidRPr="0044420C">
        <w:rPr>
          <w:rFonts w:cstheme="minorHAnsi"/>
        </w:rPr>
        <w:t xml:space="preserve">The </w:t>
      </w:r>
      <w:r w:rsidR="000D4707" w:rsidRPr="0044420C">
        <w:rPr>
          <w:rFonts w:cstheme="minorHAnsi"/>
        </w:rPr>
        <w:t>CW</w:t>
      </w:r>
      <w:r w:rsidRPr="0044420C">
        <w:rPr>
          <w:rFonts w:cstheme="minorHAnsi"/>
        </w:rPr>
        <w:t>LEP w</w:t>
      </w:r>
      <w:r w:rsidR="003E57CC" w:rsidRPr="0044420C">
        <w:rPr>
          <w:rFonts w:cstheme="minorHAnsi"/>
        </w:rPr>
        <w:t xml:space="preserve">ill widely advertise opportunities detailing the call criteria which fit with the SEP and any requirements of the funding source.  </w:t>
      </w:r>
      <w:r w:rsidR="00686DAB" w:rsidRPr="0044420C">
        <w:rPr>
          <w:rFonts w:cstheme="minorHAnsi"/>
        </w:rPr>
        <w:t xml:space="preserve">The calls will include a scoring matrix with weightings against each question to ensure that selection criteria are transparent and will include details of the scoring process and feedback arrangements.  </w:t>
      </w:r>
      <w:proofErr w:type="gramStart"/>
      <w:r w:rsidR="00686DAB" w:rsidRPr="0044420C">
        <w:rPr>
          <w:rFonts w:cstheme="minorHAnsi"/>
        </w:rPr>
        <w:t>Typically</w:t>
      </w:r>
      <w:proofErr w:type="gramEnd"/>
      <w:r w:rsidR="00686DAB" w:rsidRPr="0044420C">
        <w:rPr>
          <w:rFonts w:cstheme="minorHAnsi"/>
        </w:rPr>
        <w:t xml:space="preserve"> applications will be score separately by at least two people before under going a moderation process with a third member of staff.</w:t>
      </w:r>
    </w:p>
    <w:p w14:paraId="4A8EBE1D" w14:textId="77777777" w:rsidR="00686DAB" w:rsidRPr="0044420C" w:rsidRDefault="00686DAB" w:rsidP="00686DAB">
      <w:pPr>
        <w:pStyle w:val="ListParagraph"/>
        <w:ind w:left="713"/>
        <w:jc w:val="both"/>
        <w:rPr>
          <w:rFonts w:cstheme="minorHAnsi"/>
          <w:b/>
        </w:rPr>
      </w:pPr>
    </w:p>
    <w:p w14:paraId="6D3F7555" w14:textId="367C1A94" w:rsidR="00484C6B" w:rsidRPr="0044420C" w:rsidRDefault="00615DAC" w:rsidP="003E57CC">
      <w:pPr>
        <w:pStyle w:val="ListParagraph"/>
        <w:numPr>
          <w:ilvl w:val="1"/>
          <w:numId w:val="16"/>
        </w:numPr>
        <w:jc w:val="both"/>
        <w:rPr>
          <w:rFonts w:cstheme="minorHAnsi"/>
          <w:b/>
        </w:rPr>
      </w:pPr>
      <w:r w:rsidRPr="0044420C">
        <w:rPr>
          <w:rFonts w:cstheme="minorHAnsi"/>
        </w:rPr>
        <w:t xml:space="preserve">In addition, </w:t>
      </w:r>
      <w:r w:rsidR="000454E5" w:rsidRPr="0044420C">
        <w:rPr>
          <w:rFonts w:cstheme="minorHAnsi"/>
        </w:rPr>
        <w:t xml:space="preserve">existing major schemes which form part of the </w:t>
      </w:r>
      <w:proofErr w:type="gramStart"/>
      <w:r w:rsidR="000454E5" w:rsidRPr="0044420C">
        <w:rPr>
          <w:rFonts w:cstheme="minorHAnsi"/>
        </w:rPr>
        <w:t>Long Term</w:t>
      </w:r>
      <w:proofErr w:type="gramEnd"/>
      <w:r w:rsidR="000454E5" w:rsidRPr="0044420C">
        <w:rPr>
          <w:rFonts w:cstheme="minorHAnsi"/>
        </w:rPr>
        <w:t xml:space="preserve"> Infrastructure Plans </w:t>
      </w:r>
      <w:r w:rsidRPr="0044420C">
        <w:rPr>
          <w:rFonts w:cstheme="minorHAnsi"/>
        </w:rPr>
        <w:t>may</w:t>
      </w:r>
      <w:r w:rsidR="000454E5" w:rsidRPr="0044420C">
        <w:rPr>
          <w:rFonts w:cstheme="minorHAnsi"/>
        </w:rPr>
        <w:t xml:space="preserve"> be put forward for funding.  </w:t>
      </w:r>
      <w:r w:rsidR="001011A6" w:rsidRPr="0044420C">
        <w:rPr>
          <w:rFonts w:cstheme="minorHAnsi"/>
        </w:rPr>
        <w:t>For the avoidance of doubt the priorities a</w:t>
      </w:r>
      <w:r w:rsidR="00E360FA" w:rsidRPr="0044420C">
        <w:rPr>
          <w:rFonts w:cstheme="minorHAnsi"/>
        </w:rPr>
        <w:t>re</w:t>
      </w:r>
      <w:r w:rsidR="001011A6" w:rsidRPr="0044420C">
        <w:rPr>
          <w:rFonts w:cstheme="minorHAnsi"/>
        </w:rPr>
        <w:t xml:space="preserve"> set out in the Strategic </w:t>
      </w:r>
      <w:r w:rsidR="00B53702" w:rsidRPr="0044420C">
        <w:rPr>
          <w:rFonts w:cstheme="minorHAnsi"/>
        </w:rPr>
        <w:t>E</w:t>
      </w:r>
      <w:r w:rsidR="001011A6" w:rsidRPr="0044420C">
        <w:rPr>
          <w:rFonts w:cstheme="minorHAnsi"/>
        </w:rPr>
        <w:t>conomic Plan</w:t>
      </w:r>
      <w:r w:rsidR="00686DAB" w:rsidRPr="0044420C">
        <w:rPr>
          <w:rFonts w:cstheme="minorHAnsi"/>
        </w:rPr>
        <w:t xml:space="preserve"> (and in due course the LIS)</w:t>
      </w:r>
      <w:r w:rsidR="001011A6" w:rsidRPr="0044420C">
        <w:rPr>
          <w:rFonts w:cstheme="minorHAnsi"/>
        </w:rPr>
        <w:t xml:space="preserve">. </w:t>
      </w:r>
      <w:r w:rsidRPr="0044420C">
        <w:rPr>
          <w:rFonts w:cstheme="minorHAnsi"/>
        </w:rPr>
        <w:t>Such s</w:t>
      </w:r>
      <w:r w:rsidR="000454E5" w:rsidRPr="0044420C">
        <w:rPr>
          <w:rFonts w:cstheme="minorHAnsi"/>
        </w:rPr>
        <w:t xml:space="preserve">chemes will be assessed alongside all other schemes using criteria designed to address the problems and challenges faced by the </w:t>
      </w:r>
      <w:r w:rsidR="00EF6132" w:rsidRPr="0044420C">
        <w:rPr>
          <w:rFonts w:cstheme="minorHAnsi"/>
        </w:rPr>
        <w:t>CWLEP</w:t>
      </w:r>
      <w:r w:rsidR="000454E5" w:rsidRPr="0044420C">
        <w:rPr>
          <w:rFonts w:cstheme="minorHAnsi"/>
        </w:rPr>
        <w:t xml:space="preserve"> area. </w:t>
      </w:r>
    </w:p>
    <w:p w14:paraId="41F81FE0" w14:textId="77777777" w:rsidR="00603E1B" w:rsidRPr="0044420C" w:rsidRDefault="00603E1B" w:rsidP="00603E1B">
      <w:pPr>
        <w:pStyle w:val="ListParagraph"/>
        <w:ind w:left="713"/>
        <w:jc w:val="both"/>
        <w:rPr>
          <w:rFonts w:cstheme="minorHAnsi"/>
          <w:b/>
        </w:rPr>
      </w:pPr>
    </w:p>
    <w:p w14:paraId="36852E1F" w14:textId="77777777" w:rsidR="00484C6B" w:rsidRPr="0044420C" w:rsidRDefault="00615DAC" w:rsidP="003A0B43">
      <w:pPr>
        <w:pStyle w:val="ListParagraph"/>
        <w:numPr>
          <w:ilvl w:val="1"/>
          <w:numId w:val="16"/>
        </w:numPr>
        <w:jc w:val="both"/>
        <w:rPr>
          <w:rFonts w:cstheme="minorHAnsi"/>
          <w:b/>
        </w:rPr>
      </w:pPr>
      <w:r w:rsidRPr="0044420C">
        <w:rPr>
          <w:rFonts w:cstheme="minorHAnsi"/>
        </w:rPr>
        <w:t>For transport-related projects w</w:t>
      </w:r>
      <w:r w:rsidR="000454E5" w:rsidRPr="0044420C">
        <w:rPr>
          <w:rFonts w:cstheme="minorHAnsi"/>
        </w:rPr>
        <w:t xml:space="preserve">e will encourage the promoting </w:t>
      </w:r>
      <w:r w:rsidRPr="0044420C">
        <w:rPr>
          <w:rFonts w:cstheme="minorHAnsi"/>
        </w:rPr>
        <w:t>authorities</w:t>
      </w:r>
      <w:r w:rsidR="000454E5" w:rsidRPr="0044420C">
        <w:rPr>
          <w:rFonts w:cstheme="minorHAnsi"/>
        </w:rPr>
        <w:t xml:space="preserve"> to consider as wide a range of options as possible including all modes, infrastructure, regulation, pricing and other ways of influencing behaviour</w:t>
      </w:r>
      <w:r w:rsidR="00E82006" w:rsidRPr="0044420C">
        <w:rPr>
          <w:rFonts w:cstheme="minorHAnsi"/>
        </w:rPr>
        <w:t>.</w:t>
      </w:r>
    </w:p>
    <w:p w14:paraId="2E473900" w14:textId="77777777" w:rsidR="00484C6B" w:rsidRPr="0044420C" w:rsidRDefault="00484C6B" w:rsidP="003A0B43">
      <w:pPr>
        <w:pStyle w:val="ListParagraph"/>
        <w:ind w:left="713"/>
        <w:jc w:val="both"/>
        <w:rPr>
          <w:rFonts w:cstheme="minorHAnsi"/>
          <w:b/>
        </w:rPr>
      </w:pPr>
    </w:p>
    <w:p w14:paraId="7D627164" w14:textId="77777777" w:rsidR="00554B9E" w:rsidRPr="0044420C" w:rsidRDefault="000454E5" w:rsidP="003A0B43">
      <w:pPr>
        <w:pStyle w:val="ListParagraph"/>
        <w:numPr>
          <w:ilvl w:val="1"/>
          <w:numId w:val="16"/>
        </w:numPr>
        <w:jc w:val="both"/>
        <w:rPr>
          <w:rFonts w:cstheme="minorHAnsi"/>
          <w:b/>
        </w:rPr>
      </w:pPr>
      <w:r w:rsidRPr="0044420C">
        <w:rPr>
          <w:rFonts w:cstheme="minorHAnsi"/>
        </w:rPr>
        <w:t xml:space="preserve">The expectation is that all </w:t>
      </w:r>
      <w:r w:rsidR="00615DAC" w:rsidRPr="0044420C">
        <w:rPr>
          <w:rFonts w:cstheme="minorHAnsi"/>
        </w:rPr>
        <w:t>organisations</w:t>
      </w:r>
      <w:r w:rsidRPr="0044420C">
        <w:rPr>
          <w:rFonts w:cstheme="minorHAnsi"/>
        </w:rPr>
        <w:t xml:space="preserve"> will have considered the wider objectives against which they and the </w:t>
      </w:r>
      <w:r w:rsidR="00EF6132" w:rsidRPr="0044420C">
        <w:rPr>
          <w:rFonts w:cstheme="minorHAnsi"/>
        </w:rPr>
        <w:t>CWLEP</w:t>
      </w:r>
      <w:r w:rsidRPr="0044420C">
        <w:rPr>
          <w:rFonts w:cstheme="minorHAnsi"/>
        </w:rPr>
        <w:t xml:space="preserve"> is delivering, the problems and challenges faced in achieving these objectives, and whether the proposed </w:t>
      </w:r>
      <w:r w:rsidR="00615DAC" w:rsidRPr="0044420C">
        <w:rPr>
          <w:rFonts w:cstheme="minorHAnsi"/>
        </w:rPr>
        <w:t>project</w:t>
      </w:r>
      <w:r w:rsidRPr="0044420C">
        <w:rPr>
          <w:rFonts w:cstheme="minorHAnsi"/>
        </w:rPr>
        <w:t xml:space="preserve"> solutions address these.  “Off the shelf” or “legacy” schemes will not necessarily meet these wider objectives.</w:t>
      </w:r>
    </w:p>
    <w:p w14:paraId="44A4F29A" w14:textId="77777777" w:rsidR="00554B9E" w:rsidRPr="0044420C" w:rsidRDefault="00554B9E" w:rsidP="003A0B43">
      <w:pPr>
        <w:pStyle w:val="ListParagraph"/>
        <w:jc w:val="both"/>
        <w:rPr>
          <w:rFonts w:cstheme="minorHAnsi"/>
        </w:rPr>
      </w:pPr>
    </w:p>
    <w:p w14:paraId="06FBDFBB" w14:textId="77777777" w:rsidR="00554B9E" w:rsidRPr="0044420C" w:rsidRDefault="000454E5" w:rsidP="003A0B43">
      <w:pPr>
        <w:pStyle w:val="ListParagraph"/>
        <w:numPr>
          <w:ilvl w:val="1"/>
          <w:numId w:val="16"/>
        </w:numPr>
        <w:jc w:val="both"/>
        <w:rPr>
          <w:rFonts w:cstheme="minorHAnsi"/>
          <w:b/>
        </w:rPr>
      </w:pPr>
      <w:r w:rsidRPr="0044420C">
        <w:rPr>
          <w:rFonts w:cstheme="minorHAnsi"/>
        </w:rPr>
        <w:lastRenderedPageBreak/>
        <w:t xml:space="preserve">Working with key stakeholders and </w:t>
      </w:r>
      <w:r w:rsidR="00615DAC" w:rsidRPr="0044420C">
        <w:rPr>
          <w:rFonts w:cstheme="minorHAnsi"/>
        </w:rPr>
        <w:t>partners</w:t>
      </w:r>
      <w:r w:rsidRPr="0044420C">
        <w:rPr>
          <w:rFonts w:cstheme="minorHAnsi"/>
        </w:rPr>
        <w:t xml:space="preserve"> a mechanism will be developed to propose schemes for consideration under future prioritisations. It is recognised that there will be a need to manage stakeholder expectations through regular dialogue.</w:t>
      </w:r>
    </w:p>
    <w:p w14:paraId="07C2BDFD" w14:textId="77777777" w:rsidR="00554B9E" w:rsidRPr="0044420C" w:rsidRDefault="00554B9E" w:rsidP="003A0B43">
      <w:pPr>
        <w:pStyle w:val="ListParagraph"/>
        <w:jc w:val="both"/>
        <w:rPr>
          <w:rFonts w:cstheme="minorHAnsi"/>
        </w:rPr>
      </w:pPr>
    </w:p>
    <w:p w14:paraId="54FF3719" w14:textId="77777777" w:rsidR="0087596D" w:rsidRPr="0044420C" w:rsidRDefault="000454E5" w:rsidP="003A0B43">
      <w:pPr>
        <w:pStyle w:val="ListParagraph"/>
        <w:numPr>
          <w:ilvl w:val="1"/>
          <w:numId w:val="16"/>
        </w:numPr>
        <w:jc w:val="both"/>
        <w:rPr>
          <w:rFonts w:cstheme="minorHAnsi"/>
          <w:b/>
        </w:rPr>
      </w:pPr>
      <w:r w:rsidRPr="0044420C">
        <w:rPr>
          <w:rFonts w:cstheme="minorHAnsi"/>
        </w:rPr>
        <w:t>The scheme prioritisation assessment will be undertaken in three stages</w:t>
      </w:r>
      <w:r w:rsidR="00045A9B" w:rsidRPr="0044420C">
        <w:rPr>
          <w:rFonts w:cstheme="minorHAnsi"/>
        </w:rPr>
        <w:t>, each acting as a Gateway for further project progression</w:t>
      </w:r>
      <w:r w:rsidRPr="0044420C">
        <w:rPr>
          <w:rFonts w:cstheme="minorHAnsi"/>
        </w:rPr>
        <w:t xml:space="preserve">: </w:t>
      </w:r>
    </w:p>
    <w:p w14:paraId="5DF1B005" w14:textId="77777777" w:rsidR="001E1A97" w:rsidRPr="0044420C" w:rsidRDefault="001E1A97" w:rsidP="003A0B43">
      <w:pPr>
        <w:numPr>
          <w:ilvl w:val="0"/>
          <w:numId w:val="6"/>
        </w:numPr>
        <w:jc w:val="both"/>
        <w:rPr>
          <w:rFonts w:cstheme="minorHAnsi"/>
        </w:rPr>
      </w:pPr>
      <w:r w:rsidRPr="0044420C">
        <w:rPr>
          <w:rFonts w:cstheme="minorHAnsi"/>
          <w:b/>
          <w:bCs/>
        </w:rPr>
        <w:t>Scheme identification and eligibility</w:t>
      </w:r>
      <w:r w:rsidRPr="0044420C">
        <w:rPr>
          <w:rFonts w:cstheme="minorHAnsi"/>
        </w:rPr>
        <w:t>: schemes which could potentially be delivered through devolved local growth funding streams will be identified.</w:t>
      </w:r>
    </w:p>
    <w:p w14:paraId="1BFA85E9" w14:textId="77777777" w:rsidR="001E1A97" w:rsidRPr="0044420C" w:rsidRDefault="001E1A97" w:rsidP="003A0B43">
      <w:pPr>
        <w:numPr>
          <w:ilvl w:val="0"/>
          <w:numId w:val="6"/>
        </w:numPr>
        <w:jc w:val="both"/>
        <w:rPr>
          <w:rFonts w:cstheme="minorHAnsi"/>
        </w:rPr>
      </w:pPr>
      <w:r w:rsidRPr="0044420C">
        <w:rPr>
          <w:rFonts w:cstheme="minorHAnsi"/>
          <w:b/>
          <w:bCs/>
        </w:rPr>
        <w:t>Pre-prioritisation assessment</w:t>
      </w:r>
      <w:r w:rsidRPr="0044420C">
        <w:rPr>
          <w:rFonts w:cstheme="minorHAnsi"/>
        </w:rPr>
        <w:t>: identified schemes will be sifted to ensure that only schemes which could be successfully delivered progress to scheme prioritisation.</w:t>
      </w:r>
    </w:p>
    <w:p w14:paraId="74F00A2B" w14:textId="77777777" w:rsidR="001E1A97" w:rsidRPr="0044420C" w:rsidRDefault="001E1A97" w:rsidP="003A0B43">
      <w:pPr>
        <w:numPr>
          <w:ilvl w:val="0"/>
          <w:numId w:val="6"/>
        </w:numPr>
        <w:jc w:val="both"/>
        <w:rPr>
          <w:rFonts w:cstheme="minorHAnsi"/>
        </w:rPr>
      </w:pPr>
      <w:r w:rsidRPr="0044420C">
        <w:rPr>
          <w:rFonts w:cstheme="minorHAnsi"/>
          <w:b/>
          <w:bCs/>
        </w:rPr>
        <w:t>Scheme prioritisation</w:t>
      </w:r>
      <w:r w:rsidRPr="0044420C">
        <w:rPr>
          <w:rFonts w:cstheme="minorHAnsi"/>
        </w:rPr>
        <w:t>: schemes will be assessed and ranked in a prioritised list.</w:t>
      </w:r>
    </w:p>
    <w:p w14:paraId="37C2FB3F" w14:textId="77777777" w:rsidR="001E1A97" w:rsidRPr="0044420C" w:rsidRDefault="001E1A97" w:rsidP="003A0B43">
      <w:pPr>
        <w:ind w:left="720"/>
        <w:jc w:val="both"/>
        <w:rPr>
          <w:rFonts w:cstheme="minorHAnsi"/>
        </w:rPr>
      </w:pPr>
      <w:r w:rsidRPr="0044420C">
        <w:rPr>
          <w:rFonts w:cstheme="minorHAnsi"/>
        </w:rPr>
        <w:t>This process is set out in Figure 3 below:</w:t>
      </w:r>
    </w:p>
    <w:p w14:paraId="4E2D81D1" w14:textId="77777777" w:rsidR="00F71F97" w:rsidRPr="0044420C" w:rsidRDefault="001E1A97" w:rsidP="003A0B43">
      <w:pPr>
        <w:jc w:val="both"/>
        <w:rPr>
          <w:rFonts w:cstheme="minorHAnsi"/>
          <w:i/>
        </w:rPr>
      </w:pPr>
      <w:r w:rsidRPr="0044420C">
        <w:rPr>
          <w:rFonts w:cstheme="minorHAnsi"/>
          <w:i/>
        </w:rPr>
        <w:t>Figure 3</w:t>
      </w:r>
      <w:r w:rsidR="00F71F97" w:rsidRPr="0044420C">
        <w:rPr>
          <w:rFonts w:cstheme="minorHAnsi"/>
          <w:i/>
        </w:rPr>
        <w:t xml:space="preserve"> Scheme Prioritisation Process:</w:t>
      </w:r>
    </w:p>
    <w:p w14:paraId="42DA1846" w14:textId="77777777" w:rsidR="00F71F97" w:rsidRPr="0044420C" w:rsidRDefault="00F71F97" w:rsidP="003A0B43">
      <w:pPr>
        <w:jc w:val="both"/>
        <w:rPr>
          <w:rFonts w:cstheme="minorHAnsi"/>
          <w:i/>
        </w:rPr>
      </w:pPr>
    </w:p>
    <w:p w14:paraId="43E21E1B" w14:textId="77777777" w:rsidR="001E1A97" w:rsidRPr="0044420C" w:rsidRDefault="00F71F97" w:rsidP="003A0B43">
      <w:pPr>
        <w:jc w:val="both"/>
        <w:rPr>
          <w:rFonts w:cstheme="minorHAnsi"/>
          <w:i/>
        </w:rPr>
      </w:pPr>
      <w:r w:rsidRPr="0044420C">
        <w:rPr>
          <w:rFonts w:cstheme="minorHAnsi"/>
          <w:noProof/>
          <w:lang w:eastAsia="en-GB"/>
        </w:rPr>
        <w:drawing>
          <wp:inline distT="0" distB="0" distL="0" distR="0" wp14:anchorId="5D2801C9" wp14:editId="62D964D8">
            <wp:extent cx="5824206" cy="279908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1895" cy="2807581"/>
                    </a:xfrm>
                    <a:prstGeom prst="rect">
                      <a:avLst/>
                    </a:prstGeom>
                    <a:noFill/>
                  </pic:spPr>
                </pic:pic>
              </a:graphicData>
            </a:graphic>
          </wp:inline>
        </w:drawing>
      </w:r>
    </w:p>
    <w:p w14:paraId="54A9C221" w14:textId="77777777" w:rsidR="0087596D" w:rsidRPr="0044420C" w:rsidRDefault="0087596D" w:rsidP="003A0B43">
      <w:pPr>
        <w:pStyle w:val="ListParagraph"/>
        <w:jc w:val="both"/>
        <w:rPr>
          <w:rFonts w:cstheme="minorHAnsi"/>
        </w:rPr>
      </w:pPr>
    </w:p>
    <w:p w14:paraId="0F896167" w14:textId="77777777" w:rsidR="0087596D" w:rsidRPr="0044420C" w:rsidRDefault="0087596D" w:rsidP="003A0B43">
      <w:pPr>
        <w:pStyle w:val="ListParagraph"/>
        <w:jc w:val="both"/>
        <w:rPr>
          <w:rFonts w:cstheme="minorHAnsi"/>
        </w:rPr>
      </w:pPr>
    </w:p>
    <w:p w14:paraId="246A7819" w14:textId="77777777" w:rsidR="0087596D" w:rsidRPr="0044420C" w:rsidRDefault="0087596D" w:rsidP="003A0B43">
      <w:pPr>
        <w:pStyle w:val="ListParagraph"/>
        <w:jc w:val="both"/>
        <w:rPr>
          <w:rFonts w:cstheme="minorHAnsi"/>
        </w:rPr>
      </w:pPr>
    </w:p>
    <w:p w14:paraId="238E1C18" w14:textId="77777777" w:rsidR="0087596D" w:rsidRPr="0044420C" w:rsidRDefault="0087596D" w:rsidP="003A0B43">
      <w:pPr>
        <w:pStyle w:val="ListParagraph"/>
        <w:jc w:val="both"/>
        <w:rPr>
          <w:rFonts w:cstheme="minorHAnsi"/>
        </w:rPr>
      </w:pPr>
    </w:p>
    <w:p w14:paraId="1DD8835C" w14:textId="77777777" w:rsidR="0087596D" w:rsidRPr="0044420C" w:rsidRDefault="0087596D" w:rsidP="003A0B43">
      <w:pPr>
        <w:pStyle w:val="ListParagraph"/>
        <w:jc w:val="both"/>
        <w:rPr>
          <w:rFonts w:cstheme="minorHAnsi"/>
        </w:rPr>
      </w:pPr>
    </w:p>
    <w:p w14:paraId="16343492" w14:textId="77777777" w:rsidR="0087596D" w:rsidRPr="0044420C" w:rsidRDefault="0087596D" w:rsidP="003A0B43">
      <w:pPr>
        <w:pStyle w:val="ListParagraph"/>
        <w:jc w:val="both"/>
        <w:rPr>
          <w:rFonts w:cstheme="minorHAnsi"/>
        </w:rPr>
      </w:pPr>
    </w:p>
    <w:p w14:paraId="6BD177D7" w14:textId="77777777" w:rsidR="0087596D" w:rsidRPr="0044420C" w:rsidRDefault="0087596D" w:rsidP="003A0B43">
      <w:pPr>
        <w:pStyle w:val="ListParagraph"/>
        <w:jc w:val="both"/>
        <w:rPr>
          <w:rFonts w:cstheme="minorHAnsi"/>
        </w:rPr>
      </w:pPr>
    </w:p>
    <w:p w14:paraId="5DEF52CA" w14:textId="77777777" w:rsidR="00F71F97" w:rsidRPr="0044420C" w:rsidRDefault="0087596D" w:rsidP="003A0B43">
      <w:pPr>
        <w:pStyle w:val="ListParagraph"/>
        <w:numPr>
          <w:ilvl w:val="1"/>
          <w:numId w:val="16"/>
        </w:numPr>
        <w:jc w:val="both"/>
        <w:rPr>
          <w:rFonts w:cstheme="minorHAnsi"/>
          <w:b/>
        </w:rPr>
      </w:pPr>
      <w:r w:rsidRPr="0044420C">
        <w:rPr>
          <w:rFonts w:cstheme="minorHAnsi"/>
        </w:rPr>
        <w:t>Evidence for the prioritisation of projects and programmes will be drawn from a range of sources and scheme information will be required</w:t>
      </w:r>
      <w:r w:rsidR="00F71F97" w:rsidRPr="0044420C">
        <w:rPr>
          <w:rFonts w:cstheme="minorHAnsi"/>
        </w:rPr>
        <w:t xml:space="preserve"> </w:t>
      </w:r>
      <w:r w:rsidR="000454E5" w:rsidRPr="0044420C">
        <w:rPr>
          <w:rFonts w:cstheme="minorHAnsi"/>
        </w:rPr>
        <w:t>in a specified common format to ensure consistency of the evidence for each scheme.  Increasing levels of evidence and assessment information will be required as schemes progress through the prioritisation stages and details of these</w:t>
      </w:r>
      <w:r w:rsidR="00F71F97" w:rsidRPr="0044420C">
        <w:rPr>
          <w:rFonts w:cstheme="minorHAnsi"/>
        </w:rPr>
        <w:t xml:space="preserve"> requirements are set out below.</w:t>
      </w:r>
    </w:p>
    <w:p w14:paraId="4147E793" w14:textId="77777777" w:rsidR="00F71F97" w:rsidRPr="0044420C" w:rsidRDefault="00CF1421" w:rsidP="003A0B43">
      <w:pPr>
        <w:jc w:val="both"/>
        <w:rPr>
          <w:rFonts w:cstheme="minorHAnsi"/>
          <w:b/>
        </w:rPr>
      </w:pPr>
      <w:r w:rsidRPr="0044420C">
        <w:rPr>
          <w:rFonts w:cstheme="minorHAnsi"/>
        </w:rPr>
        <w:t>Gateway</w:t>
      </w:r>
      <w:r w:rsidR="00E82006" w:rsidRPr="0044420C">
        <w:rPr>
          <w:rFonts w:cstheme="minorHAnsi"/>
        </w:rPr>
        <w:t xml:space="preserve"> 1: Scheme Identification and</w:t>
      </w:r>
      <w:r w:rsidR="00F71F97" w:rsidRPr="0044420C">
        <w:rPr>
          <w:rFonts w:cstheme="minorHAnsi"/>
        </w:rPr>
        <w:t xml:space="preserve"> Eligibility Assessment</w:t>
      </w:r>
    </w:p>
    <w:p w14:paraId="7E8BC438" w14:textId="5DA1A7D5" w:rsidR="00F71F97" w:rsidRPr="0044420C" w:rsidRDefault="000454E5" w:rsidP="003A0B43">
      <w:pPr>
        <w:pStyle w:val="ListParagraph"/>
        <w:numPr>
          <w:ilvl w:val="1"/>
          <w:numId w:val="16"/>
        </w:numPr>
        <w:jc w:val="both"/>
        <w:rPr>
          <w:rFonts w:cstheme="minorHAnsi"/>
          <w:b/>
        </w:rPr>
      </w:pPr>
      <w:r w:rsidRPr="0044420C">
        <w:rPr>
          <w:rFonts w:cstheme="minorHAnsi"/>
        </w:rPr>
        <w:t xml:space="preserve">A long list of potential schemes will be identified by each promoting </w:t>
      </w:r>
      <w:r w:rsidR="00893A46" w:rsidRPr="0044420C">
        <w:rPr>
          <w:rFonts w:cstheme="minorHAnsi"/>
        </w:rPr>
        <w:t>organisation</w:t>
      </w:r>
      <w:r w:rsidRPr="0044420C">
        <w:rPr>
          <w:rFonts w:cstheme="minorHAnsi"/>
        </w:rPr>
        <w:t xml:space="preserve"> and submitted to the </w:t>
      </w:r>
      <w:r w:rsidR="000D4707" w:rsidRPr="0044420C">
        <w:rPr>
          <w:rFonts w:cstheme="minorHAnsi"/>
        </w:rPr>
        <w:t>CW</w:t>
      </w:r>
      <w:r w:rsidRPr="0044420C">
        <w:rPr>
          <w:rFonts w:cstheme="minorHAnsi"/>
        </w:rPr>
        <w:t>LEP</w:t>
      </w:r>
      <w:r w:rsidR="00173F60" w:rsidRPr="0044420C">
        <w:rPr>
          <w:rFonts w:cstheme="minorHAnsi"/>
        </w:rPr>
        <w:t>’s Executive</w:t>
      </w:r>
      <w:r w:rsidRPr="0044420C">
        <w:rPr>
          <w:rFonts w:cstheme="minorHAnsi"/>
        </w:rPr>
        <w:t xml:space="preserve"> in the form of a completed </w:t>
      </w:r>
      <w:r w:rsidR="00173949" w:rsidRPr="0044420C">
        <w:rPr>
          <w:rFonts w:cstheme="minorHAnsi"/>
        </w:rPr>
        <w:t>Expression of Interest form</w:t>
      </w:r>
      <w:r w:rsidRPr="0044420C">
        <w:rPr>
          <w:rFonts w:cstheme="minorHAnsi"/>
        </w:rPr>
        <w:t xml:space="preserve">– see </w:t>
      </w:r>
      <w:r w:rsidRPr="0044420C">
        <w:rPr>
          <w:rFonts w:cstheme="minorHAnsi"/>
          <w:b/>
        </w:rPr>
        <w:t xml:space="preserve">Appendix </w:t>
      </w:r>
      <w:r w:rsidR="00521670" w:rsidRPr="0044420C">
        <w:rPr>
          <w:rFonts w:cstheme="minorHAnsi"/>
          <w:b/>
        </w:rPr>
        <w:t>L</w:t>
      </w:r>
      <w:r w:rsidRPr="0044420C">
        <w:rPr>
          <w:rFonts w:cstheme="minorHAnsi"/>
        </w:rPr>
        <w:t>.</w:t>
      </w:r>
    </w:p>
    <w:p w14:paraId="52F3A608" w14:textId="77777777" w:rsidR="00F71F97" w:rsidRPr="0044420C" w:rsidRDefault="00A11F69" w:rsidP="003A0B43">
      <w:pPr>
        <w:pStyle w:val="ListParagraph"/>
        <w:ind w:left="713"/>
        <w:jc w:val="both"/>
        <w:rPr>
          <w:rFonts w:cstheme="minorHAnsi"/>
          <w:b/>
        </w:rPr>
      </w:pPr>
      <w:r w:rsidRPr="0044420C">
        <w:rPr>
          <w:rFonts w:cstheme="minorHAnsi"/>
        </w:rPr>
        <w:t xml:space="preserve"> </w:t>
      </w:r>
    </w:p>
    <w:p w14:paraId="68356D53" w14:textId="7D76D75D" w:rsidR="00F71F97" w:rsidRPr="0044420C" w:rsidRDefault="000454E5" w:rsidP="003A0B43">
      <w:pPr>
        <w:pStyle w:val="ListParagraph"/>
        <w:numPr>
          <w:ilvl w:val="1"/>
          <w:numId w:val="16"/>
        </w:numPr>
        <w:jc w:val="both"/>
        <w:rPr>
          <w:rFonts w:cstheme="minorHAnsi"/>
          <w:b/>
        </w:rPr>
      </w:pPr>
      <w:r w:rsidRPr="0044420C">
        <w:rPr>
          <w:rFonts w:cstheme="minorHAnsi"/>
        </w:rPr>
        <w:lastRenderedPageBreak/>
        <w:t xml:space="preserve">The information submitted for each scheme will be reviewed </w:t>
      </w:r>
      <w:r w:rsidR="002366A5" w:rsidRPr="0044420C">
        <w:rPr>
          <w:rFonts w:cstheme="minorHAnsi"/>
        </w:rPr>
        <w:t xml:space="preserve">by the </w:t>
      </w:r>
      <w:r w:rsidR="000D4707" w:rsidRPr="0044420C">
        <w:rPr>
          <w:rFonts w:cstheme="minorHAnsi"/>
        </w:rPr>
        <w:t>CW</w:t>
      </w:r>
      <w:r w:rsidR="002366A5" w:rsidRPr="0044420C">
        <w:rPr>
          <w:rFonts w:cstheme="minorHAnsi"/>
        </w:rPr>
        <w:t>LEP</w:t>
      </w:r>
      <w:r w:rsidR="00A11F69" w:rsidRPr="0044420C">
        <w:rPr>
          <w:rFonts w:cstheme="minorHAnsi"/>
        </w:rPr>
        <w:t xml:space="preserve"> </w:t>
      </w:r>
      <w:r w:rsidR="00173F60" w:rsidRPr="0044420C">
        <w:rPr>
          <w:rFonts w:cstheme="minorHAnsi"/>
        </w:rPr>
        <w:t xml:space="preserve">Executive </w:t>
      </w:r>
      <w:r w:rsidRPr="0044420C">
        <w:rPr>
          <w:rFonts w:cstheme="minorHAnsi"/>
        </w:rPr>
        <w:t xml:space="preserve">to determine if the scheme meets the </w:t>
      </w:r>
      <w:r w:rsidR="00EF6132" w:rsidRPr="0044420C">
        <w:rPr>
          <w:rFonts w:cstheme="minorHAnsi"/>
        </w:rPr>
        <w:t>CWLEP</w:t>
      </w:r>
      <w:r w:rsidRPr="0044420C">
        <w:rPr>
          <w:rFonts w:cstheme="minorHAnsi"/>
        </w:rPr>
        <w:t xml:space="preserve"> funding criteria.   </w:t>
      </w:r>
    </w:p>
    <w:p w14:paraId="64B002FC" w14:textId="77777777" w:rsidR="00F71F97" w:rsidRPr="0044420C" w:rsidRDefault="00F71F97" w:rsidP="003A0B43">
      <w:pPr>
        <w:pStyle w:val="ListParagraph"/>
        <w:jc w:val="both"/>
        <w:rPr>
          <w:rFonts w:cstheme="minorHAnsi"/>
        </w:rPr>
      </w:pPr>
    </w:p>
    <w:p w14:paraId="4F6F64B9" w14:textId="15C73620" w:rsidR="00F71F97" w:rsidRPr="0044420C" w:rsidRDefault="000454E5" w:rsidP="003A0B43">
      <w:pPr>
        <w:pStyle w:val="ListParagraph"/>
        <w:numPr>
          <w:ilvl w:val="1"/>
          <w:numId w:val="16"/>
        </w:numPr>
        <w:jc w:val="both"/>
        <w:rPr>
          <w:rFonts w:cstheme="minorHAnsi"/>
          <w:b/>
        </w:rPr>
      </w:pPr>
      <w:r w:rsidRPr="0044420C">
        <w:rPr>
          <w:rFonts w:cstheme="minorHAnsi"/>
        </w:rPr>
        <w:t xml:space="preserve">There is an expectation that promoting </w:t>
      </w:r>
      <w:r w:rsidR="003D3CE9" w:rsidRPr="0044420C">
        <w:rPr>
          <w:rFonts w:cstheme="minorHAnsi"/>
        </w:rPr>
        <w:t>organisations</w:t>
      </w:r>
      <w:r w:rsidRPr="0044420C">
        <w:rPr>
          <w:rFonts w:cstheme="minorHAnsi"/>
        </w:rPr>
        <w:t xml:space="preserve"> will have undertaken their own internal scheme prioritisation assessment prior to submitting the schem</w:t>
      </w:r>
      <w:r w:rsidR="00173F60" w:rsidRPr="0044420C">
        <w:rPr>
          <w:rFonts w:cstheme="minorHAnsi"/>
        </w:rPr>
        <w:t xml:space="preserve">es for consideration to the </w:t>
      </w:r>
      <w:r w:rsidR="000D4707" w:rsidRPr="0044420C">
        <w:rPr>
          <w:rFonts w:cstheme="minorHAnsi"/>
        </w:rPr>
        <w:t>CW</w:t>
      </w:r>
      <w:r w:rsidR="00173F60" w:rsidRPr="0044420C">
        <w:rPr>
          <w:rFonts w:cstheme="minorHAnsi"/>
        </w:rPr>
        <w:t>LEP Executive</w:t>
      </w:r>
      <w:r w:rsidR="00390E9F" w:rsidRPr="0044420C">
        <w:rPr>
          <w:rFonts w:cstheme="minorHAnsi"/>
        </w:rPr>
        <w:t xml:space="preserve">. </w:t>
      </w:r>
      <w:r w:rsidRPr="0044420C">
        <w:rPr>
          <w:rFonts w:cstheme="minorHAnsi"/>
        </w:rPr>
        <w:t xml:space="preserve">The </w:t>
      </w:r>
      <w:r w:rsidR="00173949" w:rsidRPr="0044420C">
        <w:rPr>
          <w:rFonts w:cstheme="minorHAnsi"/>
        </w:rPr>
        <w:t>Expression of Interest form</w:t>
      </w:r>
      <w:r w:rsidRPr="0044420C">
        <w:rPr>
          <w:rFonts w:cstheme="minorHAnsi"/>
        </w:rPr>
        <w:t xml:space="preserve"> asks for details of this assessment also to be supplied to the </w:t>
      </w:r>
      <w:r w:rsidR="000D4707" w:rsidRPr="0044420C">
        <w:rPr>
          <w:rFonts w:cstheme="minorHAnsi"/>
        </w:rPr>
        <w:t>CW</w:t>
      </w:r>
      <w:r w:rsidRPr="0044420C">
        <w:rPr>
          <w:rFonts w:cstheme="minorHAnsi"/>
        </w:rPr>
        <w:t>LEP</w:t>
      </w:r>
      <w:r w:rsidR="00E82006" w:rsidRPr="0044420C">
        <w:rPr>
          <w:rFonts w:cstheme="minorHAnsi"/>
        </w:rPr>
        <w:t xml:space="preserve"> in order to help the </w:t>
      </w:r>
      <w:r w:rsidR="000D4707" w:rsidRPr="0044420C">
        <w:rPr>
          <w:rFonts w:cstheme="minorHAnsi"/>
        </w:rPr>
        <w:t>CW</w:t>
      </w:r>
      <w:r w:rsidR="00E82006" w:rsidRPr="0044420C">
        <w:rPr>
          <w:rFonts w:cstheme="minorHAnsi"/>
        </w:rPr>
        <w:t xml:space="preserve">LEP </w:t>
      </w:r>
      <w:r w:rsidR="00173F60" w:rsidRPr="0044420C">
        <w:rPr>
          <w:rFonts w:cstheme="minorHAnsi"/>
        </w:rPr>
        <w:t xml:space="preserve">Executive </w:t>
      </w:r>
      <w:r w:rsidR="00E82006" w:rsidRPr="0044420C">
        <w:rPr>
          <w:rFonts w:cstheme="minorHAnsi"/>
        </w:rPr>
        <w:t>understand the relative importance of the scheme to the promoting organisation</w:t>
      </w:r>
      <w:r w:rsidRPr="0044420C">
        <w:rPr>
          <w:rFonts w:cstheme="minorHAnsi"/>
        </w:rPr>
        <w:t xml:space="preserve">.  </w:t>
      </w:r>
      <w:r w:rsidR="00E82006" w:rsidRPr="0044420C">
        <w:rPr>
          <w:rFonts w:cstheme="minorHAnsi"/>
        </w:rPr>
        <w:t>Submissions</w:t>
      </w:r>
      <w:r w:rsidRPr="0044420C">
        <w:rPr>
          <w:rFonts w:cstheme="minorHAnsi"/>
        </w:rPr>
        <w:t xml:space="preserve"> will be reviewed to understand the evidence base for the scheme and how it contributes towards meeting the stated policy objectives.</w:t>
      </w:r>
    </w:p>
    <w:p w14:paraId="7F77EB9D" w14:textId="77777777" w:rsidR="00F71F97" w:rsidRPr="0044420C" w:rsidRDefault="00F71F97" w:rsidP="003A0B43">
      <w:pPr>
        <w:pStyle w:val="ListParagraph"/>
        <w:jc w:val="both"/>
        <w:rPr>
          <w:rFonts w:cstheme="minorHAnsi"/>
        </w:rPr>
      </w:pPr>
    </w:p>
    <w:p w14:paraId="3696E125" w14:textId="77777777" w:rsidR="000454E5" w:rsidRPr="0044420C" w:rsidRDefault="000454E5" w:rsidP="003A0B43">
      <w:pPr>
        <w:pStyle w:val="ListParagraph"/>
        <w:numPr>
          <w:ilvl w:val="1"/>
          <w:numId w:val="16"/>
        </w:numPr>
        <w:jc w:val="both"/>
        <w:rPr>
          <w:rFonts w:cstheme="minorHAnsi"/>
          <w:b/>
        </w:rPr>
      </w:pPr>
      <w:r w:rsidRPr="0044420C">
        <w:rPr>
          <w:rFonts w:cstheme="minorHAnsi"/>
        </w:rPr>
        <w:t xml:space="preserve">The </w:t>
      </w:r>
      <w:r w:rsidR="00BD6B3F" w:rsidRPr="0044420C">
        <w:rPr>
          <w:rFonts w:cstheme="minorHAnsi"/>
        </w:rPr>
        <w:t>initial eligibility test</w:t>
      </w:r>
      <w:r w:rsidRPr="0044420C">
        <w:rPr>
          <w:rFonts w:cstheme="minorHAnsi"/>
        </w:rPr>
        <w:t xml:space="preserve"> will include some or all of the following:</w:t>
      </w:r>
    </w:p>
    <w:p w14:paraId="55480CB3" w14:textId="77777777" w:rsidR="008F238E" w:rsidRPr="0044420C" w:rsidRDefault="008F238E" w:rsidP="003A0B43">
      <w:pPr>
        <w:numPr>
          <w:ilvl w:val="0"/>
          <w:numId w:val="3"/>
        </w:numPr>
        <w:jc w:val="both"/>
        <w:rPr>
          <w:rFonts w:cstheme="minorHAnsi"/>
        </w:rPr>
      </w:pPr>
      <w:r w:rsidRPr="0044420C">
        <w:rPr>
          <w:rFonts w:cstheme="minorHAnsi"/>
        </w:rPr>
        <w:t>Strategic alignment (does the proposal support the strategic objectives and / or Enabling Programmes and Intervention Priorities outlined in the SEP?)</w:t>
      </w:r>
    </w:p>
    <w:p w14:paraId="481C1B13" w14:textId="77777777" w:rsidR="008F238E" w:rsidRPr="0044420C" w:rsidRDefault="008F238E" w:rsidP="003A0B43">
      <w:pPr>
        <w:numPr>
          <w:ilvl w:val="0"/>
          <w:numId w:val="3"/>
        </w:numPr>
        <w:jc w:val="both"/>
        <w:rPr>
          <w:rFonts w:cstheme="minorHAnsi"/>
        </w:rPr>
      </w:pPr>
      <w:r w:rsidRPr="0044420C">
        <w:rPr>
          <w:rFonts w:cstheme="minorHAnsi"/>
        </w:rPr>
        <w:t>Deliverability (when is it proposed that the project would start on site?)</w:t>
      </w:r>
    </w:p>
    <w:p w14:paraId="79477EE4" w14:textId="77777777" w:rsidR="008F238E" w:rsidRPr="0044420C" w:rsidRDefault="008F238E" w:rsidP="003A0B43">
      <w:pPr>
        <w:numPr>
          <w:ilvl w:val="0"/>
          <w:numId w:val="18"/>
        </w:numPr>
        <w:jc w:val="both"/>
        <w:rPr>
          <w:rFonts w:cstheme="minorHAnsi"/>
        </w:rPr>
      </w:pPr>
      <w:r w:rsidRPr="0044420C">
        <w:rPr>
          <w:rFonts w:cstheme="minorHAnsi"/>
        </w:rPr>
        <w:t>Affordability / Value for money (how much funding is sought in relation to benefits delivered, e.g. is the average cost-per-job no greater than £20,000?)</w:t>
      </w:r>
    </w:p>
    <w:p w14:paraId="46DBEC9C" w14:textId="77777777" w:rsidR="008F238E" w:rsidRPr="0044420C" w:rsidRDefault="008F238E" w:rsidP="003A0B43">
      <w:pPr>
        <w:numPr>
          <w:ilvl w:val="0"/>
          <w:numId w:val="18"/>
        </w:numPr>
        <w:jc w:val="both"/>
        <w:rPr>
          <w:rFonts w:cstheme="minorHAnsi"/>
        </w:rPr>
      </w:pPr>
      <w:r w:rsidRPr="0044420C">
        <w:rPr>
          <w:rFonts w:cstheme="minorHAnsi"/>
        </w:rPr>
        <w:t>Benefit (what benefits does the project offer, e.g. new homes, jobs, employment sites?)</w:t>
      </w:r>
    </w:p>
    <w:p w14:paraId="7E10F934" w14:textId="77777777" w:rsidR="008F238E" w:rsidRPr="0044420C" w:rsidRDefault="008F238E" w:rsidP="003A0B43">
      <w:pPr>
        <w:numPr>
          <w:ilvl w:val="0"/>
          <w:numId w:val="18"/>
        </w:numPr>
        <w:jc w:val="both"/>
        <w:rPr>
          <w:rFonts w:cstheme="minorHAnsi"/>
        </w:rPr>
      </w:pPr>
      <w:r w:rsidRPr="0044420C">
        <w:rPr>
          <w:rFonts w:cstheme="minorHAnsi"/>
        </w:rPr>
        <w:t>Wider support (can the project demonstrate wider support e.g. is it in an existing adopted plan or strategy?)</w:t>
      </w:r>
    </w:p>
    <w:p w14:paraId="6C354C9B" w14:textId="77777777" w:rsidR="000454E5" w:rsidRPr="0044420C" w:rsidRDefault="000454E5" w:rsidP="003A0B43">
      <w:pPr>
        <w:pStyle w:val="ListParagraph"/>
        <w:numPr>
          <w:ilvl w:val="1"/>
          <w:numId w:val="16"/>
        </w:numPr>
        <w:jc w:val="both"/>
        <w:rPr>
          <w:rFonts w:cstheme="minorHAnsi"/>
          <w:b/>
        </w:rPr>
      </w:pPr>
      <w:r w:rsidRPr="0044420C">
        <w:rPr>
          <w:rFonts w:cstheme="minorHAnsi"/>
        </w:rPr>
        <w:t>This initial sift will identify any ‘showstoppers’ which are likely to prevent an option progressing at a subsequent stage in the process.  We will discard options that:</w:t>
      </w:r>
    </w:p>
    <w:p w14:paraId="53C8B4F1" w14:textId="77777777" w:rsidR="008F238E" w:rsidRPr="0044420C" w:rsidRDefault="008F238E" w:rsidP="0050096A">
      <w:pPr>
        <w:numPr>
          <w:ilvl w:val="0"/>
          <w:numId w:val="56"/>
        </w:numPr>
        <w:jc w:val="both"/>
        <w:rPr>
          <w:rFonts w:cstheme="minorHAnsi"/>
        </w:rPr>
      </w:pPr>
      <w:r w:rsidRPr="0044420C">
        <w:rPr>
          <w:rFonts w:cstheme="minorHAnsi"/>
        </w:rPr>
        <w:t xml:space="preserve">Would clearly fail to meet the objectives identified for intervention; </w:t>
      </w:r>
    </w:p>
    <w:p w14:paraId="55D26B46" w14:textId="77777777" w:rsidR="008F238E" w:rsidRPr="0044420C" w:rsidRDefault="008F238E" w:rsidP="0050096A">
      <w:pPr>
        <w:numPr>
          <w:ilvl w:val="0"/>
          <w:numId w:val="56"/>
        </w:numPr>
        <w:jc w:val="both"/>
        <w:rPr>
          <w:rFonts w:cstheme="minorHAnsi"/>
        </w:rPr>
      </w:pPr>
      <w:r w:rsidRPr="0044420C">
        <w:rPr>
          <w:rFonts w:cstheme="minorHAnsi"/>
        </w:rPr>
        <w:t xml:space="preserve">Do not fit with existing local, sub-regional and national programmes and priorities, and do not fit with wider government priorities (e.g. for housing); </w:t>
      </w:r>
    </w:p>
    <w:p w14:paraId="046A4196" w14:textId="77777777" w:rsidR="008F238E" w:rsidRPr="0044420C" w:rsidRDefault="008F238E" w:rsidP="0050096A">
      <w:pPr>
        <w:numPr>
          <w:ilvl w:val="0"/>
          <w:numId w:val="56"/>
        </w:numPr>
        <w:jc w:val="both"/>
        <w:rPr>
          <w:rFonts w:cstheme="minorHAnsi"/>
        </w:rPr>
      </w:pPr>
      <w:r w:rsidRPr="0044420C">
        <w:rPr>
          <w:rFonts w:cstheme="minorHAnsi"/>
        </w:rPr>
        <w:t>Would be unlikely to pass key viability and acceptability criteria (or represent significant risk) in that they are unlikely to be deliverable either in a particular economic, environmental, geographical or social context or not considered to be technically sound, financially affordable, and acceptable to stakeholders and the public.</w:t>
      </w:r>
    </w:p>
    <w:p w14:paraId="7B62D335" w14:textId="77777777" w:rsidR="008F238E" w:rsidRPr="0044420C" w:rsidRDefault="008F238E" w:rsidP="003A0B43">
      <w:pPr>
        <w:pStyle w:val="ListParagraph"/>
        <w:ind w:left="713"/>
        <w:jc w:val="both"/>
        <w:rPr>
          <w:rFonts w:cstheme="minorHAnsi"/>
          <w:b/>
        </w:rPr>
      </w:pPr>
    </w:p>
    <w:p w14:paraId="194D8F8B" w14:textId="3F72C9B6" w:rsidR="00BD6B3F" w:rsidRPr="0044420C" w:rsidRDefault="00BD6B3F" w:rsidP="003A0B43">
      <w:pPr>
        <w:pStyle w:val="ListParagraph"/>
        <w:numPr>
          <w:ilvl w:val="1"/>
          <w:numId w:val="16"/>
        </w:numPr>
        <w:jc w:val="both"/>
        <w:rPr>
          <w:rFonts w:cstheme="minorHAnsi"/>
          <w:b/>
        </w:rPr>
      </w:pPr>
      <w:r w:rsidRPr="0044420C">
        <w:rPr>
          <w:rFonts w:cstheme="minorHAnsi"/>
        </w:rPr>
        <w:t>Those schemes that pass the eligibility assessment will be added to the ‘long list’ of projects and proceed to the next stage of the prioritisation process.  Those that do not, will be eliminated from the process with feedback offered to promoting organisations to assist them to refine and resubmit proposals for re-consideration, if appropriate.  Non-</w:t>
      </w:r>
      <w:r w:rsidR="000D4707" w:rsidRPr="0044420C">
        <w:rPr>
          <w:rFonts w:cstheme="minorHAnsi"/>
        </w:rPr>
        <w:t>CW</w:t>
      </w:r>
      <w:r w:rsidRPr="0044420C">
        <w:rPr>
          <w:rFonts w:cstheme="minorHAnsi"/>
        </w:rPr>
        <w:t>LEP projects will sit outside the eligibility assessment unless a contribution is sought from the Fund where there is a funding shortfall or where a collaborative approach to funding offers increased benefits.</w:t>
      </w:r>
    </w:p>
    <w:p w14:paraId="4F888191" w14:textId="77777777" w:rsidR="008F238E" w:rsidRPr="0044420C" w:rsidRDefault="008F238E" w:rsidP="003A0B43">
      <w:pPr>
        <w:pStyle w:val="ListParagraph"/>
        <w:ind w:left="713"/>
        <w:jc w:val="both"/>
        <w:rPr>
          <w:rFonts w:cstheme="minorHAnsi"/>
          <w:b/>
        </w:rPr>
      </w:pPr>
    </w:p>
    <w:p w14:paraId="42DF68C0" w14:textId="77777777" w:rsidR="000454E5" w:rsidRPr="0044420C" w:rsidRDefault="000454E5" w:rsidP="003A0B43">
      <w:pPr>
        <w:pStyle w:val="ListParagraph"/>
        <w:numPr>
          <w:ilvl w:val="0"/>
          <w:numId w:val="16"/>
        </w:numPr>
        <w:jc w:val="both"/>
        <w:rPr>
          <w:rFonts w:cstheme="minorHAnsi"/>
          <w:b/>
          <w:bCs/>
          <w:iCs/>
        </w:rPr>
      </w:pPr>
      <w:r w:rsidRPr="0044420C">
        <w:rPr>
          <w:rFonts w:cstheme="minorHAnsi"/>
          <w:b/>
          <w:bCs/>
          <w:iCs/>
        </w:rPr>
        <w:t>Methodology for Developing a Prioritised List of Schemes</w:t>
      </w:r>
    </w:p>
    <w:p w14:paraId="0FC255C2" w14:textId="77777777" w:rsidR="00425FCA" w:rsidRPr="0044420C" w:rsidRDefault="00CF1421" w:rsidP="003A0B43">
      <w:pPr>
        <w:jc w:val="both"/>
        <w:rPr>
          <w:rFonts w:cstheme="minorHAnsi"/>
          <w:b/>
          <w:bCs/>
          <w:iCs/>
        </w:rPr>
      </w:pPr>
      <w:r w:rsidRPr="0044420C">
        <w:rPr>
          <w:rFonts w:cstheme="minorHAnsi"/>
          <w:i/>
        </w:rPr>
        <w:t>Gateway</w:t>
      </w:r>
      <w:r w:rsidR="00BD6B3F" w:rsidRPr="0044420C">
        <w:rPr>
          <w:rFonts w:cstheme="minorHAnsi"/>
          <w:i/>
        </w:rPr>
        <w:t xml:space="preserve"> 2: </w:t>
      </w:r>
      <w:r w:rsidR="00425FCA" w:rsidRPr="0044420C">
        <w:rPr>
          <w:rFonts w:cstheme="minorHAnsi"/>
          <w:i/>
        </w:rPr>
        <w:t>Pre-prioritisation Assessment</w:t>
      </w:r>
    </w:p>
    <w:p w14:paraId="2D60BC4F" w14:textId="0EA2CD7A" w:rsidR="00D657B5" w:rsidRPr="0044420C" w:rsidRDefault="00EF4526" w:rsidP="003A0B43">
      <w:pPr>
        <w:pStyle w:val="ListParagraph"/>
        <w:numPr>
          <w:ilvl w:val="1"/>
          <w:numId w:val="16"/>
        </w:numPr>
        <w:jc w:val="both"/>
        <w:rPr>
          <w:rFonts w:cstheme="minorHAnsi"/>
          <w:b/>
          <w:bCs/>
          <w:iCs/>
        </w:rPr>
      </w:pPr>
      <w:r w:rsidRPr="0044420C">
        <w:rPr>
          <w:rFonts w:cstheme="minorHAnsi"/>
        </w:rPr>
        <w:t xml:space="preserve">In order to progress from a ‘long-list’ to a realistic Investment Plan, a further sift of projects will be undertaken </w:t>
      </w:r>
      <w:r w:rsidR="00117AA8" w:rsidRPr="0044420C">
        <w:rPr>
          <w:rFonts w:cstheme="minorHAnsi"/>
        </w:rPr>
        <w:t xml:space="preserve">by the </w:t>
      </w:r>
      <w:r w:rsidR="000D4707" w:rsidRPr="0044420C">
        <w:rPr>
          <w:rFonts w:cstheme="minorHAnsi"/>
        </w:rPr>
        <w:t>CW</w:t>
      </w:r>
      <w:r w:rsidR="00117AA8" w:rsidRPr="0044420C">
        <w:rPr>
          <w:rFonts w:cstheme="minorHAnsi"/>
        </w:rPr>
        <w:t xml:space="preserve">LEP </w:t>
      </w:r>
      <w:r w:rsidRPr="0044420C">
        <w:rPr>
          <w:rFonts w:cstheme="minorHAnsi"/>
        </w:rPr>
        <w:t xml:space="preserve">based on information submitted to the </w:t>
      </w:r>
      <w:r w:rsidR="000D4707" w:rsidRPr="0044420C">
        <w:rPr>
          <w:rFonts w:cstheme="minorHAnsi"/>
        </w:rPr>
        <w:t>CW</w:t>
      </w:r>
      <w:r w:rsidRPr="0044420C">
        <w:rPr>
          <w:rFonts w:cstheme="minorHAnsi"/>
        </w:rPr>
        <w:t>LEP using a more detailed Outline Business Case template (</w:t>
      </w:r>
      <w:r w:rsidR="006765CE" w:rsidRPr="0044420C">
        <w:rPr>
          <w:rFonts w:cstheme="minorHAnsi"/>
          <w:b/>
        </w:rPr>
        <w:t xml:space="preserve">see Appendix </w:t>
      </w:r>
      <w:r w:rsidR="00521670" w:rsidRPr="0044420C">
        <w:rPr>
          <w:rFonts w:cstheme="minorHAnsi"/>
          <w:b/>
        </w:rPr>
        <w:t>M</w:t>
      </w:r>
      <w:r w:rsidRPr="0044420C">
        <w:rPr>
          <w:rFonts w:cstheme="minorHAnsi"/>
        </w:rPr>
        <w:t>).</w:t>
      </w:r>
      <w:r w:rsidR="000454E5" w:rsidRPr="0044420C">
        <w:rPr>
          <w:rFonts w:cstheme="minorHAnsi"/>
        </w:rPr>
        <w:t xml:space="preserve">  Th</w:t>
      </w:r>
      <w:r w:rsidR="00272B16" w:rsidRPr="0044420C">
        <w:rPr>
          <w:rFonts w:cstheme="minorHAnsi"/>
        </w:rPr>
        <w:t>e</w:t>
      </w:r>
      <w:r w:rsidR="000454E5" w:rsidRPr="0044420C">
        <w:rPr>
          <w:rFonts w:cstheme="minorHAnsi"/>
        </w:rPr>
        <w:t xml:space="preserve"> assessment </w:t>
      </w:r>
      <w:r w:rsidR="00272B16" w:rsidRPr="0044420C">
        <w:rPr>
          <w:rFonts w:cstheme="minorHAnsi"/>
        </w:rPr>
        <w:t xml:space="preserve">for transport related schemes </w:t>
      </w:r>
      <w:r w:rsidR="000454E5" w:rsidRPr="0044420C">
        <w:rPr>
          <w:rFonts w:cstheme="minorHAnsi"/>
        </w:rPr>
        <w:t xml:space="preserve">will </w:t>
      </w:r>
      <w:r w:rsidRPr="0044420C">
        <w:rPr>
          <w:rFonts w:cstheme="minorHAnsi"/>
        </w:rPr>
        <w:t>utilise</w:t>
      </w:r>
      <w:r w:rsidR="000454E5" w:rsidRPr="0044420C">
        <w:rPr>
          <w:rFonts w:cstheme="minorHAnsi"/>
        </w:rPr>
        <w:t xml:space="preserve"> the </w:t>
      </w:r>
      <w:proofErr w:type="spellStart"/>
      <w:r w:rsidR="000454E5" w:rsidRPr="0044420C">
        <w:rPr>
          <w:rFonts w:cstheme="minorHAnsi"/>
        </w:rPr>
        <w:t>DfT’s</w:t>
      </w:r>
      <w:proofErr w:type="spellEnd"/>
      <w:r w:rsidR="000454E5" w:rsidRPr="0044420C">
        <w:rPr>
          <w:rFonts w:cstheme="minorHAnsi"/>
        </w:rPr>
        <w:t xml:space="preserve"> EAST tool</w:t>
      </w:r>
      <w:r w:rsidR="00CA07B3" w:rsidRPr="0044420C">
        <w:rPr>
          <w:rFonts w:cstheme="minorHAnsi"/>
        </w:rPr>
        <w:t>, as such</w:t>
      </w:r>
      <w:r w:rsidR="000454E5" w:rsidRPr="0044420C">
        <w:rPr>
          <w:rFonts w:cstheme="minorHAnsi"/>
        </w:rPr>
        <w:t xml:space="preserve"> </w:t>
      </w:r>
      <w:r w:rsidR="002366A5" w:rsidRPr="0044420C">
        <w:rPr>
          <w:rFonts w:cstheme="minorHAnsi"/>
        </w:rPr>
        <w:t>promoting authorities</w:t>
      </w:r>
      <w:r w:rsidRPr="0044420C">
        <w:rPr>
          <w:rFonts w:cstheme="minorHAnsi"/>
        </w:rPr>
        <w:t xml:space="preserve"> will be required to include relevant information within the OBC submission to support this</w:t>
      </w:r>
      <w:r w:rsidR="000454E5" w:rsidRPr="0044420C">
        <w:rPr>
          <w:rFonts w:cstheme="minorHAnsi"/>
        </w:rPr>
        <w:t xml:space="preserve">. </w:t>
      </w:r>
      <w:r w:rsidR="00272B16" w:rsidRPr="0044420C">
        <w:rPr>
          <w:rFonts w:cstheme="minorHAnsi"/>
        </w:rPr>
        <w:t>For non-transport related schemes, these will be assessed using a</w:t>
      </w:r>
      <w:r w:rsidR="005E5817" w:rsidRPr="0044420C">
        <w:rPr>
          <w:rFonts w:cstheme="minorHAnsi"/>
        </w:rPr>
        <w:t>n</w:t>
      </w:r>
      <w:r w:rsidR="00272B16" w:rsidRPr="0044420C">
        <w:rPr>
          <w:rFonts w:cstheme="minorHAnsi"/>
        </w:rPr>
        <w:t xml:space="preserve"> appropriate equivalent mechanism.</w:t>
      </w:r>
      <w:r w:rsidR="000454E5" w:rsidRPr="0044420C">
        <w:rPr>
          <w:rFonts w:cstheme="minorHAnsi"/>
        </w:rPr>
        <w:t xml:space="preserve"> </w:t>
      </w:r>
      <w:r w:rsidR="00354856" w:rsidRPr="0044420C">
        <w:rPr>
          <w:rFonts w:cstheme="minorHAnsi"/>
        </w:rPr>
        <w:t xml:space="preserve">In addition to the project description and </w:t>
      </w:r>
      <w:r w:rsidR="00354856" w:rsidRPr="0044420C">
        <w:rPr>
          <w:rFonts w:cstheme="minorHAnsi"/>
        </w:rPr>
        <w:lastRenderedPageBreak/>
        <w:t>rationale projects will be required to provide information in line with HM Treasury Green Book guidance on project appraisals, namely:</w:t>
      </w:r>
      <w:r w:rsidR="00EF06C0" w:rsidRPr="0044420C">
        <w:rPr>
          <w:rFonts w:cstheme="minorHAnsi"/>
        </w:rPr>
        <w:t xml:space="preserve"> </w:t>
      </w:r>
    </w:p>
    <w:p w14:paraId="7324EB74" w14:textId="77777777" w:rsidR="009E045F" w:rsidRPr="0044420C" w:rsidRDefault="009E045F" w:rsidP="003A0B43">
      <w:pPr>
        <w:pStyle w:val="ListParagraph"/>
        <w:ind w:left="713"/>
        <w:jc w:val="both"/>
        <w:rPr>
          <w:rFonts w:cstheme="minorHAnsi"/>
          <w:b/>
          <w:bCs/>
          <w:iCs/>
        </w:rPr>
      </w:pPr>
    </w:p>
    <w:p w14:paraId="6A69A94A" w14:textId="79B32E07" w:rsidR="009E045F" w:rsidRPr="0044420C" w:rsidRDefault="009E045F" w:rsidP="0050096A">
      <w:pPr>
        <w:pStyle w:val="ListParagraph"/>
        <w:numPr>
          <w:ilvl w:val="0"/>
          <w:numId w:val="57"/>
        </w:numPr>
        <w:jc w:val="both"/>
        <w:rPr>
          <w:rFonts w:cstheme="minorHAnsi"/>
          <w:b/>
          <w:bCs/>
          <w:iCs/>
        </w:rPr>
      </w:pPr>
      <w:r w:rsidRPr="0044420C">
        <w:rPr>
          <w:rFonts w:cstheme="minorHAnsi"/>
          <w:i/>
        </w:rPr>
        <w:t>Strategic Case</w:t>
      </w:r>
      <w:r w:rsidRPr="0044420C">
        <w:rPr>
          <w:rFonts w:cstheme="minorHAnsi"/>
        </w:rPr>
        <w:t xml:space="preserve">: setting out the projects contribution to the </w:t>
      </w:r>
      <w:r w:rsidR="000D4707" w:rsidRPr="0044420C">
        <w:rPr>
          <w:rFonts w:cstheme="minorHAnsi"/>
        </w:rPr>
        <w:t>CW</w:t>
      </w:r>
      <w:r w:rsidRPr="0044420C">
        <w:rPr>
          <w:rFonts w:cstheme="minorHAnsi"/>
        </w:rPr>
        <w:t>LEP’s strategic objectives as well as any contribution to national policy objectives;</w:t>
      </w:r>
    </w:p>
    <w:p w14:paraId="7290684D" w14:textId="77777777" w:rsidR="009E045F" w:rsidRPr="0044420C" w:rsidRDefault="009E045F" w:rsidP="003A0B43">
      <w:pPr>
        <w:pStyle w:val="ListParagraph"/>
        <w:numPr>
          <w:ilvl w:val="0"/>
          <w:numId w:val="17"/>
        </w:numPr>
        <w:jc w:val="both"/>
        <w:rPr>
          <w:rFonts w:cstheme="minorHAnsi"/>
        </w:rPr>
      </w:pPr>
      <w:r w:rsidRPr="0044420C">
        <w:rPr>
          <w:rFonts w:cstheme="minorHAnsi"/>
          <w:i/>
        </w:rPr>
        <w:t>Economic Case</w:t>
      </w:r>
      <w:r w:rsidRPr="0044420C">
        <w:rPr>
          <w:rFonts w:cstheme="minorHAnsi"/>
        </w:rPr>
        <w:t>: the impact on the sub-region’s economy including generation of additional GVA</w:t>
      </w:r>
    </w:p>
    <w:p w14:paraId="28FE4BCF" w14:textId="681E572E" w:rsidR="009E045F" w:rsidRPr="0044420C" w:rsidRDefault="009E045F" w:rsidP="003A0B43">
      <w:pPr>
        <w:pStyle w:val="ListParagraph"/>
        <w:numPr>
          <w:ilvl w:val="0"/>
          <w:numId w:val="17"/>
        </w:numPr>
        <w:jc w:val="both"/>
        <w:rPr>
          <w:rFonts w:cstheme="minorHAnsi"/>
        </w:rPr>
      </w:pPr>
      <w:r w:rsidRPr="0044420C">
        <w:rPr>
          <w:rFonts w:cstheme="minorHAnsi"/>
          <w:i/>
        </w:rPr>
        <w:t>Financial Case</w:t>
      </w:r>
      <w:r w:rsidRPr="0044420C">
        <w:rPr>
          <w:rFonts w:cstheme="minorHAnsi"/>
        </w:rPr>
        <w:t xml:space="preserve">: cost estimate and sources of funding e.g. identified local contributions from the scheme promoter and level of funding sought from the </w:t>
      </w:r>
      <w:r w:rsidR="000D4707" w:rsidRPr="0044420C">
        <w:rPr>
          <w:rFonts w:cstheme="minorHAnsi"/>
        </w:rPr>
        <w:t>CW</w:t>
      </w:r>
      <w:r w:rsidRPr="0044420C">
        <w:rPr>
          <w:rFonts w:cstheme="minorHAnsi"/>
        </w:rPr>
        <w:t>LEP;</w:t>
      </w:r>
    </w:p>
    <w:p w14:paraId="3EAF052A" w14:textId="77777777" w:rsidR="009E045F" w:rsidRPr="0044420C" w:rsidRDefault="009E045F" w:rsidP="003A0B43">
      <w:pPr>
        <w:pStyle w:val="ListParagraph"/>
        <w:numPr>
          <w:ilvl w:val="0"/>
          <w:numId w:val="17"/>
        </w:numPr>
        <w:jc w:val="both"/>
        <w:rPr>
          <w:rFonts w:cstheme="minorHAnsi"/>
        </w:rPr>
      </w:pPr>
      <w:r w:rsidRPr="0044420C">
        <w:rPr>
          <w:rFonts w:cstheme="minorHAnsi"/>
          <w:i/>
        </w:rPr>
        <w:t>Commercial Case</w:t>
      </w:r>
      <w:r w:rsidRPr="0044420C">
        <w:rPr>
          <w:rFonts w:cstheme="minorHAnsi"/>
        </w:rPr>
        <w:t xml:space="preserve">: demonstrating that the ‘preferred option’ will result in a viable procurement and </w:t>
      </w:r>
      <w:proofErr w:type="spellStart"/>
      <w:r w:rsidRPr="0044420C">
        <w:rPr>
          <w:rFonts w:cstheme="minorHAnsi"/>
        </w:rPr>
        <w:t>well structured</w:t>
      </w:r>
      <w:proofErr w:type="spellEnd"/>
      <w:r w:rsidRPr="0044420C">
        <w:rPr>
          <w:rFonts w:cstheme="minorHAnsi"/>
        </w:rPr>
        <w:t xml:space="preserve"> Deal;</w:t>
      </w:r>
    </w:p>
    <w:p w14:paraId="5B65E23D" w14:textId="77777777" w:rsidR="009E045F" w:rsidRPr="0044420C" w:rsidRDefault="009E045F" w:rsidP="003A0B43">
      <w:pPr>
        <w:pStyle w:val="ListParagraph"/>
        <w:numPr>
          <w:ilvl w:val="0"/>
          <w:numId w:val="17"/>
        </w:numPr>
        <w:jc w:val="both"/>
        <w:rPr>
          <w:rFonts w:cstheme="minorHAnsi"/>
        </w:rPr>
      </w:pPr>
      <w:r w:rsidRPr="0044420C">
        <w:rPr>
          <w:rFonts w:cstheme="minorHAnsi"/>
          <w:i/>
        </w:rPr>
        <w:t>Management Case</w:t>
      </w:r>
      <w:r w:rsidRPr="0044420C">
        <w:rPr>
          <w:rFonts w:cstheme="minorHAnsi"/>
        </w:rPr>
        <w:t>: demonstrating that the scheme is deliverable and setting out the timescales, key milestones and key risks</w:t>
      </w:r>
    </w:p>
    <w:p w14:paraId="6EA53106" w14:textId="77777777" w:rsidR="009E045F" w:rsidRPr="0044420C" w:rsidRDefault="009E045F" w:rsidP="003A0B43">
      <w:pPr>
        <w:pStyle w:val="ListParagraph"/>
        <w:ind w:left="713" w:firstLine="720"/>
        <w:jc w:val="both"/>
        <w:rPr>
          <w:rFonts w:cstheme="minorHAnsi"/>
        </w:rPr>
      </w:pPr>
    </w:p>
    <w:p w14:paraId="52569E7A" w14:textId="77777777" w:rsidR="000454E5" w:rsidRPr="0044420C" w:rsidRDefault="009E5FA5" w:rsidP="003A0B43">
      <w:pPr>
        <w:pStyle w:val="ListParagraph"/>
        <w:numPr>
          <w:ilvl w:val="1"/>
          <w:numId w:val="16"/>
        </w:numPr>
        <w:jc w:val="both"/>
        <w:rPr>
          <w:rFonts w:cstheme="minorHAnsi"/>
          <w:b/>
          <w:bCs/>
          <w:iCs/>
        </w:rPr>
      </w:pPr>
      <w:r w:rsidRPr="0044420C">
        <w:rPr>
          <w:rFonts w:cstheme="minorHAnsi"/>
        </w:rPr>
        <w:tab/>
      </w:r>
      <w:r w:rsidR="000454E5" w:rsidRPr="0044420C">
        <w:rPr>
          <w:rFonts w:cstheme="minorHAnsi"/>
        </w:rPr>
        <w:t>A range</w:t>
      </w:r>
      <w:r w:rsidR="00220CE4" w:rsidRPr="0044420C">
        <w:rPr>
          <w:rFonts w:cstheme="minorHAnsi"/>
        </w:rPr>
        <w:t xml:space="preserve"> of </w:t>
      </w:r>
      <w:r w:rsidR="000454E5" w:rsidRPr="0044420C">
        <w:rPr>
          <w:rFonts w:cstheme="minorHAnsi"/>
        </w:rPr>
        <w:t xml:space="preserve">factors will be considered when undertaking a review of the </w:t>
      </w:r>
      <w:r w:rsidR="00EF4526" w:rsidRPr="0044420C">
        <w:rPr>
          <w:rFonts w:cstheme="minorHAnsi"/>
        </w:rPr>
        <w:t>Outline Business Case submissions</w:t>
      </w:r>
      <w:r w:rsidR="000454E5" w:rsidRPr="0044420C">
        <w:rPr>
          <w:rFonts w:cstheme="minorHAnsi"/>
        </w:rPr>
        <w:t>, including:</w:t>
      </w:r>
    </w:p>
    <w:p w14:paraId="600A8C5B" w14:textId="34FB291F" w:rsidR="009E1501" w:rsidRPr="0044420C" w:rsidRDefault="009E1501" w:rsidP="003A0B43">
      <w:pPr>
        <w:numPr>
          <w:ilvl w:val="0"/>
          <w:numId w:val="7"/>
        </w:numPr>
        <w:jc w:val="both"/>
        <w:rPr>
          <w:rFonts w:cstheme="minorHAnsi"/>
        </w:rPr>
      </w:pPr>
      <w:r w:rsidRPr="0044420C">
        <w:rPr>
          <w:rFonts w:cstheme="minorHAnsi"/>
        </w:rPr>
        <w:t xml:space="preserve">Evidence to justify the scheme and its expected contribution to solving the identified problems and meeting the </w:t>
      </w:r>
      <w:r w:rsidR="000D4707" w:rsidRPr="0044420C">
        <w:rPr>
          <w:rFonts w:cstheme="minorHAnsi"/>
        </w:rPr>
        <w:t>CW</w:t>
      </w:r>
      <w:r w:rsidRPr="0044420C">
        <w:rPr>
          <w:rFonts w:cstheme="minorHAnsi"/>
        </w:rPr>
        <w:t>LEP and government objectives?</w:t>
      </w:r>
    </w:p>
    <w:p w14:paraId="0FB75754" w14:textId="77777777" w:rsidR="009E1501" w:rsidRPr="0044420C" w:rsidRDefault="009E1501" w:rsidP="003A0B43">
      <w:pPr>
        <w:numPr>
          <w:ilvl w:val="0"/>
          <w:numId w:val="7"/>
        </w:numPr>
        <w:jc w:val="both"/>
        <w:rPr>
          <w:rFonts w:cstheme="minorHAnsi"/>
        </w:rPr>
      </w:pPr>
      <w:r w:rsidRPr="0044420C">
        <w:rPr>
          <w:rFonts w:cstheme="minorHAnsi"/>
        </w:rPr>
        <w:t>Value for Money: what is the likely value for money offered by the scheme</w:t>
      </w:r>
    </w:p>
    <w:p w14:paraId="079DE3F2" w14:textId="77777777" w:rsidR="009E1501" w:rsidRPr="0044420C" w:rsidRDefault="009E1501" w:rsidP="003A0B43">
      <w:pPr>
        <w:numPr>
          <w:ilvl w:val="0"/>
          <w:numId w:val="7"/>
        </w:numPr>
        <w:jc w:val="both"/>
        <w:rPr>
          <w:rFonts w:cstheme="minorHAnsi"/>
        </w:rPr>
      </w:pPr>
      <w:r w:rsidRPr="0044420C">
        <w:rPr>
          <w:rFonts w:cstheme="minorHAnsi"/>
        </w:rPr>
        <w:t>Affordability:  is the cost of the scheme greater than the total available funding and are there any other identified funding sources to make up the shortfall?</w:t>
      </w:r>
    </w:p>
    <w:p w14:paraId="4F3E77C1" w14:textId="77777777" w:rsidR="009E1501" w:rsidRPr="0044420C" w:rsidRDefault="009E1501" w:rsidP="003A0B43">
      <w:pPr>
        <w:numPr>
          <w:ilvl w:val="0"/>
          <w:numId w:val="7"/>
        </w:numPr>
        <w:jc w:val="both"/>
        <w:rPr>
          <w:rFonts w:cstheme="minorHAnsi"/>
        </w:rPr>
      </w:pPr>
      <w:r w:rsidRPr="0044420C">
        <w:rPr>
          <w:rFonts w:cstheme="minorHAnsi"/>
        </w:rPr>
        <w:t>Deliverability: is the scheme likely to be successfully delivered in the funding period?</w:t>
      </w:r>
    </w:p>
    <w:p w14:paraId="2A8513D6" w14:textId="77777777" w:rsidR="009E1501" w:rsidRPr="0044420C" w:rsidRDefault="009E1501" w:rsidP="003A0B43">
      <w:pPr>
        <w:numPr>
          <w:ilvl w:val="0"/>
          <w:numId w:val="7"/>
        </w:numPr>
        <w:jc w:val="both"/>
        <w:rPr>
          <w:rFonts w:cstheme="minorHAnsi"/>
        </w:rPr>
      </w:pPr>
      <w:r w:rsidRPr="0044420C">
        <w:rPr>
          <w:rFonts w:cstheme="minorHAnsi"/>
        </w:rPr>
        <w:t>Risks: is the scheme considered to have very high risk at this stage?</w:t>
      </w:r>
    </w:p>
    <w:p w14:paraId="4E56C1B9" w14:textId="77777777" w:rsidR="009E1501" w:rsidRPr="0044420C" w:rsidRDefault="009E1501" w:rsidP="003A0B43">
      <w:pPr>
        <w:pStyle w:val="ListParagraph"/>
        <w:ind w:left="713"/>
        <w:jc w:val="both"/>
        <w:rPr>
          <w:rFonts w:cstheme="minorHAnsi"/>
        </w:rPr>
      </w:pPr>
    </w:p>
    <w:p w14:paraId="7152ACE5" w14:textId="77777777" w:rsidR="009E1501" w:rsidRPr="0044420C" w:rsidRDefault="009E1501" w:rsidP="003A0B43">
      <w:pPr>
        <w:pStyle w:val="ListParagraph"/>
        <w:ind w:left="713"/>
        <w:jc w:val="both"/>
        <w:rPr>
          <w:rFonts w:cstheme="minorHAnsi"/>
          <w:b/>
          <w:bCs/>
          <w:iCs/>
        </w:rPr>
      </w:pPr>
    </w:p>
    <w:p w14:paraId="0BBFD377" w14:textId="77777777" w:rsidR="009E1501" w:rsidRPr="0044420C" w:rsidRDefault="000454E5" w:rsidP="003A0B43">
      <w:pPr>
        <w:pStyle w:val="ListParagraph"/>
        <w:numPr>
          <w:ilvl w:val="1"/>
          <w:numId w:val="16"/>
        </w:numPr>
        <w:jc w:val="both"/>
        <w:rPr>
          <w:rFonts w:cstheme="minorHAnsi"/>
          <w:b/>
          <w:bCs/>
          <w:iCs/>
        </w:rPr>
      </w:pPr>
      <w:r w:rsidRPr="0044420C">
        <w:rPr>
          <w:rFonts w:cstheme="minorHAnsi"/>
        </w:rPr>
        <w:t xml:space="preserve">The strategic case for schemes will be considered in relation to fit with </w:t>
      </w:r>
      <w:r w:rsidR="00EF6132" w:rsidRPr="0044420C">
        <w:rPr>
          <w:rFonts w:cstheme="minorHAnsi"/>
        </w:rPr>
        <w:t>CWLEP</w:t>
      </w:r>
      <w:r w:rsidRPr="0044420C">
        <w:rPr>
          <w:rFonts w:cstheme="minorHAnsi"/>
        </w:rPr>
        <w:t xml:space="preserve"> strategic priorities and objectives outlined </w:t>
      </w:r>
      <w:r w:rsidR="003D3CE9" w:rsidRPr="0044420C">
        <w:rPr>
          <w:rFonts w:cstheme="minorHAnsi"/>
        </w:rPr>
        <w:t>in the Strategic Economic Plan</w:t>
      </w:r>
      <w:r w:rsidRPr="0044420C">
        <w:rPr>
          <w:rFonts w:cstheme="minorHAnsi"/>
        </w:rPr>
        <w:t xml:space="preserve">. This will ensure that assessment criteria are aligned to the strategic priorities of </w:t>
      </w:r>
      <w:r w:rsidR="00EF6132" w:rsidRPr="0044420C">
        <w:rPr>
          <w:rFonts w:cstheme="minorHAnsi"/>
        </w:rPr>
        <w:t>CWLEP</w:t>
      </w:r>
      <w:r w:rsidRPr="0044420C">
        <w:rPr>
          <w:rFonts w:cstheme="minorHAnsi"/>
        </w:rPr>
        <w:t xml:space="preserve"> and are not able to be retro-fitted to individual existing schemes.</w:t>
      </w:r>
    </w:p>
    <w:p w14:paraId="592042E3" w14:textId="77777777" w:rsidR="009E1501" w:rsidRPr="0044420C" w:rsidRDefault="009E1501" w:rsidP="003A0B43">
      <w:pPr>
        <w:pStyle w:val="ListParagraph"/>
        <w:ind w:left="713"/>
        <w:jc w:val="both"/>
        <w:rPr>
          <w:rFonts w:cstheme="minorHAnsi"/>
          <w:b/>
          <w:bCs/>
          <w:iCs/>
        </w:rPr>
      </w:pPr>
    </w:p>
    <w:p w14:paraId="45B2E351" w14:textId="37BA1275" w:rsidR="009E1501" w:rsidRPr="0044420C" w:rsidRDefault="000454E5" w:rsidP="003A0B43">
      <w:pPr>
        <w:pStyle w:val="ListParagraph"/>
        <w:numPr>
          <w:ilvl w:val="1"/>
          <w:numId w:val="16"/>
        </w:numPr>
        <w:jc w:val="both"/>
        <w:rPr>
          <w:rFonts w:cstheme="minorHAnsi"/>
          <w:b/>
          <w:bCs/>
          <w:iCs/>
        </w:rPr>
      </w:pPr>
      <w:r w:rsidRPr="0044420C">
        <w:rPr>
          <w:rFonts w:cstheme="minorHAnsi"/>
        </w:rPr>
        <w:t xml:space="preserve">The </w:t>
      </w:r>
      <w:r w:rsidR="00CA07B3" w:rsidRPr="0044420C">
        <w:rPr>
          <w:rFonts w:cstheme="minorHAnsi"/>
        </w:rPr>
        <w:t>pre-prioritisation</w:t>
      </w:r>
      <w:r w:rsidRPr="0044420C">
        <w:rPr>
          <w:rFonts w:cstheme="minorHAnsi"/>
        </w:rPr>
        <w:t xml:space="preserve"> assessment will enable the </w:t>
      </w:r>
      <w:r w:rsidR="004F55A5" w:rsidRPr="0044420C">
        <w:rPr>
          <w:rFonts w:cstheme="minorHAnsi"/>
        </w:rPr>
        <w:t>CWLEP</w:t>
      </w:r>
      <w:r w:rsidRPr="0044420C">
        <w:rPr>
          <w:rFonts w:cstheme="minorHAnsi"/>
        </w:rPr>
        <w:t xml:space="preserve"> to take a view on whether the submitted schemes are the most appropriate in addressing the identified problems and meeting the strategic objectives of </w:t>
      </w:r>
      <w:r w:rsidR="003D3CE9" w:rsidRPr="0044420C">
        <w:rPr>
          <w:rFonts w:cstheme="minorHAnsi"/>
        </w:rPr>
        <w:t xml:space="preserve">the </w:t>
      </w:r>
      <w:r w:rsidR="004F55A5" w:rsidRPr="0044420C">
        <w:rPr>
          <w:rFonts w:cstheme="minorHAnsi"/>
        </w:rPr>
        <w:t>CWLEP</w:t>
      </w:r>
      <w:r w:rsidRPr="0044420C">
        <w:rPr>
          <w:rFonts w:cstheme="minorHAnsi"/>
        </w:rPr>
        <w:t xml:space="preserve">.  Evidence will be sought from the scheme promoters to demonstrate that the full range of options have been considered before selecting a particular scheme for submission to </w:t>
      </w:r>
      <w:r w:rsidR="00EF6132" w:rsidRPr="0044420C">
        <w:rPr>
          <w:rFonts w:cstheme="minorHAnsi"/>
        </w:rPr>
        <w:t>CWLEP</w:t>
      </w:r>
      <w:r w:rsidRPr="0044420C">
        <w:rPr>
          <w:rFonts w:cstheme="minorHAnsi"/>
        </w:rPr>
        <w:t xml:space="preserve">. </w:t>
      </w:r>
    </w:p>
    <w:p w14:paraId="7AC786FE" w14:textId="77777777" w:rsidR="009E1501" w:rsidRPr="0044420C" w:rsidRDefault="009E1501" w:rsidP="003A0B43">
      <w:pPr>
        <w:pStyle w:val="ListParagraph"/>
        <w:jc w:val="both"/>
        <w:rPr>
          <w:rFonts w:cstheme="minorHAnsi"/>
        </w:rPr>
      </w:pPr>
    </w:p>
    <w:p w14:paraId="5392C60B" w14:textId="77777777" w:rsidR="009E1501" w:rsidRPr="0044420C" w:rsidRDefault="000454E5" w:rsidP="003A0B43">
      <w:pPr>
        <w:pStyle w:val="ListParagraph"/>
        <w:numPr>
          <w:ilvl w:val="1"/>
          <w:numId w:val="16"/>
        </w:numPr>
        <w:jc w:val="both"/>
        <w:rPr>
          <w:rFonts w:cstheme="minorHAnsi"/>
          <w:b/>
          <w:bCs/>
          <w:iCs/>
        </w:rPr>
      </w:pPr>
      <w:r w:rsidRPr="0044420C">
        <w:rPr>
          <w:rFonts w:cstheme="minorHAnsi"/>
        </w:rPr>
        <w:t xml:space="preserve">This will leave a short list of major schemes to undergo a more detailed appraisal for prioritisation in the </w:t>
      </w:r>
      <w:r w:rsidR="00EF6132" w:rsidRPr="0044420C">
        <w:rPr>
          <w:rFonts w:cstheme="minorHAnsi"/>
        </w:rPr>
        <w:t>CWLEP</w:t>
      </w:r>
      <w:r w:rsidR="00CA07B3" w:rsidRPr="0044420C">
        <w:rPr>
          <w:rFonts w:cstheme="minorHAnsi"/>
        </w:rPr>
        <w:t>’s Investment Programme</w:t>
      </w:r>
      <w:r w:rsidRPr="0044420C">
        <w:rPr>
          <w:rFonts w:cstheme="minorHAnsi"/>
        </w:rPr>
        <w:t xml:space="preserve">.  Highways Agency, Network Rail and other third party schemes will be included in the prioritisation as submitted by these organisations as they will have undergone initial assessment within the respective organisations. </w:t>
      </w:r>
    </w:p>
    <w:p w14:paraId="40C472EE" w14:textId="77777777" w:rsidR="009E1501" w:rsidRPr="0044420C" w:rsidRDefault="009E1501" w:rsidP="003A0B43">
      <w:pPr>
        <w:pStyle w:val="ListParagraph"/>
        <w:jc w:val="both"/>
        <w:rPr>
          <w:rFonts w:cstheme="minorHAnsi"/>
        </w:rPr>
      </w:pPr>
    </w:p>
    <w:p w14:paraId="4B79F39F" w14:textId="7862E49F" w:rsidR="009E1501" w:rsidRPr="0044420C" w:rsidRDefault="000454E5" w:rsidP="003A0B43">
      <w:pPr>
        <w:pStyle w:val="ListParagraph"/>
        <w:numPr>
          <w:ilvl w:val="1"/>
          <w:numId w:val="16"/>
        </w:numPr>
        <w:jc w:val="both"/>
        <w:rPr>
          <w:rFonts w:cstheme="minorHAnsi"/>
          <w:b/>
          <w:bCs/>
          <w:iCs/>
        </w:rPr>
      </w:pPr>
      <w:r w:rsidRPr="0044420C">
        <w:rPr>
          <w:rFonts w:cstheme="minorHAnsi"/>
        </w:rPr>
        <w:t xml:space="preserve">Schemes passing the high-level sift will be submitted to the </w:t>
      </w:r>
      <w:r w:rsidR="004F55A5" w:rsidRPr="0044420C">
        <w:rPr>
          <w:rFonts w:cstheme="minorHAnsi"/>
        </w:rPr>
        <w:t>CWLEP</w:t>
      </w:r>
      <w:r w:rsidRPr="0044420C">
        <w:rPr>
          <w:rFonts w:cstheme="minorHAnsi"/>
        </w:rPr>
        <w:t xml:space="preserve"> </w:t>
      </w:r>
      <w:r w:rsidR="00CA07B3" w:rsidRPr="0044420C">
        <w:rPr>
          <w:rFonts w:cstheme="minorHAnsi"/>
        </w:rPr>
        <w:t xml:space="preserve">Strategy Committee </w:t>
      </w:r>
      <w:r w:rsidRPr="0044420C">
        <w:rPr>
          <w:rFonts w:cstheme="minorHAnsi"/>
        </w:rPr>
        <w:t xml:space="preserve">for approval of the scheme shortlist for prioritisation.  This may include schemes that are unlikely to be deliverable within the current funding period. </w:t>
      </w:r>
    </w:p>
    <w:p w14:paraId="2083E877" w14:textId="77777777" w:rsidR="009E1501" w:rsidRPr="0044420C" w:rsidRDefault="009E1501" w:rsidP="003A0B43">
      <w:pPr>
        <w:pStyle w:val="ListParagraph"/>
        <w:jc w:val="both"/>
        <w:rPr>
          <w:rFonts w:cstheme="minorHAnsi"/>
        </w:rPr>
      </w:pPr>
    </w:p>
    <w:p w14:paraId="7F79DE90" w14:textId="04E9AAF7" w:rsidR="009E1501" w:rsidRPr="0044420C" w:rsidRDefault="000454E5" w:rsidP="003A0B43">
      <w:pPr>
        <w:pStyle w:val="ListParagraph"/>
        <w:numPr>
          <w:ilvl w:val="1"/>
          <w:numId w:val="16"/>
        </w:numPr>
        <w:jc w:val="both"/>
        <w:rPr>
          <w:rFonts w:cstheme="minorHAnsi"/>
          <w:b/>
          <w:bCs/>
          <w:iCs/>
        </w:rPr>
      </w:pPr>
      <w:r w:rsidRPr="0044420C">
        <w:rPr>
          <w:rFonts w:cstheme="minorHAnsi"/>
        </w:rPr>
        <w:t xml:space="preserve">Schemes that fail this sifting process will not progress to scheme prioritisation for the next funding round.  However, this does not preclude the scheme from being considered for a future funding period if they otherwise meet the </w:t>
      </w:r>
      <w:r w:rsidR="00EF6132" w:rsidRPr="0044420C">
        <w:rPr>
          <w:rFonts w:cstheme="minorHAnsi"/>
        </w:rPr>
        <w:t>CWLEP</w:t>
      </w:r>
      <w:r w:rsidRPr="0044420C">
        <w:rPr>
          <w:rFonts w:cstheme="minorHAnsi"/>
        </w:rPr>
        <w:t xml:space="preserve"> criteria</w:t>
      </w:r>
      <w:r w:rsidR="00893A46" w:rsidRPr="0044420C">
        <w:rPr>
          <w:rFonts w:cstheme="minorHAnsi"/>
        </w:rPr>
        <w:t xml:space="preserve"> and feedback will be offered by the </w:t>
      </w:r>
      <w:r w:rsidR="004F55A5" w:rsidRPr="0044420C">
        <w:rPr>
          <w:rFonts w:cstheme="minorHAnsi"/>
        </w:rPr>
        <w:t>CWLEP</w:t>
      </w:r>
      <w:r w:rsidR="00893A46" w:rsidRPr="0044420C">
        <w:rPr>
          <w:rFonts w:cstheme="minorHAnsi"/>
        </w:rPr>
        <w:t xml:space="preserve"> if requested</w:t>
      </w:r>
      <w:r w:rsidRPr="0044420C">
        <w:rPr>
          <w:rFonts w:cstheme="minorHAnsi"/>
        </w:rPr>
        <w:t>.</w:t>
      </w:r>
    </w:p>
    <w:p w14:paraId="04B59130" w14:textId="1EEE8BAB" w:rsidR="00603E1B" w:rsidRPr="0044420C" w:rsidRDefault="00603E1B" w:rsidP="00603E1B">
      <w:pPr>
        <w:pStyle w:val="ListParagraph"/>
        <w:rPr>
          <w:rFonts w:cstheme="minorHAnsi"/>
          <w:b/>
          <w:bCs/>
          <w:iCs/>
        </w:rPr>
      </w:pPr>
    </w:p>
    <w:p w14:paraId="4070D2F9" w14:textId="5EC72266" w:rsidR="003E57CC" w:rsidRPr="0044420C" w:rsidRDefault="003E57CC" w:rsidP="00603E1B">
      <w:pPr>
        <w:pStyle w:val="ListParagraph"/>
        <w:rPr>
          <w:rFonts w:cstheme="minorHAnsi"/>
          <w:b/>
          <w:bCs/>
          <w:iCs/>
        </w:rPr>
      </w:pPr>
    </w:p>
    <w:p w14:paraId="187F9B3E" w14:textId="77777777" w:rsidR="003E57CC" w:rsidRPr="0044420C" w:rsidRDefault="003E57CC" w:rsidP="00603E1B">
      <w:pPr>
        <w:pStyle w:val="ListParagraph"/>
        <w:rPr>
          <w:rFonts w:cstheme="minorHAnsi"/>
          <w:b/>
          <w:bCs/>
          <w:iCs/>
        </w:rPr>
      </w:pPr>
    </w:p>
    <w:p w14:paraId="6B4D0494" w14:textId="77777777" w:rsidR="00603E1B" w:rsidRPr="0044420C" w:rsidRDefault="00603E1B" w:rsidP="00603E1B">
      <w:pPr>
        <w:pStyle w:val="ListParagraph"/>
        <w:ind w:left="713"/>
        <w:jc w:val="both"/>
        <w:rPr>
          <w:rFonts w:cstheme="minorHAnsi"/>
          <w:b/>
          <w:bCs/>
          <w:iCs/>
        </w:rPr>
      </w:pPr>
    </w:p>
    <w:p w14:paraId="015C4981" w14:textId="77777777" w:rsidR="009E1501" w:rsidRPr="0044420C" w:rsidRDefault="000454E5" w:rsidP="003A0B43">
      <w:pPr>
        <w:jc w:val="both"/>
        <w:rPr>
          <w:rFonts w:cstheme="minorHAnsi"/>
          <w:b/>
          <w:bCs/>
          <w:iCs/>
        </w:rPr>
      </w:pPr>
      <w:r w:rsidRPr="0044420C" w:rsidDel="00572B73">
        <w:rPr>
          <w:rFonts w:cstheme="minorHAnsi"/>
          <w:i/>
        </w:rPr>
        <w:t>D</w:t>
      </w:r>
      <w:r w:rsidR="009E1501" w:rsidRPr="0044420C">
        <w:rPr>
          <w:rFonts w:cstheme="minorHAnsi"/>
          <w:i/>
        </w:rPr>
        <w:t>ata Validation</w:t>
      </w:r>
    </w:p>
    <w:p w14:paraId="4C7C91D6" w14:textId="13507B4F" w:rsidR="009E1501" w:rsidRPr="0044420C" w:rsidRDefault="00FE2503" w:rsidP="003A0B43">
      <w:pPr>
        <w:pStyle w:val="ListParagraph"/>
        <w:numPr>
          <w:ilvl w:val="1"/>
          <w:numId w:val="16"/>
        </w:numPr>
        <w:jc w:val="both"/>
        <w:rPr>
          <w:rFonts w:cstheme="minorHAnsi"/>
          <w:b/>
          <w:bCs/>
          <w:iCs/>
        </w:rPr>
      </w:pPr>
      <w:r w:rsidRPr="0044420C">
        <w:rPr>
          <w:rFonts w:cstheme="minorHAnsi"/>
        </w:rPr>
        <w:t>A</w:t>
      </w:r>
      <w:r w:rsidR="000454E5" w:rsidRPr="0044420C" w:rsidDel="00572B73">
        <w:rPr>
          <w:rFonts w:cstheme="minorHAnsi"/>
        </w:rPr>
        <w:t>t this stage, a degree of data validation will be undertaken</w:t>
      </w:r>
      <w:r w:rsidR="00B8431A" w:rsidRPr="0044420C">
        <w:rPr>
          <w:rFonts w:cstheme="minorHAnsi"/>
        </w:rPr>
        <w:t xml:space="preserve"> </w:t>
      </w:r>
      <w:r w:rsidR="002366A5" w:rsidRPr="0044420C">
        <w:rPr>
          <w:rFonts w:cstheme="minorHAnsi"/>
        </w:rPr>
        <w:t xml:space="preserve">by the </w:t>
      </w:r>
      <w:r w:rsidR="004F55A5" w:rsidRPr="0044420C">
        <w:rPr>
          <w:rFonts w:cstheme="minorHAnsi"/>
        </w:rPr>
        <w:t>CWLEP</w:t>
      </w:r>
      <w:r w:rsidR="00B8431A" w:rsidRPr="0044420C">
        <w:rPr>
          <w:rFonts w:cstheme="minorHAnsi"/>
        </w:rPr>
        <w:t xml:space="preserve"> </w:t>
      </w:r>
      <w:r w:rsidR="000454E5" w:rsidRPr="0044420C" w:rsidDel="00572B73">
        <w:rPr>
          <w:rFonts w:cstheme="minorHAnsi"/>
        </w:rPr>
        <w:t>to understand the quality and robustness of the data underpinning the supplied scheme information and to ensure that the proposed scheme is evidence based and has clear objectives.  Depending upon the stage of scheme development, this data validation will be via a brief review of any available scheme appraisal and assessment documents, within the context that a more developed scheme will have a more robust set of data.</w:t>
      </w:r>
    </w:p>
    <w:p w14:paraId="61F38C84" w14:textId="77777777" w:rsidR="009E1501" w:rsidRPr="0044420C" w:rsidRDefault="009E1501" w:rsidP="003A0B43">
      <w:pPr>
        <w:pStyle w:val="ListParagraph"/>
        <w:ind w:left="713"/>
        <w:jc w:val="both"/>
        <w:rPr>
          <w:rFonts w:cstheme="minorHAnsi"/>
          <w:b/>
          <w:bCs/>
          <w:iCs/>
        </w:rPr>
      </w:pPr>
    </w:p>
    <w:p w14:paraId="57629E16" w14:textId="77777777" w:rsidR="009E1501" w:rsidRPr="0044420C" w:rsidRDefault="000454E5" w:rsidP="003A0B43">
      <w:pPr>
        <w:pStyle w:val="ListParagraph"/>
        <w:numPr>
          <w:ilvl w:val="1"/>
          <w:numId w:val="16"/>
        </w:numPr>
        <w:jc w:val="both"/>
        <w:rPr>
          <w:rFonts w:cstheme="minorHAnsi"/>
        </w:rPr>
      </w:pPr>
      <w:r w:rsidRPr="0044420C" w:rsidDel="00572B73">
        <w:rPr>
          <w:rFonts w:cstheme="minorHAnsi"/>
        </w:rPr>
        <w:t xml:space="preserve">Further checks and balances will be implemented, where required, to verify the data supplied by the promoting </w:t>
      </w:r>
      <w:r w:rsidR="003D3CE9" w:rsidRPr="0044420C">
        <w:rPr>
          <w:rFonts w:cstheme="minorHAnsi"/>
        </w:rPr>
        <w:t>organisation</w:t>
      </w:r>
      <w:r w:rsidRPr="0044420C" w:rsidDel="00572B73">
        <w:rPr>
          <w:rFonts w:cstheme="minorHAnsi"/>
        </w:rPr>
        <w:t xml:space="preserve">.  For example, cost consultants / quantity surveyors could be asked to provide an independent view on whether the proposals broadly align with the quoted scheme costs.  There is an expectation that the promoting </w:t>
      </w:r>
      <w:r w:rsidR="003D3CE9" w:rsidRPr="0044420C">
        <w:rPr>
          <w:rFonts w:cstheme="minorHAnsi"/>
        </w:rPr>
        <w:t>organisations</w:t>
      </w:r>
      <w:r w:rsidRPr="0044420C" w:rsidDel="00572B73">
        <w:rPr>
          <w:rFonts w:cstheme="minorHAnsi"/>
        </w:rPr>
        <w:t xml:space="preserve"> will have undertaken their own scheme prioritisation prior to putting the schemes forward to </w:t>
      </w:r>
      <w:r w:rsidR="00EF6132" w:rsidRPr="0044420C">
        <w:rPr>
          <w:rFonts w:cstheme="minorHAnsi"/>
        </w:rPr>
        <w:t>CWLEP</w:t>
      </w:r>
      <w:r w:rsidRPr="0044420C" w:rsidDel="00572B73">
        <w:rPr>
          <w:rFonts w:cstheme="minorHAnsi"/>
        </w:rPr>
        <w:t xml:space="preserve"> and the details of this assessment will also be requested. </w:t>
      </w:r>
    </w:p>
    <w:p w14:paraId="7D578EAD" w14:textId="77777777" w:rsidR="009E1501" w:rsidRPr="0044420C" w:rsidRDefault="009E1501" w:rsidP="003A0B43">
      <w:pPr>
        <w:pStyle w:val="ListParagraph"/>
        <w:jc w:val="both"/>
        <w:rPr>
          <w:rFonts w:cstheme="minorHAnsi"/>
        </w:rPr>
      </w:pPr>
    </w:p>
    <w:p w14:paraId="23097723" w14:textId="77777777" w:rsidR="00E753CE" w:rsidRPr="0044420C" w:rsidRDefault="000454E5" w:rsidP="003A0B43">
      <w:pPr>
        <w:pStyle w:val="ListParagraph"/>
        <w:numPr>
          <w:ilvl w:val="1"/>
          <w:numId w:val="16"/>
        </w:numPr>
        <w:jc w:val="both"/>
        <w:rPr>
          <w:rFonts w:cstheme="minorHAnsi"/>
        </w:rPr>
      </w:pPr>
      <w:r w:rsidRPr="0044420C" w:rsidDel="00572B73">
        <w:rPr>
          <w:rFonts w:cstheme="minorHAnsi"/>
        </w:rPr>
        <w:t>This approach will provide a robust list of schemes for assessment.</w:t>
      </w:r>
    </w:p>
    <w:p w14:paraId="3D2C4FF5" w14:textId="77777777" w:rsidR="00E753CE" w:rsidRPr="0044420C" w:rsidRDefault="00E753CE" w:rsidP="003A0B43">
      <w:pPr>
        <w:pStyle w:val="ListParagraph"/>
        <w:jc w:val="both"/>
        <w:rPr>
          <w:rFonts w:cstheme="minorHAnsi"/>
          <w:i/>
        </w:rPr>
      </w:pPr>
    </w:p>
    <w:p w14:paraId="68044677" w14:textId="77777777" w:rsidR="00E753CE" w:rsidRPr="0044420C" w:rsidRDefault="00CF1421" w:rsidP="003A0B43">
      <w:pPr>
        <w:pStyle w:val="ListParagraph"/>
        <w:ind w:left="713"/>
        <w:jc w:val="both"/>
        <w:rPr>
          <w:rFonts w:cstheme="minorHAnsi"/>
        </w:rPr>
      </w:pPr>
      <w:r w:rsidRPr="0044420C">
        <w:rPr>
          <w:rFonts w:cstheme="minorHAnsi"/>
          <w:i/>
        </w:rPr>
        <w:t>Gateway 3</w:t>
      </w:r>
      <w:r w:rsidR="00CA07B3" w:rsidRPr="0044420C">
        <w:rPr>
          <w:rFonts w:cstheme="minorHAnsi"/>
          <w:i/>
        </w:rPr>
        <w:t xml:space="preserve">: </w:t>
      </w:r>
      <w:r w:rsidR="00E753CE" w:rsidRPr="0044420C">
        <w:rPr>
          <w:rFonts w:cstheme="minorHAnsi"/>
          <w:i/>
        </w:rPr>
        <w:t>Prioritisation Assessment</w:t>
      </w:r>
    </w:p>
    <w:p w14:paraId="0710229E" w14:textId="77777777" w:rsidR="00E753CE" w:rsidRPr="0044420C" w:rsidRDefault="00E753CE" w:rsidP="003A0B43">
      <w:pPr>
        <w:pStyle w:val="ListParagraph"/>
        <w:jc w:val="both"/>
        <w:rPr>
          <w:rFonts w:cstheme="minorHAnsi"/>
        </w:rPr>
      </w:pPr>
    </w:p>
    <w:p w14:paraId="110CC3A5" w14:textId="1197344F" w:rsidR="006C6428" w:rsidRPr="0044420C" w:rsidRDefault="00826955" w:rsidP="003A0B43">
      <w:pPr>
        <w:pStyle w:val="ListParagraph"/>
        <w:numPr>
          <w:ilvl w:val="1"/>
          <w:numId w:val="16"/>
        </w:numPr>
        <w:jc w:val="both"/>
        <w:rPr>
          <w:rFonts w:cstheme="minorHAnsi"/>
        </w:rPr>
      </w:pPr>
      <w:r w:rsidRPr="0044420C">
        <w:rPr>
          <w:rFonts w:cstheme="minorHAnsi"/>
        </w:rPr>
        <w:t xml:space="preserve">Proposals added to the </w:t>
      </w:r>
      <w:r w:rsidR="004F55A5" w:rsidRPr="0044420C">
        <w:rPr>
          <w:rFonts w:cstheme="minorHAnsi"/>
        </w:rPr>
        <w:t>CWLEP</w:t>
      </w:r>
      <w:r w:rsidRPr="0044420C">
        <w:rPr>
          <w:rFonts w:cstheme="minorHAnsi"/>
        </w:rPr>
        <w:t xml:space="preserve"> Investment Plan following scrutiny by the Strategy Committee will be scored using a multi-criteria prioritisation process an</w:t>
      </w:r>
      <w:r w:rsidR="00174FFB" w:rsidRPr="0044420C">
        <w:rPr>
          <w:rFonts w:cstheme="minorHAnsi"/>
        </w:rPr>
        <w:t>d</w:t>
      </w:r>
      <w:r w:rsidRPr="0044420C">
        <w:rPr>
          <w:rFonts w:cstheme="minorHAnsi"/>
        </w:rPr>
        <w:t xml:space="preserve"> then ranked against other proposals. </w:t>
      </w:r>
    </w:p>
    <w:p w14:paraId="31BA45EB" w14:textId="77777777" w:rsidR="006C6428" w:rsidRPr="0044420C" w:rsidRDefault="006C6428" w:rsidP="003A0B43">
      <w:pPr>
        <w:pStyle w:val="ListParagraph"/>
        <w:ind w:left="713"/>
        <w:jc w:val="both"/>
        <w:rPr>
          <w:rFonts w:cstheme="minorHAnsi"/>
        </w:rPr>
      </w:pPr>
    </w:p>
    <w:p w14:paraId="52190BF5" w14:textId="77777777" w:rsidR="000454E5" w:rsidRPr="0044420C" w:rsidRDefault="000454E5" w:rsidP="003A0B43">
      <w:pPr>
        <w:pStyle w:val="ListParagraph"/>
        <w:numPr>
          <w:ilvl w:val="1"/>
          <w:numId w:val="16"/>
        </w:numPr>
        <w:jc w:val="both"/>
        <w:rPr>
          <w:rFonts w:cstheme="minorHAnsi"/>
        </w:rPr>
      </w:pPr>
      <w:r w:rsidRPr="0044420C">
        <w:rPr>
          <w:rFonts w:cstheme="minorHAnsi"/>
        </w:rPr>
        <w:t xml:space="preserve">Our prioritisation methodology is based on three overarching criteria:  </w:t>
      </w:r>
    </w:p>
    <w:p w14:paraId="25EC89B3" w14:textId="77777777" w:rsidR="006C6428" w:rsidRPr="0044420C" w:rsidRDefault="006C6428" w:rsidP="0050096A">
      <w:pPr>
        <w:numPr>
          <w:ilvl w:val="0"/>
          <w:numId w:val="58"/>
        </w:numPr>
        <w:jc w:val="both"/>
        <w:rPr>
          <w:rFonts w:cstheme="minorHAnsi"/>
        </w:rPr>
      </w:pPr>
      <w:r w:rsidRPr="0044420C">
        <w:rPr>
          <w:rFonts w:cstheme="minorHAnsi"/>
        </w:rPr>
        <w:t>Contribution to policy objectives – both local and wider CWLEP including environmental and social / distributional impacts;</w:t>
      </w:r>
    </w:p>
    <w:p w14:paraId="7E6B6DBE" w14:textId="77777777" w:rsidR="006C6428" w:rsidRPr="0044420C" w:rsidRDefault="006C6428" w:rsidP="0050096A">
      <w:pPr>
        <w:numPr>
          <w:ilvl w:val="0"/>
          <w:numId w:val="58"/>
        </w:numPr>
        <w:jc w:val="both"/>
        <w:rPr>
          <w:rFonts w:cstheme="minorHAnsi"/>
        </w:rPr>
      </w:pPr>
      <w:r w:rsidRPr="0044420C">
        <w:rPr>
          <w:rFonts w:cstheme="minorHAnsi"/>
        </w:rPr>
        <w:t>Value for money – benefit cost ratio plus a qualitative assessment of other factors which is critical particularly when a BCR is not available (e.g. for non-transport schemes); and</w:t>
      </w:r>
    </w:p>
    <w:p w14:paraId="7A5E0A6E" w14:textId="77777777" w:rsidR="006C6428" w:rsidRPr="0044420C" w:rsidRDefault="006C6428" w:rsidP="0050096A">
      <w:pPr>
        <w:numPr>
          <w:ilvl w:val="0"/>
          <w:numId w:val="58"/>
        </w:numPr>
        <w:jc w:val="both"/>
        <w:rPr>
          <w:rFonts w:cstheme="minorHAnsi"/>
        </w:rPr>
      </w:pPr>
      <w:r w:rsidRPr="0044420C">
        <w:rPr>
          <w:rFonts w:cstheme="minorHAnsi"/>
        </w:rPr>
        <w:t xml:space="preserve">Deliverability – including the promoting authority’s commitment to develop the scheme to Full Approval and the affordability of the scheme within the CWLEP’s programme.  </w:t>
      </w:r>
    </w:p>
    <w:p w14:paraId="04C31A45" w14:textId="70BE6D6C" w:rsidR="006C6428" w:rsidRPr="0044420C" w:rsidRDefault="000454E5" w:rsidP="003A0B43">
      <w:pPr>
        <w:pStyle w:val="ListParagraph"/>
        <w:numPr>
          <w:ilvl w:val="1"/>
          <w:numId w:val="16"/>
        </w:numPr>
        <w:jc w:val="both"/>
        <w:rPr>
          <w:rFonts w:cstheme="minorHAnsi"/>
        </w:rPr>
      </w:pPr>
      <w:r w:rsidRPr="0044420C">
        <w:rPr>
          <w:rFonts w:cstheme="minorHAnsi"/>
        </w:rPr>
        <w:t xml:space="preserve">Various sub-criteria will be applied beneath the three </w:t>
      </w:r>
      <w:r w:rsidR="00FE5D14" w:rsidRPr="0044420C">
        <w:rPr>
          <w:rFonts w:cstheme="minorHAnsi"/>
        </w:rPr>
        <w:t>overarching</w:t>
      </w:r>
      <w:r w:rsidRPr="0044420C">
        <w:rPr>
          <w:rFonts w:cstheme="minorHAnsi"/>
        </w:rPr>
        <w:t xml:space="preserve"> prioritisation criteria to measure the schemes’ performance against specific issues such as key delivery risks and stakeholder views.  </w:t>
      </w:r>
      <w:r w:rsidR="00B7052D" w:rsidRPr="0044420C">
        <w:rPr>
          <w:rFonts w:cstheme="minorHAnsi"/>
        </w:rPr>
        <w:t xml:space="preserve">When agreed the scoring criteria and any weightings to be applied will be published on the </w:t>
      </w:r>
      <w:r w:rsidR="004F55A5" w:rsidRPr="0044420C">
        <w:rPr>
          <w:rFonts w:cstheme="minorHAnsi"/>
        </w:rPr>
        <w:t>CWLEP</w:t>
      </w:r>
      <w:r w:rsidR="00B7052D" w:rsidRPr="0044420C">
        <w:rPr>
          <w:rFonts w:cstheme="minorHAnsi"/>
        </w:rPr>
        <w:t xml:space="preserve"> website. </w:t>
      </w:r>
    </w:p>
    <w:p w14:paraId="4BD389BB" w14:textId="77777777" w:rsidR="006C6428" w:rsidRPr="0044420C" w:rsidRDefault="006C6428" w:rsidP="003A0B43">
      <w:pPr>
        <w:pStyle w:val="ListParagraph"/>
        <w:ind w:left="713"/>
        <w:jc w:val="both"/>
        <w:rPr>
          <w:rFonts w:cstheme="minorHAnsi"/>
        </w:rPr>
      </w:pPr>
    </w:p>
    <w:p w14:paraId="0D579B69" w14:textId="77777777" w:rsidR="002269D3" w:rsidRPr="0044420C" w:rsidRDefault="000454E5" w:rsidP="003A0B43">
      <w:pPr>
        <w:pStyle w:val="ListParagraph"/>
        <w:numPr>
          <w:ilvl w:val="1"/>
          <w:numId w:val="16"/>
        </w:numPr>
        <w:jc w:val="both"/>
        <w:rPr>
          <w:rFonts w:cstheme="minorHAnsi"/>
        </w:rPr>
      </w:pPr>
      <w:r w:rsidRPr="0044420C">
        <w:rPr>
          <w:rFonts w:cstheme="minorHAnsi"/>
        </w:rPr>
        <w:t xml:space="preserve">Basic data and evidence for the schemes will already have been considered during the pre-prioritisation stages.  A greater level of detail will be required for schemes as part of the main prioritisation assessment. </w:t>
      </w:r>
    </w:p>
    <w:p w14:paraId="74F1C1C4" w14:textId="77777777" w:rsidR="002269D3" w:rsidRPr="0044420C" w:rsidRDefault="002269D3" w:rsidP="003A0B43">
      <w:pPr>
        <w:pStyle w:val="ListParagraph"/>
        <w:jc w:val="both"/>
        <w:rPr>
          <w:rFonts w:cstheme="minorHAnsi"/>
        </w:rPr>
      </w:pPr>
    </w:p>
    <w:p w14:paraId="79A36600" w14:textId="77777777" w:rsidR="002269D3" w:rsidRPr="0044420C" w:rsidRDefault="000454E5" w:rsidP="003A0B43">
      <w:pPr>
        <w:pStyle w:val="ListParagraph"/>
        <w:numPr>
          <w:ilvl w:val="1"/>
          <w:numId w:val="16"/>
        </w:numPr>
        <w:jc w:val="both"/>
        <w:rPr>
          <w:rFonts w:cstheme="minorHAnsi"/>
        </w:rPr>
      </w:pPr>
      <w:r w:rsidRPr="0044420C">
        <w:rPr>
          <w:rFonts w:cstheme="minorHAnsi"/>
        </w:rPr>
        <w:t xml:space="preserve">As part of the evidence to support a scheme, the </w:t>
      </w:r>
      <w:r w:rsidR="006B2BD9" w:rsidRPr="0044420C">
        <w:rPr>
          <w:rFonts w:cstheme="minorHAnsi"/>
        </w:rPr>
        <w:t>Outline Business Case template</w:t>
      </w:r>
      <w:r w:rsidRPr="0044420C">
        <w:rPr>
          <w:rFonts w:cstheme="minorHAnsi"/>
        </w:rPr>
        <w:t xml:space="preserve"> asks for copies of all relevant technical / assessment reports to be provided for consideration by the prioritisation team.  These reports will be reviewed to validate the information provided in the scheme </w:t>
      </w:r>
      <w:r w:rsidR="006B2BD9" w:rsidRPr="0044420C">
        <w:rPr>
          <w:rFonts w:cstheme="minorHAnsi"/>
        </w:rPr>
        <w:t>template</w:t>
      </w:r>
      <w:r w:rsidRPr="0044420C">
        <w:rPr>
          <w:rFonts w:cstheme="minorHAnsi"/>
        </w:rPr>
        <w:t>. Where required, dialogue will be held with the promoting authority to challenge and ‘test’ the data and any assumptions made</w:t>
      </w:r>
      <w:r w:rsidR="002269D3" w:rsidRPr="0044420C">
        <w:rPr>
          <w:rFonts w:cstheme="minorHAnsi"/>
        </w:rPr>
        <w:t xml:space="preserve"> through the scheme assessment.</w:t>
      </w:r>
    </w:p>
    <w:p w14:paraId="0C8CFA20" w14:textId="77777777" w:rsidR="002269D3" w:rsidRPr="0044420C" w:rsidRDefault="002269D3" w:rsidP="003A0B43">
      <w:pPr>
        <w:pStyle w:val="ListParagraph"/>
        <w:jc w:val="both"/>
        <w:rPr>
          <w:rFonts w:cstheme="minorHAnsi"/>
        </w:rPr>
      </w:pPr>
    </w:p>
    <w:p w14:paraId="1764554D" w14:textId="77777777" w:rsidR="002269D3" w:rsidRPr="0044420C" w:rsidRDefault="000454E5" w:rsidP="003A0B43">
      <w:pPr>
        <w:pStyle w:val="ListParagraph"/>
        <w:numPr>
          <w:ilvl w:val="1"/>
          <w:numId w:val="16"/>
        </w:numPr>
        <w:jc w:val="both"/>
        <w:rPr>
          <w:rFonts w:cstheme="minorHAnsi"/>
        </w:rPr>
      </w:pPr>
      <w:r w:rsidRPr="0044420C">
        <w:rPr>
          <w:rFonts w:cstheme="minorHAnsi"/>
        </w:rPr>
        <w:lastRenderedPageBreak/>
        <w:t xml:space="preserve">The scheme technical reports will identify the quality of data used in the assessments and the rigour of the assessments.  The reports will be scrutinised to ascertain to what degree the proposed schemes are evidence based and meet the clearly identified objectives.  Particular attention will be paid to quality and age of base data, problem identification, options considered as well as evidence relating to value for money assessments and scheme deliverability. </w:t>
      </w:r>
    </w:p>
    <w:p w14:paraId="7F291CDF" w14:textId="77777777" w:rsidR="002269D3" w:rsidRPr="0044420C" w:rsidRDefault="002269D3" w:rsidP="003A0B43">
      <w:pPr>
        <w:pStyle w:val="ListParagraph"/>
        <w:jc w:val="both"/>
        <w:rPr>
          <w:rFonts w:cstheme="minorHAnsi"/>
          <w:i/>
          <w:iCs/>
        </w:rPr>
      </w:pPr>
    </w:p>
    <w:p w14:paraId="6745962A" w14:textId="77777777" w:rsidR="002269D3" w:rsidRPr="0044420C" w:rsidRDefault="000454E5" w:rsidP="003A0B43">
      <w:pPr>
        <w:pStyle w:val="ListParagraph"/>
        <w:ind w:left="713"/>
        <w:jc w:val="both"/>
        <w:rPr>
          <w:rFonts w:cstheme="minorHAnsi"/>
        </w:rPr>
      </w:pPr>
      <w:r w:rsidRPr="0044420C">
        <w:rPr>
          <w:rFonts w:cstheme="minorHAnsi"/>
          <w:i/>
          <w:iCs/>
        </w:rPr>
        <w:t>Ass</w:t>
      </w:r>
      <w:r w:rsidR="002269D3" w:rsidRPr="0044420C">
        <w:rPr>
          <w:rFonts w:cstheme="minorHAnsi"/>
          <w:i/>
          <w:iCs/>
        </w:rPr>
        <w:t>essment against Policy Criteria</w:t>
      </w:r>
    </w:p>
    <w:p w14:paraId="739EAC89" w14:textId="77777777" w:rsidR="002269D3" w:rsidRPr="0044420C" w:rsidRDefault="002269D3" w:rsidP="003A0B43">
      <w:pPr>
        <w:pStyle w:val="ListParagraph"/>
        <w:jc w:val="both"/>
        <w:rPr>
          <w:rFonts w:cstheme="minorHAnsi"/>
        </w:rPr>
      </w:pPr>
    </w:p>
    <w:p w14:paraId="294DF776" w14:textId="3883244D" w:rsidR="002269D3" w:rsidRPr="0044420C" w:rsidRDefault="000454E5" w:rsidP="003A0B43">
      <w:pPr>
        <w:pStyle w:val="ListParagraph"/>
        <w:numPr>
          <w:ilvl w:val="1"/>
          <w:numId w:val="16"/>
        </w:numPr>
        <w:jc w:val="both"/>
        <w:rPr>
          <w:rFonts w:cstheme="minorHAnsi"/>
        </w:rPr>
      </w:pPr>
      <w:r w:rsidRPr="0044420C">
        <w:rPr>
          <w:rFonts w:cstheme="minorHAnsi"/>
        </w:rPr>
        <w:t xml:space="preserve">A provisional set of policy objectives have been agreed by the </w:t>
      </w:r>
      <w:r w:rsidR="004F55A5" w:rsidRPr="0044420C">
        <w:rPr>
          <w:rFonts w:cstheme="minorHAnsi"/>
        </w:rPr>
        <w:t>CWLEP</w:t>
      </w:r>
      <w:r w:rsidRPr="0044420C">
        <w:rPr>
          <w:rFonts w:cstheme="minorHAnsi"/>
        </w:rPr>
        <w:t xml:space="preserve"> for use in scheme prioritisation.  These take account of the key </w:t>
      </w:r>
      <w:r w:rsidR="00FE5D14" w:rsidRPr="0044420C">
        <w:rPr>
          <w:rFonts w:cstheme="minorHAnsi"/>
        </w:rPr>
        <w:t>strategic</w:t>
      </w:r>
      <w:r w:rsidRPr="0044420C">
        <w:rPr>
          <w:rFonts w:cstheme="minorHAnsi"/>
        </w:rPr>
        <w:t xml:space="preserve"> objectives </w:t>
      </w:r>
      <w:r w:rsidR="00FE5D14" w:rsidRPr="0044420C">
        <w:rPr>
          <w:rFonts w:cstheme="minorHAnsi"/>
        </w:rPr>
        <w:t xml:space="preserve">within the </w:t>
      </w:r>
      <w:r w:rsidR="004F55A5" w:rsidRPr="0044420C">
        <w:rPr>
          <w:rFonts w:cstheme="minorHAnsi"/>
        </w:rPr>
        <w:t>CWLEP</w:t>
      </w:r>
      <w:r w:rsidR="00FE5D14" w:rsidRPr="0044420C">
        <w:rPr>
          <w:rFonts w:cstheme="minorHAnsi"/>
        </w:rPr>
        <w:t>’s Strategic Economic Plan</w:t>
      </w:r>
      <w:r w:rsidRPr="0044420C">
        <w:rPr>
          <w:rFonts w:cstheme="minorHAnsi"/>
        </w:rPr>
        <w:t xml:space="preserve"> and ensure that environmental and social / distributional impacts are considered for each scheme.  </w:t>
      </w:r>
    </w:p>
    <w:p w14:paraId="2F1B2EBA" w14:textId="77777777" w:rsidR="002269D3" w:rsidRPr="0044420C" w:rsidRDefault="002269D3" w:rsidP="003A0B43">
      <w:pPr>
        <w:pStyle w:val="ListParagraph"/>
        <w:ind w:left="713"/>
        <w:jc w:val="both"/>
        <w:rPr>
          <w:rFonts w:cstheme="minorHAnsi"/>
          <w:i/>
          <w:iCs/>
        </w:rPr>
      </w:pPr>
    </w:p>
    <w:p w14:paraId="40DC6CA3" w14:textId="77777777" w:rsidR="002269D3" w:rsidRPr="0044420C" w:rsidRDefault="000454E5" w:rsidP="003A0B43">
      <w:pPr>
        <w:pStyle w:val="ListParagraph"/>
        <w:ind w:left="713"/>
        <w:jc w:val="both"/>
        <w:rPr>
          <w:rFonts w:cstheme="minorHAnsi"/>
          <w:i/>
          <w:iCs/>
        </w:rPr>
      </w:pPr>
      <w:r w:rsidRPr="0044420C">
        <w:rPr>
          <w:rFonts w:cstheme="minorHAnsi"/>
          <w:i/>
          <w:iCs/>
        </w:rPr>
        <w:t>Assessment of Valu</w:t>
      </w:r>
      <w:r w:rsidR="002269D3" w:rsidRPr="0044420C">
        <w:rPr>
          <w:rFonts w:cstheme="minorHAnsi"/>
          <w:i/>
          <w:iCs/>
        </w:rPr>
        <w:t>e for Money</w:t>
      </w:r>
    </w:p>
    <w:p w14:paraId="63408599" w14:textId="77777777" w:rsidR="002269D3" w:rsidRPr="0044420C" w:rsidRDefault="002269D3" w:rsidP="003A0B43">
      <w:pPr>
        <w:pStyle w:val="ListParagraph"/>
        <w:ind w:left="713"/>
        <w:jc w:val="both"/>
        <w:rPr>
          <w:rFonts w:cstheme="minorHAnsi"/>
        </w:rPr>
      </w:pPr>
    </w:p>
    <w:p w14:paraId="3D523D5C" w14:textId="77777777" w:rsidR="002269D3" w:rsidRPr="0044420C" w:rsidRDefault="000454E5" w:rsidP="003A0B43">
      <w:pPr>
        <w:pStyle w:val="ListParagraph"/>
        <w:numPr>
          <w:ilvl w:val="1"/>
          <w:numId w:val="16"/>
        </w:numPr>
        <w:jc w:val="both"/>
        <w:rPr>
          <w:rFonts w:cstheme="minorHAnsi"/>
        </w:rPr>
      </w:pPr>
      <w:r w:rsidRPr="0044420C">
        <w:rPr>
          <w:rFonts w:cstheme="minorHAnsi"/>
        </w:rPr>
        <w:t xml:space="preserve">Value for money </w:t>
      </w:r>
      <w:r w:rsidR="00FE5D14" w:rsidRPr="0044420C">
        <w:rPr>
          <w:rFonts w:cstheme="minorHAnsi"/>
        </w:rPr>
        <w:t xml:space="preserve">for transport schemes </w:t>
      </w:r>
      <w:r w:rsidRPr="0044420C">
        <w:rPr>
          <w:rFonts w:cstheme="minorHAnsi"/>
        </w:rPr>
        <w:t xml:space="preserve">is traditionally assessed using a benefit cost ratio (BCR).  But with schemes at different stages of development </w:t>
      </w:r>
      <w:r w:rsidR="00FE5D14" w:rsidRPr="0044420C">
        <w:rPr>
          <w:rFonts w:cstheme="minorHAnsi"/>
        </w:rPr>
        <w:t xml:space="preserve">and for non-transport schemes </w:t>
      </w:r>
      <w:r w:rsidRPr="0044420C">
        <w:rPr>
          <w:rFonts w:cstheme="minorHAnsi"/>
        </w:rPr>
        <w:t xml:space="preserve">this may not be possible, so qualitative assessment techniques such as potential wider economic benefits may need to be used as an alternative.  As a general rule, schemes will be required to meet a minimum value for money threshold through demonstrating a BCR of over 2.0.  The traditional BCR calculation does not capture all monetised costs and benefits of transport schemes.  Therefore, other monetised and non-monetised benefits also need to be considered in coming to an overall judgement of the likely value for money of any particular scheme.  Therefore in exceptional cases, the </w:t>
      </w:r>
      <w:r w:rsidR="00EF6132" w:rsidRPr="0044420C">
        <w:rPr>
          <w:rFonts w:cstheme="minorHAnsi"/>
        </w:rPr>
        <w:t>CWLEP</w:t>
      </w:r>
      <w:r w:rsidRPr="0044420C">
        <w:rPr>
          <w:rFonts w:cstheme="minorHAnsi"/>
        </w:rPr>
        <w:t xml:space="preserve"> will consider schemes with a BCR of less than 2.0 but which can demonstrate significant additional monetised or non-monetised benefits or innovations that are important in relation to delivering the stated strategic objectives.  At this stage of the prioritisation process, it is expected that a qualitative assessment of such additional benefits will be made through evidence of problems, scheme objectives, and expected outcomes.  Further quantitative evidence will be required for such schemes to progress to Programme Entry.</w:t>
      </w:r>
    </w:p>
    <w:p w14:paraId="1708D927" w14:textId="77777777" w:rsidR="002269D3" w:rsidRPr="0044420C" w:rsidRDefault="002269D3" w:rsidP="003A0B43">
      <w:pPr>
        <w:pStyle w:val="ListParagraph"/>
        <w:ind w:left="713"/>
        <w:jc w:val="both"/>
        <w:rPr>
          <w:rFonts w:cstheme="minorHAnsi"/>
        </w:rPr>
      </w:pPr>
    </w:p>
    <w:p w14:paraId="497F61C4" w14:textId="77777777" w:rsidR="002269D3" w:rsidRPr="0044420C" w:rsidRDefault="000454E5" w:rsidP="003A0B43">
      <w:pPr>
        <w:pStyle w:val="ListParagraph"/>
        <w:numPr>
          <w:ilvl w:val="1"/>
          <w:numId w:val="16"/>
        </w:numPr>
        <w:jc w:val="both"/>
        <w:rPr>
          <w:rFonts w:cstheme="minorHAnsi"/>
        </w:rPr>
      </w:pPr>
      <w:r w:rsidRPr="0044420C">
        <w:rPr>
          <w:rFonts w:cstheme="minorHAnsi"/>
        </w:rPr>
        <w:t xml:space="preserve">Whilst setting out the specific Value for Money criteria that will be used by </w:t>
      </w:r>
      <w:r w:rsidR="00EF6132" w:rsidRPr="0044420C">
        <w:rPr>
          <w:rFonts w:cstheme="minorHAnsi"/>
        </w:rPr>
        <w:t>CWLEP</w:t>
      </w:r>
      <w:r w:rsidR="002366A5" w:rsidRPr="0044420C">
        <w:rPr>
          <w:rFonts w:cstheme="minorHAnsi"/>
        </w:rPr>
        <w:t xml:space="preserve">, it is recognised that many scheme will not have a full </w:t>
      </w:r>
      <w:proofErr w:type="spellStart"/>
      <w:r w:rsidR="002366A5" w:rsidRPr="0044420C">
        <w:rPr>
          <w:rFonts w:cstheme="minorHAnsi"/>
        </w:rPr>
        <w:t>WebTAG</w:t>
      </w:r>
      <w:proofErr w:type="spellEnd"/>
      <w:r w:rsidR="002366A5" w:rsidRPr="0044420C">
        <w:rPr>
          <w:rFonts w:cstheme="minorHAnsi"/>
        </w:rPr>
        <w:t xml:space="preserve"> assessment at this stage.  In these circumstances based on the costs of the scheme and the expected benefits that the scheme will deliver coupled with experience of similar schemes</w:t>
      </w:r>
      <w:r w:rsidR="00277D21" w:rsidRPr="0044420C">
        <w:rPr>
          <w:rFonts w:cstheme="minorHAnsi"/>
        </w:rPr>
        <w:t>, an assessment will be undertaken to provide a subjective view of t</w:t>
      </w:r>
      <w:r w:rsidR="005E5817" w:rsidRPr="0044420C">
        <w:rPr>
          <w:rFonts w:cstheme="minorHAnsi"/>
        </w:rPr>
        <w:t>he likely order of scheme BRC/</w:t>
      </w:r>
      <w:proofErr w:type="spellStart"/>
      <w:r w:rsidR="005E5817" w:rsidRPr="0044420C">
        <w:rPr>
          <w:rFonts w:cstheme="minorHAnsi"/>
        </w:rPr>
        <w:t>Vf</w:t>
      </w:r>
      <w:r w:rsidR="00277D21" w:rsidRPr="0044420C">
        <w:rPr>
          <w:rFonts w:cstheme="minorHAnsi"/>
        </w:rPr>
        <w:t>M</w:t>
      </w:r>
      <w:proofErr w:type="spellEnd"/>
      <w:r w:rsidR="002366A5" w:rsidRPr="0044420C">
        <w:rPr>
          <w:rFonts w:cstheme="minorHAnsi"/>
        </w:rPr>
        <w:t xml:space="preserve">.  </w:t>
      </w:r>
      <w:r w:rsidRPr="0044420C">
        <w:rPr>
          <w:rFonts w:cstheme="minorHAnsi"/>
        </w:rPr>
        <w:t xml:space="preserve">  This approach will ensure that otherwise good schemes that have good deliverability are not discounted at this stage simply because of lack of evidence on value for money.  </w:t>
      </w:r>
    </w:p>
    <w:p w14:paraId="36D689AD" w14:textId="77777777" w:rsidR="002269D3" w:rsidRPr="0044420C" w:rsidRDefault="002269D3" w:rsidP="003A0B43">
      <w:pPr>
        <w:pStyle w:val="ListParagraph"/>
        <w:jc w:val="both"/>
        <w:rPr>
          <w:rFonts w:cstheme="minorHAnsi"/>
        </w:rPr>
      </w:pPr>
    </w:p>
    <w:p w14:paraId="5F6C73C8" w14:textId="77777777" w:rsidR="000454E5" w:rsidRPr="0044420C" w:rsidRDefault="000454E5" w:rsidP="003A0B43">
      <w:pPr>
        <w:pStyle w:val="ListParagraph"/>
        <w:numPr>
          <w:ilvl w:val="1"/>
          <w:numId w:val="16"/>
        </w:numPr>
        <w:jc w:val="both"/>
        <w:rPr>
          <w:rFonts w:cstheme="minorHAnsi"/>
        </w:rPr>
      </w:pPr>
      <w:r w:rsidRPr="0044420C">
        <w:rPr>
          <w:rFonts w:cstheme="minorHAnsi"/>
        </w:rPr>
        <w:t xml:space="preserve">Where such schemes are prioritised, the </w:t>
      </w:r>
      <w:r w:rsidR="00EF6132" w:rsidRPr="0044420C">
        <w:rPr>
          <w:rFonts w:cstheme="minorHAnsi"/>
        </w:rPr>
        <w:t>CWLEP</w:t>
      </w:r>
      <w:r w:rsidRPr="0044420C">
        <w:rPr>
          <w:rFonts w:cstheme="minorHAnsi"/>
        </w:rPr>
        <w:t xml:space="preserve"> will require commitment from the promoting authority that the necessary resource and investment will be made available to develop the scheme to the required level of detail prior to approval for Programme Entry. </w:t>
      </w:r>
    </w:p>
    <w:p w14:paraId="5EA2B9DD" w14:textId="77777777" w:rsidR="002269D3" w:rsidRPr="0044420C" w:rsidRDefault="002269D3" w:rsidP="003A0B43">
      <w:pPr>
        <w:ind w:left="709"/>
        <w:jc w:val="both"/>
        <w:rPr>
          <w:rFonts w:cstheme="minorHAnsi"/>
        </w:rPr>
      </w:pPr>
      <w:r w:rsidRPr="0044420C">
        <w:rPr>
          <w:rFonts w:cstheme="minorHAnsi"/>
        </w:rPr>
        <w:t>The proposed value for money criteria are:</w:t>
      </w:r>
    </w:p>
    <w:p w14:paraId="23C136F1" w14:textId="77777777" w:rsidR="002269D3" w:rsidRPr="0044420C" w:rsidRDefault="002269D3" w:rsidP="003A0B43">
      <w:pPr>
        <w:numPr>
          <w:ilvl w:val="0"/>
          <w:numId w:val="4"/>
        </w:numPr>
        <w:ind w:left="709" w:firstLine="0"/>
        <w:jc w:val="both"/>
        <w:rPr>
          <w:rFonts w:cstheme="minorHAnsi"/>
        </w:rPr>
      </w:pPr>
      <w:r w:rsidRPr="0044420C">
        <w:rPr>
          <w:rFonts w:cstheme="minorHAnsi"/>
        </w:rPr>
        <w:t xml:space="preserve">Scheme benefit cost ratio (BCR) </w:t>
      </w:r>
    </w:p>
    <w:p w14:paraId="4665855B" w14:textId="77777777" w:rsidR="002269D3" w:rsidRPr="0044420C" w:rsidRDefault="002269D3" w:rsidP="003A0B43">
      <w:pPr>
        <w:numPr>
          <w:ilvl w:val="0"/>
          <w:numId w:val="4"/>
        </w:numPr>
        <w:ind w:left="709" w:firstLine="0"/>
        <w:jc w:val="both"/>
        <w:rPr>
          <w:rFonts w:cstheme="minorHAnsi"/>
        </w:rPr>
      </w:pPr>
      <w:r w:rsidRPr="0044420C">
        <w:rPr>
          <w:rFonts w:cstheme="minorHAnsi"/>
        </w:rPr>
        <w:t>Non-monetised and wider economic benefits</w:t>
      </w:r>
    </w:p>
    <w:p w14:paraId="3FB9CAAD" w14:textId="77777777" w:rsidR="002269D3" w:rsidRPr="0044420C" w:rsidRDefault="002269D3" w:rsidP="003A0B43">
      <w:pPr>
        <w:numPr>
          <w:ilvl w:val="0"/>
          <w:numId w:val="4"/>
        </w:numPr>
        <w:ind w:left="709" w:firstLine="0"/>
        <w:jc w:val="both"/>
        <w:rPr>
          <w:rFonts w:cstheme="minorHAnsi"/>
        </w:rPr>
      </w:pPr>
      <w:r w:rsidRPr="0044420C">
        <w:rPr>
          <w:rFonts w:cstheme="minorHAnsi"/>
        </w:rPr>
        <w:t>Level of third party funding contribution</w:t>
      </w:r>
    </w:p>
    <w:p w14:paraId="55A127C9" w14:textId="77777777" w:rsidR="002269D3" w:rsidRPr="0044420C" w:rsidRDefault="002269D3" w:rsidP="003A0B43">
      <w:pPr>
        <w:pStyle w:val="ListParagraph"/>
        <w:jc w:val="both"/>
        <w:rPr>
          <w:rFonts w:cstheme="minorHAnsi"/>
        </w:rPr>
      </w:pPr>
    </w:p>
    <w:p w14:paraId="22803B2A" w14:textId="77777777" w:rsidR="00B07D8E" w:rsidRPr="0044420C" w:rsidRDefault="000454E5" w:rsidP="003A0B43">
      <w:pPr>
        <w:pStyle w:val="ListParagraph"/>
        <w:ind w:left="713"/>
        <w:jc w:val="both"/>
        <w:rPr>
          <w:rFonts w:cstheme="minorHAnsi"/>
          <w:i/>
          <w:iCs/>
        </w:rPr>
      </w:pPr>
      <w:r w:rsidRPr="0044420C">
        <w:rPr>
          <w:rFonts w:cstheme="minorHAnsi"/>
          <w:i/>
          <w:iCs/>
        </w:rPr>
        <w:t>Assessment of Deliverability</w:t>
      </w:r>
    </w:p>
    <w:p w14:paraId="2C6A7860" w14:textId="77777777" w:rsidR="00B07D8E" w:rsidRPr="0044420C" w:rsidRDefault="00B07D8E" w:rsidP="003A0B43">
      <w:pPr>
        <w:pStyle w:val="ListParagraph"/>
        <w:ind w:left="713"/>
        <w:jc w:val="both"/>
        <w:rPr>
          <w:rFonts w:cstheme="minorHAnsi"/>
        </w:rPr>
      </w:pPr>
    </w:p>
    <w:p w14:paraId="0B98C49C" w14:textId="77777777" w:rsidR="00B07D8E" w:rsidRPr="0044420C" w:rsidRDefault="000454E5" w:rsidP="003A0B43">
      <w:pPr>
        <w:pStyle w:val="ListParagraph"/>
        <w:numPr>
          <w:ilvl w:val="1"/>
          <w:numId w:val="16"/>
        </w:numPr>
        <w:jc w:val="both"/>
        <w:rPr>
          <w:rFonts w:cstheme="minorHAnsi"/>
        </w:rPr>
      </w:pPr>
      <w:r w:rsidRPr="0044420C">
        <w:rPr>
          <w:rFonts w:cstheme="minorHAnsi"/>
        </w:rPr>
        <w:lastRenderedPageBreak/>
        <w:t xml:space="preserve">Schemes that pass the policy and value for money tests will then be subject to a deliverability test.  Deliverability within the funding period is a key priority for </w:t>
      </w:r>
      <w:r w:rsidR="00EF6132" w:rsidRPr="0044420C">
        <w:rPr>
          <w:rFonts w:cstheme="minorHAnsi"/>
        </w:rPr>
        <w:t>CWLEP</w:t>
      </w:r>
      <w:r w:rsidRPr="0044420C">
        <w:rPr>
          <w:rFonts w:cstheme="minorHAnsi"/>
        </w:rPr>
        <w:t>. The deliverability assessment will be important in understanding when a scheme could be ready for implementation.  This will consider the current level of scheme development, the need for further development and requirement for completion of statutory processes and any other delivery risks along with the level of commitment from the promoting authority to continue to invest in scheme development to full approval stage.  Schemes that have little prospect of being ready for construction within a funding round will be relegated for consideration in the next funding round.</w:t>
      </w:r>
    </w:p>
    <w:p w14:paraId="7EBB3DF4" w14:textId="77777777" w:rsidR="00B07D8E" w:rsidRPr="0044420C" w:rsidRDefault="00B07D8E" w:rsidP="003A0B43">
      <w:pPr>
        <w:pStyle w:val="ListParagraph"/>
        <w:ind w:left="713"/>
        <w:jc w:val="both"/>
        <w:rPr>
          <w:rFonts w:cstheme="minorHAnsi"/>
        </w:rPr>
      </w:pPr>
    </w:p>
    <w:p w14:paraId="7044BD10" w14:textId="77777777" w:rsidR="000454E5" w:rsidRPr="0044420C" w:rsidRDefault="000454E5" w:rsidP="003A0B43">
      <w:pPr>
        <w:pStyle w:val="ListParagraph"/>
        <w:numPr>
          <w:ilvl w:val="1"/>
          <w:numId w:val="16"/>
        </w:numPr>
        <w:jc w:val="both"/>
        <w:rPr>
          <w:rFonts w:cstheme="minorHAnsi"/>
        </w:rPr>
      </w:pPr>
      <w:r w:rsidRPr="0044420C">
        <w:rPr>
          <w:rFonts w:cstheme="minorHAnsi"/>
        </w:rPr>
        <w:t xml:space="preserve">A key element of the deliverability test will be the affordability of the scheme within the </w:t>
      </w:r>
      <w:r w:rsidR="00FE5D14" w:rsidRPr="0044420C">
        <w:rPr>
          <w:rFonts w:cstheme="minorHAnsi"/>
        </w:rPr>
        <w:t>context of potential Local Growth Fund monies made available by Government</w:t>
      </w:r>
      <w:r w:rsidRPr="0044420C">
        <w:rPr>
          <w:rFonts w:cstheme="minorHAnsi"/>
        </w:rPr>
        <w:t xml:space="preserve">.  This will also include an understanding of whether there is any commitment to third party funding contributions towards the scheme.  Scoring will positively reflect larger Local Authority or third party funding contributions.  </w:t>
      </w:r>
    </w:p>
    <w:p w14:paraId="1815FFBB" w14:textId="77777777" w:rsidR="00B07D8E" w:rsidRPr="0044420C" w:rsidRDefault="00B07D8E" w:rsidP="003A0B43">
      <w:pPr>
        <w:pStyle w:val="ListParagraph"/>
        <w:jc w:val="both"/>
        <w:rPr>
          <w:rFonts w:cstheme="minorHAnsi"/>
        </w:rPr>
      </w:pPr>
    </w:p>
    <w:p w14:paraId="1F007896" w14:textId="77777777" w:rsidR="00B07D8E" w:rsidRPr="0044420C" w:rsidRDefault="00B07D8E" w:rsidP="003A0B43">
      <w:pPr>
        <w:ind w:left="709"/>
        <w:jc w:val="both"/>
        <w:rPr>
          <w:rFonts w:cstheme="minorHAnsi"/>
        </w:rPr>
      </w:pPr>
      <w:r w:rsidRPr="0044420C">
        <w:rPr>
          <w:rFonts w:cstheme="minorHAnsi"/>
        </w:rPr>
        <w:t>The five proposed deliverability criteria are:</w:t>
      </w:r>
    </w:p>
    <w:p w14:paraId="701EC930" w14:textId="77777777" w:rsidR="00B07D8E" w:rsidRPr="0044420C" w:rsidRDefault="00B07D8E" w:rsidP="003A0B43">
      <w:pPr>
        <w:numPr>
          <w:ilvl w:val="0"/>
          <w:numId w:val="5"/>
        </w:numPr>
        <w:ind w:left="709" w:firstLine="0"/>
        <w:jc w:val="both"/>
        <w:rPr>
          <w:rFonts w:cstheme="minorHAnsi"/>
        </w:rPr>
      </w:pPr>
      <w:r w:rsidRPr="0044420C">
        <w:rPr>
          <w:rFonts w:cstheme="minorHAnsi"/>
        </w:rPr>
        <w:t xml:space="preserve">Scheme's state of readiness </w:t>
      </w:r>
    </w:p>
    <w:p w14:paraId="68192734" w14:textId="77777777" w:rsidR="00B07D8E" w:rsidRPr="0044420C" w:rsidRDefault="00B07D8E" w:rsidP="003A0B43">
      <w:pPr>
        <w:numPr>
          <w:ilvl w:val="0"/>
          <w:numId w:val="5"/>
        </w:numPr>
        <w:ind w:left="709" w:firstLine="0"/>
        <w:jc w:val="both"/>
        <w:rPr>
          <w:rFonts w:cstheme="minorHAnsi"/>
        </w:rPr>
      </w:pPr>
      <w:r w:rsidRPr="0044420C">
        <w:rPr>
          <w:rFonts w:cstheme="minorHAnsi"/>
        </w:rPr>
        <w:t xml:space="preserve">Deliverability within funding timescales </w:t>
      </w:r>
    </w:p>
    <w:p w14:paraId="2801DDF8" w14:textId="77777777" w:rsidR="00B07D8E" w:rsidRPr="0044420C" w:rsidRDefault="00B07D8E" w:rsidP="003A0B43">
      <w:pPr>
        <w:numPr>
          <w:ilvl w:val="0"/>
          <w:numId w:val="5"/>
        </w:numPr>
        <w:ind w:left="709" w:firstLine="0"/>
        <w:jc w:val="both"/>
        <w:rPr>
          <w:rFonts w:cstheme="minorHAnsi"/>
        </w:rPr>
      </w:pPr>
      <w:r w:rsidRPr="0044420C">
        <w:rPr>
          <w:rFonts w:cstheme="minorHAnsi"/>
        </w:rPr>
        <w:t xml:space="preserve">Affordability </w:t>
      </w:r>
    </w:p>
    <w:p w14:paraId="6AAD3208" w14:textId="77777777" w:rsidR="00B07D8E" w:rsidRPr="0044420C" w:rsidRDefault="00B07D8E" w:rsidP="003A0B43">
      <w:pPr>
        <w:numPr>
          <w:ilvl w:val="0"/>
          <w:numId w:val="5"/>
        </w:numPr>
        <w:ind w:left="709" w:firstLine="0"/>
        <w:jc w:val="both"/>
        <w:rPr>
          <w:rFonts w:cstheme="minorHAnsi"/>
        </w:rPr>
      </w:pPr>
      <w:r w:rsidRPr="0044420C">
        <w:rPr>
          <w:rFonts w:cstheme="minorHAnsi"/>
        </w:rPr>
        <w:t xml:space="preserve">Public acceptability </w:t>
      </w:r>
    </w:p>
    <w:p w14:paraId="11654CED" w14:textId="77777777" w:rsidR="00B07D8E" w:rsidRPr="0044420C" w:rsidRDefault="00B07D8E" w:rsidP="003A0B43">
      <w:pPr>
        <w:numPr>
          <w:ilvl w:val="0"/>
          <w:numId w:val="5"/>
        </w:numPr>
        <w:ind w:left="709" w:firstLine="0"/>
        <w:jc w:val="both"/>
        <w:rPr>
          <w:rFonts w:cstheme="minorHAnsi"/>
        </w:rPr>
      </w:pPr>
      <w:r w:rsidRPr="0044420C">
        <w:rPr>
          <w:rFonts w:cstheme="minorHAnsi"/>
        </w:rPr>
        <w:t>Any other risk to delivery</w:t>
      </w:r>
    </w:p>
    <w:p w14:paraId="7644E8C6" w14:textId="77777777" w:rsidR="00B07D8E" w:rsidRPr="0044420C" w:rsidRDefault="00B07D8E" w:rsidP="003A0B43">
      <w:pPr>
        <w:jc w:val="both"/>
        <w:rPr>
          <w:rFonts w:cstheme="minorHAnsi"/>
          <w:i/>
          <w:iCs/>
        </w:rPr>
      </w:pPr>
      <w:r w:rsidRPr="0044420C">
        <w:rPr>
          <w:rFonts w:cstheme="minorHAnsi"/>
          <w:i/>
          <w:iCs/>
        </w:rPr>
        <w:t>Weighting of Criteria and Rigour of Assessment</w:t>
      </w:r>
    </w:p>
    <w:p w14:paraId="2396416D" w14:textId="4C6C46AD" w:rsidR="00B07D8E" w:rsidRPr="0044420C" w:rsidRDefault="000454E5" w:rsidP="003A0B43">
      <w:pPr>
        <w:pStyle w:val="ListParagraph"/>
        <w:numPr>
          <w:ilvl w:val="1"/>
          <w:numId w:val="16"/>
        </w:numPr>
        <w:jc w:val="both"/>
        <w:rPr>
          <w:rFonts w:cstheme="minorHAnsi"/>
        </w:rPr>
      </w:pPr>
      <w:r w:rsidRPr="0044420C">
        <w:rPr>
          <w:rFonts w:cstheme="minorHAnsi"/>
        </w:rPr>
        <w:t xml:space="preserve">The weighting to be applied to the individual assessment criteria will be </w:t>
      </w:r>
      <w:r w:rsidR="00A130EE" w:rsidRPr="0044420C">
        <w:rPr>
          <w:rFonts w:cstheme="minorHAnsi"/>
        </w:rPr>
        <w:t xml:space="preserve">determined and </w:t>
      </w:r>
      <w:r w:rsidRPr="0044420C">
        <w:rPr>
          <w:rFonts w:cstheme="minorHAnsi"/>
        </w:rPr>
        <w:t xml:space="preserve">agreed by the </w:t>
      </w:r>
      <w:r w:rsidR="00EF6132" w:rsidRPr="0044420C">
        <w:rPr>
          <w:rFonts w:cstheme="minorHAnsi"/>
        </w:rPr>
        <w:t>CWLEP</w:t>
      </w:r>
      <w:r w:rsidRPr="0044420C">
        <w:rPr>
          <w:rFonts w:cstheme="minorHAnsi"/>
        </w:rPr>
        <w:t xml:space="preserve"> </w:t>
      </w:r>
      <w:r w:rsidR="00A130EE" w:rsidRPr="0044420C">
        <w:rPr>
          <w:rFonts w:cstheme="minorHAnsi"/>
        </w:rPr>
        <w:t xml:space="preserve">Strategy Committee </w:t>
      </w:r>
      <w:r w:rsidRPr="0044420C">
        <w:rPr>
          <w:rFonts w:cstheme="minorHAnsi"/>
        </w:rPr>
        <w:t xml:space="preserve">before the commencement of the scheme prioritisation assessment. </w:t>
      </w:r>
      <w:r w:rsidR="008D62CD" w:rsidRPr="0044420C">
        <w:rPr>
          <w:rFonts w:cstheme="minorHAnsi"/>
        </w:rPr>
        <w:t xml:space="preserve"> Rigour of the prioritisation will be ensured through sense checking the weighting scores to ensure that resulting priority ranking provides a deliverable and balanced programme. The r</w:t>
      </w:r>
      <w:r w:rsidR="00CB45DB" w:rsidRPr="0044420C">
        <w:rPr>
          <w:rFonts w:cstheme="minorHAnsi"/>
        </w:rPr>
        <w:t xml:space="preserve">esults will be open to </w:t>
      </w:r>
      <w:r w:rsidR="008D62CD" w:rsidRPr="0044420C">
        <w:rPr>
          <w:rFonts w:cstheme="minorHAnsi"/>
        </w:rPr>
        <w:t>scrutiny and challenge</w:t>
      </w:r>
      <w:r w:rsidR="00CB45DB" w:rsidRPr="0044420C">
        <w:rPr>
          <w:rFonts w:cstheme="minorHAnsi"/>
        </w:rPr>
        <w:t xml:space="preserve"> by the Performance and Investment Committee</w:t>
      </w:r>
      <w:r w:rsidR="008D62CD" w:rsidRPr="0044420C">
        <w:rPr>
          <w:rFonts w:cstheme="minorHAnsi"/>
        </w:rPr>
        <w:t xml:space="preserve"> providing another layer of reassurance. </w:t>
      </w:r>
    </w:p>
    <w:p w14:paraId="5658BEB9" w14:textId="77777777" w:rsidR="00B07D8E" w:rsidRPr="0044420C" w:rsidRDefault="00B07D8E" w:rsidP="003A0B43">
      <w:pPr>
        <w:pStyle w:val="ListParagraph"/>
        <w:ind w:left="713"/>
        <w:jc w:val="both"/>
        <w:rPr>
          <w:rFonts w:cstheme="minorHAnsi"/>
        </w:rPr>
      </w:pPr>
    </w:p>
    <w:p w14:paraId="2599AE07" w14:textId="1A146874" w:rsidR="00B07D8E" w:rsidRPr="0044420C" w:rsidRDefault="000454E5" w:rsidP="003A0B43">
      <w:pPr>
        <w:pStyle w:val="ListParagraph"/>
        <w:ind w:left="713"/>
        <w:jc w:val="both"/>
        <w:rPr>
          <w:rFonts w:cstheme="minorHAnsi"/>
        </w:rPr>
      </w:pPr>
      <w:r w:rsidRPr="0044420C">
        <w:rPr>
          <w:rFonts w:cstheme="minorHAnsi"/>
          <w:i/>
          <w:iCs/>
        </w:rPr>
        <w:t>N</w:t>
      </w:r>
      <w:r w:rsidR="00B07D8E" w:rsidRPr="0044420C">
        <w:rPr>
          <w:rFonts w:cstheme="minorHAnsi"/>
          <w:i/>
          <w:iCs/>
        </w:rPr>
        <w:t>on-</w:t>
      </w:r>
      <w:r w:rsidR="004F55A5" w:rsidRPr="0044420C">
        <w:rPr>
          <w:rFonts w:cstheme="minorHAnsi"/>
          <w:i/>
          <w:iCs/>
        </w:rPr>
        <w:t>CWLEP</w:t>
      </w:r>
      <w:r w:rsidR="00B07D8E" w:rsidRPr="0044420C">
        <w:rPr>
          <w:rFonts w:cstheme="minorHAnsi"/>
          <w:i/>
          <w:iCs/>
        </w:rPr>
        <w:t xml:space="preserve"> Schemes</w:t>
      </w:r>
      <w:r w:rsidR="008D62CD" w:rsidRPr="0044420C">
        <w:rPr>
          <w:rFonts w:cstheme="minorHAnsi"/>
        </w:rPr>
        <w:tab/>
      </w:r>
    </w:p>
    <w:p w14:paraId="13B60ED3" w14:textId="77777777" w:rsidR="00B07D8E" w:rsidRPr="0044420C" w:rsidRDefault="00B07D8E" w:rsidP="003A0B43">
      <w:pPr>
        <w:pStyle w:val="ListParagraph"/>
        <w:jc w:val="both"/>
        <w:rPr>
          <w:rFonts w:cstheme="minorHAnsi"/>
        </w:rPr>
      </w:pPr>
    </w:p>
    <w:p w14:paraId="4A6364AE" w14:textId="1BF7F2C0" w:rsidR="00841717" w:rsidRPr="0044420C" w:rsidRDefault="000454E5" w:rsidP="003A0B43">
      <w:pPr>
        <w:pStyle w:val="ListParagraph"/>
        <w:numPr>
          <w:ilvl w:val="1"/>
          <w:numId w:val="16"/>
        </w:numPr>
        <w:jc w:val="both"/>
        <w:rPr>
          <w:rFonts w:cstheme="minorHAnsi"/>
        </w:rPr>
      </w:pPr>
      <w:r w:rsidRPr="0044420C">
        <w:rPr>
          <w:rFonts w:cstheme="minorHAnsi"/>
        </w:rPr>
        <w:t xml:space="preserve">Within the prioritisation process, the </w:t>
      </w:r>
      <w:r w:rsidR="00EF6132" w:rsidRPr="0044420C">
        <w:rPr>
          <w:rFonts w:cstheme="minorHAnsi"/>
        </w:rPr>
        <w:t>CWLEP</w:t>
      </w:r>
      <w:r w:rsidRPr="0044420C">
        <w:rPr>
          <w:rFonts w:cstheme="minorHAnsi"/>
        </w:rPr>
        <w:t xml:space="preserve"> will also consider non-</w:t>
      </w:r>
      <w:r w:rsidR="00EF6132" w:rsidRPr="0044420C">
        <w:rPr>
          <w:rFonts w:cstheme="minorHAnsi"/>
        </w:rPr>
        <w:t>CWLEP</w:t>
      </w:r>
      <w:r w:rsidRPr="0044420C">
        <w:rPr>
          <w:rFonts w:cstheme="minorHAnsi"/>
        </w:rPr>
        <w:t xml:space="preserve"> schemes that are important to the strategic objectives of the </w:t>
      </w:r>
      <w:r w:rsidR="004F55A5" w:rsidRPr="0044420C">
        <w:rPr>
          <w:rFonts w:cstheme="minorHAnsi"/>
        </w:rPr>
        <w:t>CWLEP</w:t>
      </w:r>
      <w:r w:rsidRPr="0044420C">
        <w:rPr>
          <w:rFonts w:cstheme="minorHAnsi"/>
        </w:rPr>
        <w:t xml:space="preserve">.  These schemes could be in adjacent LEP areas, on the strategic highway network or rail schemes.  The </w:t>
      </w:r>
      <w:r w:rsidR="00EF6132" w:rsidRPr="0044420C">
        <w:rPr>
          <w:rFonts w:cstheme="minorHAnsi"/>
        </w:rPr>
        <w:t>CWLEP</w:t>
      </w:r>
      <w:r w:rsidRPr="0044420C">
        <w:rPr>
          <w:rFonts w:cstheme="minorHAnsi"/>
        </w:rPr>
        <w:t xml:space="preserve"> prioritisation will highlight these as priorities and the </w:t>
      </w:r>
      <w:r w:rsidR="00EF6132" w:rsidRPr="0044420C">
        <w:rPr>
          <w:rFonts w:cstheme="minorHAnsi"/>
        </w:rPr>
        <w:t>CWLEP</w:t>
      </w:r>
      <w:r w:rsidRPr="0044420C">
        <w:rPr>
          <w:rFonts w:cstheme="minorHAnsi"/>
        </w:rPr>
        <w:t xml:space="preserve"> will liaise with the relevant LEP (for local authority schemes) and consider whether it wishes to contribute any funding towards these schemes.  Any contribution to HA schemes will operate within current </w:t>
      </w:r>
      <w:proofErr w:type="spellStart"/>
      <w:r w:rsidRPr="0044420C">
        <w:rPr>
          <w:rFonts w:cstheme="minorHAnsi"/>
        </w:rPr>
        <w:t>DfT</w:t>
      </w:r>
      <w:proofErr w:type="spellEnd"/>
      <w:r w:rsidRPr="0044420C">
        <w:rPr>
          <w:rFonts w:cstheme="minorHAnsi"/>
        </w:rPr>
        <w:t xml:space="preserve"> and HA policy and Treasury guidance.</w:t>
      </w:r>
    </w:p>
    <w:p w14:paraId="621A519B" w14:textId="77777777" w:rsidR="00841717" w:rsidRPr="0044420C" w:rsidRDefault="00841717" w:rsidP="003A0B43">
      <w:pPr>
        <w:pStyle w:val="ListParagraph"/>
        <w:ind w:left="713"/>
        <w:jc w:val="both"/>
        <w:rPr>
          <w:rFonts w:cstheme="minorHAnsi"/>
        </w:rPr>
      </w:pPr>
    </w:p>
    <w:p w14:paraId="26B9A4D1" w14:textId="040D6858" w:rsidR="00841717" w:rsidRPr="0044420C" w:rsidRDefault="000454E5" w:rsidP="003A0B43">
      <w:pPr>
        <w:pStyle w:val="ListParagraph"/>
        <w:numPr>
          <w:ilvl w:val="1"/>
          <w:numId w:val="16"/>
        </w:numPr>
        <w:jc w:val="both"/>
        <w:rPr>
          <w:rFonts w:cstheme="minorHAnsi"/>
        </w:rPr>
      </w:pPr>
      <w:r w:rsidRPr="0044420C">
        <w:rPr>
          <w:rFonts w:cstheme="minorHAnsi"/>
        </w:rPr>
        <w:t xml:space="preserve">Where rail or strategic highway schemes are identified, the </w:t>
      </w:r>
      <w:r w:rsidR="00EF6132" w:rsidRPr="0044420C">
        <w:rPr>
          <w:rFonts w:cstheme="minorHAnsi"/>
        </w:rPr>
        <w:t>CWLEP</w:t>
      </w:r>
      <w:r w:rsidRPr="0044420C">
        <w:rPr>
          <w:rFonts w:cstheme="minorHAnsi"/>
        </w:rPr>
        <w:t xml:space="preserve"> will hold early discussion with the Highways Agency, North and Mid-Wales Trunk Road Agency or Network Rail so that the views of these organisations on scheme priority can be taken into account.  Where any rail schemes impact on train services, the Train Operating Company and </w:t>
      </w:r>
      <w:proofErr w:type="spellStart"/>
      <w:r w:rsidRPr="0044420C">
        <w:rPr>
          <w:rFonts w:cstheme="minorHAnsi"/>
        </w:rPr>
        <w:t>DfT</w:t>
      </w:r>
      <w:proofErr w:type="spellEnd"/>
      <w:r w:rsidRPr="0044420C">
        <w:rPr>
          <w:rFonts w:cstheme="minorHAnsi"/>
        </w:rPr>
        <w:t xml:space="preserve"> (rail) will also be consulted.</w:t>
      </w:r>
    </w:p>
    <w:p w14:paraId="74C2E5E6" w14:textId="77777777" w:rsidR="00E3659A" w:rsidRPr="0044420C" w:rsidRDefault="00E3659A" w:rsidP="00E3659A">
      <w:pPr>
        <w:pStyle w:val="ListParagraph"/>
        <w:rPr>
          <w:rFonts w:cstheme="minorHAnsi"/>
        </w:rPr>
      </w:pPr>
    </w:p>
    <w:p w14:paraId="11689904" w14:textId="1E6575D8" w:rsidR="00E3659A" w:rsidRPr="0044420C" w:rsidRDefault="00D73C04" w:rsidP="003A0B43">
      <w:pPr>
        <w:pStyle w:val="ListParagraph"/>
        <w:numPr>
          <w:ilvl w:val="1"/>
          <w:numId w:val="16"/>
        </w:numPr>
        <w:jc w:val="both"/>
        <w:rPr>
          <w:rFonts w:cstheme="minorHAnsi"/>
        </w:rPr>
      </w:pPr>
      <w:r w:rsidRPr="0044420C">
        <w:rPr>
          <w:rFonts w:cstheme="minorHAnsi"/>
        </w:rPr>
        <w:t xml:space="preserve">The LEP will follow the above process for all project award decisions.  If a decision is made in contravention of the process detailed in this </w:t>
      </w:r>
      <w:proofErr w:type="gramStart"/>
      <w:r w:rsidRPr="0044420C">
        <w:rPr>
          <w:rFonts w:cstheme="minorHAnsi"/>
        </w:rPr>
        <w:t>document</w:t>
      </w:r>
      <w:proofErr w:type="gramEnd"/>
      <w:r w:rsidRPr="0044420C">
        <w:rPr>
          <w:rFonts w:cstheme="minorHAnsi"/>
        </w:rPr>
        <w:t xml:space="preserve"> then the decision will be invalidate</w:t>
      </w:r>
      <w:r w:rsidR="003A3951" w:rsidRPr="0044420C">
        <w:rPr>
          <w:rFonts w:cstheme="minorHAnsi"/>
        </w:rPr>
        <w:t>d</w:t>
      </w:r>
      <w:r w:rsidRPr="0044420C">
        <w:rPr>
          <w:rFonts w:cstheme="minorHAnsi"/>
        </w:rPr>
        <w:t xml:space="preserve"> in line with the national guidelines.</w:t>
      </w:r>
    </w:p>
    <w:p w14:paraId="3AF4A2EB" w14:textId="77777777" w:rsidR="00841717" w:rsidRPr="0044420C" w:rsidRDefault="00841717" w:rsidP="003A0B43">
      <w:pPr>
        <w:pStyle w:val="ListParagraph"/>
        <w:jc w:val="both"/>
        <w:rPr>
          <w:rFonts w:cstheme="minorHAnsi"/>
          <w:b/>
          <w:bCs/>
          <w:iCs/>
        </w:rPr>
      </w:pPr>
    </w:p>
    <w:p w14:paraId="561AE5AA" w14:textId="77777777" w:rsidR="00841717" w:rsidRPr="0044420C" w:rsidRDefault="000454E5" w:rsidP="003A0B43">
      <w:pPr>
        <w:pStyle w:val="ListParagraph"/>
        <w:numPr>
          <w:ilvl w:val="0"/>
          <w:numId w:val="16"/>
        </w:numPr>
        <w:jc w:val="both"/>
        <w:rPr>
          <w:rFonts w:cstheme="minorHAnsi"/>
        </w:rPr>
      </w:pPr>
      <w:r w:rsidRPr="0044420C">
        <w:rPr>
          <w:rFonts w:cstheme="minorHAnsi"/>
          <w:b/>
          <w:bCs/>
          <w:iCs/>
        </w:rPr>
        <w:t xml:space="preserve">Programming and Further </w:t>
      </w:r>
      <w:r w:rsidR="009A2575" w:rsidRPr="0044420C">
        <w:rPr>
          <w:rFonts w:cstheme="minorHAnsi"/>
          <w:b/>
          <w:bCs/>
          <w:iCs/>
        </w:rPr>
        <w:t>Business Case</w:t>
      </w:r>
      <w:r w:rsidRPr="0044420C">
        <w:rPr>
          <w:rFonts w:cstheme="minorHAnsi"/>
          <w:b/>
          <w:bCs/>
          <w:iCs/>
        </w:rPr>
        <w:t xml:space="preserve"> Development</w:t>
      </w:r>
    </w:p>
    <w:p w14:paraId="60E991DC" w14:textId="77777777" w:rsidR="00841717" w:rsidRPr="0044420C" w:rsidRDefault="00841717" w:rsidP="003A0B43">
      <w:pPr>
        <w:pStyle w:val="ListParagraph"/>
        <w:ind w:left="360"/>
        <w:jc w:val="both"/>
        <w:rPr>
          <w:rFonts w:cstheme="minorHAnsi"/>
        </w:rPr>
      </w:pPr>
    </w:p>
    <w:p w14:paraId="7B8D7C5C" w14:textId="1228639A" w:rsidR="00841717" w:rsidRPr="0044420C" w:rsidRDefault="000454E5" w:rsidP="003A0B43">
      <w:pPr>
        <w:pStyle w:val="ListParagraph"/>
        <w:numPr>
          <w:ilvl w:val="1"/>
          <w:numId w:val="16"/>
        </w:numPr>
        <w:jc w:val="both"/>
        <w:rPr>
          <w:rFonts w:cstheme="minorHAnsi"/>
        </w:rPr>
      </w:pPr>
      <w:r w:rsidRPr="0044420C">
        <w:rPr>
          <w:rFonts w:cstheme="minorHAnsi"/>
        </w:rPr>
        <w:t xml:space="preserve">The priority schemes will be </w:t>
      </w:r>
      <w:r w:rsidR="00060450" w:rsidRPr="0044420C">
        <w:rPr>
          <w:rFonts w:cstheme="minorHAnsi"/>
        </w:rPr>
        <w:t>further ranked as ‘high’, ‘medium’ or ‘low’ priority</w:t>
      </w:r>
      <w:r w:rsidRPr="0044420C">
        <w:rPr>
          <w:rFonts w:cstheme="minorHAnsi"/>
        </w:rPr>
        <w:t xml:space="preserve"> based on a c</w:t>
      </w:r>
      <w:r w:rsidR="00091D0A" w:rsidRPr="0044420C">
        <w:rPr>
          <w:rFonts w:cstheme="minorHAnsi"/>
        </w:rPr>
        <w:t>ombination of deliverability,</w:t>
      </w:r>
      <w:r w:rsidRPr="0044420C">
        <w:rPr>
          <w:rFonts w:cstheme="minorHAnsi"/>
        </w:rPr>
        <w:t xml:space="preserve"> value for money</w:t>
      </w:r>
      <w:r w:rsidR="00091D0A" w:rsidRPr="0044420C">
        <w:rPr>
          <w:rFonts w:cstheme="minorHAnsi"/>
        </w:rPr>
        <w:t xml:space="preserve"> and strategic fit</w:t>
      </w:r>
      <w:r w:rsidRPr="0044420C">
        <w:rPr>
          <w:rFonts w:cstheme="minorHAnsi"/>
        </w:rPr>
        <w:t xml:space="preserve">. </w:t>
      </w:r>
      <w:r w:rsidR="00060450" w:rsidRPr="0044420C">
        <w:rPr>
          <w:rFonts w:cstheme="minorHAnsi"/>
        </w:rPr>
        <w:t>High priority schemes will be those which are at an advanced stage of development, which show a strong fit with strategic priorities, deliver a high degree of benefits and which offer high value for money.</w:t>
      </w:r>
      <w:r w:rsidR="00FF0DEB" w:rsidRPr="0044420C">
        <w:rPr>
          <w:rFonts w:cstheme="minorHAnsi"/>
        </w:rPr>
        <w:t xml:space="preserve"> This ranking exercise is likely to be an iterative process, reflecting the views of the Strategy Committee, Performance and Investment Committee and the </w:t>
      </w:r>
      <w:r w:rsidR="004F55A5" w:rsidRPr="0044420C">
        <w:rPr>
          <w:rFonts w:cstheme="minorHAnsi"/>
        </w:rPr>
        <w:t>CWLEP</w:t>
      </w:r>
      <w:r w:rsidR="00FF0DEB" w:rsidRPr="0044420C">
        <w:rPr>
          <w:rFonts w:cstheme="minorHAnsi"/>
        </w:rPr>
        <w:t xml:space="preserve"> Board itself.</w:t>
      </w:r>
    </w:p>
    <w:p w14:paraId="7DE8D4A6" w14:textId="77777777" w:rsidR="00841717" w:rsidRPr="0044420C" w:rsidRDefault="00841717" w:rsidP="003A0B43">
      <w:pPr>
        <w:pStyle w:val="ListParagraph"/>
        <w:ind w:left="713"/>
        <w:jc w:val="both"/>
        <w:rPr>
          <w:rFonts w:cstheme="minorHAnsi"/>
        </w:rPr>
      </w:pPr>
    </w:p>
    <w:p w14:paraId="6832CEA0" w14:textId="77777777" w:rsidR="00841717" w:rsidRPr="0044420C" w:rsidRDefault="00060450" w:rsidP="003A0B43">
      <w:pPr>
        <w:pStyle w:val="ListParagraph"/>
        <w:numPr>
          <w:ilvl w:val="1"/>
          <w:numId w:val="16"/>
        </w:numPr>
        <w:jc w:val="both"/>
        <w:rPr>
          <w:rFonts w:cstheme="minorHAnsi"/>
        </w:rPr>
      </w:pPr>
      <w:r w:rsidRPr="0044420C">
        <w:rPr>
          <w:rFonts w:cstheme="minorHAnsi"/>
        </w:rPr>
        <w:t xml:space="preserve">Lower ranked schemes will be reviewed and re-prioritised as they progress towards full </w:t>
      </w:r>
      <w:r w:rsidR="007F2433" w:rsidRPr="0044420C">
        <w:rPr>
          <w:rFonts w:cstheme="minorHAnsi"/>
        </w:rPr>
        <w:t>Business Cases</w:t>
      </w:r>
      <w:r w:rsidRPr="0044420C">
        <w:rPr>
          <w:rFonts w:cstheme="minorHAnsi"/>
        </w:rPr>
        <w:t xml:space="preserve"> and the costs and benefits are more clearly defined. For transport schemes this is likely to require use of </w:t>
      </w:r>
      <w:proofErr w:type="spellStart"/>
      <w:r w:rsidRPr="0044420C">
        <w:rPr>
          <w:rFonts w:cstheme="minorHAnsi"/>
        </w:rPr>
        <w:t>WebTAG</w:t>
      </w:r>
      <w:proofErr w:type="spellEnd"/>
      <w:r w:rsidRPr="0044420C">
        <w:rPr>
          <w:rFonts w:cstheme="minorHAnsi"/>
        </w:rPr>
        <w:t xml:space="preserve">, </w:t>
      </w:r>
      <w:r w:rsidR="000454E5" w:rsidRPr="0044420C">
        <w:rPr>
          <w:rFonts w:cstheme="minorHAnsi"/>
        </w:rPr>
        <w:t xml:space="preserve">in a proportionate way based on size of scheme, significance of impacts and prevalence of risks.  </w:t>
      </w:r>
    </w:p>
    <w:p w14:paraId="002DC6BE" w14:textId="77777777" w:rsidR="00841717" w:rsidRPr="0044420C" w:rsidRDefault="00841717" w:rsidP="003A0B43">
      <w:pPr>
        <w:pStyle w:val="ListParagraph"/>
        <w:jc w:val="both"/>
        <w:rPr>
          <w:rFonts w:cstheme="minorHAnsi"/>
        </w:rPr>
      </w:pPr>
    </w:p>
    <w:p w14:paraId="772E08BD" w14:textId="77777777" w:rsidR="00753C76" w:rsidRPr="0044420C" w:rsidRDefault="000454E5" w:rsidP="003A0B43">
      <w:pPr>
        <w:pStyle w:val="ListParagraph"/>
        <w:numPr>
          <w:ilvl w:val="1"/>
          <w:numId w:val="16"/>
        </w:numPr>
        <w:jc w:val="both"/>
        <w:rPr>
          <w:rFonts w:cstheme="minorHAnsi"/>
        </w:rPr>
      </w:pPr>
      <w:r w:rsidRPr="0044420C">
        <w:rPr>
          <w:rFonts w:cstheme="minorHAnsi"/>
        </w:rPr>
        <w:t xml:space="preserve">Programming will include contingency plans with an element of over and under programming by one third against the planning assumption to take account of potential changes to scheme development and delivery schedules and funding availability.  </w:t>
      </w:r>
    </w:p>
    <w:p w14:paraId="3C1230D3" w14:textId="77777777" w:rsidR="00753C76" w:rsidRPr="0044420C" w:rsidRDefault="00753C76" w:rsidP="003A0B43">
      <w:pPr>
        <w:jc w:val="both"/>
        <w:rPr>
          <w:rFonts w:cstheme="minorHAnsi"/>
        </w:rPr>
      </w:pPr>
      <w:r w:rsidRPr="0044420C">
        <w:rPr>
          <w:rFonts w:cstheme="minorHAnsi"/>
        </w:rPr>
        <w:br w:type="page"/>
      </w:r>
    </w:p>
    <w:p w14:paraId="20E7E1C0" w14:textId="77777777" w:rsidR="00A64B4E" w:rsidRPr="0044420C" w:rsidRDefault="00A64B4E" w:rsidP="003A0B43">
      <w:pPr>
        <w:jc w:val="both"/>
        <w:rPr>
          <w:rFonts w:cstheme="minorHAnsi"/>
          <w:b/>
        </w:rPr>
      </w:pPr>
      <w:r w:rsidRPr="0044420C">
        <w:rPr>
          <w:rFonts w:cstheme="minorHAnsi"/>
          <w:b/>
        </w:rPr>
        <w:lastRenderedPageBreak/>
        <w:t>CHESHIRE AND WARRINGTON LOCAL ENTERPRISE PARTNERSHIP</w:t>
      </w:r>
    </w:p>
    <w:p w14:paraId="7ACC4715" w14:textId="77777777" w:rsidR="00A64B4E" w:rsidRPr="0044420C" w:rsidRDefault="00A64B4E" w:rsidP="003A0B43">
      <w:pPr>
        <w:jc w:val="both"/>
        <w:rPr>
          <w:rFonts w:cstheme="minorHAnsi"/>
          <w:b/>
        </w:rPr>
      </w:pPr>
      <w:r w:rsidRPr="0044420C">
        <w:rPr>
          <w:rFonts w:cstheme="minorHAnsi"/>
          <w:b/>
        </w:rPr>
        <w:t>GROWTH PROGRAMME ASSURANCE AND ACCOUNTABILITY FRAMEWORK</w:t>
      </w:r>
    </w:p>
    <w:p w14:paraId="09CFE3A6" w14:textId="77777777" w:rsidR="000454E5" w:rsidRPr="0044420C" w:rsidRDefault="000454E5" w:rsidP="003A0B43">
      <w:pPr>
        <w:pStyle w:val="Heading1"/>
        <w:jc w:val="both"/>
        <w:rPr>
          <w:rFonts w:asciiTheme="minorHAnsi" w:hAnsiTheme="minorHAnsi" w:cstheme="minorHAnsi"/>
          <w:sz w:val="22"/>
          <w:szCs w:val="22"/>
        </w:rPr>
      </w:pPr>
      <w:bookmarkStart w:id="12" w:name="_Toc434301423"/>
      <w:bookmarkStart w:id="13" w:name="_Toc3449684"/>
      <w:r w:rsidRPr="0044420C">
        <w:rPr>
          <w:rFonts w:asciiTheme="minorHAnsi" w:hAnsiTheme="minorHAnsi" w:cstheme="minorHAnsi"/>
          <w:sz w:val="22"/>
          <w:szCs w:val="22"/>
        </w:rPr>
        <w:t xml:space="preserve">PART </w:t>
      </w:r>
      <w:r w:rsidR="004E5908" w:rsidRPr="0044420C">
        <w:rPr>
          <w:rFonts w:asciiTheme="minorHAnsi" w:hAnsiTheme="minorHAnsi" w:cstheme="minorHAnsi"/>
          <w:sz w:val="22"/>
          <w:szCs w:val="22"/>
        </w:rPr>
        <w:t>3</w:t>
      </w:r>
      <w:r w:rsidRPr="0044420C">
        <w:rPr>
          <w:rFonts w:asciiTheme="minorHAnsi" w:hAnsiTheme="minorHAnsi" w:cstheme="minorHAnsi"/>
          <w:sz w:val="22"/>
          <w:szCs w:val="22"/>
        </w:rPr>
        <w:t>: PROGRAMME MANAGEMENT AND INVESTMENT DECISIONS</w:t>
      </w:r>
      <w:bookmarkEnd w:id="12"/>
      <w:bookmarkEnd w:id="13"/>
    </w:p>
    <w:p w14:paraId="075D03E4" w14:textId="77777777" w:rsidR="00950224" w:rsidRPr="0044420C" w:rsidRDefault="00F07BEE" w:rsidP="0050096A">
      <w:pPr>
        <w:pStyle w:val="ListParagraph"/>
        <w:numPr>
          <w:ilvl w:val="0"/>
          <w:numId w:val="59"/>
        </w:numPr>
        <w:jc w:val="both"/>
        <w:rPr>
          <w:rFonts w:cstheme="minorHAnsi"/>
          <w:b/>
        </w:rPr>
      </w:pPr>
      <w:r w:rsidRPr="0044420C">
        <w:rPr>
          <w:rFonts w:cstheme="minorHAnsi"/>
          <w:b/>
        </w:rPr>
        <w:t>Introduction</w:t>
      </w:r>
    </w:p>
    <w:p w14:paraId="166AF83B" w14:textId="77777777" w:rsidR="00950224" w:rsidRPr="0044420C" w:rsidRDefault="00950224" w:rsidP="003A0B43">
      <w:pPr>
        <w:pStyle w:val="ListParagraph"/>
        <w:ind w:left="360"/>
        <w:jc w:val="both"/>
        <w:rPr>
          <w:rFonts w:cstheme="minorHAnsi"/>
          <w:b/>
        </w:rPr>
      </w:pPr>
    </w:p>
    <w:p w14:paraId="20C19DF7" w14:textId="3A7258DE" w:rsidR="00950224" w:rsidRPr="0044420C" w:rsidRDefault="007550A2" w:rsidP="0050096A">
      <w:pPr>
        <w:pStyle w:val="ListParagraph"/>
        <w:numPr>
          <w:ilvl w:val="1"/>
          <w:numId w:val="59"/>
        </w:numPr>
        <w:jc w:val="both"/>
        <w:rPr>
          <w:rFonts w:cstheme="minorHAnsi"/>
          <w:b/>
        </w:rPr>
      </w:pPr>
      <w:r w:rsidRPr="0044420C">
        <w:rPr>
          <w:rFonts w:cstheme="minorHAnsi"/>
        </w:rPr>
        <w:t>As previously set out, t</w:t>
      </w:r>
      <w:r w:rsidR="006B6593" w:rsidRPr="0044420C">
        <w:rPr>
          <w:rFonts w:cstheme="minorHAnsi"/>
        </w:rPr>
        <w:t xml:space="preserve">he </w:t>
      </w:r>
      <w:r w:rsidR="004F55A5" w:rsidRPr="0044420C">
        <w:rPr>
          <w:rFonts w:cstheme="minorHAnsi"/>
        </w:rPr>
        <w:t>CWLEP</w:t>
      </w:r>
      <w:r w:rsidR="006B6593" w:rsidRPr="0044420C">
        <w:rPr>
          <w:rFonts w:cstheme="minorHAnsi"/>
        </w:rPr>
        <w:t xml:space="preserve">’s Strategy Committee has responsibility for maintaining and updating the </w:t>
      </w:r>
      <w:r w:rsidR="004F55A5" w:rsidRPr="0044420C">
        <w:rPr>
          <w:rFonts w:cstheme="minorHAnsi"/>
        </w:rPr>
        <w:t>CWLEP</w:t>
      </w:r>
      <w:r w:rsidR="006B6593" w:rsidRPr="0044420C">
        <w:rPr>
          <w:rFonts w:cstheme="minorHAnsi"/>
        </w:rPr>
        <w:t xml:space="preserve">’s Strategic Economic Plan and the strategic priorities and </w:t>
      </w:r>
      <w:r w:rsidR="00D64839" w:rsidRPr="0044420C">
        <w:rPr>
          <w:rFonts w:cstheme="minorHAnsi"/>
        </w:rPr>
        <w:t>Enabling Programmes and Intervention Priorities</w:t>
      </w:r>
      <w:r w:rsidR="006B6593" w:rsidRPr="0044420C">
        <w:rPr>
          <w:rFonts w:cstheme="minorHAnsi"/>
        </w:rPr>
        <w:t xml:space="preserve"> which are identified in that plan. It has responsibility for developing a project pipeline (the ‘Investment Plan’). </w:t>
      </w:r>
    </w:p>
    <w:p w14:paraId="3ED5DEDA" w14:textId="77777777" w:rsidR="00950224" w:rsidRPr="0044420C" w:rsidRDefault="00950224" w:rsidP="003A0B43">
      <w:pPr>
        <w:pStyle w:val="ListParagraph"/>
        <w:ind w:left="713"/>
        <w:jc w:val="both"/>
        <w:rPr>
          <w:rFonts w:cstheme="minorHAnsi"/>
          <w:b/>
        </w:rPr>
      </w:pPr>
    </w:p>
    <w:p w14:paraId="2DD32E08" w14:textId="710CC8BD" w:rsidR="00950224" w:rsidRPr="0044420C" w:rsidRDefault="006B6593" w:rsidP="0050096A">
      <w:pPr>
        <w:pStyle w:val="ListParagraph"/>
        <w:numPr>
          <w:ilvl w:val="1"/>
          <w:numId w:val="59"/>
        </w:numPr>
        <w:jc w:val="both"/>
        <w:rPr>
          <w:rFonts w:cstheme="minorHAnsi"/>
          <w:b/>
        </w:rPr>
      </w:pPr>
      <w:r w:rsidRPr="0044420C">
        <w:rPr>
          <w:rFonts w:cstheme="minorHAnsi"/>
        </w:rPr>
        <w:t xml:space="preserve">The </w:t>
      </w:r>
      <w:r w:rsidR="004F55A5" w:rsidRPr="0044420C">
        <w:rPr>
          <w:rFonts w:cstheme="minorHAnsi"/>
        </w:rPr>
        <w:t>CWLEP</w:t>
      </w:r>
      <w:r w:rsidRPr="0044420C">
        <w:rPr>
          <w:rFonts w:cstheme="minorHAnsi"/>
        </w:rPr>
        <w:t>’s Performance and Investment Committee has responsibility for scrutinising projects put forward for funding under the Local Growth Fund and other d</w:t>
      </w:r>
      <w:r w:rsidR="00DA3801" w:rsidRPr="0044420C">
        <w:rPr>
          <w:rFonts w:cstheme="minorHAnsi"/>
        </w:rPr>
        <w:t>evolved funding streams.</w:t>
      </w:r>
      <w:r w:rsidRPr="0044420C">
        <w:rPr>
          <w:rFonts w:cstheme="minorHAnsi"/>
        </w:rPr>
        <w:t xml:space="preserve"> The Committee also has responsibility for scrutinising performance of the delivery programme. </w:t>
      </w:r>
    </w:p>
    <w:p w14:paraId="1999C4C5" w14:textId="77777777" w:rsidR="00950224" w:rsidRPr="0044420C" w:rsidRDefault="00950224" w:rsidP="003A0B43">
      <w:pPr>
        <w:pStyle w:val="ListParagraph"/>
        <w:jc w:val="both"/>
        <w:rPr>
          <w:rFonts w:cstheme="minorHAnsi"/>
        </w:rPr>
      </w:pPr>
    </w:p>
    <w:p w14:paraId="3B1E8791" w14:textId="6B09B83B" w:rsidR="00950224" w:rsidRPr="0044420C" w:rsidRDefault="00F07BEE" w:rsidP="0050096A">
      <w:pPr>
        <w:pStyle w:val="ListParagraph"/>
        <w:numPr>
          <w:ilvl w:val="1"/>
          <w:numId w:val="59"/>
        </w:numPr>
        <w:jc w:val="both"/>
        <w:rPr>
          <w:rFonts w:cstheme="minorHAnsi"/>
          <w:b/>
        </w:rPr>
      </w:pPr>
      <w:r w:rsidRPr="0044420C">
        <w:rPr>
          <w:rFonts w:cstheme="minorHAnsi"/>
        </w:rPr>
        <w:t xml:space="preserve">Part 2 of the Assurance and Accountability Framework relates primarily to the working of the </w:t>
      </w:r>
      <w:r w:rsidR="004F55A5" w:rsidRPr="0044420C">
        <w:rPr>
          <w:rFonts w:cstheme="minorHAnsi"/>
        </w:rPr>
        <w:t>CWLEP</w:t>
      </w:r>
      <w:r w:rsidRPr="0044420C">
        <w:rPr>
          <w:rFonts w:cstheme="minorHAnsi"/>
        </w:rPr>
        <w:t xml:space="preserve">’s Strategy Committee. Part 3 of the Framework relates primarily to the working of the </w:t>
      </w:r>
      <w:r w:rsidR="004F55A5" w:rsidRPr="0044420C">
        <w:rPr>
          <w:rFonts w:cstheme="minorHAnsi"/>
        </w:rPr>
        <w:t>CWLEP</w:t>
      </w:r>
      <w:r w:rsidRPr="0044420C">
        <w:rPr>
          <w:rFonts w:cstheme="minorHAnsi"/>
        </w:rPr>
        <w:t>’s Performance and Investment Committee.</w:t>
      </w:r>
    </w:p>
    <w:p w14:paraId="1D43A2E4" w14:textId="77777777" w:rsidR="00950224" w:rsidRPr="0044420C" w:rsidRDefault="00950224" w:rsidP="003A0B43">
      <w:pPr>
        <w:pStyle w:val="ListParagraph"/>
        <w:jc w:val="both"/>
        <w:rPr>
          <w:rFonts w:cstheme="minorHAnsi"/>
          <w:b/>
        </w:rPr>
      </w:pPr>
    </w:p>
    <w:p w14:paraId="46CCB6CE" w14:textId="77777777" w:rsidR="00950224" w:rsidRPr="0044420C" w:rsidRDefault="004F63C3" w:rsidP="0050096A">
      <w:pPr>
        <w:pStyle w:val="ListParagraph"/>
        <w:numPr>
          <w:ilvl w:val="0"/>
          <w:numId w:val="59"/>
        </w:numPr>
        <w:jc w:val="both"/>
        <w:rPr>
          <w:rFonts w:cstheme="minorHAnsi"/>
          <w:b/>
        </w:rPr>
      </w:pPr>
      <w:r w:rsidRPr="0044420C">
        <w:rPr>
          <w:rFonts w:cstheme="minorHAnsi"/>
          <w:b/>
        </w:rPr>
        <w:t xml:space="preserve"> </w:t>
      </w:r>
      <w:r w:rsidR="000454E5" w:rsidRPr="0044420C">
        <w:rPr>
          <w:rFonts w:cstheme="minorHAnsi"/>
          <w:b/>
        </w:rPr>
        <w:t>Scheme Assessment and Approval</w:t>
      </w:r>
    </w:p>
    <w:p w14:paraId="368DDC98" w14:textId="77777777" w:rsidR="00950224" w:rsidRPr="0044420C" w:rsidRDefault="00950224" w:rsidP="003A0B43">
      <w:pPr>
        <w:pStyle w:val="ListParagraph"/>
        <w:ind w:left="360"/>
        <w:jc w:val="both"/>
        <w:rPr>
          <w:rFonts w:cstheme="minorHAnsi"/>
          <w:b/>
        </w:rPr>
      </w:pPr>
    </w:p>
    <w:p w14:paraId="7B54924D" w14:textId="77777777" w:rsidR="00950224" w:rsidRPr="0044420C" w:rsidRDefault="003873EB" w:rsidP="003A0B43">
      <w:pPr>
        <w:pStyle w:val="ListParagraph"/>
        <w:ind w:left="713"/>
        <w:jc w:val="both"/>
        <w:rPr>
          <w:rFonts w:cstheme="minorHAnsi"/>
          <w:b/>
        </w:rPr>
      </w:pPr>
      <w:r w:rsidRPr="0044420C">
        <w:rPr>
          <w:rFonts w:cstheme="minorHAnsi"/>
          <w:i/>
        </w:rPr>
        <w:t>Project and Programme</w:t>
      </w:r>
      <w:r w:rsidR="000454E5" w:rsidRPr="0044420C">
        <w:rPr>
          <w:rFonts w:cstheme="minorHAnsi"/>
          <w:i/>
        </w:rPr>
        <w:t xml:space="preserve"> </w:t>
      </w:r>
      <w:r w:rsidR="009A2575" w:rsidRPr="0044420C">
        <w:rPr>
          <w:rFonts w:cstheme="minorHAnsi"/>
          <w:i/>
        </w:rPr>
        <w:t>Business Case</w:t>
      </w:r>
    </w:p>
    <w:p w14:paraId="767D8111" w14:textId="385A9AD0" w:rsidR="00950224" w:rsidRPr="0044420C" w:rsidRDefault="007550A2" w:rsidP="0050096A">
      <w:pPr>
        <w:pStyle w:val="ListParagraph"/>
        <w:numPr>
          <w:ilvl w:val="1"/>
          <w:numId w:val="59"/>
        </w:numPr>
        <w:jc w:val="both"/>
        <w:rPr>
          <w:rFonts w:cstheme="minorHAnsi"/>
          <w:b/>
        </w:rPr>
      </w:pPr>
      <w:r w:rsidRPr="0044420C">
        <w:rPr>
          <w:rFonts w:cstheme="minorHAnsi"/>
        </w:rPr>
        <w:t xml:space="preserve">The </w:t>
      </w:r>
      <w:r w:rsidR="004F55A5" w:rsidRPr="0044420C">
        <w:rPr>
          <w:rFonts w:cstheme="minorHAnsi"/>
        </w:rPr>
        <w:t>CWLEP</w:t>
      </w:r>
      <w:r w:rsidRPr="0044420C">
        <w:rPr>
          <w:rFonts w:cstheme="minorHAnsi"/>
        </w:rPr>
        <w:t xml:space="preserve"> Executive, led by the</w:t>
      </w:r>
      <w:r w:rsidR="00B176E9" w:rsidRPr="0044420C">
        <w:rPr>
          <w:rFonts w:cstheme="minorHAnsi"/>
        </w:rPr>
        <w:t xml:space="preserve"> </w:t>
      </w:r>
      <w:r w:rsidRPr="0044420C">
        <w:rPr>
          <w:rFonts w:cstheme="minorHAnsi"/>
        </w:rPr>
        <w:t xml:space="preserve">Chief </w:t>
      </w:r>
      <w:r w:rsidR="002B06C6" w:rsidRPr="0044420C">
        <w:rPr>
          <w:rFonts w:cstheme="minorHAnsi"/>
        </w:rPr>
        <w:t>Executive</w:t>
      </w:r>
      <w:r w:rsidR="00BD31E7" w:rsidRPr="0044420C">
        <w:rPr>
          <w:rFonts w:cstheme="minorHAnsi"/>
        </w:rPr>
        <w:t xml:space="preserve">, </w:t>
      </w:r>
      <w:r w:rsidR="00B176E9" w:rsidRPr="0044420C">
        <w:rPr>
          <w:rFonts w:cstheme="minorHAnsi"/>
        </w:rPr>
        <w:t>Philip Cox</w:t>
      </w:r>
      <w:r w:rsidRPr="0044420C">
        <w:rPr>
          <w:rFonts w:cstheme="minorHAnsi"/>
        </w:rPr>
        <w:t xml:space="preserve"> has responsibility for </w:t>
      </w:r>
      <w:r w:rsidR="009A2575" w:rsidRPr="0044420C">
        <w:rPr>
          <w:rFonts w:cstheme="minorHAnsi"/>
        </w:rPr>
        <w:t>Business Case</w:t>
      </w:r>
      <w:r w:rsidR="000454E5" w:rsidRPr="0044420C">
        <w:rPr>
          <w:rFonts w:cstheme="minorHAnsi"/>
        </w:rPr>
        <w:t xml:space="preserve"> scrutiny and for making recommendations to the </w:t>
      </w:r>
      <w:r w:rsidRPr="0044420C">
        <w:rPr>
          <w:rFonts w:cstheme="minorHAnsi"/>
        </w:rPr>
        <w:t>Perfo</w:t>
      </w:r>
      <w:r w:rsidR="002B06C6" w:rsidRPr="0044420C">
        <w:rPr>
          <w:rFonts w:cstheme="minorHAnsi"/>
        </w:rPr>
        <w:t>rmance and Investment Committee. E</w:t>
      </w:r>
      <w:r w:rsidR="000454E5" w:rsidRPr="0044420C">
        <w:rPr>
          <w:rFonts w:cstheme="minorHAnsi"/>
        </w:rPr>
        <w:t xml:space="preserve">xternal independent experts </w:t>
      </w:r>
      <w:r w:rsidR="00713D06" w:rsidRPr="0044420C">
        <w:rPr>
          <w:rFonts w:cstheme="minorHAnsi"/>
        </w:rPr>
        <w:t xml:space="preserve">are </w:t>
      </w:r>
      <w:r w:rsidR="002B06C6" w:rsidRPr="0044420C">
        <w:rPr>
          <w:rFonts w:cstheme="minorHAnsi"/>
        </w:rPr>
        <w:t xml:space="preserve">appointed </w:t>
      </w:r>
      <w:r w:rsidR="000454E5" w:rsidRPr="0044420C">
        <w:rPr>
          <w:rFonts w:cstheme="minorHAnsi"/>
        </w:rPr>
        <w:t>to appraise</w:t>
      </w:r>
      <w:r w:rsidR="002B06C6" w:rsidRPr="0044420C">
        <w:rPr>
          <w:rFonts w:cstheme="minorHAnsi"/>
        </w:rPr>
        <w:t>,</w:t>
      </w:r>
      <w:r w:rsidR="000454E5" w:rsidRPr="0044420C">
        <w:rPr>
          <w:rFonts w:cstheme="minorHAnsi"/>
        </w:rPr>
        <w:t xml:space="preserve"> </w:t>
      </w:r>
      <w:r w:rsidR="003873EB" w:rsidRPr="0044420C">
        <w:rPr>
          <w:rFonts w:cstheme="minorHAnsi"/>
        </w:rPr>
        <w:t>as required</w:t>
      </w:r>
      <w:r w:rsidR="002B06C6" w:rsidRPr="0044420C">
        <w:rPr>
          <w:rFonts w:cstheme="minorHAnsi"/>
        </w:rPr>
        <w:t>,</w:t>
      </w:r>
      <w:r w:rsidR="003873EB" w:rsidRPr="0044420C">
        <w:rPr>
          <w:rFonts w:cstheme="minorHAnsi"/>
        </w:rPr>
        <w:t xml:space="preserve"> project and programme</w:t>
      </w:r>
      <w:r w:rsidR="000454E5" w:rsidRPr="0044420C">
        <w:rPr>
          <w:rFonts w:cstheme="minorHAnsi"/>
        </w:rPr>
        <w:t xml:space="preserve"> </w:t>
      </w:r>
      <w:r w:rsidR="007F2433" w:rsidRPr="0044420C">
        <w:rPr>
          <w:rFonts w:cstheme="minorHAnsi"/>
        </w:rPr>
        <w:t>Business Cases</w:t>
      </w:r>
      <w:r w:rsidR="000454E5" w:rsidRPr="0044420C">
        <w:rPr>
          <w:rFonts w:cstheme="minorHAnsi"/>
        </w:rPr>
        <w:t xml:space="preserve"> submitted </w:t>
      </w:r>
      <w:r w:rsidR="005E5817" w:rsidRPr="0044420C">
        <w:rPr>
          <w:rFonts w:cstheme="minorHAnsi"/>
        </w:rPr>
        <w:t xml:space="preserve">for </w:t>
      </w:r>
      <w:r w:rsidR="000454E5" w:rsidRPr="0044420C">
        <w:rPr>
          <w:rFonts w:cstheme="minorHAnsi"/>
        </w:rPr>
        <w:t xml:space="preserve">funding to the </w:t>
      </w:r>
      <w:r w:rsidR="00EF6132" w:rsidRPr="0044420C">
        <w:rPr>
          <w:rFonts w:cstheme="minorHAnsi"/>
        </w:rPr>
        <w:t>CWLEP</w:t>
      </w:r>
      <w:r w:rsidR="000454E5" w:rsidRPr="0044420C">
        <w:rPr>
          <w:rFonts w:cstheme="minorHAnsi"/>
        </w:rPr>
        <w:t xml:space="preserve">.  The Scheme </w:t>
      </w:r>
      <w:r w:rsidR="009A2575" w:rsidRPr="0044420C">
        <w:rPr>
          <w:rFonts w:cstheme="minorHAnsi"/>
        </w:rPr>
        <w:t>Business Case</w:t>
      </w:r>
      <w:r w:rsidR="000454E5" w:rsidRPr="0044420C">
        <w:rPr>
          <w:rFonts w:cstheme="minorHAnsi"/>
        </w:rPr>
        <w:t xml:space="preserve"> assessment and the Value for Money Statement will be </w:t>
      </w:r>
      <w:r w:rsidR="00714AB2" w:rsidRPr="0044420C">
        <w:rPr>
          <w:rFonts w:cstheme="minorHAnsi"/>
        </w:rPr>
        <w:t>recommended</w:t>
      </w:r>
      <w:r w:rsidR="000454E5" w:rsidRPr="0044420C">
        <w:rPr>
          <w:rFonts w:cstheme="minorHAnsi"/>
        </w:rPr>
        <w:t xml:space="preserve"> by the </w:t>
      </w:r>
      <w:r w:rsidR="003873EB" w:rsidRPr="0044420C">
        <w:rPr>
          <w:rFonts w:cstheme="minorHAnsi"/>
        </w:rPr>
        <w:t xml:space="preserve">Executive </w:t>
      </w:r>
      <w:r w:rsidR="00714AB2" w:rsidRPr="0044420C">
        <w:rPr>
          <w:rFonts w:cstheme="minorHAnsi"/>
        </w:rPr>
        <w:t>for approval by</w:t>
      </w:r>
      <w:r w:rsidR="003873EB" w:rsidRPr="0044420C">
        <w:rPr>
          <w:rFonts w:cstheme="minorHAnsi"/>
        </w:rPr>
        <w:t xml:space="preserve"> the Accountable Body’s Section 151 Officer</w:t>
      </w:r>
      <w:r w:rsidR="000454E5" w:rsidRPr="0044420C">
        <w:rPr>
          <w:rFonts w:cstheme="minorHAnsi"/>
        </w:rPr>
        <w:t xml:space="preserve"> </w:t>
      </w:r>
      <w:r w:rsidR="00714AB2" w:rsidRPr="0044420C">
        <w:rPr>
          <w:rFonts w:cstheme="minorHAnsi"/>
        </w:rPr>
        <w:t>and</w:t>
      </w:r>
      <w:r w:rsidR="000454E5" w:rsidRPr="0044420C">
        <w:rPr>
          <w:rFonts w:cstheme="minorHAnsi"/>
        </w:rPr>
        <w:t xml:space="preserve"> the </w:t>
      </w:r>
      <w:r w:rsidR="003873EB" w:rsidRPr="0044420C">
        <w:rPr>
          <w:rFonts w:cstheme="minorHAnsi"/>
        </w:rPr>
        <w:t>Performance and Investment Committee</w:t>
      </w:r>
      <w:r w:rsidR="000454E5" w:rsidRPr="0044420C">
        <w:rPr>
          <w:rFonts w:cstheme="minorHAnsi"/>
        </w:rPr>
        <w:t xml:space="preserve">.  </w:t>
      </w:r>
    </w:p>
    <w:p w14:paraId="47CD54FF" w14:textId="77777777" w:rsidR="00950224" w:rsidRPr="0044420C" w:rsidRDefault="00950224" w:rsidP="003A0B43">
      <w:pPr>
        <w:pStyle w:val="ListParagraph"/>
        <w:ind w:left="713"/>
        <w:jc w:val="both"/>
        <w:rPr>
          <w:rFonts w:cstheme="minorHAnsi"/>
          <w:b/>
        </w:rPr>
      </w:pPr>
    </w:p>
    <w:p w14:paraId="61DF9385" w14:textId="77777777" w:rsidR="00691C32" w:rsidRPr="0044420C" w:rsidRDefault="00950224" w:rsidP="00691C32">
      <w:pPr>
        <w:pStyle w:val="ListParagraph"/>
        <w:numPr>
          <w:ilvl w:val="1"/>
          <w:numId w:val="59"/>
        </w:numPr>
        <w:jc w:val="both"/>
        <w:rPr>
          <w:rFonts w:cstheme="minorHAnsi"/>
          <w:b/>
        </w:rPr>
      </w:pPr>
      <w:r w:rsidRPr="0044420C">
        <w:rPr>
          <w:rFonts w:cstheme="minorHAnsi"/>
        </w:rPr>
        <w:t>I</w:t>
      </w:r>
      <w:r w:rsidR="000454E5" w:rsidRPr="0044420C">
        <w:rPr>
          <w:rFonts w:cstheme="minorHAnsi"/>
        </w:rPr>
        <w:t>n order t</w:t>
      </w:r>
      <w:r w:rsidR="008975BE" w:rsidRPr="0044420C">
        <w:rPr>
          <w:rFonts w:cstheme="minorHAnsi"/>
        </w:rPr>
        <w:t>o</w:t>
      </w:r>
      <w:r w:rsidR="000454E5" w:rsidRPr="0044420C">
        <w:rPr>
          <w:rFonts w:cstheme="minorHAnsi"/>
        </w:rPr>
        <w:t xml:space="preserve"> remove the potential for conflicts of interest, </w:t>
      </w:r>
      <w:r w:rsidR="00EF6132" w:rsidRPr="0044420C">
        <w:rPr>
          <w:rFonts w:cstheme="minorHAnsi"/>
        </w:rPr>
        <w:t>CWLEP</w:t>
      </w:r>
      <w:r w:rsidR="000454E5" w:rsidRPr="0044420C">
        <w:rPr>
          <w:rFonts w:cstheme="minorHAnsi"/>
        </w:rPr>
        <w:t xml:space="preserve"> and CEC</w:t>
      </w:r>
      <w:r w:rsidR="00713D06" w:rsidRPr="0044420C">
        <w:rPr>
          <w:rFonts w:cstheme="minorHAnsi"/>
        </w:rPr>
        <w:t xml:space="preserve"> </w:t>
      </w:r>
      <w:r w:rsidR="000454E5" w:rsidRPr="0044420C">
        <w:rPr>
          <w:rFonts w:cstheme="minorHAnsi"/>
        </w:rPr>
        <w:t>ensure</w:t>
      </w:r>
      <w:r w:rsidR="00713D06" w:rsidRPr="0044420C">
        <w:rPr>
          <w:rFonts w:cstheme="minorHAnsi"/>
        </w:rPr>
        <w:t>s</w:t>
      </w:r>
      <w:r w:rsidR="000454E5" w:rsidRPr="0044420C">
        <w:rPr>
          <w:rFonts w:cstheme="minorHAnsi"/>
        </w:rPr>
        <w:t xml:space="preserve"> that the nominated officer is not part of any team promoting a scheme.  Where a conflict arises this</w:t>
      </w:r>
      <w:r w:rsidR="00713D06" w:rsidRPr="0044420C">
        <w:rPr>
          <w:rFonts w:cstheme="minorHAnsi"/>
        </w:rPr>
        <w:t xml:space="preserve"> is </w:t>
      </w:r>
      <w:r w:rsidR="000454E5" w:rsidRPr="0044420C">
        <w:rPr>
          <w:rFonts w:cstheme="minorHAnsi"/>
        </w:rPr>
        <w:t xml:space="preserve">identified and dealt with in accordance with existing procedures. </w:t>
      </w:r>
    </w:p>
    <w:p w14:paraId="391A6C36" w14:textId="77777777" w:rsidR="00691C32" w:rsidRPr="0044420C" w:rsidRDefault="00691C32" w:rsidP="00691C32">
      <w:pPr>
        <w:pStyle w:val="ListParagraph"/>
        <w:rPr>
          <w:rFonts w:cstheme="minorHAnsi"/>
        </w:rPr>
      </w:pPr>
    </w:p>
    <w:p w14:paraId="0BA8453D" w14:textId="36905A43" w:rsidR="00950224" w:rsidRPr="0044420C" w:rsidRDefault="002366A5" w:rsidP="00691C32">
      <w:pPr>
        <w:pStyle w:val="ListParagraph"/>
        <w:numPr>
          <w:ilvl w:val="1"/>
          <w:numId w:val="59"/>
        </w:numPr>
        <w:jc w:val="both"/>
        <w:rPr>
          <w:rFonts w:cstheme="minorHAnsi"/>
          <w:b/>
        </w:rPr>
      </w:pPr>
      <w:r w:rsidRPr="0044420C">
        <w:rPr>
          <w:rFonts w:cstheme="minorHAnsi"/>
        </w:rPr>
        <w:t xml:space="preserve">In order to have the required expertise for Business Case scrutiny without the CWLEP having to develop this capability and capacity in-house at considerable cost, </w:t>
      </w:r>
      <w:r w:rsidR="00714AB2" w:rsidRPr="0044420C">
        <w:rPr>
          <w:rFonts w:cstheme="minorHAnsi"/>
        </w:rPr>
        <w:t xml:space="preserve">the </w:t>
      </w:r>
      <w:r w:rsidR="004F55A5" w:rsidRPr="0044420C">
        <w:rPr>
          <w:rFonts w:cstheme="minorHAnsi"/>
        </w:rPr>
        <w:t>CWLEP</w:t>
      </w:r>
      <w:r w:rsidR="00713D06" w:rsidRPr="0044420C">
        <w:rPr>
          <w:rFonts w:cstheme="minorHAnsi"/>
        </w:rPr>
        <w:t xml:space="preserve"> </w:t>
      </w:r>
      <w:r w:rsidR="002B06C6" w:rsidRPr="0044420C">
        <w:rPr>
          <w:rFonts w:cstheme="minorHAnsi"/>
        </w:rPr>
        <w:t>ensure</w:t>
      </w:r>
      <w:r w:rsidR="00713D06" w:rsidRPr="0044420C">
        <w:rPr>
          <w:rFonts w:cstheme="minorHAnsi"/>
        </w:rPr>
        <w:t>s that</w:t>
      </w:r>
      <w:r w:rsidR="002B06C6" w:rsidRPr="0044420C">
        <w:rPr>
          <w:rFonts w:cstheme="minorHAnsi"/>
        </w:rPr>
        <w:t xml:space="preserve"> </w:t>
      </w:r>
      <w:r w:rsidRPr="0044420C">
        <w:rPr>
          <w:rFonts w:cstheme="minorHAnsi"/>
        </w:rPr>
        <w:t xml:space="preserve">specialist consultants are appointed to </w:t>
      </w:r>
      <w:r w:rsidR="002B06C6" w:rsidRPr="0044420C">
        <w:rPr>
          <w:rFonts w:cstheme="minorHAnsi"/>
        </w:rPr>
        <w:t xml:space="preserve">scrutinise </w:t>
      </w:r>
      <w:r w:rsidRPr="0044420C">
        <w:rPr>
          <w:rFonts w:cstheme="minorHAnsi"/>
        </w:rPr>
        <w:t>a Business Case</w:t>
      </w:r>
      <w:r w:rsidR="00713D06" w:rsidRPr="0044420C">
        <w:rPr>
          <w:rFonts w:cstheme="minorHAnsi"/>
        </w:rPr>
        <w:t>s</w:t>
      </w:r>
      <w:r w:rsidR="002B06C6" w:rsidRPr="0044420C">
        <w:rPr>
          <w:rFonts w:cstheme="minorHAnsi"/>
        </w:rPr>
        <w:t xml:space="preserve">.  </w:t>
      </w:r>
      <w:r w:rsidR="00DE1B5C" w:rsidRPr="0044420C">
        <w:rPr>
          <w:rFonts w:cstheme="minorHAnsi"/>
        </w:rPr>
        <w:t>T</w:t>
      </w:r>
      <w:r w:rsidR="00852F61" w:rsidRPr="0044420C">
        <w:rPr>
          <w:rFonts w:cstheme="minorHAnsi"/>
        </w:rPr>
        <w:t xml:space="preserve">his will include </w:t>
      </w:r>
      <w:r w:rsidR="00DE1B5C" w:rsidRPr="0044420C">
        <w:rPr>
          <w:rFonts w:cstheme="minorHAnsi"/>
        </w:rPr>
        <w:t>legal advice</w:t>
      </w:r>
      <w:r w:rsidR="00852F61" w:rsidRPr="0044420C">
        <w:rPr>
          <w:rFonts w:cstheme="minorHAnsi"/>
        </w:rPr>
        <w:t xml:space="preserve"> if required</w:t>
      </w:r>
      <w:r w:rsidR="00DE1B5C" w:rsidRPr="0044420C">
        <w:rPr>
          <w:rFonts w:cstheme="minorHAnsi"/>
        </w:rPr>
        <w:t>, on legal considerations such as the risk of challenge and non-compliance, state-aid and contract law.  Advice to mitigate risk will also be sought and included in the business cases.</w:t>
      </w:r>
    </w:p>
    <w:p w14:paraId="5174D9B9" w14:textId="77777777" w:rsidR="00950224" w:rsidRPr="0044420C" w:rsidRDefault="00950224" w:rsidP="003A0B43">
      <w:pPr>
        <w:pStyle w:val="ListParagraph"/>
        <w:jc w:val="both"/>
        <w:rPr>
          <w:rFonts w:cstheme="minorHAnsi"/>
        </w:rPr>
      </w:pPr>
    </w:p>
    <w:p w14:paraId="0AD180A0" w14:textId="77777777" w:rsidR="00950224" w:rsidRPr="0044420C" w:rsidRDefault="002366A5" w:rsidP="0050096A">
      <w:pPr>
        <w:pStyle w:val="ListParagraph"/>
        <w:numPr>
          <w:ilvl w:val="1"/>
          <w:numId w:val="59"/>
        </w:numPr>
        <w:jc w:val="both"/>
        <w:rPr>
          <w:rFonts w:cstheme="minorHAnsi"/>
        </w:rPr>
      </w:pPr>
      <w:r w:rsidRPr="0044420C">
        <w:rPr>
          <w:rFonts w:cstheme="minorHAnsi"/>
        </w:rPr>
        <w:t xml:space="preserve">For significant sized schemes </w:t>
      </w:r>
      <w:r w:rsidR="002B06C6" w:rsidRPr="0044420C">
        <w:rPr>
          <w:rFonts w:cstheme="minorHAnsi"/>
        </w:rPr>
        <w:t xml:space="preserve">the independent </w:t>
      </w:r>
      <w:r w:rsidRPr="0044420C">
        <w:rPr>
          <w:rFonts w:cstheme="minorHAnsi"/>
        </w:rPr>
        <w:t xml:space="preserve">consultants would be engaged to provide early advice to the promoting </w:t>
      </w:r>
      <w:r w:rsidR="00714AB2" w:rsidRPr="0044420C">
        <w:rPr>
          <w:rFonts w:cstheme="minorHAnsi"/>
        </w:rPr>
        <w:t>organisation</w:t>
      </w:r>
      <w:r w:rsidRPr="0044420C">
        <w:rPr>
          <w:rFonts w:cstheme="minorHAnsi"/>
        </w:rPr>
        <w:t xml:space="preserve"> in relation to the proportional appraisal requirements for any particular scheme.  This will</w:t>
      </w:r>
      <w:r w:rsidR="002B06C6" w:rsidRPr="0044420C">
        <w:rPr>
          <w:rFonts w:cstheme="minorHAnsi"/>
        </w:rPr>
        <w:t xml:space="preserve"> likely be through</w:t>
      </w:r>
      <w:r w:rsidRPr="0044420C">
        <w:rPr>
          <w:rFonts w:cstheme="minorHAnsi"/>
        </w:rPr>
        <w:t xml:space="preserve"> a scoping meeting to provide early guidance to the promoting authority on the requirements of the Business Case submission.  This will help focus effort and investment to facilitate efficiency in the development of the scheme Business Case.</w:t>
      </w:r>
    </w:p>
    <w:p w14:paraId="22403B9D" w14:textId="77777777" w:rsidR="00950224" w:rsidRPr="0044420C" w:rsidRDefault="00950224" w:rsidP="003A0B43">
      <w:pPr>
        <w:pStyle w:val="ListParagraph"/>
        <w:jc w:val="both"/>
        <w:rPr>
          <w:rFonts w:cstheme="minorHAnsi"/>
        </w:rPr>
      </w:pPr>
    </w:p>
    <w:p w14:paraId="153BC670" w14:textId="77777777" w:rsidR="00950224" w:rsidRPr="0044420C" w:rsidRDefault="00743C90" w:rsidP="003A0B43">
      <w:pPr>
        <w:pStyle w:val="ListParagraph"/>
        <w:ind w:left="713"/>
        <w:jc w:val="both"/>
        <w:rPr>
          <w:rFonts w:cstheme="minorHAnsi"/>
        </w:rPr>
      </w:pPr>
      <w:r w:rsidRPr="0044420C">
        <w:rPr>
          <w:rFonts w:cstheme="minorHAnsi"/>
        </w:rPr>
        <w:t xml:space="preserve"> </w:t>
      </w:r>
      <w:r w:rsidR="000454E5" w:rsidRPr="0044420C">
        <w:rPr>
          <w:rFonts w:cstheme="minorHAnsi"/>
          <w:i/>
        </w:rPr>
        <w:t>Approval Process</w:t>
      </w:r>
    </w:p>
    <w:p w14:paraId="31386658" w14:textId="77777777" w:rsidR="00950224" w:rsidRPr="0044420C" w:rsidRDefault="00950224" w:rsidP="003A0B43">
      <w:pPr>
        <w:pStyle w:val="ListParagraph"/>
        <w:jc w:val="both"/>
        <w:rPr>
          <w:rFonts w:cstheme="minorHAnsi"/>
        </w:rPr>
      </w:pPr>
    </w:p>
    <w:p w14:paraId="5BBB0586" w14:textId="2F99EA07" w:rsidR="00950224" w:rsidRPr="0044420C" w:rsidRDefault="00FF0DEB" w:rsidP="0050096A">
      <w:pPr>
        <w:pStyle w:val="ListParagraph"/>
        <w:numPr>
          <w:ilvl w:val="1"/>
          <w:numId w:val="59"/>
        </w:numPr>
        <w:jc w:val="both"/>
        <w:rPr>
          <w:rFonts w:cstheme="minorHAnsi"/>
        </w:rPr>
      </w:pPr>
      <w:r w:rsidRPr="0044420C">
        <w:rPr>
          <w:rFonts w:cstheme="minorHAnsi"/>
        </w:rPr>
        <w:t xml:space="preserve">The </w:t>
      </w:r>
      <w:r w:rsidR="004F55A5" w:rsidRPr="0044420C">
        <w:rPr>
          <w:rFonts w:cstheme="minorHAnsi"/>
        </w:rPr>
        <w:t>CWLEP</w:t>
      </w:r>
      <w:r w:rsidRPr="0044420C">
        <w:rPr>
          <w:rFonts w:cstheme="minorHAnsi"/>
        </w:rPr>
        <w:t xml:space="preserve"> will app</w:t>
      </w:r>
      <w:r w:rsidR="000A2828" w:rsidRPr="0044420C">
        <w:rPr>
          <w:rFonts w:cstheme="minorHAnsi"/>
        </w:rPr>
        <w:t>ly a two-stage approval process.</w:t>
      </w:r>
      <w:r w:rsidRPr="0044420C">
        <w:rPr>
          <w:rFonts w:cstheme="minorHAnsi"/>
        </w:rPr>
        <w:t xml:space="preserve"> Projects which have secured the highest ranking in the prioritisation process will </w:t>
      </w:r>
      <w:r w:rsidR="000A2828" w:rsidRPr="0044420C">
        <w:rPr>
          <w:rFonts w:cstheme="minorHAnsi"/>
        </w:rPr>
        <w:t>initially</w:t>
      </w:r>
      <w:r w:rsidRPr="0044420C">
        <w:rPr>
          <w:rFonts w:cstheme="minorHAnsi"/>
        </w:rPr>
        <w:t xml:space="preserve"> </w:t>
      </w:r>
      <w:r w:rsidR="000A2828" w:rsidRPr="0044420C">
        <w:rPr>
          <w:rFonts w:cstheme="minorHAnsi"/>
        </w:rPr>
        <w:t>have their</w:t>
      </w:r>
      <w:r w:rsidR="002B06C6" w:rsidRPr="0044420C">
        <w:rPr>
          <w:rFonts w:cstheme="minorHAnsi"/>
        </w:rPr>
        <w:t xml:space="preserve"> outline</w:t>
      </w:r>
      <w:r w:rsidR="000A2828" w:rsidRPr="0044420C">
        <w:rPr>
          <w:rFonts w:cstheme="minorHAnsi"/>
        </w:rPr>
        <w:t xml:space="preserve"> busin</w:t>
      </w:r>
      <w:r w:rsidR="002B06C6" w:rsidRPr="0044420C">
        <w:rPr>
          <w:rFonts w:cstheme="minorHAnsi"/>
        </w:rPr>
        <w:t xml:space="preserve">ess case scrutinised by the </w:t>
      </w:r>
      <w:r w:rsidR="004F55A5" w:rsidRPr="0044420C">
        <w:rPr>
          <w:rFonts w:cstheme="minorHAnsi"/>
        </w:rPr>
        <w:t>CWLEP</w:t>
      </w:r>
      <w:r w:rsidR="002B06C6" w:rsidRPr="0044420C">
        <w:rPr>
          <w:rFonts w:cstheme="minorHAnsi"/>
        </w:rPr>
        <w:t xml:space="preserve"> Executive</w:t>
      </w:r>
      <w:r w:rsidR="000A2828" w:rsidRPr="0044420C">
        <w:rPr>
          <w:rFonts w:cstheme="minorHAnsi"/>
        </w:rPr>
        <w:t xml:space="preserve"> to establish their state of readiness and their suitability for specific funding streams. This will include a review of the strategic and economic case for inclusion on the Investment Plan and </w:t>
      </w:r>
      <w:r w:rsidR="000A2828" w:rsidRPr="0044420C">
        <w:rPr>
          <w:rFonts w:cstheme="minorHAnsi"/>
        </w:rPr>
        <w:lastRenderedPageBreak/>
        <w:t>consideration of whether legal powers, third party consents and contracted costs are at a suitable level of progression for a ‘Programme Entry’ approval</w:t>
      </w:r>
      <w:r w:rsidR="000454E5" w:rsidRPr="0044420C">
        <w:rPr>
          <w:rFonts w:cstheme="minorHAnsi"/>
        </w:rPr>
        <w:t xml:space="preserve"> a full Benefit Cost Ratio (BCR) </w:t>
      </w:r>
      <w:r w:rsidR="000A2828" w:rsidRPr="0044420C">
        <w:rPr>
          <w:rFonts w:cstheme="minorHAnsi"/>
        </w:rPr>
        <w:t xml:space="preserve">– or equivalent measure for non-transport projects - </w:t>
      </w:r>
      <w:r w:rsidR="000454E5" w:rsidRPr="0044420C">
        <w:rPr>
          <w:rFonts w:cstheme="minorHAnsi"/>
        </w:rPr>
        <w:t xml:space="preserve">supported by evidence of any wider economic benefits, will need to be provided by the scheme promoter as part of the </w:t>
      </w:r>
      <w:r w:rsidR="000A2828" w:rsidRPr="0044420C">
        <w:rPr>
          <w:rFonts w:cstheme="minorHAnsi"/>
        </w:rPr>
        <w:t>business case</w:t>
      </w:r>
      <w:r w:rsidR="000454E5" w:rsidRPr="0044420C">
        <w:rPr>
          <w:rFonts w:cstheme="minorHAnsi"/>
        </w:rPr>
        <w:t>.  It is noted that schemes promoted by the H</w:t>
      </w:r>
      <w:r w:rsidR="00C03764" w:rsidRPr="0044420C">
        <w:rPr>
          <w:rFonts w:cstheme="minorHAnsi"/>
        </w:rPr>
        <w:t xml:space="preserve">ighways </w:t>
      </w:r>
      <w:r w:rsidR="000454E5" w:rsidRPr="0044420C">
        <w:rPr>
          <w:rFonts w:cstheme="minorHAnsi"/>
        </w:rPr>
        <w:t>A</w:t>
      </w:r>
      <w:r w:rsidR="00C03764" w:rsidRPr="0044420C">
        <w:rPr>
          <w:rFonts w:cstheme="minorHAnsi"/>
        </w:rPr>
        <w:t>gency</w:t>
      </w:r>
      <w:r w:rsidR="000454E5" w:rsidRPr="0044420C">
        <w:rPr>
          <w:rFonts w:cstheme="minorHAnsi"/>
        </w:rPr>
        <w:t xml:space="preserve"> or N</w:t>
      </w:r>
      <w:r w:rsidR="00C03764" w:rsidRPr="0044420C">
        <w:rPr>
          <w:rFonts w:cstheme="minorHAnsi"/>
        </w:rPr>
        <w:t xml:space="preserve">etwork </w:t>
      </w:r>
      <w:r w:rsidR="000454E5" w:rsidRPr="0044420C">
        <w:rPr>
          <w:rFonts w:cstheme="minorHAnsi"/>
        </w:rPr>
        <w:t>R</w:t>
      </w:r>
      <w:r w:rsidR="00C03764" w:rsidRPr="0044420C">
        <w:rPr>
          <w:rFonts w:cstheme="minorHAnsi"/>
        </w:rPr>
        <w:t>ail</w:t>
      </w:r>
      <w:r w:rsidR="000454E5" w:rsidRPr="0044420C">
        <w:rPr>
          <w:rFonts w:cstheme="minorHAnsi"/>
        </w:rPr>
        <w:t xml:space="preserve"> underg</w:t>
      </w:r>
      <w:r w:rsidR="00950224" w:rsidRPr="0044420C">
        <w:rPr>
          <w:rFonts w:cstheme="minorHAnsi"/>
        </w:rPr>
        <w:t>o a different approval process</w:t>
      </w:r>
    </w:p>
    <w:p w14:paraId="30CFD16E" w14:textId="77777777" w:rsidR="00950224" w:rsidRPr="0044420C" w:rsidRDefault="00950224" w:rsidP="003A0B43">
      <w:pPr>
        <w:pStyle w:val="ListParagraph"/>
        <w:ind w:left="713"/>
        <w:jc w:val="both"/>
        <w:rPr>
          <w:rFonts w:cstheme="minorHAnsi"/>
        </w:rPr>
      </w:pPr>
      <w:r w:rsidRPr="0044420C">
        <w:rPr>
          <w:rFonts w:cstheme="minorHAnsi"/>
        </w:rPr>
        <w:t>.</w:t>
      </w:r>
    </w:p>
    <w:p w14:paraId="2FA22415" w14:textId="3EB3D31A" w:rsidR="00950224" w:rsidRPr="0044420C" w:rsidRDefault="000454E5" w:rsidP="0050096A">
      <w:pPr>
        <w:pStyle w:val="ListParagraph"/>
        <w:numPr>
          <w:ilvl w:val="1"/>
          <w:numId w:val="59"/>
        </w:numPr>
        <w:jc w:val="both"/>
        <w:rPr>
          <w:rFonts w:cstheme="minorHAnsi"/>
        </w:rPr>
      </w:pPr>
      <w:r w:rsidRPr="0044420C">
        <w:rPr>
          <w:rFonts w:cstheme="minorHAnsi"/>
        </w:rPr>
        <w:t xml:space="preserve">The </w:t>
      </w:r>
      <w:r w:rsidR="000A2828" w:rsidRPr="0044420C">
        <w:rPr>
          <w:rFonts w:cstheme="minorHAnsi"/>
        </w:rPr>
        <w:t>Programme Entry</w:t>
      </w:r>
      <w:r w:rsidRPr="0044420C">
        <w:rPr>
          <w:rFonts w:cstheme="minorHAnsi"/>
        </w:rPr>
        <w:t xml:space="preserve"> </w:t>
      </w:r>
      <w:r w:rsidR="007F2433" w:rsidRPr="0044420C">
        <w:rPr>
          <w:rFonts w:cstheme="minorHAnsi"/>
        </w:rPr>
        <w:t xml:space="preserve">(PE) </w:t>
      </w:r>
      <w:r w:rsidRPr="0044420C">
        <w:rPr>
          <w:rFonts w:cstheme="minorHAnsi"/>
        </w:rPr>
        <w:t xml:space="preserve">approval will provide the promoting authority with an expectation of </w:t>
      </w:r>
      <w:r w:rsidR="004F55A5" w:rsidRPr="0044420C">
        <w:rPr>
          <w:rFonts w:cstheme="minorHAnsi"/>
        </w:rPr>
        <w:t>CWLEP</w:t>
      </w:r>
      <w:r w:rsidRPr="0044420C">
        <w:rPr>
          <w:rFonts w:cstheme="minorHAnsi"/>
        </w:rPr>
        <w:t xml:space="preserve"> funding for a scheme and thus enable promoters to embark on seeking statutory approvals.  Dependent upon the stage of scheme development, the initial prioritisation within the </w:t>
      </w:r>
      <w:r w:rsidR="00EF6132" w:rsidRPr="0044420C">
        <w:rPr>
          <w:rFonts w:cstheme="minorHAnsi"/>
        </w:rPr>
        <w:t>CWLEP</w:t>
      </w:r>
      <w:r w:rsidRPr="0044420C">
        <w:rPr>
          <w:rFonts w:cstheme="minorHAnsi"/>
        </w:rPr>
        <w:t xml:space="preserve"> programme may be sufficient for this. </w:t>
      </w:r>
    </w:p>
    <w:p w14:paraId="7A4EF92A" w14:textId="77777777" w:rsidR="00950224" w:rsidRPr="0044420C" w:rsidRDefault="00950224" w:rsidP="003A0B43">
      <w:pPr>
        <w:pStyle w:val="ListParagraph"/>
        <w:ind w:left="713"/>
        <w:jc w:val="both"/>
        <w:rPr>
          <w:rFonts w:cstheme="minorHAnsi"/>
        </w:rPr>
      </w:pPr>
    </w:p>
    <w:p w14:paraId="42B9C1A9" w14:textId="77777777" w:rsidR="000454E5" w:rsidRPr="0044420C" w:rsidRDefault="000454E5" w:rsidP="0050096A">
      <w:pPr>
        <w:pStyle w:val="ListParagraph"/>
        <w:numPr>
          <w:ilvl w:val="1"/>
          <w:numId w:val="59"/>
        </w:numPr>
        <w:jc w:val="both"/>
        <w:rPr>
          <w:rFonts w:cstheme="minorHAnsi"/>
        </w:rPr>
      </w:pPr>
      <w:r w:rsidRPr="0044420C">
        <w:rPr>
          <w:rFonts w:cstheme="minorHAnsi"/>
        </w:rPr>
        <w:t xml:space="preserve">For a </w:t>
      </w:r>
      <w:r w:rsidR="007F2433" w:rsidRPr="0044420C">
        <w:rPr>
          <w:rFonts w:cstheme="minorHAnsi"/>
        </w:rPr>
        <w:t>project or programme</w:t>
      </w:r>
      <w:r w:rsidRPr="0044420C">
        <w:rPr>
          <w:rFonts w:cstheme="minorHAnsi"/>
        </w:rPr>
        <w:t xml:space="preserve"> to be </w:t>
      </w:r>
      <w:r w:rsidR="007F2433" w:rsidRPr="0044420C">
        <w:rPr>
          <w:rFonts w:cstheme="minorHAnsi"/>
        </w:rPr>
        <w:t>recommended for support through the Local Growth Fund or other devolved funding</w:t>
      </w:r>
      <w:r w:rsidRPr="0044420C">
        <w:rPr>
          <w:rFonts w:cstheme="minorHAnsi"/>
        </w:rPr>
        <w:t xml:space="preserve"> the requirement will be a satisfactory appraisal of a</w:t>
      </w:r>
      <w:r w:rsidR="007F2433" w:rsidRPr="0044420C">
        <w:rPr>
          <w:rFonts w:cstheme="minorHAnsi"/>
        </w:rPr>
        <w:t xml:space="preserve"> business case</w:t>
      </w:r>
      <w:r w:rsidRPr="0044420C">
        <w:rPr>
          <w:rFonts w:cstheme="minorHAnsi"/>
        </w:rPr>
        <w:t xml:space="preserve"> including a general requirement of a minimum BCR threshold </w:t>
      </w:r>
      <w:r w:rsidR="00C03764" w:rsidRPr="0044420C">
        <w:rPr>
          <w:rFonts w:cstheme="minorHAnsi"/>
        </w:rPr>
        <w:t xml:space="preserve">(or equivalent) </w:t>
      </w:r>
      <w:r w:rsidRPr="0044420C">
        <w:rPr>
          <w:rFonts w:cstheme="minorHAnsi"/>
        </w:rPr>
        <w:t xml:space="preserve">of 2.0 to demonstrate high value for money.  In exceptional cases, the </w:t>
      </w:r>
      <w:r w:rsidR="00EF6132" w:rsidRPr="0044420C">
        <w:rPr>
          <w:rFonts w:cstheme="minorHAnsi"/>
        </w:rPr>
        <w:t>CWLEP</w:t>
      </w:r>
      <w:r w:rsidRPr="0044420C">
        <w:rPr>
          <w:rFonts w:cstheme="minorHAnsi"/>
        </w:rPr>
        <w:t xml:space="preserve"> will consider schemes with a BCR of less than 2.0 but which can demonstrate significant additional monetised or non-monetised benefits that are important in relation to the stated strategic objectives.  The following categories of additional benefits will be considered by </w:t>
      </w:r>
      <w:r w:rsidR="00EF6132" w:rsidRPr="0044420C">
        <w:rPr>
          <w:rFonts w:cstheme="minorHAnsi"/>
        </w:rPr>
        <w:t>CWLEP</w:t>
      </w:r>
      <w:r w:rsidRPr="0044420C">
        <w:rPr>
          <w:rFonts w:cstheme="minorHAnsi"/>
        </w:rPr>
        <w:t xml:space="preserve"> for schemes that fail to meet the standard value for money test:</w:t>
      </w:r>
    </w:p>
    <w:p w14:paraId="6B473E8B" w14:textId="77777777" w:rsidR="00E1444B" w:rsidRPr="0044420C" w:rsidRDefault="00E1444B" w:rsidP="003A0B43">
      <w:pPr>
        <w:pStyle w:val="ListParagraph"/>
        <w:jc w:val="both"/>
        <w:rPr>
          <w:rFonts w:cstheme="minorHAnsi"/>
        </w:rPr>
      </w:pPr>
    </w:p>
    <w:p w14:paraId="273745A5" w14:textId="77777777" w:rsidR="0090677D" w:rsidRPr="0044420C" w:rsidRDefault="0090677D" w:rsidP="003A0B43">
      <w:pPr>
        <w:numPr>
          <w:ilvl w:val="0"/>
          <w:numId w:val="1"/>
        </w:numPr>
        <w:ind w:left="1418" w:hanging="709"/>
        <w:jc w:val="both"/>
        <w:rPr>
          <w:rFonts w:cstheme="minorHAnsi"/>
        </w:rPr>
      </w:pPr>
      <w:r w:rsidRPr="0044420C">
        <w:rPr>
          <w:rFonts w:cstheme="minorHAnsi"/>
        </w:rPr>
        <w:t>Wider economic benefits, which when combined with the traditional BCR result in an amended proxy BCR of over 4.0</w:t>
      </w:r>
    </w:p>
    <w:p w14:paraId="0E779B31" w14:textId="77777777" w:rsidR="0090677D" w:rsidRPr="0044420C" w:rsidRDefault="0090677D" w:rsidP="003A0B43">
      <w:pPr>
        <w:numPr>
          <w:ilvl w:val="0"/>
          <w:numId w:val="1"/>
        </w:numPr>
        <w:ind w:left="1418" w:hanging="709"/>
        <w:jc w:val="both"/>
        <w:rPr>
          <w:rFonts w:cstheme="minorHAnsi"/>
        </w:rPr>
      </w:pPr>
      <w:r w:rsidRPr="0044420C">
        <w:rPr>
          <w:rFonts w:cstheme="minorHAnsi"/>
        </w:rPr>
        <w:t>Schemes which are critical in unlocking or enabling significant land development for employment uses or housing, culminating in growth in GVA and jobs. For such schemes, a significant private sector contribution to overall scheme costs would be sought by CWLEP</w:t>
      </w:r>
    </w:p>
    <w:p w14:paraId="1D896EE2" w14:textId="77777777" w:rsidR="0090677D" w:rsidRPr="0044420C" w:rsidRDefault="0090677D" w:rsidP="003A0B43">
      <w:pPr>
        <w:numPr>
          <w:ilvl w:val="0"/>
          <w:numId w:val="1"/>
        </w:numPr>
        <w:ind w:left="1418" w:hanging="709"/>
        <w:jc w:val="both"/>
        <w:rPr>
          <w:rFonts w:cstheme="minorHAnsi"/>
        </w:rPr>
      </w:pPr>
      <w:r w:rsidRPr="0044420C">
        <w:rPr>
          <w:rFonts w:cstheme="minorHAnsi"/>
        </w:rPr>
        <w:t>Schemes that help address social inequality through improved access to work and services for deprived communities</w:t>
      </w:r>
    </w:p>
    <w:p w14:paraId="3C6FA3E7" w14:textId="77777777" w:rsidR="00E1444B" w:rsidRPr="0044420C" w:rsidRDefault="00E1444B" w:rsidP="003A0B43">
      <w:pPr>
        <w:pStyle w:val="ListParagraph"/>
        <w:jc w:val="both"/>
        <w:rPr>
          <w:rFonts w:cstheme="minorHAnsi"/>
        </w:rPr>
      </w:pPr>
    </w:p>
    <w:p w14:paraId="21EF998E" w14:textId="77777777" w:rsidR="0090677D" w:rsidRPr="0044420C" w:rsidRDefault="0090677D" w:rsidP="0050096A">
      <w:pPr>
        <w:pStyle w:val="ListParagraph"/>
        <w:numPr>
          <w:ilvl w:val="1"/>
          <w:numId w:val="59"/>
        </w:numPr>
        <w:jc w:val="both"/>
        <w:rPr>
          <w:rFonts w:cstheme="minorHAnsi"/>
        </w:rPr>
      </w:pPr>
      <w:r w:rsidRPr="0044420C">
        <w:rPr>
          <w:rFonts w:cstheme="minorHAnsi"/>
        </w:rPr>
        <w:t xml:space="preserve">We will </w:t>
      </w:r>
      <w:r w:rsidR="000454E5" w:rsidRPr="0044420C">
        <w:rPr>
          <w:rFonts w:cstheme="minorHAnsi"/>
        </w:rPr>
        <w:t xml:space="preserve">request scheme promoters to apply a proportionate approach to developing </w:t>
      </w:r>
      <w:r w:rsidR="007F2433" w:rsidRPr="0044420C">
        <w:rPr>
          <w:rFonts w:cstheme="minorHAnsi"/>
        </w:rPr>
        <w:t>Business Cases</w:t>
      </w:r>
      <w:r w:rsidR="000454E5" w:rsidRPr="0044420C">
        <w:rPr>
          <w:rFonts w:cstheme="minorHAnsi"/>
        </w:rPr>
        <w:t xml:space="preserve"> </w:t>
      </w:r>
      <w:r w:rsidR="004E5908" w:rsidRPr="0044420C">
        <w:rPr>
          <w:rFonts w:cstheme="minorHAnsi"/>
        </w:rPr>
        <w:t>an</w:t>
      </w:r>
      <w:r w:rsidR="002B06C6" w:rsidRPr="0044420C">
        <w:rPr>
          <w:rFonts w:cstheme="minorHAnsi"/>
        </w:rPr>
        <w:t xml:space="preserve">d the appointed </w:t>
      </w:r>
      <w:r w:rsidR="000454E5" w:rsidRPr="0044420C">
        <w:rPr>
          <w:rFonts w:cstheme="minorHAnsi"/>
        </w:rPr>
        <w:t xml:space="preserve">independent experts will be asked to assess submissions on a proportionate basis.  For example, the </w:t>
      </w:r>
      <w:r w:rsidR="007F2433" w:rsidRPr="0044420C">
        <w:rPr>
          <w:rFonts w:cstheme="minorHAnsi"/>
        </w:rPr>
        <w:t>Business case</w:t>
      </w:r>
      <w:r w:rsidR="000454E5" w:rsidRPr="0044420C">
        <w:rPr>
          <w:rFonts w:cstheme="minorHAnsi"/>
        </w:rPr>
        <w:t xml:space="preserve"> for a £10 million scheme will be expected to include more detail than that for a £2.5 million scheme.  </w:t>
      </w:r>
      <w:r w:rsidR="007F2433" w:rsidRPr="0044420C">
        <w:rPr>
          <w:rFonts w:cstheme="minorHAnsi"/>
        </w:rPr>
        <w:t>Transport scheme</w:t>
      </w:r>
      <w:r w:rsidR="000454E5" w:rsidRPr="0044420C">
        <w:rPr>
          <w:rFonts w:cstheme="minorHAnsi"/>
        </w:rPr>
        <w:t xml:space="preserve"> </w:t>
      </w:r>
      <w:r w:rsidR="009A2575" w:rsidRPr="0044420C">
        <w:rPr>
          <w:rFonts w:cstheme="minorHAnsi"/>
        </w:rPr>
        <w:t>B</w:t>
      </w:r>
      <w:r w:rsidR="007F2433" w:rsidRPr="0044420C">
        <w:rPr>
          <w:rFonts w:cstheme="minorHAnsi"/>
        </w:rPr>
        <w:t>usiness Cases</w:t>
      </w:r>
      <w:r w:rsidR="000454E5" w:rsidRPr="0044420C">
        <w:rPr>
          <w:rFonts w:cstheme="minorHAnsi"/>
        </w:rPr>
        <w:t xml:space="preserve"> will be required to follow </w:t>
      </w:r>
      <w:proofErr w:type="spellStart"/>
      <w:r w:rsidR="000454E5" w:rsidRPr="0044420C">
        <w:rPr>
          <w:rFonts w:cstheme="minorHAnsi"/>
        </w:rPr>
        <w:t>WebTAG</w:t>
      </w:r>
      <w:proofErr w:type="spellEnd"/>
      <w:r w:rsidR="000454E5" w:rsidRPr="0044420C">
        <w:rPr>
          <w:rFonts w:cstheme="minorHAnsi"/>
        </w:rPr>
        <w:t xml:space="preserve"> in all cases, applying </w:t>
      </w:r>
      <w:proofErr w:type="spellStart"/>
      <w:r w:rsidR="000454E5" w:rsidRPr="0044420C">
        <w:rPr>
          <w:rFonts w:cstheme="minorHAnsi"/>
        </w:rPr>
        <w:t>DfT’s</w:t>
      </w:r>
      <w:proofErr w:type="spellEnd"/>
      <w:r w:rsidR="000454E5" w:rsidRPr="0044420C">
        <w:rPr>
          <w:rFonts w:cstheme="minorHAnsi"/>
        </w:rPr>
        <w:t xml:space="preserve"> principles of proportionate appraisal</w:t>
      </w:r>
      <w:r w:rsidR="007F2433" w:rsidRPr="0044420C">
        <w:rPr>
          <w:rFonts w:cstheme="minorHAnsi"/>
        </w:rPr>
        <w:t>, whilst non-transport projects will generally be expected to follow Treasury Green Book appraisal principles</w:t>
      </w:r>
      <w:r w:rsidR="000454E5" w:rsidRPr="0044420C">
        <w:rPr>
          <w:rFonts w:cstheme="minorHAnsi"/>
        </w:rPr>
        <w:t>.</w:t>
      </w:r>
    </w:p>
    <w:p w14:paraId="7FE29EBE" w14:textId="77777777" w:rsidR="0090677D" w:rsidRPr="0044420C" w:rsidRDefault="0090677D" w:rsidP="003A0B43">
      <w:pPr>
        <w:pStyle w:val="ListParagraph"/>
        <w:ind w:left="713"/>
        <w:jc w:val="both"/>
        <w:rPr>
          <w:rFonts w:cstheme="minorHAnsi"/>
        </w:rPr>
      </w:pPr>
    </w:p>
    <w:p w14:paraId="33F0EE23" w14:textId="77777777" w:rsidR="0090677D" w:rsidRPr="0044420C" w:rsidRDefault="000454E5" w:rsidP="0050096A">
      <w:pPr>
        <w:pStyle w:val="ListParagraph"/>
        <w:numPr>
          <w:ilvl w:val="1"/>
          <w:numId w:val="59"/>
        </w:numPr>
        <w:jc w:val="both"/>
        <w:rPr>
          <w:rFonts w:cstheme="minorHAnsi"/>
        </w:rPr>
      </w:pPr>
      <w:r w:rsidRPr="0044420C">
        <w:rPr>
          <w:rFonts w:cstheme="minorHAnsi"/>
        </w:rPr>
        <w:t>In the event of changes to a major scheme, for example in scope and / or cost,</w:t>
      </w:r>
      <w:r w:rsidR="002B06C6" w:rsidRPr="0044420C">
        <w:rPr>
          <w:rFonts w:cstheme="minorHAnsi"/>
        </w:rPr>
        <w:t xml:space="preserve"> during the approvals process th</w:t>
      </w:r>
      <w:r w:rsidRPr="0044420C">
        <w:rPr>
          <w:rFonts w:cstheme="minorHAnsi"/>
        </w:rPr>
        <w:t xml:space="preserve">e </w:t>
      </w:r>
      <w:r w:rsidR="00EF6132" w:rsidRPr="0044420C">
        <w:rPr>
          <w:rFonts w:cstheme="minorHAnsi"/>
        </w:rPr>
        <w:t>CWLEP</w:t>
      </w:r>
      <w:r w:rsidRPr="0044420C">
        <w:rPr>
          <w:rFonts w:cstheme="minorHAnsi"/>
        </w:rPr>
        <w:t xml:space="preserve"> will establish a transparent process whereby the revised scheme will be resubmitted to the </w:t>
      </w:r>
      <w:r w:rsidR="00EF6132" w:rsidRPr="0044420C">
        <w:rPr>
          <w:rFonts w:cstheme="minorHAnsi"/>
        </w:rPr>
        <w:t>CWLEP</w:t>
      </w:r>
      <w:r w:rsidRPr="0044420C">
        <w:rPr>
          <w:rFonts w:cstheme="minorHAnsi"/>
        </w:rPr>
        <w:t xml:space="preserve"> for it to consider whether it will continue to provide on-going support for the scheme as an </w:t>
      </w:r>
      <w:r w:rsidR="00EF6132" w:rsidRPr="0044420C">
        <w:rPr>
          <w:rFonts w:cstheme="minorHAnsi"/>
        </w:rPr>
        <w:t>CWLEP</w:t>
      </w:r>
      <w:r w:rsidRPr="0044420C">
        <w:rPr>
          <w:rFonts w:cstheme="minorHAnsi"/>
        </w:rPr>
        <w:t xml:space="preserve"> priority.</w:t>
      </w:r>
    </w:p>
    <w:p w14:paraId="3CEC8C28" w14:textId="77777777" w:rsidR="0090677D" w:rsidRPr="0044420C" w:rsidRDefault="0090677D" w:rsidP="003A0B43">
      <w:pPr>
        <w:pStyle w:val="ListParagraph"/>
        <w:jc w:val="both"/>
        <w:rPr>
          <w:rFonts w:cstheme="minorHAnsi"/>
        </w:rPr>
      </w:pPr>
    </w:p>
    <w:p w14:paraId="59C9B365" w14:textId="77777777" w:rsidR="0090677D" w:rsidRPr="0044420C" w:rsidRDefault="000454E5" w:rsidP="0050096A">
      <w:pPr>
        <w:pStyle w:val="ListParagraph"/>
        <w:numPr>
          <w:ilvl w:val="1"/>
          <w:numId w:val="59"/>
        </w:numPr>
        <w:jc w:val="both"/>
        <w:rPr>
          <w:rFonts w:cstheme="minorHAnsi"/>
        </w:rPr>
      </w:pPr>
      <w:r w:rsidRPr="0044420C">
        <w:rPr>
          <w:rFonts w:cstheme="minorHAnsi"/>
        </w:rPr>
        <w:t xml:space="preserve">Once a scheme has been approved for funding, a formal contract between the </w:t>
      </w:r>
      <w:r w:rsidR="00EF6132" w:rsidRPr="0044420C">
        <w:rPr>
          <w:rFonts w:cstheme="minorHAnsi"/>
        </w:rPr>
        <w:t>CWLEP</w:t>
      </w:r>
      <w:r w:rsidR="002B06C6" w:rsidRPr="0044420C">
        <w:rPr>
          <w:rFonts w:cstheme="minorHAnsi"/>
        </w:rPr>
        <w:t xml:space="preserve"> </w:t>
      </w:r>
      <w:r w:rsidRPr="0044420C">
        <w:rPr>
          <w:rFonts w:cstheme="minorHAnsi"/>
        </w:rPr>
        <w:t xml:space="preserve">and </w:t>
      </w:r>
      <w:r w:rsidR="00DE3E03" w:rsidRPr="0044420C">
        <w:rPr>
          <w:rFonts w:cstheme="minorHAnsi"/>
        </w:rPr>
        <w:t>delivery organisation</w:t>
      </w:r>
      <w:r w:rsidRPr="0044420C">
        <w:rPr>
          <w:rFonts w:cstheme="minorHAnsi"/>
        </w:rPr>
        <w:t xml:space="preserve"> will be signed.  This will detail the respective responsibilities for each body, their commitment, </w:t>
      </w:r>
      <w:r w:rsidR="002B06C6" w:rsidRPr="0044420C">
        <w:rPr>
          <w:rFonts w:cstheme="minorHAnsi"/>
        </w:rPr>
        <w:t xml:space="preserve">procurement, communications, </w:t>
      </w:r>
      <w:r w:rsidRPr="0044420C">
        <w:rPr>
          <w:rFonts w:cstheme="minorHAnsi"/>
        </w:rPr>
        <w:t xml:space="preserve">reporting and monitoring requirements, and the sanction available to the </w:t>
      </w:r>
      <w:r w:rsidR="00EF6132" w:rsidRPr="0044420C">
        <w:rPr>
          <w:rFonts w:cstheme="minorHAnsi"/>
        </w:rPr>
        <w:t>CWLEP</w:t>
      </w:r>
      <w:r w:rsidRPr="0044420C">
        <w:rPr>
          <w:rFonts w:cstheme="minorHAnsi"/>
        </w:rPr>
        <w:t xml:space="preserve"> in the event of non-delivery.</w:t>
      </w:r>
    </w:p>
    <w:p w14:paraId="29F413DE" w14:textId="77777777" w:rsidR="0090677D" w:rsidRPr="0044420C" w:rsidRDefault="0090677D" w:rsidP="003A0B43">
      <w:pPr>
        <w:pStyle w:val="ListParagraph"/>
        <w:jc w:val="both"/>
        <w:rPr>
          <w:rFonts w:cstheme="minorHAnsi"/>
          <w:b/>
          <w:bCs/>
        </w:rPr>
      </w:pPr>
    </w:p>
    <w:p w14:paraId="13AAEDE3" w14:textId="77777777" w:rsidR="00AC418A" w:rsidRPr="0044420C" w:rsidRDefault="000454E5" w:rsidP="0050096A">
      <w:pPr>
        <w:pStyle w:val="ListParagraph"/>
        <w:numPr>
          <w:ilvl w:val="0"/>
          <w:numId w:val="59"/>
        </w:numPr>
        <w:jc w:val="both"/>
        <w:rPr>
          <w:rFonts w:cstheme="minorHAnsi"/>
        </w:rPr>
      </w:pPr>
      <w:r w:rsidRPr="0044420C">
        <w:rPr>
          <w:rFonts w:cstheme="minorHAnsi"/>
          <w:b/>
          <w:bCs/>
        </w:rPr>
        <w:t>Policy on Dealing with Scheme Changes</w:t>
      </w:r>
    </w:p>
    <w:p w14:paraId="1F74E6D2" w14:textId="77777777" w:rsidR="00390E9F" w:rsidRPr="0044420C" w:rsidRDefault="00390E9F" w:rsidP="003A0B43">
      <w:pPr>
        <w:pStyle w:val="ListParagraph"/>
        <w:ind w:left="360"/>
        <w:jc w:val="both"/>
        <w:rPr>
          <w:rFonts w:cstheme="minorHAnsi"/>
        </w:rPr>
      </w:pPr>
    </w:p>
    <w:p w14:paraId="62C7D975" w14:textId="77777777" w:rsidR="00AC418A" w:rsidRPr="0044420C" w:rsidRDefault="000454E5" w:rsidP="0050096A">
      <w:pPr>
        <w:pStyle w:val="ListParagraph"/>
        <w:numPr>
          <w:ilvl w:val="1"/>
          <w:numId w:val="59"/>
        </w:numPr>
        <w:jc w:val="both"/>
        <w:rPr>
          <w:rFonts w:cstheme="minorHAnsi"/>
        </w:rPr>
      </w:pPr>
      <w:r w:rsidRPr="0044420C">
        <w:rPr>
          <w:rFonts w:cstheme="minorHAnsi"/>
        </w:rPr>
        <w:t xml:space="preserve">The </w:t>
      </w:r>
      <w:r w:rsidR="00EF6132" w:rsidRPr="0044420C">
        <w:rPr>
          <w:rFonts w:cstheme="minorHAnsi"/>
        </w:rPr>
        <w:t>CWLEP</w:t>
      </w:r>
      <w:r w:rsidRPr="0044420C">
        <w:rPr>
          <w:rFonts w:cstheme="minorHAnsi"/>
        </w:rPr>
        <w:t xml:space="preserve">’s programme of prioritised major schemes will need to be managed effectively to ensure the devolved budget delivers both the </w:t>
      </w:r>
      <w:r w:rsidR="00EF6132" w:rsidRPr="0044420C">
        <w:rPr>
          <w:rFonts w:cstheme="minorHAnsi"/>
        </w:rPr>
        <w:t>CWLEP</w:t>
      </w:r>
      <w:r w:rsidRPr="0044420C">
        <w:rPr>
          <w:rFonts w:cstheme="minorHAnsi"/>
        </w:rPr>
        <w:t xml:space="preserve"> </w:t>
      </w:r>
      <w:r w:rsidR="00DE3E03" w:rsidRPr="0044420C">
        <w:rPr>
          <w:rFonts w:cstheme="minorHAnsi"/>
        </w:rPr>
        <w:t>strategic</w:t>
      </w:r>
      <w:r w:rsidRPr="0044420C">
        <w:rPr>
          <w:rFonts w:cstheme="minorHAnsi"/>
        </w:rPr>
        <w:t xml:space="preserve"> priorities and value for money.  We will put in </w:t>
      </w:r>
      <w:r w:rsidRPr="0044420C">
        <w:rPr>
          <w:rFonts w:cstheme="minorHAnsi"/>
        </w:rPr>
        <w:lastRenderedPageBreak/>
        <w:t>place a transparent methodology to actively programme manage the devolved budget to respond to changed circumstances including scheme slippage, and changes to scheme scope and / or costs.</w:t>
      </w:r>
    </w:p>
    <w:p w14:paraId="27EE4F2C" w14:textId="77777777" w:rsidR="00AC418A" w:rsidRPr="0044420C" w:rsidRDefault="00AC418A" w:rsidP="003A0B43">
      <w:pPr>
        <w:pStyle w:val="ListParagraph"/>
        <w:ind w:left="713"/>
        <w:jc w:val="both"/>
        <w:rPr>
          <w:rFonts w:cstheme="minorHAnsi"/>
        </w:rPr>
      </w:pPr>
    </w:p>
    <w:p w14:paraId="7C601383" w14:textId="77777777" w:rsidR="000454E5" w:rsidRPr="0044420C" w:rsidRDefault="000454E5" w:rsidP="0050096A">
      <w:pPr>
        <w:pStyle w:val="ListParagraph"/>
        <w:numPr>
          <w:ilvl w:val="1"/>
          <w:numId w:val="59"/>
        </w:numPr>
        <w:jc w:val="both"/>
        <w:rPr>
          <w:rFonts w:cstheme="minorHAnsi"/>
        </w:rPr>
      </w:pPr>
      <w:r w:rsidRPr="0044420C">
        <w:rPr>
          <w:rFonts w:cstheme="minorHAnsi"/>
        </w:rPr>
        <w:t xml:space="preserve">We will develop a protocol for managing changes to scheme cost and / or scope.  Following Programme Entry approval, the promoting </w:t>
      </w:r>
      <w:r w:rsidR="00EB1F18" w:rsidRPr="0044420C">
        <w:rPr>
          <w:rFonts w:cstheme="minorHAnsi"/>
        </w:rPr>
        <w:t>organisation</w:t>
      </w:r>
      <w:r w:rsidRPr="0044420C">
        <w:rPr>
          <w:rFonts w:cstheme="minorHAnsi"/>
        </w:rPr>
        <w:t xml:space="preserve"> will be required </w:t>
      </w:r>
      <w:r w:rsidR="00EB1F18" w:rsidRPr="0044420C">
        <w:rPr>
          <w:rFonts w:cstheme="minorHAnsi"/>
        </w:rPr>
        <w:t xml:space="preserve">to </w:t>
      </w:r>
      <w:r w:rsidRPr="0044420C">
        <w:rPr>
          <w:rFonts w:cstheme="minorHAnsi"/>
        </w:rPr>
        <w:t xml:space="preserve">fund any increases to scheme costs from its own resources. If it is unable to fund the cost increase it will be required to resubmit the scheme to the </w:t>
      </w:r>
      <w:r w:rsidR="00EF6132" w:rsidRPr="0044420C">
        <w:rPr>
          <w:rFonts w:cstheme="minorHAnsi"/>
        </w:rPr>
        <w:t>CWLEP</w:t>
      </w:r>
      <w:r w:rsidRPr="0044420C">
        <w:rPr>
          <w:rFonts w:cstheme="minorHAnsi"/>
        </w:rPr>
        <w:t xml:space="preserve"> to ascertain whether the scheme will continue to be supported as a priority and be funded. The protocol will describe a transparent method by which schemes subject to changes in costs will need to be resubmitted to the next </w:t>
      </w:r>
      <w:r w:rsidR="00EF6132" w:rsidRPr="0044420C">
        <w:rPr>
          <w:rFonts w:cstheme="minorHAnsi"/>
        </w:rPr>
        <w:t>CWLEP</w:t>
      </w:r>
      <w:r w:rsidRPr="0044420C">
        <w:rPr>
          <w:rFonts w:cstheme="minorHAnsi"/>
        </w:rPr>
        <w:t xml:space="preserve"> in order to determine if they:</w:t>
      </w:r>
    </w:p>
    <w:p w14:paraId="4A46904D" w14:textId="77777777" w:rsidR="0019199C" w:rsidRPr="0044420C" w:rsidRDefault="0019199C" w:rsidP="003A0B43">
      <w:pPr>
        <w:pStyle w:val="ListParagraph"/>
        <w:ind w:left="1069"/>
        <w:jc w:val="both"/>
        <w:rPr>
          <w:rFonts w:cstheme="minorHAnsi"/>
        </w:rPr>
      </w:pPr>
    </w:p>
    <w:p w14:paraId="0CD98234" w14:textId="7D0BD711" w:rsidR="00AC418A" w:rsidRPr="0044420C" w:rsidRDefault="00AC418A" w:rsidP="0050096A">
      <w:pPr>
        <w:pStyle w:val="ListParagraph"/>
        <w:numPr>
          <w:ilvl w:val="0"/>
          <w:numId w:val="60"/>
        </w:numPr>
        <w:jc w:val="both"/>
        <w:rPr>
          <w:rFonts w:cstheme="minorHAnsi"/>
        </w:rPr>
      </w:pPr>
      <w:r w:rsidRPr="0044420C">
        <w:rPr>
          <w:rFonts w:cstheme="minorHAnsi"/>
        </w:rPr>
        <w:t xml:space="preserve">Remain an CWLEP priority, particularly in relation to changes in scope; and </w:t>
      </w:r>
    </w:p>
    <w:p w14:paraId="0F64B0E0" w14:textId="77777777" w:rsidR="00AC418A" w:rsidRPr="0044420C" w:rsidRDefault="00AC418A" w:rsidP="0050096A">
      <w:pPr>
        <w:pStyle w:val="ListParagraph"/>
        <w:numPr>
          <w:ilvl w:val="0"/>
          <w:numId w:val="60"/>
        </w:numPr>
        <w:jc w:val="both"/>
        <w:rPr>
          <w:rFonts w:cstheme="minorHAnsi"/>
        </w:rPr>
      </w:pPr>
      <w:r w:rsidRPr="0044420C">
        <w:rPr>
          <w:rFonts w:cstheme="minorHAnsi"/>
        </w:rPr>
        <w:t>Whether the revised scheme cost will be funded.</w:t>
      </w:r>
    </w:p>
    <w:p w14:paraId="24E24CC1" w14:textId="77777777" w:rsidR="00AC418A" w:rsidRPr="0044420C" w:rsidRDefault="00AC418A" w:rsidP="003A0B43">
      <w:pPr>
        <w:pStyle w:val="ListParagraph"/>
        <w:ind w:left="1069"/>
        <w:jc w:val="both"/>
        <w:rPr>
          <w:rFonts w:cstheme="minorHAnsi"/>
        </w:rPr>
      </w:pPr>
    </w:p>
    <w:p w14:paraId="18A7579D" w14:textId="77777777" w:rsidR="000454E5" w:rsidRPr="0044420C" w:rsidRDefault="00AC418A" w:rsidP="0050096A">
      <w:pPr>
        <w:pStyle w:val="ListParagraph"/>
        <w:numPr>
          <w:ilvl w:val="1"/>
          <w:numId w:val="59"/>
        </w:numPr>
        <w:ind w:left="709" w:hanging="709"/>
        <w:jc w:val="both"/>
        <w:rPr>
          <w:rFonts w:cstheme="minorHAnsi"/>
        </w:rPr>
      </w:pPr>
      <w:r w:rsidRPr="0044420C">
        <w:rPr>
          <w:rFonts w:cstheme="minorHAnsi"/>
        </w:rPr>
        <w:t xml:space="preserve">Where </w:t>
      </w:r>
      <w:r w:rsidR="000454E5" w:rsidRPr="0044420C">
        <w:rPr>
          <w:rFonts w:cstheme="minorHAnsi"/>
        </w:rPr>
        <w:t xml:space="preserve">the cost of a scheme changes, the stipulation that the </w:t>
      </w:r>
      <w:r w:rsidR="00EF6132" w:rsidRPr="0044420C">
        <w:rPr>
          <w:rFonts w:cstheme="minorHAnsi"/>
        </w:rPr>
        <w:t>CWLEP</w:t>
      </w:r>
      <w:r w:rsidR="000454E5" w:rsidRPr="0044420C">
        <w:rPr>
          <w:rFonts w:cstheme="minorHAnsi"/>
        </w:rPr>
        <w:t xml:space="preserve"> will not fund more than two thirds of the total scheme cost, with the promoter funding the remaining one third will continue to apply.  The range of options available to </w:t>
      </w:r>
      <w:r w:rsidR="00EF6132" w:rsidRPr="0044420C">
        <w:rPr>
          <w:rFonts w:cstheme="minorHAnsi"/>
        </w:rPr>
        <w:t>CWLEP</w:t>
      </w:r>
      <w:r w:rsidR="000454E5" w:rsidRPr="0044420C">
        <w:rPr>
          <w:rFonts w:cstheme="minorHAnsi"/>
        </w:rPr>
        <w:t xml:space="preserve"> will include:</w:t>
      </w:r>
    </w:p>
    <w:p w14:paraId="66D8F128" w14:textId="77777777" w:rsidR="00380D7D" w:rsidRPr="0044420C" w:rsidRDefault="00380D7D" w:rsidP="0050096A">
      <w:pPr>
        <w:pStyle w:val="ListParagraph"/>
        <w:numPr>
          <w:ilvl w:val="0"/>
          <w:numId w:val="61"/>
        </w:numPr>
        <w:jc w:val="both"/>
        <w:rPr>
          <w:rFonts w:cstheme="minorHAnsi"/>
        </w:rPr>
      </w:pPr>
      <w:r w:rsidRPr="0044420C">
        <w:rPr>
          <w:rFonts w:cstheme="minorHAnsi"/>
        </w:rPr>
        <w:t>Continue to support the scheme, with revised costs, as a CWLEP priority in a reprogrammed prioritisation; or</w:t>
      </w:r>
    </w:p>
    <w:p w14:paraId="2BA8848B" w14:textId="77777777" w:rsidR="00380D7D" w:rsidRPr="0044420C" w:rsidRDefault="00380D7D" w:rsidP="0050096A">
      <w:pPr>
        <w:pStyle w:val="ListParagraph"/>
        <w:numPr>
          <w:ilvl w:val="0"/>
          <w:numId w:val="61"/>
        </w:numPr>
        <w:jc w:val="both"/>
        <w:rPr>
          <w:rFonts w:cstheme="minorHAnsi"/>
        </w:rPr>
      </w:pPr>
      <w:r w:rsidRPr="0044420C">
        <w:rPr>
          <w:rFonts w:cstheme="minorHAnsi"/>
        </w:rPr>
        <w:t>Continue to support the scheme as an CWLEP priority, but the scheme cost increase to be fully funded by the scheme promoter; or</w:t>
      </w:r>
    </w:p>
    <w:p w14:paraId="7AF18961" w14:textId="77777777" w:rsidR="00380D7D" w:rsidRPr="0044420C" w:rsidRDefault="00380D7D" w:rsidP="0050096A">
      <w:pPr>
        <w:pStyle w:val="ListParagraph"/>
        <w:numPr>
          <w:ilvl w:val="0"/>
          <w:numId w:val="61"/>
        </w:numPr>
        <w:jc w:val="both"/>
        <w:rPr>
          <w:rFonts w:cstheme="minorHAnsi"/>
        </w:rPr>
      </w:pPr>
      <w:r w:rsidRPr="0044420C">
        <w:rPr>
          <w:rFonts w:cstheme="minorHAnsi"/>
        </w:rPr>
        <w:t>Continue to support the scheme as a CWLEP priority, but with the CWLEP contribution to the scheme cost increase capped; or</w:t>
      </w:r>
    </w:p>
    <w:p w14:paraId="1F3059FB" w14:textId="77777777" w:rsidR="00380D7D" w:rsidRPr="0044420C" w:rsidRDefault="00380D7D" w:rsidP="0050096A">
      <w:pPr>
        <w:pStyle w:val="ListParagraph"/>
        <w:numPr>
          <w:ilvl w:val="0"/>
          <w:numId w:val="61"/>
        </w:numPr>
        <w:jc w:val="both"/>
        <w:rPr>
          <w:rFonts w:cstheme="minorHAnsi"/>
        </w:rPr>
      </w:pPr>
      <w:r w:rsidRPr="0044420C">
        <w:rPr>
          <w:rFonts w:cstheme="minorHAnsi"/>
        </w:rPr>
        <w:t>Do not support the scheme as a CWLEP priority.</w:t>
      </w:r>
    </w:p>
    <w:p w14:paraId="1CF8C2E2" w14:textId="77777777" w:rsidR="00380D7D" w:rsidRPr="0044420C" w:rsidRDefault="00380D7D" w:rsidP="003A0B43">
      <w:pPr>
        <w:pStyle w:val="ListParagraph"/>
        <w:ind w:left="709"/>
        <w:jc w:val="both"/>
        <w:rPr>
          <w:rFonts w:cstheme="minorHAnsi"/>
        </w:rPr>
      </w:pPr>
    </w:p>
    <w:p w14:paraId="0CB8B4ED" w14:textId="78EEF9D4" w:rsidR="00380D7D" w:rsidRPr="0044420C" w:rsidRDefault="00380D7D" w:rsidP="00836DD5">
      <w:pPr>
        <w:pStyle w:val="ListParagraph"/>
        <w:numPr>
          <w:ilvl w:val="1"/>
          <w:numId w:val="59"/>
        </w:numPr>
        <w:ind w:left="709" w:hanging="709"/>
        <w:jc w:val="both"/>
        <w:rPr>
          <w:rFonts w:cstheme="minorHAnsi"/>
        </w:rPr>
      </w:pPr>
      <w:r w:rsidRPr="0044420C">
        <w:rPr>
          <w:rFonts w:cstheme="minorHAnsi"/>
        </w:rPr>
        <w:t xml:space="preserve">The </w:t>
      </w:r>
      <w:r w:rsidR="00EF6132" w:rsidRPr="0044420C">
        <w:rPr>
          <w:rFonts w:cstheme="minorHAnsi"/>
        </w:rPr>
        <w:t>CWLEP</w:t>
      </w:r>
      <w:r w:rsidR="000454E5" w:rsidRPr="0044420C">
        <w:rPr>
          <w:rFonts w:cstheme="minorHAnsi"/>
        </w:rPr>
        <w:t xml:space="preserve"> will not make any contribution to increased scheme</w:t>
      </w:r>
      <w:r w:rsidR="00505340" w:rsidRPr="0044420C">
        <w:rPr>
          <w:rFonts w:cstheme="minorHAnsi"/>
        </w:rPr>
        <w:t xml:space="preserve"> costs following Full Approval, unless exceptional circumstances arise. </w:t>
      </w:r>
      <w:r w:rsidR="000454E5" w:rsidRPr="0044420C">
        <w:rPr>
          <w:rFonts w:cstheme="minorHAnsi"/>
        </w:rPr>
        <w:t xml:space="preserve"> All cost increas</w:t>
      </w:r>
      <w:r w:rsidR="00505340" w:rsidRPr="0044420C">
        <w:rPr>
          <w:rFonts w:cstheme="minorHAnsi"/>
        </w:rPr>
        <w:t xml:space="preserve">es after Full Approval will be expected </w:t>
      </w:r>
      <w:r w:rsidR="000454E5" w:rsidRPr="0044420C">
        <w:rPr>
          <w:rFonts w:cstheme="minorHAnsi"/>
        </w:rPr>
        <w:t>to be borne by the promoting authority.</w:t>
      </w:r>
    </w:p>
    <w:p w14:paraId="02F32FBB" w14:textId="77777777" w:rsidR="00836DD5" w:rsidRPr="0044420C" w:rsidRDefault="00836DD5" w:rsidP="00836DD5">
      <w:pPr>
        <w:pStyle w:val="ListParagraph"/>
        <w:ind w:left="709"/>
        <w:jc w:val="both"/>
        <w:rPr>
          <w:rFonts w:cstheme="minorHAnsi"/>
        </w:rPr>
      </w:pPr>
    </w:p>
    <w:p w14:paraId="2501AEFB" w14:textId="77777777" w:rsidR="00380D7D" w:rsidRPr="0044420C" w:rsidRDefault="000454E5" w:rsidP="0050096A">
      <w:pPr>
        <w:pStyle w:val="ListParagraph"/>
        <w:numPr>
          <w:ilvl w:val="0"/>
          <w:numId w:val="59"/>
        </w:numPr>
        <w:jc w:val="both"/>
        <w:rPr>
          <w:rFonts w:cstheme="minorHAnsi"/>
          <w:b/>
        </w:rPr>
      </w:pPr>
      <w:r w:rsidRPr="0044420C">
        <w:rPr>
          <w:rFonts w:cstheme="minorHAnsi"/>
          <w:b/>
        </w:rPr>
        <w:t xml:space="preserve">The </w:t>
      </w:r>
      <w:r w:rsidR="00390E9F" w:rsidRPr="0044420C">
        <w:rPr>
          <w:rFonts w:cstheme="minorHAnsi"/>
          <w:b/>
        </w:rPr>
        <w:t>Business Case</w:t>
      </w:r>
    </w:p>
    <w:p w14:paraId="4CA2A694" w14:textId="77777777" w:rsidR="00390E9F" w:rsidRPr="0044420C" w:rsidRDefault="00390E9F" w:rsidP="003A0B43">
      <w:pPr>
        <w:pStyle w:val="ListParagraph"/>
        <w:ind w:left="360"/>
        <w:jc w:val="both"/>
        <w:rPr>
          <w:rFonts w:cstheme="minorHAnsi"/>
          <w:b/>
        </w:rPr>
      </w:pPr>
    </w:p>
    <w:p w14:paraId="16DD5BFA" w14:textId="77777777" w:rsidR="000454E5" w:rsidRPr="0044420C" w:rsidRDefault="000454E5" w:rsidP="0050096A">
      <w:pPr>
        <w:pStyle w:val="ListParagraph"/>
        <w:numPr>
          <w:ilvl w:val="1"/>
          <w:numId w:val="59"/>
        </w:numPr>
        <w:jc w:val="both"/>
        <w:rPr>
          <w:rFonts w:cstheme="minorHAnsi"/>
          <w:b/>
        </w:rPr>
      </w:pPr>
      <w:r w:rsidRPr="0044420C">
        <w:rPr>
          <w:rFonts w:cstheme="minorHAnsi"/>
        </w:rPr>
        <w:t xml:space="preserve">Both development of the </w:t>
      </w:r>
      <w:r w:rsidR="009A2575" w:rsidRPr="0044420C">
        <w:rPr>
          <w:rFonts w:cstheme="minorHAnsi"/>
        </w:rPr>
        <w:t>Business Case</w:t>
      </w:r>
      <w:r w:rsidRPr="0044420C">
        <w:rPr>
          <w:rFonts w:cstheme="minorHAnsi"/>
        </w:rPr>
        <w:t xml:space="preserve"> </w:t>
      </w:r>
      <w:r w:rsidR="009A2575" w:rsidRPr="0044420C">
        <w:rPr>
          <w:rFonts w:cstheme="minorHAnsi"/>
        </w:rPr>
        <w:t xml:space="preserve">by promoting organisations </w:t>
      </w:r>
      <w:r w:rsidRPr="0044420C">
        <w:rPr>
          <w:rFonts w:cstheme="minorHAnsi"/>
        </w:rPr>
        <w:t xml:space="preserve">and </w:t>
      </w:r>
      <w:r w:rsidR="002366A5" w:rsidRPr="0044420C">
        <w:rPr>
          <w:rFonts w:cstheme="minorHAnsi"/>
        </w:rPr>
        <w:t>its appraisal by independent experts</w:t>
      </w:r>
      <w:r w:rsidRPr="0044420C">
        <w:rPr>
          <w:rFonts w:cstheme="minorHAnsi"/>
        </w:rPr>
        <w:t xml:space="preserve"> will be based on the key principles </w:t>
      </w:r>
      <w:r w:rsidR="009A2575" w:rsidRPr="0044420C">
        <w:rPr>
          <w:rFonts w:cstheme="minorHAnsi"/>
        </w:rPr>
        <w:t xml:space="preserve">originally developed for the Cheshire and Warrington Local Transport Body’s Assurance Framework, which itself utilises </w:t>
      </w:r>
      <w:proofErr w:type="spellStart"/>
      <w:r w:rsidR="009A2575" w:rsidRPr="0044420C">
        <w:rPr>
          <w:rFonts w:cstheme="minorHAnsi"/>
        </w:rPr>
        <w:t>DfT’s</w:t>
      </w:r>
      <w:proofErr w:type="spellEnd"/>
      <w:r w:rsidR="009A2575" w:rsidRPr="0044420C">
        <w:rPr>
          <w:rFonts w:cstheme="minorHAnsi"/>
        </w:rPr>
        <w:t xml:space="preserve"> </w:t>
      </w:r>
      <w:r w:rsidRPr="0044420C">
        <w:rPr>
          <w:rFonts w:cstheme="minorHAnsi"/>
        </w:rPr>
        <w:t xml:space="preserve">Transport </w:t>
      </w:r>
      <w:r w:rsidR="009A2575" w:rsidRPr="0044420C">
        <w:rPr>
          <w:rFonts w:cstheme="minorHAnsi"/>
        </w:rPr>
        <w:t>Business Case</w:t>
      </w:r>
      <w:r w:rsidRPr="0044420C">
        <w:rPr>
          <w:rFonts w:cstheme="minorHAnsi"/>
        </w:rPr>
        <w:t xml:space="preserve"> guidance (2012).  This will ensure scheme assessment is based on current best practice and on the five cases approach:</w:t>
      </w:r>
    </w:p>
    <w:p w14:paraId="451E41FD" w14:textId="77777777" w:rsidR="004B5C08" w:rsidRPr="0044420C" w:rsidRDefault="004B5C08" w:rsidP="0050096A">
      <w:pPr>
        <w:numPr>
          <w:ilvl w:val="0"/>
          <w:numId w:val="62"/>
        </w:numPr>
        <w:jc w:val="both"/>
        <w:rPr>
          <w:rFonts w:cstheme="minorHAnsi"/>
        </w:rPr>
      </w:pPr>
      <w:r w:rsidRPr="0044420C">
        <w:rPr>
          <w:rFonts w:cstheme="minorHAnsi"/>
        </w:rPr>
        <w:t>The strategic case;</w:t>
      </w:r>
    </w:p>
    <w:p w14:paraId="34D65B48" w14:textId="77777777" w:rsidR="004B5C08" w:rsidRPr="0044420C" w:rsidRDefault="004B5C08" w:rsidP="0050096A">
      <w:pPr>
        <w:numPr>
          <w:ilvl w:val="0"/>
          <w:numId w:val="62"/>
        </w:numPr>
        <w:jc w:val="both"/>
        <w:rPr>
          <w:rFonts w:cstheme="minorHAnsi"/>
        </w:rPr>
      </w:pPr>
      <w:r w:rsidRPr="0044420C">
        <w:rPr>
          <w:rFonts w:cstheme="minorHAnsi"/>
        </w:rPr>
        <w:t>The economic case;</w:t>
      </w:r>
    </w:p>
    <w:p w14:paraId="1E78A0DD" w14:textId="77777777" w:rsidR="004B5C08" w:rsidRPr="0044420C" w:rsidRDefault="004B5C08" w:rsidP="0050096A">
      <w:pPr>
        <w:numPr>
          <w:ilvl w:val="0"/>
          <w:numId w:val="62"/>
        </w:numPr>
        <w:jc w:val="both"/>
        <w:rPr>
          <w:rFonts w:cstheme="minorHAnsi"/>
        </w:rPr>
      </w:pPr>
      <w:r w:rsidRPr="0044420C">
        <w:rPr>
          <w:rFonts w:cstheme="minorHAnsi"/>
        </w:rPr>
        <w:t>The commercial case;</w:t>
      </w:r>
    </w:p>
    <w:p w14:paraId="14C0119C" w14:textId="77777777" w:rsidR="004B5C08" w:rsidRPr="0044420C" w:rsidRDefault="004B5C08" w:rsidP="0050096A">
      <w:pPr>
        <w:numPr>
          <w:ilvl w:val="0"/>
          <w:numId w:val="62"/>
        </w:numPr>
        <w:jc w:val="both"/>
        <w:rPr>
          <w:rFonts w:cstheme="minorHAnsi"/>
        </w:rPr>
      </w:pPr>
      <w:r w:rsidRPr="0044420C">
        <w:rPr>
          <w:rFonts w:cstheme="minorHAnsi"/>
        </w:rPr>
        <w:t>The financial case; and</w:t>
      </w:r>
    </w:p>
    <w:p w14:paraId="2770408D" w14:textId="77777777" w:rsidR="004B5C08" w:rsidRPr="0044420C" w:rsidRDefault="004B5C08" w:rsidP="0050096A">
      <w:pPr>
        <w:numPr>
          <w:ilvl w:val="0"/>
          <w:numId w:val="62"/>
        </w:numPr>
        <w:jc w:val="both"/>
        <w:rPr>
          <w:rFonts w:cstheme="minorHAnsi"/>
        </w:rPr>
      </w:pPr>
      <w:r w:rsidRPr="0044420C">
        <w:rPr>
          <w:rFonts w:cstheme="minorHAnsi"/>
        </w:rPr>
        <w:t>The management case</w:t>
      </w:r>
    </w:p>
    <w:p w14:paraId="18692184" w14:textId="77777777" w:rsidR="004B5C08" w:rsidRPr="0044420C" w:rsidRDefault="004B5C08" w:rsidP="003A0B43">
      <w:pPr>
        <w:pStyle w:val="ListParagraph"/>
        <w:ind w:left="713"/>
        <w:jc w:val="both"/>
        <w:rPr>
          <w:rFonts w:cstheme="minorHAnsi"/>
          <w:b/>
        </w:rPr>
      </w:pPr>
    </w:p>
    <w:p w14:paraId="14377296" w14:textId="77777777" w:rsidR="004B5C08" w:rsidRPr="0044420C" w:rsidRDefault="004B5C08" w:rsidP="0050096A">
      <w:pPr>
        <w:pStyle w:val="ListParagraph"/>
        <w:numPr>
          <w:ilvl w:val="1"/>
          <w:numId w:val="59"/>
        </w:numPr>
        <w:jc w:val="both"/>
        <w:rPr>
          <w:rFonts w:cstheme="minorHAnsi"/>
          <w:b/>
        </w:rPr>
      </w:pPr>
      <w:r w:rsidRPr="0044420C">
        <w:rPr>
          <w:rFonts w:cstheme="minorHAnsi"/>
        </w:rPr>
        <w:t xml:space="preserve">Each </w:t>
      </w:r>
      <w:r w:rsidR="009A2575" w:rsidRPr="0044420C">
        <w:rPr>
          <w:rFonts w:cstheme="minorHAnsi"/>
        </w:rPr>
        <w:t>Business Case</w:t>
      </w:r>
      <w:r w:rsidR="000454E5" w:rsidRPr="0044420C">
        <w:rPr>
          <w:rFonts w:cstheme="minorHAnsi"/>
        </w:rPr>
        <w:t xml:space="preserve"> will be required to provide a clear statement of scheme objectives and specific outcomes it is intended to deliver.  The </w:t>
      </w:r>
      <w:r w:rsidR="009A2575" w:rsidRPr="0044420C">
        <w:rPr>
          <w:rFonts w:cstheme="minorHAnsi"/>
        </w:rPr>
        <w:t>Business Case</w:t>
      </w:r>
      <w:r w:rsidR="000454E5" w:rsidRPr="0044420C">
        <w:rPr>
          <w:rFonts w:cstheme="minorHAnsi"/>
        </w:rPr>
        <w:t xml:space="preserve"> submission for F</w:t>
      </w:r>
      <w:r w:rsidR="00C03764" w:rsidRPr="0044420C">
        <w:rPr>
          <w:rFonts w:cstheme="minorHAnsi"/>
        </w:rPr>
        <w:t xml:space="preserve">unding </w:t>
      </w:r>
      <w:r w:rsidR="000454E5" w:rsidRPr="0044420C">
        <w:rPr>
          <w:rFonts w:cstheme="minorHAnsi"/>
        </w:rPr>
        <w:t>A</w:t>
      </w:r>
      <w:r w:rsidR="00C03764" w:rsidRPr="0044420C">
        <w:rPr>
          <w:rFonts w:cstheme="minorHAnsi"/>
        </w:rPr>
        <w:t>pproval</w:t>
      </w:r>
      <w:r w:rsidR="000454E5" w:rsidRPr="0044420C">
        <w:rPr>
          <w:rFonts w:cstheme="minorHAnsi"/>
        </w:rPr>
        <w:t xml:space="preserve"> will be expected to be more thorough than that for P</w:t>
      </w:r>
      <w:r w:rsidR="00C03764" w:rsidRPr="0044420C">
        <w:rPr>
          <w:rFonts w:cstheme="minorHAnsi"/>
        </w:rPr>
        <w:t xml:space="preserve">rogramme </w:t>
      </w:r>
      <w:r w:rsidR="000454E5" w:rsidRPr="0044420C">
        <w:rPr>
          <w:rFonts w:cstheme="minorHAnsi"/>
        </w:rPr>
        <w:t>E</w:t>
      </w:r>
      <w:r w:rsidR="00C03764" w:rsidRPr="0044420C">
        <w:rPr>
          <w:rFonts w:cstheme="minorHAnsi"/>
        </w:rPr>
        <w:t>ntry</w:t>
      </w:r>
      <w:r w:rsidR="000454E5" w:rsidRPr="0044420C">
        <w:rPr>
          <w:rFonts w:cstheme="minorHAnsi"/>
        </w:rPr>
        <w:t xml:space="preserve"> which may be in the form of an outline </w:t>
      </w:r>
      <w:r w:rsidR="009A2575" w:rsidRPr="0044420C">
        <w:rPr>
          <w:rFonts w:cstheme="minorHAnsi"/>
        </w:rPr>
        <w:t>Business Case</w:t>
      </w:r>
      <w:r w:rsidR="000454E5" w:rsidRPr="0044420C">
        <w:rPr>
          <w:rFonts w:cstheme="minorHAnsi"/>
        </w:rPr>
        <w:t xml:space="preserve">.  </w:t>
      </w:r>
    </w:p>
    <w:p w14:paraId="2E33AFB9" w14:textId="77777777" w:rsidR="004B5C08" w:rsidRPr="0044420C" w:rsidRDefault="004B5C08" w:rsidP="003A0B43">
      <w:pPr>
        <w:pStyle w:val="ListParagraph"/>
        <w:ind w:left="713"/>
        <w:jc w:val="both"/>
        <w:rPr>
          <w:rFonts w:cstheme="minorHAnsi"/>
          <w:b/>
        </w:rPr>
      </w:pPr>
    </w:p>
    <w:p w14:paraId="0FE90DC6" w14:textId="77777777" w:rsidR="004B5C08" w:rsidRPr="0044420C" w:rsidRDefault="000454E5" w:rsidP="0050096A">
      <w:pPr>
        <w:pStyle w:val="ListParagraph"/>
        <w:numPr>
          <w:ilvl w:val="1"/>
          <w:numId w:val="59"/>
        </w:numPr>
        <w:jc w:val="both"/>
        <w:rPr>
          <w:rFonts w:cstheme="minorHAnsi"/>
          <w:b/>
        </w:rPr>
      </w:pPr>
      <w:r w:rsidRPr="0044420C">
        <w:rPr>
          <w:rFonts w:cstheme="minorHAnsi"/>
        </w:rPr>
        <w:lastRenderedPageBreak/>
        <w:t xml:space="preserve">For some schemes, particularly those with a BCR of less than 2.0, </w:t>
      </w:r>
      <w:r w:rsidR="00EF6132" w:rsidRPr="0044420C">
        <w:rPr>
          <w:rFonts w:cstheme="minorHAnsi"/>
        </w:rPr>
        <w:t>CWLEP</w:t>
      </w:r>
      <w:r w:rsidRPr="0044420C">
        <w:rPr>
          <w:rFonts w:cstheme="minorHAnsi"/>
        </w:rPr>
        <w:t xml:space="preserve"> may require information in addition to that required by the </w:t>
      </w:r>
      <w:proofErr w:type="spellStart"/>
      <w:r w:rsidRPr="0044420C">
        <w:rPr>
          <w:rFonts w:cstheme="minorHAnsi"/>
        </w:rPr>
        <w:t>DfT’s</w:t>
      </w:r>
      <w:proofErr w:type="spellEnd"/>
      <w:r w:rsidRPr="0044420C">
        <w:rPr>
          <w:rFonts w:cstheme="minorHAnsi"/>
        </w:rPr>
        <w:t xml:space="preserve"> </w:t>
      </w:r>
      <w:r w:rsidR="009A2575" w:rsidRPr="0044420C">
        <w:rPr>
          <w:rFonts w:cstheme="minorHAnsi"/>
        </w:rPr>
        <w:t>Business Case</w:t>
      </w:r>
      <w:r w:rsidRPr="0044420C">
        <w:rPr>
          <w:rFonts w:cstheme="minorHAnsi"/>
        </w:rPr>
        <w:t xml:space="preserve"> guidance.  Where this is the case, promoters will be informed of the specific requirements for additional information and given details of how this information will be assessed and used in taking a decision on scheme funding. </w:t>
      </w:r>
    </w:p>
    <w:p w14:paraId="7AC215EE" w14:textId="77777777" w:rsidR="004B5C08" w:rsidRPr="0044420C" w:rsidRDefault="004B5C08" w:rsidP="003A0B43">
      <w:pPr>
        <w:pStyle w:val="ListParagraph"/>
        <w:jc w:val="both"/>
        <w:rPr>
          <w:rFonts w:cstheme="minorHAnsi"/>
          <w:b/>
        </w:rPr>
      </w:pPr>
    </w:p>
    <w:p w14:paraId="02D043BA" w14:textId="77777777" w:rsidR="004B5C08" w:rsidRPr="0044420C" w:rsidRDefault="000454E5" w:rsidP="0050096A">
      <w:pPr>
        <w:pStyle w:val="ListParagraph"/>
        <w:numPr>
          <w:ilvl w:val="0"/>
          <w:numId w:val="59"/>
        </w:numPr>
        <w:jc w:val="both"/>
        <w:rPr>
          <w:rFonts w:cstheme="minorHAnsi"/>
          <w:b/>
        </w:rPr>
      </w:pPr>
      <w:r w:rsidRPr="0044420C">
        <w:rPr>
          <w:rFonts w:cstheme="minorHAnsi"/>
          <w:b/>
        </w:rPr>
        <w:t>Value for Money</w:t>
      </w:r>
    </w:p>
    <w:p w14:paraId="0AC2D837" w14:textId="77777777" w:rsidR="004B5C08" w:rsidRPr="0044420C" w:rsidRDefault="004B5C08" w:rsidP="003A0B43">
      <w:pPr>
        <w:pStyle w:val="ListParagraph"/>
        <w:ind w:left="360"/>
        <w:jc w:val="both"/>
        <w:rPr>
          <w:rFonts w:cstheme="minorHAnsi"/>
          <w:b/>
        </w:rPr>
      </w:pPr>
    </w:p>
    <w:p w14:paraId="6FED7ECF" w14:textId="0AE2AEE9" w:rsidR="004B5C08" w:rsidRPr="0044420C" w:rsidRDefault="000454E5" w:rsidP="0050096A">
      <w:pPr>
        <w:pStyle w:val="ListParagraph"/>
        <w:numPr>
          <w:ilvl w:val="1"/>
          <w:numId w:val="59"/>
        </w:numPr>
        <w:jc w:val="both"/>
        <w:rPr>
          <w:rFonts w:cstheme="minorHAnsi"/>
          <w:b/>
        </w:rPr>
      </w:pPr>
      <w:r w:rsidRPr="0044420C">
        <w:rPr>
          <w:rFonts w:cstheme="minorHAnsi"/>
        </w:rPr>
        <w:t xml:space="preserve">A condition of approval at both PE and FA stages is the requirement for the scheme to satisfy the value for money criteria.  </w:t>
      </w:r>
      <w:r w:rsidR="00D947F3" w:rsidRPr="0044420C">
        <w:rPr>
          <w:rFonts w:cstheme="minorHAnsi"/>
        </w:rPr>
        <w:t xml:space="preserve">The Performance and Investment Committee has responsibility for scrutinising projects prior to FA to ensure that </w:t>
      </w:r>
      <w:proofErr w:type="spellStart"/>
      <w:r w:rsidR="00D947F3" w:rsidRPr="0044420C">
        <w:rPr>
          <w:rFonts w:cstheme="minorHAnsi"/>
        </w:rPr>
        <w:t>VfM</w:t>
      </w:r>
      <w:proofErr w:type="spellEnd"/>
      <w:r w:rsidR="00D947F3" w:rsidRPr="0044420C">
        <w:rPr>
          <w:rFonts w:cstheme="minorHAnsi"/>
        </w:rPr>
        <w:t xml:space="preserve"> criteria are met and that the project represents a good use of </w:t>
      </w:r>
      <w:r w:rsidR="004F55A5" w:rsidRPr="0044420C">
        <w:rPr>
          <w:rFonts w:cstheme="minorHAnsi"/>
        </w:rPr>
        <w:t>CWLEP</w:t>
      </w:r>
      <w:r w:rsidR="00D947F3" w:rsidRPr="0044420C">
        <w:rPr>
          <w:rFonts w:cstheme="minorHAnsi"/>
        </w:rPr>
        <w:t xml:space="preserve"> resources. </w:t>
      </w:r>
      <w:r w:rsidR="00523FA4" w:rsidRPr="0044420C">
        <w:rPr>
          <w:rFonts w:cstheme="minorHAnsi"/>
        </w:rPr>
        <w:t xml:space="preserve">The Chief Executive, </w:t>
      </w:r>
      <w:r w:rsidR="00B176E9" w:rsidRPr="0044420C">
        <w:rPr>
          <w:rFonts w:cstheme="minorHAnsi"/>
        </w:rPr>
        <w:t>Philip Cox</w:t>
      </w:r>
      <w:r w:rsidR="00523FA4" w:rsidRPr="0044420C">
        <w:rPr>
          <w:rFonts w:cstheme="minorHAnsi"/>
        </w:rPr>
        <w:t>, has overall responsibility for ensuring value for money for projects and programmes is achieved, and will ensure that scrutiny and recommendations relating to each business case is carried out in accordance with the terms set out in this Assurance Framework.</w:t>
      </w:r>
    </w:p>
    <w:p w14:paraId="0526D151" w14:textId="77777777" w:rsidR="001E0569" w:rsidRPr="0044420C" w:rsidRDefault="001E0569" w:rsidP="003A0B43">
      <w:pPr>
        <w:pStyle w:val="ListParagraph"/>
        <w:ind w:left="713"/>
        <w:jc w:val="both"/>
        <w:rPr>
          <w:rFonts w:cstheme="minorHAnsi"/>
          <w:b/>
        </w:rPr>
      </w:pPr>
    </w:p>
    <w:p w14:paraId="3D38BA03" w14:textId="318233D8" w:rsidR="000773D6" w:rsidRPr="0044420C" w:rsidRDefault="000773D6" w:rsidP="0050096A">
      <w:pPr>
        <w:pStyle w:val="ListParagraph"/>
        <w:numPr>
          <w:ilvl w:val="1"/>
          <w:numId w:val="59"/>
        </w:numPr>
        <w:jc w:val="both"/>
        <w:rPr>
          <w:rFonts w:cstheme="minorHAnsi"/>
          <w:b/>
        </w:rPr>
      </w:pPr>
      <w:r w:rsidRPr="0044420C">
        <w:rPr>
          <w:rFonts w:cstheme="minorHAnsi"/>
        </w:rPr>
        <w:t xml:space="preserve">To demonstrate that </w:t>
      </w:r>
      <w:r w:rsidR="001E0569" w:rsidRPr="0044420C">
        <w:rPr>
          <w:rFonts w:cstheme="minorHAnsi"/>
        </w:rPr>
        <w:t xml:space="preserve">Transport Schemes will achieve value for money, they will need to show that the modelling and appraisal is sufficiently robust and fit for purpose for the scheme under consideration. Further guidance on the </w:t>
      </w:r>
      <w:proofErr w:type="spellStart"/>
      <w:r w:rsidR="001E0569" w:rsidRPr="0044420C">
        <w:rPr>
          <w:rFonts w:cstheme="minorHAnsi"/>
        </w:rPr>
        <w:t>DfT</w:t>
      </w:r>
      <w:proofErr w:type="spellEnd"/>
      <w:r w:rsidR="001E0569" w:rsidRPr="0044420C">
        <w:rPr>
          <w:rFonts w:cstheme="minorHAnsi"/>
        </w:rPr>
        <w:t xml:space="preserve"> requirements to meet this are shown at </w:t>
      </w:r>
      <w:r w:rsidR="006765CE" w:rsidRPr="0044420C">
        <w:rPr>
          <w:rFonts w:cstheme="minorHAnsi"/>
          <w:b/>
        </w:rPr>
        <w:t xml:space="preserve">Appendix </w:t>
      </w:r>
      <w:r w:rsidR="00521670" w:rsidRPr="0044420C">
        <w:rPr>
          <w:rFonts w:cstheme="minorHAnsi"/>
          <w:b/>
        </w:rPr>
        <w:t>N</w:t>
      </w:r>
      <w:r w:rsidR="001E0569" w:rsidRPr="0044420C">
        <w:rPr>
          <w:rFonts w:cstheme="minorHAnsi"/>
        </w:rPr>
        <w:t>.</w:t>
      </w:r>
    </w:p>
    <w:p w14:paraId="4444D7A9" w14:textId="77777777" w:rsidR="004B5C08" w:rsidRPr="0044420C" w:rsidRDefault="004B5C08" w:rsidP="003A0B43">
      <w:pPr>
        <w:pStyle w:val="ListParagraph"/>
        <w:ind w:left="713"/>
        <w:jc w:val="both"/>
        <w:rPr>
          <w:rFonts w:cstheme="minorHAnsi"/>
          <w:b/>
        </w:rPr>
      </w:pPr>
    </w:p>
    <w:p w14:paraId="20124EAE" w14:textId="77777777" w:rsidR="004B5C08" w:rsidRPr="0044420C" w:rsidRDefault="000454E5" w:rsidP="0050096A">
      <w:pPr>
        <w:pStyle w:val="ListParagraph"/>
        <w:numPr>
          <w:ilvl w:val="1"/>
          <w:numId w:val="59"/>
        </w:numPr>
        <w:jc w:val="both"/>
        <w:rPr>
          <w:rFonts w:cstheme="minorHAnsi"/>
          <w:b/>
        </w:rPr>
      </w:pPr>
      <w:r w:rsidRPr="0044420C">
        <w:rPr>
          <w:rFonts w:cstheme="minorHAnsi"/>
        </w:rPr>
        <w:t>At the basic level, this will require schemes to demonstrate a BCR of at least 2.0 or be supported by evidence of significant additional non-monetised benefits, such as innovations that delivers GVA and jobs growth, not captured through the traditional transport benefit assessments.</w:t>
      </w:r>
    </w:p>
    <w:p w14:paraId="79612C58" w14:textId="77777777" w:rsidR="004B5C08" w:rsidRPr="0044420C" w:rsidRDefault="004B5C08" w:rsidP="003A0B43">
      <w:pPr>
        <w:pStyle w:val="ListParagraph"/>
        <w:jc w:val="both"/>
        <w:rPr>
          <w:rFonts w:cstheme="minorHAnsi"/>
        </w:rPr>
      </w:pPr>
    </w:p>
    <w:p w14:paraId="1FEF2295" w14:textId="77777777" w:rsidR="00390E9F" w:rsidRPr="0044420C" w:rsidRDefault="000454E5" w:rsidP="0050096A">
      <w:pPr>
        <w:pStyle w:val="ListParagraph"/>
        <w:numPr>
          <w:ilvl w:val="1"/>
          <w:numId w:val="59"/>
        </w:numPr>
        <w:jc w:val="both"/>
        <w:rPr>
          <w:rFonts w:cstheme="minorHAnsi"/>
          <w:b/>
        </w:rPr>
      </w:pPr>
      <w:r w:rsidRPr="0044420C">
        <w:rPr>
          <w:rFonts w:cstheme="minorHAnsi"/>
        </w:rPr>
        <w:t xml:space="preserve">However, it is recognised that during the prioritisation process different schemes will be at different stages of development and a BCR value may not have been calculated.  In all cases it will be a requirement for each scheme, whatever its level of development, to be accompanied by an Appraisal Summary Table (AST) as a statement to confirm a scheme offers high value for money.  Any scheme with an initial BCR of less than 2.0 will only achieve Programme Entry status if it can be shown to have other monetised or non-monetised benefits (some of which are listed in Part 2 of the Assurance Framework) that could raise the BCR to at least 2.0.  </w:t>
      </w:r>
    </w:p>
    <w:p w14:paraId="340E7649" w14:textId="77777777" w:rsidR="00390E9F" w:rsidRPr="0044420C" w:rsidRDefault="00390E9F" w:rsidP="003A0B43">
      <w:pPr>
        <w:pStyle w:val="ListParagraph"/>
        <w:jc w:val="both"/>
        <w:rPr>
          <w:rFonts w:cstheme="minorHAnsi"/>
        </w:rPr>
      </w:pPr>
    </w:p>
    <w:p w14:paraId="29DCA54A" w14:textId="77777777" w:rsidR="00390E9F" w:rsidRPr="0044420C" w:rsidRDefault="002366A5" w:rsidP="0050096A">
      <w:pPr>
        <w:pStyle w:val="ListParagraph"/>
        <w:numPr>
          <w:ilvl w:val="1"/>
          <w:numId w:val="59"/>
        </w:numPr>
        <w:jc w:val="both"/>
        <w:rPr>
          <w:rFonts w:cstheme="minorHAnsi"/>
          <w:b/>
        </w:rPr>
      </w:pPr>
      <w:r w:rsidRPr="0044420C">
        <w:rPr>
          <w:rFonts w:cstheme="minorHAnsi"/>
        </w:rPr>
        <w:t xml:space="preserve">The assessment of this adjusted BCR, and the claimed quantified or non-quantified benefits, will be reviewed by the </w:t>
      </w:r>
      <w:r w:rsidR="005E5817" w:rsidRPr="0044420C">
        <w:rPr>
          <w:rFonts w:cstheme="minorHAnsi"/>
        </w:rPr>
        <w:t>external expert</w:t>
      </w:r>
      <w:r w:rsidRPr="0044420C">
        <w:rPr>
          <w:rFonts w:cstheme="minorHAnsi"/>
        </w:rPr>
        <w:t xml:space="preserve"> consultant to ensure that it is robust and that the scheme will deliver high value for money.</w:t>
      </w:r>
    </w:p>
    <w:p w14:paraId="10BDC866" w14:textId="77777777" w:rsidR="00390E9F" w:rsidRPr="0044420C" w:rsidRDefault="00390E9F" w:rsidP="003A0B43">
      <w:pPr>
        <w:pStyle w:val="ListParagraph"/>
        <w:jc w:val="both"/>
        <w:rPr>
          <w:rFonts w:cstheme="minorHAnsi"/>
        </w:rPr>
      </w:pPr>
    </w:p>
    <w:p w14:paraId="5BBDB397" w14:textId="77777777" w:rsidR="000454E5" w:rsidRPr="0044420C" w:rsidRDefault="000454E5" w:rsidP="0050096A">
      <w:pPr>
        <w:pStyle w:val="ListParagraph"/>
        <w:numPr>
          <w:ilvl w:val="1"/>
          <w:numId w:val="59"/>
        </w:numPr>
        <w:jc w:val="both"/>
        <w:rPr>
          <w:rFonts w:cstheme="minorHAnsi"/>
          <w:b/>
        </w:rPr>
      </w:pPr>
      <w:r w:rsidRPr="0044420C">
        <w:rPr>
          <w:rFonts w:cstheme="minorHAnsi"/>
        </w:rPr>
        <w:t xml:space="preserve">Whilst the general value for money requirement will be the demonstration that the scheme provides a minimum BCR of 2.0, there is a need to recognise that there may be schemes which, whilst not able to demonstrate a high BCR through the traditional transport assessment, may provide significant additional benefits and fit well with the strategic objectives of </w:t>
      </w:r>
      <w:r w:rsidR="00EF6132" w:rsidRPr="0044420C">
        <w:rPr>
          <w:rFonts w:cstheme="minorHAnsi"/>
        </w:rPr>
        <w:t>CWLEP</w:t>
      </w:r>
      <w:r w:rsidRPr="0044420C">
        <w:rPr>
          <w:rFonts w:cstheme="minorHAnsi"/>
        </w:rPr>
        <w:t xml:space="preserve">.  In these exceptional cases, the </w:t>
      </w:r>
      <w:r w:rsidR="00EF6132" w:rsidRPr="0044420C">
        <w:rPr>
          <w:rFonts w:cstheme="minorHAnsi"/>
        </w:rPr>
        <w:t>CWLEP</w:t>
      </w:r>
      <w:r w:rsidRPr="0044420C">
        <w:rPr>
          <w:rFonts w:cstheme="minorHAnsi"/>
        </w:rPr>
        <w:t xml:space="preserve"> will consider schemes with a BCR of less than 2.0 but which can demonstrate significant additional monetised or non-monetised benefits that are important in relation to the stated strategic objectives.  The following categories of additional benefits will be considered by </w:t>
      </w:r>
      <w:r w:rsidR="00EF6132" w:rsidRPr="0044420C">
        <w:rPr>
          <w:rFonts w:cstheme="minorHAnsi"/>
        </w:rPr>
        <w:t>CWLEP</w:t>
      </w:r>
      <w:r w:rsidRPr="0044420C">
        <w:rPr>
          <w:rFonts w:cstheme="minorHAnsi"/>
        </w:rPr>
        <w:t xml:space="preserve"> for schemes that fail to meet the standard value for money test:</w:t>
      </w:r>
    </w:p>
    <w:p w14:paraId="179F8D16" w14:textId="77777777" w:rsidR="00C93E06" w:rsidRPr="0044420C" w:rsidRDefault="00C93E06" w:rsidP="003A0B43">
      <w:pPr>
        <w:pStyle w:val="ListParagraph"/>
        <w:jc w:val="both"/>
        <w:rPr>
          <w:rFonts w:cstheme="minorHAnsi"/>
          <w:b/>
        </w:rPr>
      </w:pPr>
    </w:p>
    <w:p w14:paraId="5EF447AD" w14:textId="77777777" w:rsidR="002D2680" w:rsidRPr="0044420C" w:rsidRDefault="002D2680" w:rsidP="003A0B43">
      <w:pPr>
        <w:numPr>
          <w:ilvl w:val="0"/>
          <w:numId w:val="2"/>
        </w:numPr>
        <w:ind w:left="1418" w:hanging="709"/>
        <w:jc w:val="both"/>
        <w:rPr>
          <w:rFonts w:cstheme="minorHAnsi"/>
        </w:rPr>
      </w:pPr>
      <w:r w:rsidRPr="0044420C">
        <w:rPr>
          <w:rFonts w:cstheme="minorHAnsi"/>
        </w:rPr>
        <w:t>Wider economic benefits, which when combined with the traditional BCR result in an amended proxy BCR of over 4.0</w:t>
      </w:r>
    </w:p>
    <w:p w14:paraId="5C6EAB03" w14:textId="77777777" w:rsidR="002D2680" w:rsidRPr="0044420C" w:rsidRDefault="002D2680" w:rsidP="003A0B43">
      <w:pPr>
        <w:numPr>
          <w:ilvl w:val="0"/>
          <w:numId w:val="2"/>
        </w:numPr>
        <w:ind w:left="1418" w:hanging="709"/>
        <w:jc w:val="both"/>
        <w:rPr>
          <w:rFonts w:cstheme="minorHAnsi"/>
        </w:rPr>
      </w:pPr>
      <w:r w:rsidRPr="0044420C">
        <w:rPr>
          <w:rFonts w:cstheme="minorHAnsi"/>
        </w:rPr>
        <w:t>Schemes which are critical in unlocking or enabling significant land development for employment uses or housing, culminating in growth in GVA and jobs. For such schemes, a significant private sector contribution to overall scheme costs would be sought by CWLEP</w:t>
      </w:r>
    </w:p>
    <w:p w14:paraId="1CA372E6" w14:textId="77777777" w:rsidR="002D2680" w:rsidRPr="0044420C" w:rsidRDefault="002D2680" w:rsidP="003A0B43">
      <w:pPr>
        <w:numPr>
          <w:ilvl w:val="0"/>
          <w:numId w:val="2"/>
        </w:numPr>
        <w:ind w:left="1418" w:hanging="709"/>
        <w:jc w:val="both"/>
        <w:rPr>
          <w:rFonts w:cstheme="minorHAnsi"/>
        </w:rPr>
      </w:pPr>
      <w:r w:rsidRPr="0044420C">
        <w:rPr>
          <w:rFonts w:cstheme="minorHAnsi"/>
        </w:rPr>
        <w:lastRenderedPageBreak/>
        <w:t>Schemes that help address social inequality through improved access to work and services for deprived communities</w:t>
      </w:r>
    </w:p>
    <w:p w14:paraId="34F97893" w14:textId="77777777" w:rsidR="002D2680" w:rsidRPr="0044420C" w:rsidRDefault="00C93E06" w:rsidP="0050096A">
      <w:pPr>
        <w:pStyle w:val="ListParagraph"/>
        <w:numPr>
          <w:ilvl w:val="1"/>
          <w:numId w:val="59"/>
        </w:numPr>
        <w:jc w:val="both"/>
        <w:rPr>
          <w:rFonts w:cstheme="minorHAnsi"/>
        </w:rPr>
      </w:pPr>
      <w:r w:rsidRPr="0044420C">
        <w:rPr>
          <w:rFonts w:cstheme="minorHAnsi"/>
        </w:rPr>
        <w:t>Each AST</w:t>
      </w:r>
      <w:r w:rsidR="002D2680" w:rsidRPr="0044420C">
        <w:rPr>
          <w:rFonts w:cstheme="minorHAnsi"/>
        </w:rPr>
        <w:t xml:space="preserve"> </w:t>
      </w:r>
      <w:r w:rsidR="002366A5" w:rsidRPr="0044420C">
        <w:rPr>
          <w:rFonts w:cstheme="minorHAnsi"/>
        </w:rPr>
        <w:t>will be required to be signed by the nominated responsible officer, on the advice of independent external experts, to confirm it is of sufficiently high value for money and that it is a true and accurate statement, before the scheme is considered by the CWLEP</w:t>
      </w:r>
      <w:r w:rsidR="000454E5" w:rsidRPr="0044420C">
        <w:rPr>
          <w:rFonts w:cstheme="minorHAnsi"/>
        </w:rPr>
        <w:t>.</w:t>
      </w:r>
    </w:p>
    <w:p w14:paraId="61936A1B" w14:textId="77777777" w:rsidR="002D2680" w:rsidRPr="0044420C" w:rsidRDefault="002D2680" w:rsidP="003A0B43">
      <w:pPr>
        <w:pStyle w:val="ListParagraph"/>
        <w:ind w:left="713"/>
        <w:jc w:val="both"/>
        <w:rPr>
          <w:rFonts w:cstheme="minorHAnsi"/>
        </w:rPr>
      </w:pPr>
    </w:p>
    <w:p w14:paraId="6F5A6B51" w14:textId="77777777" w:rsidR="000454E5" w:rsidRPr="0044420C" w:rsidRDefault="002366A5" w:rsidP="0050096A">
      <w:pPr>
        <w:pStyle w:val="ListParagraph"/>
        <w:numPr>
          <w:ilvl w:val="1"/>
          <w:numId w:val="59"/>
        </w:numPr>
        <w:jc w:val="both"/>
        <w:rPr>
          <w:rFonts w:cstheme="minorHAnsi"/>
        </w:rPr>
      </w:pPr>
      <w:r w:rsidRPr="0044420C">
        <w:rPr>
          <w:rFonts w:cstheme="minorHAnsi"/>
        </w:rPr>
        <w:t xml:space="preserve">One of the </w:t>
      </w:r>
      <w:r w:rsidR="00B2659C" w:rsidRPr="0044420C">
        <w:rPr>
          <w:rFonts w:cstheme="minorHAnsi"/>
        </w:rPr>
        <w:t xml:space="preserve">independent expert </w:t>
      </w:r>
      <w:r w:rsidRPr="0044420C">
        <w:rPr>
          <w:rFonts w:cstheme="minorHAnsi"/>
        </w:rPr>
        <w:t>framework consultants will be appointed to review the scheme Business Case and supporting analyses.  This will ensure complete separation from the promoting authority and provide independent expert opinion to CWLEP.  Where necessary, the consultants, through CWLEP will be able to require further analysis and information from promoters to enable full and proper consideration of the scheme to ensure that the appraisal as well as the underpinning data and assumptions are sufficiently robust and fit for purpose</w:t>
      </w:r>
      <w:r w:rsidR="000454E5" w:rsidRPr="0044420C">
        <w:rPr>
          <w:rFonts w:cstheme="minorHAnsi"/>
        </w:rPr>
        <w:t>.  The scope of scrutiny will be to assess whether:</w:t>
      </w:r>
    </w:p>
    <w:p w14:paraId="7AD3F6A3" w14:textId="77777777" w:rsidR="008219ED" w:rsidRPr="0044420C" w:rsidRDefault="008219ED" w:rsidP="003A0B43">
      <w:pPr>
        <w:pStyle w:val="ListParagraph"/>
        <w:jc w:val="both"/>
        <w:rPr>
          <w:rFonts w:cstheme="minorHAnsi"/>
        </w:rPr>
      </w:pPr>
    </w:p>
    <w:p w14:paraId="30A9C0EE" w14:textId="77777777" w:rsidR="008219ED" w:rsidRPr="0044420C" w:rsidRDefault="008219ED" w:rsidP="003A0B43">
      <w:pPr>
        <w:numPr>
          <w:ilvl w:val="0"/>
          <w:numId w:val="21"/>
        </w:numPr>
        <w:ind w:left="1276" w:firstLine="0"/>
        <w:jc w:val="both"/>
        <w:rPr>
          <w:rFonts w:cstheme="minorHAnsi"/>
        </w:rPr>
      </w:pPr>
      <w:r w:rsidRPr="0044420C">
        <w:rPr>
          <w:rFonts w:cstheme="minorHAnsi"/>
        </w:rPr>
        <w:t>there is a robust, evidence based case for the identified intervention;</w:t>
      </w:r>
    </w:p>
    <w:p w14:paraId="7B5B2BB8" w14:textId="77777777" w:rsidR="008219ED" w:rsidRPr="0044420C" w:rsidRDefault="008219ED" w:rsidP="003A0B43">
      <w:pPr>
        <w:numPr>
          <w:ilvl w:val="0"/>
          <w:numId w:val="21"/>
        </w:numPr>
        <w:ind w:left="1276" w:firstLine="0"/>
        <w:jc w:val="both"/>
        <w:rPr>
          <w:rFonts w:cstheme="minorHAnsi"/>
        </w:rPr>
      </w:pPr>
      <w:r w:rsidRPr="0044420C">
        <w:rPr>
          <w:rFonts w:cstheme="minorHAnsi"/>
        </w:rPr>
        <w:t>other options have been appropriately considered;</w:t>
      </w:r>
    </w:p>
    <w:p w14:paraId="73A93A10" w14:textId="77777777" w:rsidR="008219ED" w:rsidRPr="0044420C" w:rsidRDefault="008219ED" w:rsidP="003A0B43">
      <w:pPr>
        <w:numPr>
          <w:ilvl w:val="0"/>
          <w:numId w:val="21"/>
        </w:numPr>
        <w:ind w:left="1276" w:firstLine="0"/>
        <w:jc w:val="both"/>
        <w:rPr>
          <w:rFonts w:cstheme="minorHAnsi"/>
        </w:rPr>
      </w:pPr>
      <w:r w:rsidRPr="0044420C">
        <w:rPr>
          <w:rFonts w:cstheme="minorHAnsi"/>
        </w:rPr>
        <w:t>the appropriate level of appraisal has been undertaken;</w:t>
      </w:r>
    </w:p>
    <w:p w14:paraId="3E255A58" w14:textId="77777777" w:rsidR="008219ED" w:rsidRPr="0044420C" w:rsidRDefault="008219ED" w:rsidP="003A0B43">
      <w:pPr>
        <w:numPr>
          <w:ilvl w:val="0"/>
          <w:numId w:val="21"/>
        </w:numPr>
        <w:ind w:left="1276" w:firstLine="0"/>
        <w:jc w:val="both"/>
        <w:rPr>
          <w:rFonts w:cstheme="minorHAnsi"/>
        </w:rPr>
      </w:pPr>
      <w:r w:rsidRPr="0044420C">
        <w:rPr>
          <w:rFonts w:cstheme="minorHAnsi"/>
        </w:rPr>
        <w:t xml:space="preserve">the modelling is fit for purpose (checklists from </w:t>
      </w:r>
      <w:proofErr w:type="spellStart"/>
      <w:r w:rsidRPr="0044420C">
        <w:rPr>
          <w:rFonts w:cstheme="minorHAnsi"/>
        </w:rPr>
        <w:t>WebTAG</w:t>
      </w:r>
      <w:proofErr w:type="spellEnd"/>
      <w:r w:rsidRPr="0044420C">
        <w:rPr>
          <w:rFonts w:cstheme="minorHAnsi"/>
        </w:rPr>
        <w:t xml:space="preserve"> 2 will be used for transport projects);</w:t>
      </w:r>
    </w:p>
    <w:p w14:paraId="3A07B66A" w14:textId="77777777" w:rsidR="008219ED" w:rsidRPr="0044420C" w:rsidRDefault="008219ED" w:rsidP="003A0B43">
      <w:pPr>
        <w:numPr>
          <w:ilvl w:val="0"/>
          <w:numId w:val="21"/>
        </w:numPr>
        <w:ind w:left="1276" w:firstLine="0"/>
        <w:jc w:val="both"/>
        <w:rPr>
          <w:rFonts w:cstheme="minorHAnsi"/>
        </w:rPr>
      </w:pPr>
      <w:r w:rsidRPr="0044420C">
        <w:rPr>
          <w:rFonts w:cstheme="minorHAnsi"/>
        </w:rPr>
        <w:t>the claimed economic benefits are plausible and the schemes deliver high Value for Money.  This will include scrutiny of any wider benefits for schemes that are assessed as having a BCR of less than 2.0;</w:t>
      </w:r>
    </w:p>
    <w:p w14:paraId="54EDCF2E" w14:textId="77777777" w:rsidR="008219ED" w:rsidRPr="0044420C" w:rsidRDefault="008219ED" w:rsidP="003A0B43">
      <w:pPr>
        <w:numPr>
          <w:ilvl w:val="0"/>
          <w:numId w:val="21"/>
        </w:numPr>
        <w:ind w:left="1276" w:firstLine="0"/>
        <w:jc w:val="both"/>
        <w:rPr>
          <w:rFonts w:cstheme="minorHAnsi"/>
        </w:rPr>
      </w:pPr>
      <w:r w:rsidRPr="0044420C">
        <w:rPr>
          <w:rFonts w:cstheme="minorHAnsi"/>
        </w:rPr>
        <w:t xml:space="preserve">the governance arrangements and implementation proposals are robust; and </w:t>
      </w:r>
    </w:p>
    <w:p w14:paraId="42320D46" w14:textId="77777777" w:rsidR="008219ED" w:rsidRPr="0044420C" w:rsidRDefault="008219ED" w:rsidP="003A0B43">
      <w:pPr>
        <w:numPr>
          <w:ilvl w:val="0"/>
          <w:numId w:val="21"/>
        </w:numPr>
        <w:ind w:left="1276" w:firstLine="0"/>
        <w:jc w:val="both"/>
        <w:rPr>
          <w:rFonts w:cstheme="minorHAnsi"/>
        </w:rPr>
      </w:pPr>
      <w:r w:rsidRPr="0044420C">
        <w:rPr>
          <w:rFonts w:cstheme="minorHAnsi"/>
        </w:rPr>
        <w:t>the monitoring and evaluation plan is appropriate</w:t>
      </w:r>
    </w:p>
    <w:p w14:paraId="1534100C" w14:textId="77777777" w:rsidR="008219ED" w:rsidRPr="0044420C" w:rsidRDefault="008219ED" w:rsidP="003A0B43">
      <w:pPr>
        <w:pStyle w:val="ListParagraph"/>
        <w:jc w:val="both"/>
        <w:rPr>
          <w:rFonts w:cstheme="minorHAnsi"/>
        </w:rPr>
      </w:pPr>
    </w:p>
    <w:p w14:paraId="09585921" w14:textId="77777777" w:rsidR="00EE4763" w:rsidRPr="0044420C" w:rsidRDefault="000454E5" w:rsidP="0050096A">
      <w:pPr>
        <w:pStyle w:val="ListParagraph"/>
        <w:numPr>
          <w:ilvl w:val="1"/>
          <w:numId w:val="59"/>
        </w:numPr>
        <w:jc w:val="both"/>
        <w:rPr>
          <w:rFonts w:cstheme="minorHAnsi"/>
        </w:rPr>
      </w:pPr>
      <w:r w:rsidRPr="0044420C">
        <w:rPr>
          <w:rFonts w:cstheme="minorHAnsi"/>
        </w:rPr>
        <w:t xml:space="preserve">Quality assurance of the independent assessment of </w:t>
      </w:r>
      <w:r w:rsidR="007F2433" w:rsidRPr="0044420C">
        <w:rPr>
          <w:rFonts w:cstheme="minorHAnsi"/>
        </w:rPr>
        <w:t>Business Cases</w:t>
      </w:r>
      <w:r w:rsidRPr="0044420C">
        <w:rPr>
          <w:rFonts w:cstheme="minorHAnsi"/>
        </w:rPr>
        <w:t xml:space="preserve"> will be ensured through the </w:t>
      </w:r>
      <w:r w:rsidR="002366A5" w:rsidRPr="0044420C">
        <w:rPr>
          <w:rFonts w:cstheme="minorHAnsi"/>
        </w:rPr>
        <w:t>independent assessors</w:t>
      </w:r>
      <w:r w:rsidRPr="0044420C">
        <w:rPr>
          <w:rFonts w:cstheme="minorHAnsi"/>
        </w:rPr>
        <w:t xml:space="preserve"> providing a formal report to the </w:t>
      </w:r>
      <w:r w:rsidR="00EF6132" w:rsidRPr="0044420C">
        <w:rPr>
          <w:rFonts w:cstheme="minorHAnsi"/>
        </w:rPr>
        <w:t>CWLEP</w:t>
      </w:r>
      <w:r w:rsidRPr="0044420C">
        <w:rPr>
          <w:rFonts w:cstheme="minorHAnsi"/>
        </w:rPr>
        <w:t xml:space="preserve"> containing a standard proforma to show the key criteria considered in the assessment and the outcome of the assessment.  This will also ensure a consistent approach across different major schemes.</w:t>
      </w:r>
    </w:p>
    <w:p w14:paraId="1D600661" w14:textId="77777777" w:rsidR="00EE4763" w:rsidRPr="0044420C" w:rsidRDefault="00EE4763" w:rsidP="003A0B43">
      <w:pPr>
        <w:pStyle w:val="ListParagraph"/>
        <w:ind w:left="713"/>
        <w:jc w:val="both"/>
        <w:rPr>
          <w:rFonts w:cstheme="minorHAnsi"/>
        </w:rPr>
      </w:pPr>
    </w:p>
    <w:p w14:paraId="07E18458" w14:textId="77777777" w:rsidR="000454E5" w:rsidRPr="0044420C" w:rsidRDefault="002366A5" w:rsidP="0050096A">
      <w:pPr>
        <w:pStyle w:val="ListParagraph"/>
        <w:numPr>
          <w:ilvl w:val="1"/>
          <w:numId w:val="59"/>
        </w:numPr>
        <w:jc w:val="both"/>
        <w:rPr>
          <w:rFonts w:cstheme="minorHAnsi"/>
        </w:rPr>
      </w:pPr>
      <w:r w:rsidRPr="0044420C">
        <w:rPr>
          <w:rFonts w:cstheme="minorHAnsi"/>
        </w:rPr>
        <w:t>A standard format value for money (</w:t>
      </w:r>
      <w:proofErr w:type="spellStart"/>
      <w:r w:rsidRPr="0044420C">
        <w:rPr>
          <w:rFonts w:cstheme="minorHAnsi"/>
        </w:rPr>
        <w:t>VfM</w:t>
      </w:r>
      <w:proofErr w:type="spellEnd"/>
      <w:r w:rsidRPr="0044420C">
        <w:rPr>
          <w:rFonts w:cstheme="minorHAnsi"/>
        </w:rPr>
        <w:t xml:space="preserve">) statement will be prepared by the CWLEP’s responsible officer following assessment of the scheme economic case at each approval stage. The </w:t>
      </w:r>
      <w:proofErr w:type="spellStart"/>
      <w:r w:rsidRPr="0044420C">
        <w:rPr>
          <w:rFonts w:cstheme="minorHAnsi"/>
        </w:rPr>
        <w:t>VfM</w:t>
      </w:r>
      <w:proofErr w:type="spellEnd"/>
      <w:r w:rsidRPr="0044420C">
        <w:rPr>
          <w:rFonts w:cstheme="minorHAnsi"/>
        </w:rPr>
        <w:t xml:space="preserve"> statement will be in </w:t>
      </w:r>
      <w:r w:rsidR="002312E8" w:rsidRPr="0044420C">
        <w:rPr>
          <w:rFonts w:cstheme="minorHAnsi"/>
        </w:rPr>
        <w:t xml:space="preserve">a format to be agreed by the </w:t>
      </w:r>
      <w:r w:rsidR="000A6D4F" w:rsidRPr="0044420C">
        <w:rPr>
          <w:rFonts w:cstheme="minorHAnsi"/>
        </w:rPr>
        <w:t>Accountable</w:t>
      </w:r>
      <w:r w:rsidR="002312E8" w:rsidRPr="0044420C">
        <w:rPr>
          <w:rFonts w:cstheme="minorHAnsi"/>
        </w:rPr>
        <w:t xml:space="preserve"> Body’s S151 Officer and the Performance and Investment Committee’s </w:t>
      </w:r>
      <w:r w:rsidRPr="0044420C">
        <w:rPr>
          <w:rFonts w:cstheme="minorHAnsi"/>
        </w:rPr>
        <w:t>requirements and will provide information to help decision makers assess the scheme’s economic case and it will include:</w:t>
      </w:r>
    </w:p>
    <w:p w14:paraId="719ED3EC" w14:textId="77777777" w:rsidR="000454E5" w:rsidRPr="0044420C" w:rsidRDefault="000454E5" w:rsidP="003A0B43">
      <w:pPr>
        <w:numPr>
          <w:ilvl w:val="0"/>
          <w:numId w:val="22"/>
        </w:numPr>
        <w:ind w:left="1418" w:hanging="709"/>
        <w:jc w:val="both"/>
        <w:rPr>
          <w:rFonts w:cstheme="minorHAnsi"/>
        </w:rPr>
      </w:pPr>
      <w:r w:rsidRPr="0044420C">
        <w:rPr>
          <w:rFonts w:cstheme="minorHAnsi"/>
        </w:rPr>
        <w:t>a brief background to the scheme proposal</w:t>
      </w:r>
    </w:p>
    <w:p w14:paraId="7534E829" w14:textId="77777777" w:rsidR="000454E5" w:rsidRPr="0044420C" w:rsidRDefault="000454E5" w:rsidP="003A0B43">
      <w:pPr>
        <w:numPr>
          <w:ilvl w:val="0"/>
          <w:numId w:val="22"/>
        </w:numPr>
        <w:ind w:left="709" w:firstLine="0"/>
        <w:jc w:val="both"/>
        <w:rPr>
          <w:rFonts w:cstheme="minorHAnsi"/>
        </w:rPr>
      </w:pPr>
      <w:r w:rsidRPr="0044420C">
        <w:rPr>
          <w:rFonts w:cstheme="minorHAnsi"/>
        </w:rPr>
        <w:t>summary of the economic analysis undertaken</w:t>
      </w:r>
    </w:p>
    <w:p w14:paraId="09BB6E99" w14:textId="77777777" w:rsidR="000454E5" w:rsidRPr="0044420C" w:rsidRDefault="000454E5" w:rsidP="003A0B43">
      <w:pPr>
        <w:numPr>
          <w:ilvl w:val="0"/>
          <w:numId w:val="22"/>
        </w:numPr>
        <w:ind w:left="709" w:firstLine="0"/>
        <w:jc w:val="both"/>
        <w:rPr>
          <w:rFonts w:cstheme="minorHAnsi"/>
        </w:rPr>
      </w:pPr>
      <w:r w:rsidRPr="0044420C">
        <w:rPr>
          <w:rFonts w:cstheme="minorHAnsi"/>
        </w:rPr>
        <w:t>outline of costs and benefits, and how these have been assessed</w:t>
      </w:r>
    </w:p>
    <w:p w14:paraId="768EA73D" w14:textId="77777777" w:rsidR="000454E5" w:rsidRPr="0044420C" w:rsidRDefault="000454E5" w:rsidP="003A0B43">
      <w:pPr>
        <w:numPr>
          <w:ilvl w:val="1"/>
          <w:numId w:val="22"/>
        </w:numPr>
        <w:ind w:left="1560" w:firstLine="0"/>
        <w:jc w:val="both"/>
        <w:rPr>
          <w:rFonts w:cstheme="minorHAnsi"/>
        </w:rPr>
      </w:pPr>
      <w:r w:rsidRPr="0044420C">
        <w:rPr>
          <w:rFonts w:cstheme="minorHAnsi"/>
        </w:rPr>
        <w:t>Monetary assessment</w:t>
      </w:r>
    </w:p>
    <w:p w14:paraId="59B2D02F" w14:textId="77777777" w:rsidR="000454E5" w:rsidRPr="0044420C" w:rsidRDefault="000454E5" w:rsidP="003A0B43">
      <w:pPr>
        <w:numPr>
          <w:ilvl w:val="1"/>
          <w:numId w:val="22"/>
        </w:numPr>
        <w:ind w:left="1560" w:firstLine="0"/>
        <w:jc w:val="both"/>
        <w:rPr>
          <w:rFonts w:cstheme="minorHAnsi"/>
        </w:rPr>
      </w:pPr>
      <w:r w:rsidRPr="0044420C">
        <w:rPr>
          <w:rFonts w:cstheme="minorHAnsi"/>
        </w:rPr>
        <w:t>Quantitative assessment</w:t>
      </w:r>
    </w:p>
    <w:p w14:paraId="3BE9932F" w14:textId="77777777" w:rsidR="000454E5" w:rsidRPr="0044420C" w:rsidRDefault="000454E5" w:rsidP="003A0B43">
      <w:pPr>
        <w:numPr>
          <w:ilvl w:val="1"/>
          <w:numId w:val="22"/>
        </w:numPr>
        <w:ind w:left="1560" w:firstLine="0"/>
        <w:jc w:val="both"/>
        <w:rPr>
          <w:rFonts w:cstheme="minorHAnsi"/>
        </w:rPr>
      </w:pPr>
      <w:r w:rsidRPr="0044420C">
        <w:rPr>
          <w:rFonts w:cstheme="minorHAnsi"/>
        </w:rPr>
        <w:t>Qualitative assessment</w:t>
      </w:r>
    </w:p>
    <w:p w14:paraId="0AC05270" w14:textId="77777777" w:rsidR="000454E5" w:rsidRPr="0044420C" w:rsidRDefault="000454E5" w:rsidP="003A0B43">
      <w:pPr>
        <w:numPr>
          <w:ilvl w:val="0"/>
          <w:numId w:val="22"/>
        </w:numPr>
        <w:ind w:left="709" w:firstLine="0"/>
        <w:jc w:val="both"/>
        <w:rPr>
          <w:rFonts w:cstheme="minorHAnsi"/>
        </w:rPr>
      </w:pPr>
      <w:r w:rsidRPr="0044420C">
        <w:rPr>
          <w:rFonts w:cstheme="minorHAnsi"/>
        </w:rPr>
        <w:t>the “Initial” and “adjusted” BCRs of the preferred proposal</w:t>
      </w:r>
    </w:p>
    <w:p w14:paraId="0F27366E" w14:textId="77777777" w:rsidR="000454E5" w:rsidRPr="0044420C" w:rsidRDefault="000454E5" w:rsidP="003A0B43">
      <w:pPr>
        <w:numPr>
          <w:ilvl w:val="0"/>
          <w:numId w:val="22"/>
        </w:numPr>
        <w:ind w:left="709" w:firstLine="0"/>
        <w:jc w:val="both"/>
        <w:rPr>
          <w:rFonts w:cstheme="minorHAnsi"/>
        </w:rPr>
      </w:pPr>
      <w:proofErr w:type="spellStart"/>
      <w:r w:rsidRPr="0044420C">
        <w:rPr>
          <w:rFonts w:cstheme="minorHAnsi"/>
        </w:rPr>
        <w:t>VfM</w:t>
      </w:r>
      <w:proofErr w:type="spellEnd"/>
      <w:r w:rsidRPr="0044420C">
        <w:rPr>
          <w:rFonts w:cstheme="minorHAnsi"/>
        </w:rPr>
        <w:t xml:space="preserve"> category</w:t>
      </w:r>
    </w:p>
    <w:p w14:paraId="6E5FE616" w14:textId="77777777" w:rsidR="000454E5" w:rsidRPr="0044420C" w:rsidRDefault="000454E5" w:rsidP="003A0B43">
      <w:pPr>
        <w:numPr>
          <w:ilvl w:val="0"/>
          <w:numId w:val="22"/>
        </w:numPr>
        <w:ind w:left="709" w:firstLine="0"/>
        <w:jc w:val="both"/>
        <w:rPr>
          <w:rFonts w:cstheme="minorHAnsi"/>
        </w:rPr>
      </w:pPr>
      <w:r w:rsidRPr="0044420C">
        <w:rPr>
          <w:rFonts w:cstheme="minorHAnsi"/>
        </w:rPr>
        <w:lastRenderedPageBreak/>
        <w:t>Summary of any key risks, sensitivity, and uncertainties</w:t>
      </w:r>
    </w:p>
    <w:p w14:paraId="700AC8CF" w14:textId="4EA0AF46" w:rsidR="000454E5" w:rsidRPr="0044420C" w:rsidRDefault="000454E5" w:rsidP="003A0B43">
      <w:pPr>
        <w:numPr>
          <w:ilvl w:val="0"/>
          <w:numId w:val="22"/>
        </w:numPr>
        <w:ind w:left="709" w:firstLine="0"/>
        <w:jc w:val="both"/>
        <w:rPr>
          <w:rFonts w:cstheme="minorHAnsi"/>
        </w:rPr>
      </w:pPr>
      <w:r w:rsidRPr="0044420C">
        <w:rPr>
          <w:rFonts w:cstheme="minorHAnsi"/>
        </w:rPr>
        <w:t xml:space="preserve">required change in costs/benefits to change </w:t>
      </w:r>
      <w:proofErr w:type="spellStart"/>
      <w:r w:rsidRPr="0044420C">
        <w:rPr>
          <w:rFonts w:cstheme="minorHAnsi"/>
        </w:rPr>
        <w:t>VfM</w:t>
      </w:r>
      <w:proofErr w:type="spellEnd"/>
      <w:r w:rsidRPr="0044420C">
        <w:rPr>
          <w:rFonts w:cstheme="minorHAnsi"/>
        </w:rPr>
        <w:t xml:space="preserve"> category</w:t>
      </w:r>
    </w:p>
    <w:p w14:paraId="501D80A3" w14:textId="77777777" w:rsidR="009E7B05" w:rsidRPr="0044420C" w:rsidRDefault="009E7B05" w:rsidP="003A0B43">
      <w:pPr>
        <w:ind w:left="709"/>
        <w:jc w:val="both"/>
        <w:rPr>
          <w:rFonts w:cstheme="minorHAnsi"/>
        </w:rPr>
      </w:pPr>
    </w:p>
    <w:p w14:paraId="68C69FEA" w14:textId="77777777" w:rsidR="004F3865" w:rsidRPr="0044420C" w:rsidRDefault="004F3865" w:rsidP="0050096A">
      <w:pPr>
        <w:pStyle w:val="ListParagraph"/>
        <w:numPr>
          <w:ilvl w:val="0"/>
          <w:numId w:val="63"/>
        </w:numPr>
        <w:jc w:val="both"/>
        <w:rPr>
          <w:rFonts w:cstheme="minorHAnsi"/>
          <w:b/>
        </w:rPr>
      </w:pPr>
      <w:r w:rsidRPr="0044420C">
        <w:rPr>
          <w:rFonts w:cstheme="minorHAnsi"/>
          <w:b/>
        </w:rPr>
        <w:t>Risk Management</w:t>
      </w:r>
    </w:p>
    <w:p w14:paraId="26F1B172" w14:textId="77777777" w:rsidR="004F3865" w:rsidRPr="0044420C" w:rsidRDefault="004F3865" w:rsidP="003A0B43">
      <w:pPr>
        <w:pStyle w:val="ListParagraph"/>
        <w:ind w:left="360"/>
        <w:jc w:val="both"/>
        <w:rPr>
          <w:rFonts w:cstheme="minorHAnsi"/>
          <w:b/>
        </w:rPr>
      </w:pPr>
    </w:p>
    <w:p w14:paraId="2131294C" w14:textId="378388A7" w:rsidR="004F3865" w:rsidRPr="0044420C" w:rsidRDefault="004F3865" w:rsidP="0050096A">
      <w:pPr>
        <w:pStyle w:val="ListParagraph"/>
        <w:numPr>
          <w:ilvl w:val="1"/>
          <w:numId w:val="63"/>
        </w:numPr>
        <w:jc w:val="both"/>
        <w:rPr>
          <w:rFonts w:cstheme="minorHAnsi"/>
          <w:b/>
        </w:rPr>
      </w:pPr>
      <w:r w:rsidRPr="0044420C">
        <w:rPr>
          <w:rFonts w:cstheme="minorHAnsi"/>
        </w:rPr>
        <w:t xml:space="preserve">The </w:t>
      </w:r>
      <w:r w:rsidR="004F55A5" w:rsidRPr="0044420C">
        <w:rPr>
          <w:rFonts w:cstheme="minorHAnsi"/>
        </w:rPr>
        <w:t>CWLEP</w:t>
      </w:r>
      <w:r w:rsidRPr="0044420C">
        <w:rPr>
          <w:rFonts w:cstheme="minorHAnsi"/>
        </w:rPr>
        <w:t xml:space="preserve"> Executive is responsible for actively and regularly identifying and managing risks to the delivery of the projects and programmes for which the </w:t>
      </w:r>
      <w:r w:rsidR="004F55A5" w:rsidRPr="0044420C">
        <w:rPr>
          <w:rFonts w:cstheme="minorHAnsi"/>
        </w:rPr>
        <w:t>CWLEP</w:t>
      </w:r>
      <w:r w:rsidRPr="0044420C">
        <w:rPr>
          <w:rFonts w:cstheme="minorHAnsi"/>
        </w:rPr>
        <w:t xml:space="preserve"> Is responsible for. The Chief Executive, </w:t>
      </w:r>
      <w:r w:rsidR="00A025FB" w:rsidRPr="0044420C">
        <w:rPr>
          <w:rFonts w:cstheme="minorHAnsi"/>
        </w:rPr>
        <w:t>Philip Cox</w:t>
      </w:r>
      <w:r w:rsidRPr="0044420C">
        <w:rPr>
          <w:rFonts w:cstheme="minorHAnsi"/>
        </w:rPr>
        <w:t>, is responsible for ensuring that this is carried out in a transparent and robust manner. The</w:t>
      </w:r>
      <w:r w:rsidR="00553E12" w:rsidRPr="0044420C">
        <w:rPr>
          <w:rFonts w:cstheme="minorHAnsi"/>
        </w:rPr>
        <w:t xml:space="preserve"> top 5 corporate and programme </w:t>
      </w:r>
      <w:r w:rsidRPr="0044420C">
        <w:rPr>
          <w:rFonts w:cstheme="minorHAnsi"/>
        </w:rPr>
        <w:t>risks are reported to the Performance and Investment Committee</w:t>
      </w:r>
      <w:r w:rsidR="00A025FB" w:rsidRPr="0044420C">
        <w:rPr>
          <w:rFonts w:cstheme="minorHAnsi"/>
        </w:rPr>
        <w:t xml:space="preserve"> at each meeting</w:t>
      </w:r>
      <w:r w:rsidR="00553E12" w:rsidRPr="0044420C">
        <w:rPr>
          <w:rFonts w:cstheme="minorHAnsi"/>
        </w:rPr>
        <w:t>.  The committee may</w:t>
      </w:r>
      <w:r w:rsidRPr="0044420C">
        <w:rPr>
          <w:rFonts w:cstheme="minorHAnsi"/>
        </w:rPr>
        <w:t xml:space="preserve"> require project sponsors to present to them on the mitigation measures proposed to address the key risks highlighted to them. Specific conditions on restrictions to fundi</w:t>
      </w:r>
      <w:r w:rsidR="00B044F0" w:rsidRPr="0044420C">
        <w:rPr>
          <w:rFonts w:cstheme="minorHAnsi"/>
        </w:rPr>
        <w:t>ng may be imposed if so required and significant r</w:t>
      </w:r>
      <w:r w:rsidRPr="0044420C">
        <w:rPr>
          <w:rFonts w:cstheme="minorHAnsi"/>
        </w:rPr>
        <w:t>isks may</w:t>
      </w:r>
      <w:r w:rsidR="00B044F0" w:rsidRPr="0044420C">
        <w:rPr>
          <w:rFonts w:cstheme="minorHAnsi"/>
        </w:rPr>
        <w:t xml:space="preserve"> also </w:t>
      </w:r>
      <w:r w:rsidRPr="0044420C">
        <w:rPr>
          <w:rFonts w:cstheme="minorHAnsi"/>
        </w:rPr>
        <w:t xml:space="preserve">be escalated to the </w:t>
      </w:r>
      <w:r w:rsidR="004F55A5" w:rsidRPr="0044420C">
        <w:rPr>
          <w:rFonts w:cstheme="minorHAnsi"/>
        </w:rPr>
        <w:t>CWLEP</w:t>
      </w:r>
      <w:r w:rsidRPr="0044420C">
        <w:rPr>
          <w:rFonts w:cstheme="minorHAnsi"/>
        </w:rPr>
        <w:t xml:space="preserve"> Board if appropriate.</w:t>
      </w:r>
    </w:p>
    <w:p w14:paraId="3C6FCE7C" w14:textId="77777777" w:rsidR="00B044F0" w:rsidRPr="0044420C" w:rsidRDefault="00B044F0" w:rsidP="003A0B43">
      <w:pPr>
        <w:pStyle w:val="ListParagraph"/>
        <w:ind w:left="713"/>
        <w:jc w:val="both"/>
        <w:rPr>
          <w:rFonts w:cstheme="minorHAnsi"/>
          <w:b/>
        </w:rPr>
      </w:pPr>
    </w:p>
    <w:p w14:paraId="285139B9" w14:textId="77777777" w:rsidR="00192260" w:rsidRPr="0044420C" w:rsidRDefault="000454E5" w:rsidP="0050096A">
      <w:pPr>
        <w:pStyle w:val="ListParagraph"/>
        <w:numPr>
          <w:ilvl w:val="0"/>
          <w:numId w:val="63"/>
        </w:numPr>
        <w:jc w:val="both"/>
        <w:rPr>
          <w:rFonts w:cstheme="minorHAnsi"/>
          <w:b/>
        </w:rPr>
      </w:pPr>
      <w:r w:rsidRPr="0044420C">
        <w:rPr>
          <w:rFonts w:cstheme="minorHAnsi"/>
          <w:b/>
        </w:rPr>
        <w:t>Monitoring and Evaluation</w:t>
      </w:r>
    </w:p>
    <w:p w14:paraId="4F203D68" w14:textId="77777777" w:rsidR="00192260" w:rsidRPr="0044420C" w:rsidRDefault="00192260" w:rsidP="003A0B43">
      <w:pPr>
        <w:pStyle w:val="ListParagraph"/>
        <w:ind w:left="360"/>
        <w:jc w:val="both"/>
        <w:rPr>
          <w:rFonts w:cstheme="minorHAnsi"/>
          <w:b/>
        </w:rPr>
      </w:pPr>
    </w:p>
    <w:p w14:paraId="22E09866" w14:textId="05B4BCCD" w:rsidR="00192260" w:rsidRPr="0044420C" w:rsidRDefault="00DF0CB5" w:rsidP="0050096A">
      <w:pPr>
        <w:pStyle w:val="ListParagraph"/>
        <w:numPr>
          <w:ilvl w:val="1"/>
          <w:numId w:val="63"/>
        </w:numPr>
        <w:jc w:val="both"/>
        <w:rPr>
          <w:rFonts w:cstheme="minorHAnsi"/>
          <w:b/>
        </w:rPr>
      </w:pPr>
      <w:r w:rsidRPr="0044420C">
        <w:rPr>
          <w:rFonts w:cstheme="minorHAnsi"/>
        </w:rPr>
        <w:t xml:space="preserve">The </w:t>
      </w:r>
      <w:r w:rsidR="004F55A5" w:rsidRPr="0044420C">
        <w:rPr>
          <w:rFonts w:cstheme="minorHAnsi"/>
        </w:rPr>
        <w:t>CWLEP</w:t>
      </w:r>
      <w:r w:rsidRPr="0044420C">
        <w:rPr>
          <w:rFonts w:cstheme="minorHAnsi"/>
        </w:rPr>
        <w:t xml:space="preserve"> has an agreed</w:t>
      </w:r>
      <w:r w:rsidR="005A21ED" w:rsidRPr="0044420C">
        <w:rPr>
          <w:rFonts w:cstheme="minorHAnsi"/>
        </w:rPr>
        <w:t xml:space="preserve"> Monitoring and Evaluation plan </w:t>
      </w:r>
      <w:r w:rsidR="00E1427C" w:rsidRPr="0044420C">
        <w:rPr>
          <w:rFonts w:cstheme="minorHAnsi"/>
        </w:rPr>
        <w:t>(</w:t>
      </w:r>
      <w:r w:rsidR="00E1427C" w:rsidRPr="0044420C">
        <w:rPr>
          <w:rFonts w:cstheme="minorHAnsi"/>
          <w:b/>
        </w:rPr>
        <w:t xml:space="preserve">Appendix </w:t>
      </w:r>
      <w:r w:rsidR="00521670" w:rsidRPr="0044420C">
        <w:rPr>
          <w:rFonts w:cstheme="minorHAnsi"/>
          <w:b/>
        </w:rPr>
        <w:t>K</w:t>
      </w:r>
      <w:r w:rsidR="00E1427C" w:rsidRPr="0044420C">
        <w:rPr>
          <w:rFonts w:cstheme="minorHAnsi"/>
        </w:rPr>
        <w:t xml:space="preserve">) </w:t>
      </w:r>
      <w:r w:rsidR="005A21ED" w:rsidRPr="0044420C">
        <w:rPr>
          <w:rFonts w:cstheme="minorHAnsi"/>
        </w:rPr>
        <w:t xml:space="preserve">with Government which will cover the activities funded as part of the Growth Programme. This plan will be owned by the </w:t>
      </w:r>
      <w:r w:rsidR="004F55A5" w:rsidRPr="0044420C">
        <w:rPr>
          <w:rFonts w:cstheme="minorHAnsi"/>
        </w:rPr>
        <w:t>CWLEP</w:t>
      </w:r>
      <w:r w:rsidR="005A21ED" w:rsidRPr="0044420C">
        <w:rPr>
          <w:rFonts w:cstheme="minorHAnsi"/>
        </w:rPr>
        <w:t xml:space="preserve"> Performance and Investment committee which will review progress against the plan at each of its meetings.</w:t>
      </w:r>
    </w:p>
    <w:p w14:paraId="1D433DD3" w14:textId="77777777" w:rsidR="00192260" w:rsidRPr="0044420C" w:rsidRDefault="005A21ED" w:rsidP="003A0B43">
      <w:pPr>
        <w:pStyle w:val="ListParagraph"/>
        <w:ind w:left="713"/>
        <w:jc w:val="both"/>
        <w:rPr>
          <w:rFonts w:cstheme="minorHAnsi"/>
          <w:b/>
        </w:rPr>
      </w:pPr>
      <w:r w:rsidRPr="0044420C">
        <w:rPr>
          <w:rFonts w:cstheme="minorHAnsi"/>
        </w:rPr>
        <w:t xml:space="preserve"> </w:t>
      </w:r>
    </w:p>
    <w:p w14:paraId="37A7870B" w14:textId="24DF08E7" w:rsidR="00192260" w:rsidRPr="0044420C" w:rsidRDefault="00EF6132" w:rsidP="0050096A">
      <w:pPr>
        <w:pStyle w:val="ListParagraph"/>
        <w:numPr>
          <w:ilvl w:val="1"/>
          <w:numId w:val="63"/>
        </w:numPr>
        <w:jc w:val="both"/>
        <w:rPr>
          <w:rFonts w:cstheme="minorHAnsi"/>
          <w:b/>
        </w:rPr>
      </w:pPr>
      <w:r w:rsidRPr="0044420C">
        <w:rPr>
          <w:rFonts w:cstheme="minorHAnsi"/>
        </w:rPr>
        <w:t>CWLEP</w:t>
      </w:r>
      <w:r w:rsidR="000454E5" w:rsidRPr="0044420C">
        <w:rPr>
          <w:rFonts w:cstheme="minorHAnsi"/>
        </w:rPr>
        <w:t xml:space="preserve"> will establish a requirement for promoting </w:t>
      </w:r>
      <w:r w:rsidR="009A2575" w:rsidRPr="0044420C">
        <w:rPr>
          <w:rFonts w:cstheme="minorHAnsi"/>
        </w:rPr>
        <w:t>organisations</w:t>
      </w:r>
      <w:r w:rsidR="000454E5" w:rsidRPr="0044420C">
        <w:rPr>
          <w:rFonts w:cstheme="minorHAnsi"/>
        </w:rPr>
        <w:t xml:space="preserve"> to put in place an agreed programme of scheme monitoring and evaluation</w:t>
      </w:r>
      <w:r w:rsidR="005A21ED" w:rsidRPr="0044420C">
        <w:rPr>
          <w:rFonts w:cstheme="minorHAnsi"/>
        </w:rPr>
        <w:t xml:space="preserve"> proportionate to the funding being sought and </w:t>
      </w:r>
      <w:r w:rsidR="000454E5" w:rsidRPr="0044420C">
        <w:rPr>
          <w:rFonts w:cstheme="minorHAnsi"/>
        </w:rPr>
        <w:t xml:space="preserve">in line with </w:t>
      </w:r>
      <w:r w:rsidR="005A21ED" w:rsidRPr="0044420C">
        <w:rPr>
          <w:rFonts w:cstheme="minorHAnsi"/>
        </w:rPr>
        <w:t>guidance issued by Government on Local Growth Fund project evaluation</w:t>
      </w:r>
      <w:r w:rsidR="000454E5" w:rsidRPr="0044420C">
        <w:rPr>
          <w:rFonts w:cstheme="minorHAnsi"/>
        </w:rPr>
        <w:t xml:space="preserve">.  Outline scheme monitoring and evaluation plans will be required as part of the </w:t>
      </w:r>
      <w:r w:rsidR="009A2575" w:rsidRPr="0044420C">
        <w:rPr>
          <w:rFonts w:cstheme="minorHAnsi"/>
        </w:rPr>
        <w:t>Business Case</w:t>
      </w:r>
      <w:r w:rsidR="000454E5" w:rsidRPr="0044420C">
        <w:rPr>
          <w:rFonts w:cstheme="minorHAnsi"/>
        </w:rPr>
        <w:t xml:space="preserve"> submissions for Programme Entry with firm proposals required for Full Approval along with a firm commitment to fund the monitoring and evaluation programme.  This requirement will not extend to non-</w:t>
      </w:r>
      <w:r w:rsidRPr="0044420C">
        <w:rPr>
          <w:rFonts w:cstheme="minorHAnsi"/>
        </w:rPr>
        <w:t>CWLEP</w:t>
      </w:r>
      <w:r w:rsidR="000454E5" w:rsidRPr="0044420C">
        <w:rPr>
          <w:rFonts w:cstheme="minorHAnsi"/>
        </w:rPr>
        <w:t xml:space="preserve"> schemes, where the scheme promoters will have their own processes for post opening monitoring and evaluation. </w:t>
      </w:r>
    </w:p>
    <w:p w14:paraId="074C9C03" w14:textId="77777777" w:rsidR="00553E12" w:rsidRPr="0044420C" w:rsidRDefault="00553E12" w:rsidP="003A0B43">
      <w:pPr>
        <w:pStyle w:val="ListParagraph"/>
        <w:jc w:val="both"/>
        <w:rPr>
          <w:rFonts w:cstheme="minorHAnsi"/>
          <w:b/>
        </w:rPr>
      </w:pPr>
    </w:p>
    <w:p w14:paraId="1B6557D1" w14:textId="302CC1BD" w:rsidR="00553E12" w:rsidRPr="0044420C" w:rsidRDefault="00553E12" w:rsidP="0050096A">
      <w:pPr>
        <w:pStyle w:val="ListParagraph"/>
        <w:numPr>
          <w:ilvl w:val="1"/>
          <w:numId w:val="63"/>
        </w:numPr>
        <w:jc w:val="both"/>
        <w:rPr>
          <w:rFonts w:cstheme="minorHAnsi"/>
        </w:rPr>
      </w:pPr>
      <w:r w:rsidRPr="0044420C">
        <w:rPr>
          <w:rFonts w:cstheme="minorHAnsi"/>
        </w:rPr>
        <w:t>A traffic light report will be presented to the Performance and Investment Committee on a monthly basis. The report will include a short update on project progress against every LGF and GPF project along with a Red, Amber or Green rating.</w:t>
      </w:r>
      <w:r w:rsidR="008866B5" w:rsidRPr="0044420C">
        <w:rPr>
          <w:rFonts w:cstheme="minorHAnsi"/>
        </w:rPr>
        <w:t xml:space="preserve"> When the P&amp;I has approved the report and any amends made it will be loaded onto the website so that members of the public can review the stage and status of projects.</w:t>
      </w:r>
    </w:p>
    <w:p w14:paraId="30F47E19" w14:textId="77777777" w:rsidR="00192260" w:rsidRPr="0044420C" w:rsidRDefault="00192260" w:rsidP="003A0B43">
      <w:pPr>
        <w:pStyle w:val="ListParagraph"/>
        <w:jc w:val="both"/>
        <w:rPr>
          <w:rFonts w:cstheme="minorHAnsi"/>
          <w:i/>
        </w:rPr>
      </w:pPr>
    </w:p>
    <w:p w14:paraId="2E965B67" w14:textId="77777777" w:rsidR="00192260" w:rsidRPr="0044420C" w:rsidRDefault="00D947F3" w:rsidP="003A0B43">
      <w:pPr>
        <w:pStyle w:val="ListParagraph"/>
        <w:ind w:left="713"/>
        <w:jc w:val="both"/>
        <w:rPr>
          <w:rFonts w:cstheme="minorHAnsi"/>
          <w:b/>
        </w:rPr>
      </w:pPr>
      <w:r w:rsidRPr="0044420C">
        <w:rPr>
          <w:rFonts w:cstheme="minorHAnsi"/>
          <w:i/>
        </w:rPr>
        <w:t>T</w:t>
      </w:r>
      <w:r w:rsidR="00192260" w:rsidRPr="0044420C">
        <w:rPr>
          <w:rFonts w:cstheme="minorHAnsi"/>
          <w:i/>
        </w:rPr>
        <w:t>ransport Project Evaluation</w:t>
      </w:r>
    </w:p>
    <w:p w14:paraId="593D3B7C" w14:textId="77777777" w:rsidR="00192260" w:rsidRPr="0044420C" w:rsidRDefault="00192260" w:rsidP="003A0B43">
      <w:pPr>
        <w:pStyle w:val="ListParagraph"/>
        <w:jc w:val="both"/>
        <w:rPr>
          <w:rFonts w:cstheme="minorHAnsi"/>
        </w:rPr>
      </w:pPr>
    </w:p>
    <w:p w14:paraId="1D1FDF50" w14:textId="77777777" w:rsidR="00192260" w:rsidRPr="0044420C" w:rsidRDefault="000454E5" w:rsidP="0050096A">
      <w:pPr>
        <w:pStyle w:val="ListParagraph"/>
        <w:numPr>
          <w:ilvl w:val="1"/>
          <w:numId w:val="63"/>
        </w:numPr>
        <w:jc w:val="both"/>
        <w:rPr>
          <w:rFonts w:cstheme="minorHAnsi"/>
          <w:b/>
        </w:rPr>
      </w:pPr>
      <w:r w:rsidRPr="0044420C">
        <w:rPr>
          <w:rFonts w:cstheme="minorHAnsi"/>
        </w:rPr>
        <w:t xml:space="preserve">Scheme promoters will be required to produce a One Year After and a Four Year After monitoring and evaluation report to the </w:t>
      </w:r>
      <w:r w:rsidR="00EF6132" w:rsidRPr="0044420C">
        <w:rPr>
          <w:rFonts w:cstheme="minorHAnsi"/>
        </w:rPr>
        <w:t>CWLEP</w:t>
      </w:r>
      <w:r w:rsidRPr="0044420C">
        <w:rPr>
          <w:rFonts w:cstheme="minorHAnsi"/>
        </w:rPr>
        <w:t>.  The format of the report will be determined in due course, but the current expectation is that the LTA will need to report against the five cases, and update the AST to show both ‘before’ and ‘after’ outcomes.</w:t>
      </w:r>
    </w:p>
    <w:p w14:paraId="6AC6BCAD" w14:textId="77777777" w:rsidR="00192260" w:rsidRPr="0044420C" w:rsidRDefault="00192260" w:rsidP="003A0B43">
      <w:pPr>
        <w:pStyle w:val="ListParagraph"/>
        <w:ind w:left="713"/>
        <w:jc w:val="both"/>
        <w:rPr>
          <w:rFonts w:cstheme="minorHAnsi"/>
          <w:b/>
        </w:rPr>
      </w:pPr>
    </w:p>
    <w:p w14:paraId="11E8DCE4" w14:textId="3C75BA14" w:rsidR="005A21ED" w:rsidRPr="0044420C" w:rsidRDefault="000454E5" w:rsidP="0050096A">
      <w:pPr>
        <w:pStyle w:val="ListParagraph"/>
        <w:numPr>
          <w:ilvl w:val="1"/>
          <w:numId w:val="63"/>
        </w:numPr>
        <w:jc w:val="both"/>
        <w:rPr>
          <w:rFonts w:cstheme="minorHAnsi"/>
          <w:b/>
        </w:rPr>
      </w:pPr>
      <w:r w:rsidRPr="0044420C">
        <w:rPr>
          <w:rFonts w:cstheme="minorHAnsi"/>
        </w:rPr>
        <w:t xml:space="preserve">The One Year After and Four Year After monitoring and evaluation reports will be appraised on behalf of </w:t>
      </w:r>
      <w:r w:rsidR="00EF6132" w:rsidRPr="0044420C">
        <w:rPr>
          <w:rFonts w:cstheme="minorHAnsi"/>
        </w:rPr>
        <w:t>CWLEP</w:t>
      </w:r>
      <w:r w:rsidRPr="0044420C">
        <w:rPr>
          <w:rFonts w:cstheme="minorHAnsi"/>
        </w:rPr>
        <w:t xml:space="preserve"> by one of the retained experts as part of the overall programme management in order to maintain separation between scheme promoters and </w:t>
      </w:r>
      <w:r w:rsidR="00EF6132" w:rsidRPr="0044420C">
        <w:rPr>
          <w:rFonts w:cstheme="minorHAnsi"/>
        </w:rPr>
        <w:t>CWLEP</w:t>
      </w:r>
      <w:r w:rsidRPr="0044420C">
        <w:rPr>
          <w:rFonts w:cstheme="minorHAnsi"/>
        </w:rPr>
        <w:t xml:space="preserve"> decision makers. The results of this evaluation will be published on the </w:t>
      </w:r>
      <w:r w:rsidR="00EF6132" w:rsidRPr="0044420C">
        <w:rPr>
          <w:rFonts w:cstheme="minorHAnsi"/>
        </w:rPr>
        <w:t>CWLEP</w:t>
      </w:r>
      <w:r w:rsidRPr="0044420C">
        <w:rPr>
          <w:rFonts w:cstheme="minorHAnsi"/>
        </w:rPr>
        <w:t xml:space="preserve"> website and will feed into lessons learnt for </w:t>
      </w:r>
      <w:r w:rsidR="00EF6132" w:rsidRPr="0044420C">
        <w:rPr>
          <w:rFonts w:cstheme="minorHAnsi"/>
        </w:rPr>
        <w:t>CWLEP</w:t>
      </w:r>
      <w:r w:rsidRPr="0044420C">
        <w:rPr>
          <w:rFonts w:cstheme="minorHAnsi"/>
        </w:rPr>
        <w:t xml:space="preserve"> and will inform future considerations for similar schemes. </w:t>
      </w:r>
    </w:p>
    <w:p w14:paraId="485089E9" w14:textId="77777777" w:rsidR="004D5CE5" w:rsidRPr="0044420C" w:rsidRDefault="004D5CE5" w:rsidP="004D5CE5">
      <w:pPr>
        <w:pStyle w:val="ListParagraph"/>
        <w:rPr>
          <w:rFonts w:cstheme="minorHAnsi"/>
          <w:b/>
        </w:rPr>
      </w:pPr>
    </w:p>
    <w:p w14:paraId="0B7052FB" w14:textId="0702B1C8" w:rsidR="004D5CE5" w:rsidRPr="0044420C" w:rsidRDefault="004D5CE5" w:rsidP="004D5CE5">
      <w:pPr>
        <w:pStyle w:val="ListParagraph"/>
        <w:ind w:left="713"/>
        <w:jc w:val="both"/>
        <w:rPr>
          <w:rFonts w:cstheme="minorHAnsi"/>
          <w:b/>
        </w:rPr>
      </w:pPr>
    </w:p>
    <w:p w14:paraId="0D6AFD55" w14:textId="77777777" w:rsidR="00BD449C" w:rsidRPr="0044420C" w:rsidRDefault="00BD449C" w:rsidP="004D5CE5">
      <w:pPr>
        <w:pStyle w:val="ListParagraph"/>
        <w:ind w:left="713"/>
        <w:jc w:val="both"/>
        <w:rPr>
          <w:rFonts w:cstheme="minorHAnsi"/>
          <w:b/>
        </w:rPr>
      </w:pPr>
    </w:p>
    <w:p w14:paraId="7A80DB9B" w14:textId="0275F6EB" w:rsidR="004D5CE5" w:rsidRPr="0044420C" w:rsidRDefault="004D5CE5" w:rsidP="004D5CE5">
      <w:pPr>
        <w:pStyle w:val="ListParagraph"/>
        <w:numPr>
          <w:ilvl w:val="0"/>
          <w:numId w:val="63"/>
        </w:numPr>
        <w:jc w:val="both"/>
        <w:rPr>
          <w:rFonts w:cstheme="minorHAnsi"/>
          <w:b/>
        </w:rPr>
      </w:pPr>
      <w:r w:rsidRPr="0044420C">
        <w:rPr>
          <w:rFonts w:cstheme="minorHAnsi"/>
          <w:b/>
        </w:rPr>
        <w:lastRenderedPageBreak/>
        <w:t>Policy on Non-Compliance</w:t>
      </w:r>
    </w:p>
    <w:p w14:paraId="57DE335B" w14:textId="65BF5730" w:rsidR="00BD449C" w:rsidRPr="0044420C" w:rsidRDefault="00987B96" w:rsidP="00BD449C">
      <w:pPr>
        <w:pStyle w:val="ListParagraph"/>
        <w:numPr>
          <w:ilvl w:val="1"/>
          <w:numId w:val="63"/>
        </w:numPr>
        <w:jc w:val="both"/>
        <w:rPr>
          <w:rFonts w:cstheme="minorHAnsi"/>
        </w:rPr>
      </w:pPr>
      <w:r w:rsidRPr="0044420C">
        <w:rPr>
          <w:rFonts w:cstheme="minorHAnsi"/>
        </w:rPr>
        <w:t xml:space="preserve">There may be exceptional circumstances where the LEP seeks to recover some or all the funding paid to an applicant such as where there </w:t>
      </w:r>
      <w:r w:rsidR="003A3951" w:rsidRPr="0044420C">
        <w:rPr>
          <w:rFonts w:cstheme="minorHAnsi"/>
        </w:rPr>
        <w:t>has</w:t>
      </w:r>
      <w:r w:rsidRPr="0044420C">
        <w:rPr>
          <w:rFonts w:cstheme="minorHAnsi"/>
        </w:rPr>
        <w:t xml:space="preserve"> been under-performance, mis-representation or non-compliance.  </w:t>
      </w:r>
    </w:p>
    <w:p w14:paraId="028E3B37" w14:textId="1CB49C55" w:rsidR="004D5CE5" w:rsidRPr="0044420C" w:rsidRDefault="00BD449C" w:rsidP="00BD449C">
      <w:pPr>
        <w:pStyle w:val="ListParagraph"/>
        <w:numPr>
          <w:ilvl w:val="1"/>
          <w:numId w:val="63"/>
        </w:numPr>
        <w:jc w:val="both"/>
        <w:rPr>
          <w:rFonts w:cstheme="minorHAnsi"/>
        </w:rPr>
      </w:pPr>
      <w:r w:rsidRPr="0044420C">
        <w:rPr>
          <w:rFonts w:cstheme="minorHAnsi"/>
        </w:rPr>
        <w:t>In circumstances where an issue has been uncovered the Performance and Investment Committee will receive a report which details the issues which will include:</w:t>
      </w:r>
    </w:p>
    <w:p w14:paraId="081A3402" w14:textId="14195E1B" w:rsidR="00BD449C" w:rsidRPr="0044420C" w:rsidRDefault="00BD449C" w:rsidP="00BD449C">
      <w:pPr>
        <w:pStyle w:val="ListParagraph"/>
        <w:numPr>
          <w:ilvl w:val="0"/>
          <w:numId w:val="130"/>
        </w:numPr>
        <w:jc w:val="both"/>
        <w:rPr>
          <w:rFonts w:cstheme="minorHAnsi"/>
        </w:rPr>
      </w:pPr>
      <w:r w:rsidRPr="0044420C">
        <w:rPr>
          <w:rFonts w:cstheme="minorHAnsi"/>
        </w:rPr>
        <w:t>A description of the project/s where concerns have been identified</w:t>
      </w:r>
    </w:p>
    <w:p w14:paraId="2C3BFFCF" w14:textId="54DE0413" w:rsidR="00BD449C" w:rsidRPr="0044420C" w:rsidRDefault="00BD449C" w:rsidP="00BD449C">
      <w:pPr>
        <w:pStyle w:val="ListParagraph"/>
        <w:numPr>
          <w:ilvl w:val="0"/>
          <w:numId w:val="130"/>
        </w:numPr>
        <w:jc w:val="both"/>
        <w:rPr>
          <w:rFonts w:cstheme="minorHAnsi"/>
        </w:rPr>
      </w:pPr>
      <w:r w:rsidRPr="0044420C">
        <w:rPr>
          <w:rFonts w:cstheme="minorHAnsi"/>
        </w:rPr>
        <w:t>Relevant details including the amount of funding awarded and the sum at risk due to the concerns; and</w:t>
      </w:r>
    </w:p>
    <w:p w14:paraId="23943BDF" w14:textId="77777777" w:rsidR="00BD449C" w:rsidRPr="0044420C" w:rsidRDefault="00BD449C" w:rsidP="00BD449C">
      <w:pPr>
        <w:pStyle w:val="ListParagraph"/>
        <w:numPr>
          <w:ilvl w:val="0"/>
          <w:numId w:val="130"/>
        </w:numPr>
        <w:jc w:val="both"/>
        <w:rPr>
          <w:rFonts w:cstheme="minorHAnsi"/>
        </w:rPr>
      </w:pPr>
      <w:r w:rsidRPr="0044420C">
        <w:rPr>
          <w:rFonts w:cstheme="minorHAnsi"/>
        </w:rPr>
        <w:t>Where recovery of funds is considered, a legal opinion which sets out the legal basis for recovery and likelihood of success.</w:t>
      </w:r>
    </w:p>
    <w:p w14:paraId="279D9074" w14:textId="52B92383" w:rsidR="00BD449C" w:rsidRPr="0044420C" w:rsidRDefault="00BD449C" w:rsidP="00BD449C">
      <w:pPr>
        <w:ind w:left="720"/>
        <w:jc w:val="both"/>
        <w:rPr>
          <w:rFonts w:cstheme="minorHAnsi"/>
        </w:rPr>
      </w:pPr>
      <w:r w:rsidRPr="0044420C">
        <w:rPr>
          <w:rFonts w:cstheme="minorHAnsi"/>
        </w:rPr>
        <w:t>The issue and the proposed resolution will be reported to the LEP board for consideration and approval.</w:t>
      </w:r>
    </w:p>
    <w:p w14:paraId="4FC8B80E" w14:textId="712F9C75" w:rsidR="00BD449C" w:rsidRPr="0044420C" w:rsidRDefault="00BD449C" w:rsidP="00BD449C">
      <w:pPr>
        <w:pStyle w:val="ListParagraph"/>
        <w:jc w:val="both"/>
        <w:rPr>
          <w:rFonts w:cstheme="minorHAnsi"/>
        </w:rPr>
      </w:pPr>
      <w:r w:rsidRPr="0044420C">
        <w:rPr>
          <w:rFonts w:cstheme="minorHAnsi"/>
        </w:rPr>
        <w:t>A clawback clause is included in</w:t>
      </w:r>
      <w:r w:rsidR="007D78D7" w:rsidRPr="0044420C">
        <w:rPr>
          <w:rFonts w:cstheme="minorHAnsi"/>
        </w:rPr>
        <w:t xml:space="preserve"> Schedule 5 of</w:t>
      </w:r>
      <w:r w:rsidRPr="0044420C">
        <w:rPr>
          <w:rFonts w:cstheme="minorHAnsi"/>
        </w:rPr>
        <w:t xml:space="preserve"> all the grant offer letters</w:t>
      </w:r>
      <w:r w:rsidR="007D78D7" w:rsidRPr="0044420C">
        <w:rPr>
          <w:rFonts w:cstheme="minorHAnsi"/>
        </w:rPr>
        <w:t>.  Support from CEC as accountable body will be sought to recover sums or if th</w:t>
      </w:r>
      <w:r w:rsidR="003A3951" w:rsidRPr="0044420C">
        <w:rPr>
          <w:rFonts w:cstheme="minorHAnsi"/>
        </w:rPr>
        <w:t xml:space="preserve">ere is </w:t>
      </w:r>
      <w:r w:rsidR="007D78D7" w:rsidRPr="0044420C">
        <w:rPr>
          <w:rFonts w:cstheme="minorHAnsi"/>
        </w:rPr>
        <w:t>a conflict of interest, independent legal support will be procured.</w:t>
      </w:r>
    </w:p>
    <w:p w14:paraId="7768045C" w14:textId="560754B2" w:rsidR="00BD449C" w:rsidRPr="0044420C" w:rsidRDefault="00BD449C" w:rsidP="00BD449C">
      <w:pPr>
        <w:ind w:left="720"/>
        <w:jc w:val="both"/>
        <w:rPr>
          <w:rFonts w:cstheme="minorHAnsi"/>
        </w:rPr>
      </w:pPr>
    </w:p>
    <w:p w14:paraId="71FF4D3F" w14:textId="77777777" w:rsidR="004D5CE5" w:rsidRPr="0044420C" w:rsidRDefault="004D5CE5" w:rsidP="004D5CE5">
      <w:pPr>
        <w:jc w:val="both"/>
        <w:rPr>
          <w:rFonts w:cstheme="minorHAnsi"/>
          <w:b/>
        </w:rPr>
      </w:pPr>
    </w:p>
    <w:p w14:paraId="3DFD45B1" w14:textId="46E59E86" w:rsidR="004D5CE5" w:rsidRPr="0044420C" w:rsidRDefault="004D5CE5" w:rsidP="004D5CE5">
      <w:pPr>
        <w:jc w:val="both"/>
        <w:rPr>
          <w:rFonts w:cstheme="minorHAnsi"/>
          <w:b/>
        </w:rPr>
        <w:sectPr w:rsidR="004D5CE5" w:rsidRPr="0044420C" w:rsidSect="0074543B">
          <w:footerReference w:type="default" r:id="rId14"/>
          <w:pgSz w:w="11906" w:h="16838"/>
          <w:pgMar w:top="709" w:right="1077" w:bottom="567" w:left="1077" w:header="709" w:footer="709" w:gutter="0"/>
          <w:cols w:space="708"/>
          <w:docGrid w:linePitch="360"/>
        </w:sectPr>
      </w:pPr>
    </w:p>
    <w:p w14:paraId="5C770539" w14:textId="1BCF79C5" w:rsidR="00DA7C21" w:rsidRPr="0044420C" w:rsidRDefault="002366A5" w:rsidP="003A0B43">
      <w:pPr>
        <w:pStyle w:val="Heading1"/>
        <w:jc w:val="both"/>
        <w:rPr>
          <w:rFonts w:asciiTheme="minorHAnsi" w:hAnsiTheme="minorHAnsi" w:cstheme="minorHAnsi"/>
          <w:sz w:val="22"/>
          <w:szCs w:val="22"/>
        </w:rPr>
      </w:pPr>
      <w:bookmarkStart w:id="14" w:name="_Toc434301425"/>
      <w:bookmarkStart w:id="15" w:name="_Toc3449685"/>
      <w:r w:rsidRPr="0044420C">
        <w:rPr>
          <w:rFonts w:asciiTheme="minorHAnsi" w:hAnsiTheme="minorHAnsi" w:cstheme="minorHAnsi"/>
          <w:sz w:val="22"/>
          <w:szCs w:val="22"/>
        </w:rPr>
        <w:lastRenderedPageBreak/>
        <w:t xml:space="preserve">APPENDIX </w:t>
      </w:r>
      <w:r w:rsidR="00CD18AD" w:rsidRPr="0044420C">
        <w:rPr>
          <w:rFonts w:asciiTheme="minorHAnsi" w:hAnsiTheme="minorHAnsi" w:cstheme="minorHAnsi"/>
          <w:sz w:val="22"/>
          <w:szCs w:val="22"/>
        </w:rPr>
        <w:t>A</w:t>
      </w:r>
      <w:r w:rsidRPr="0044420C">
        <w:rPr>
          <w:rFonts w:asciiTheme="minorHAnsi" w:hAnsiTheme="minorHAnsi" w:cstheme="minorHAnsi"/>
          <w:sz w:val="22"/>
          <w:szCs w:val="22"/>
        </w:rPr>
        <w:t xml:space="preserve"> – </w:t>
      </w:r>
      <w:r w:rsidR="00DA7C21" w:rsidRPr="0044420C">
        <w:rPr>
          <w:rFonts w:asciiTheme="minorHAnsi" w:hAnsiTheme="minorHAnsi" w:cstheme="minorHAnsi"/>
          <w:sz w:val="22"/>
          <w:szCs w:val="22"/>
        </w:rPr>
        <w:t xml:space="preserve">CHESHIRE AND WARRINGTON LEP </w:t>
      </w:r>
      <w:r w:rsidRPr="0044420C">
        <w:rPr>
          <w:rFonts w:asciiTheme="minorHAnsi" w:hAnsiTheme="minorHAnsi" w:cstheme="minorHAnsi"/>
          <w:sz w:val="22"/>
          <w:szCs w:val="22"/>
        </w:rPr>
        <w:t>BOARD TERMS OF REFERENCES</w:t>
      </w:r>
      <w:bookmarkEnd w:id="14"/>
      <w:bookmarkEnd w:id="15"/>
    </w:p>
    <w:p w14:paraId="017F4C05" w14:textId="77777777" w:rsidR="00F75EBD" w:rsidRPr="0044420C" w:rsidRDefault="00F75EBD" w:rsidP="00F75EBD"/>
    <w:p w14:paraId="4D045172" w14:textId="77777777" w:rsidR="00F75EBD" w:rsidRPr="0044420C" w:rsidRDefault="0044482C" w:rsidP="00F75EBD">
      <w:pPr>
        <w:pStyle w:val="Heading2"/>
        <w:jc w:val="center"/>
        <w:rPr>
          <w:rFonts w:asciiTheme="minorHAnsi" w:hAnsiTheme="minorHAnsi" w:cstheme="minorHAnsi"/>
          <w:sz w:val="22"/>
          <w:szCs w:val="22"/>
        </w:rPr>
      </w:pPr>
      <w:bookmarkStart w:id="16" w:name="_Toc3449686"/>
      <w:r w:rsidRPr="0044420C">
        <w:rPr>
          <w:rFonts w:asciiTheme="minorHAnsi" w:hAnsiTheme="minorHAnsi" w:cstheme="minorHAnsi"/>
          <w:sz w:val="22"/>
          <w:szCs w:val="22"/>
        </w:rPr>
        <w:t>Cheshire and Warrington Local Enterprise Partnership Board</w:t>
      </w:r>
      <w:bookmarkEnd w:id="16"/>
    </w:p>
    <w:p w14:paraId="54A90D96" w14:textId="5B2F9F6F" w:rsidR="0044482C" w:rsidRPr="0044420C" w:rsidRDefault="0044482C" w:rsidP="00F75EBD">
      <w:pPr>
        <w:jc w:val="center"/>
        <w:rPr>
          <w:rFonts w:cstheme="minorHAnsi"/>
        </w:rPr>
      </w:pPr>
      <w:r w:rsidRPr="0044420C">
        <w:rPr>
          <w:rFonts w:cstheme="minorHAnsi"/>
        </w:rPr>
        <w:t>Terms of Reference</w:t>
      </w:r>
    </w:p>
    <w:p w14:paraId="747B1EC9" w14:textId="77777777" w:rsidR="0044482C" w:rsidRPr="0044420C" w:rsidRDefault="0044482C" w:rsidP="003A0B43">
      <w:pPr>
        <w:jc w:val="both"/>
        <w:rPr>
          <w:rFonts w:cstheme="minorHAnsi"/>
          <w:b/>
        </w:rPr>
      </w:pPr>
      <w:r w:rsidRPr="0044420C">
        <w:rPr>
          <w:rFonts w:cstheme="minorHAnsi"/>
          <w:b/>
        </w:rPr>
        <w:t>1) Purpose of the Cheshire and Warrington Local Enterprise Partnership</w:t>
      </w:r>
    </w:p>
    <w:p w14:paraId="3259096B" w14:textId="77777777" w:rsidR="0044482C" w:rsidRPr="0044420C" w:rsidRDefault="0044482C" w:rsidP="003A0B43">
      <w:pPr>
        <w:jc w:val="both"/>
        <w:rPr>
          <w:rFonts w:cstheme="minorHAnsi"/>
        </w:rPr>
      </w:pPr>
      <w:r w:rsidRPr="0044420C">
        <w:rPr>
          <w:rFonts w:cstheme="minorHAnsi"/>
        </w:rPr>
        <w:t>The Coalition Agreement gave a commitment to establish Local Enterprise Partnerships.  In June 2010 government invited businesses and councils to come together to form Local Enterprise Partnerships whose geography properly reflects the natural economic areas of England.  The government wishes to see partnerships which understand their economy and are directly accountable to local people and local businesses.</w:t>
      </w:r>
    </w:p>
    <w:p w14:paraId="1CCB2637" w14:textId="77777777" w:rsidR="0044482C" w:rsidRPr="0044420C" w:rsidRDefault="0044482C" w:rsidP="003A0B43">
      <w:pPr>
        <w:jc w:val="both"/>
        <w:rPr>
          <w:rFonts w:cstheme="minorHAnsi"/>
        </w:rPr>
      </w:pPr>
      <w:r w:rsidRPr="0044420C">
        <w:rPr>
          <w:rFonts w:cstheme="minorHAnsi"/>
        </w:rPr>
        <w:t>The White Paper, Local growth: realising every place’s potential, provides the only guidance currently available upon which Local Enterprise Partnerships and can establish their terms of reference and operational priorities.  The White Paper states:</w:t>
      </w:r>
    </w:p>
    <w:p w14:paraId="3885C560" w14:textId="77777777" w:rsidR="0044482C" w:rsidRPr="0044420C" w:rsidRDefault="0044482C" w:rsidP="003A0B43">
      <w:pPr>
        <w:jc w:val="both"/>
        <w:rPr>
          <w:rFonts w:cstheme="minorHAnsi"/>
        </w:rPr>
      </w:pPr>
      <w:r w:rsidRPr="0044420C">
        <w:rPr>
          <w:rFonts w:cstheme="minorHAnsi"/>
        </w:rPr>
        <w:t>Local Enterprise Partnerships will provide the clear vision and strategic leadership to drive sustainable private sector led growth and job creation in Cheshire and Warrington.  The government encourages Local Enterprise Partnerships to work in respect of transport, housing and planning as part of an integrated approach to growth and infrastructure delivery.</w:t>
      </w:r>
    </w:p>
    <w:p w14:paraId="7EF1D2F5" w14:textId="77777777" w:rsidR="0044482C" w:rsidRPr="0044420C" w:rsidRDefault="0044482C" w:rsidP="003A0B43">
      <w:pPr>
        <w:jc w:val="both"/>
        <w:rPr>
          <w:rFonts w:cstheme="minorHAnsi"/>
        </w:rPr>
      </w:pPr>
      <w:r w:rsidRPr="0044420C">
        <w:rPr>
          <w:rFonts w:cstheme="minorHAnsi"/>
        </w:rPr>
        <w:t>Government envisages that Local Enterprise Partnerships could take on a diverse range of roles, such as:</w:t>
      </w:r>
    </w:p>
    <w:p w14:paraId="1E36EE1A" w14:textId="77777777" w:rsidR="0044482C" w:rsidRPr="0044420C" w:rsidRDefault="0044482C" w:rsidP="003A0B43">
      <w:pPr>
        <w:jc w:val="both"/>
        <w:rPr>
          <w:rFonts w:cstheme="minorHAnsi"/>
        </w:rPr>
      </w:pPr>
      <w:r w:rsidRPr="0044420C">
        <w:rPr>
          <w:rFonts w:cstheme="minorHAnsi"/>
        </w:rPr>
        <w:t>Working with government to set out the key investment priorities, including transport infrastructure and supporting or co-ordinating project delivery;</w:t>
      </w:r>
    </w:p>
    <w:p w14:paraId="3C5920E8" w14:textId="77777777" w:rsidR="0044482C" w:rsidRPr="0044420C" w:rsidRDefault="0044482C" w:rsidP="003A0B43">
      <w:pPr>
        <w:jc w:val="both"/>
        <w:rPr>
          <w:rFonts w:cstheme="minorHAnsi"/>
        </w:rPr>
      </w:pPr>
      <w:r w:rsidRPr="0044420C">
        <w:rPr>
          <w:rFonts w:cstheme="minorHAnsi"/>
        </w:rPr>
        <w:t>Co-ordinating proposals or bidding directly for the Regional Growth Fund;</w:t>
      </w:r>
    </w:p>
    <w:p w14:paraId="4250265E" w14:textId="77777777" w:rsidR="0044482C" w:rsidRPr="0044420C" w:rsidRDefault="0044482C" w:rsidP="003A0B43">
      <w:pPr>
        <w:jc w:val="both"/>
        <w:rPr>
          <w:rFonts w:cstheme="minorHAnsi"/>
        </w:rPr>
      </w:pPr>
      <w:r w:rsidRPr="0044420C">
        <w:rPr>
          <w:rFonts w:cstheme="minorHAnsi"/>
        </w:rPr>
        <w:t>Supporting high growth businesses, for example through involvement in bringing together and supporting consortia to run new growth hubs;</w:t>
      </w:r>
    </w:p>
    <w:p w14:paraId="17DCC5EF" w14:textId="77777777" w:rsidR="0044482C" w:rsidRPr="0044420C" w:rsidRDefault="0044482C" w:rsidP="003A0B43">
      <w:pPr>
        <w:jc w:val="both"/>
        <w:rPr>
          <w:rFonts w:cstheme="minorHAnsi"/>
        </w:rPr>
      </w:pPr>
      <w:r w:rsidRPr="0044420C">
        <w:rPr>
          <w:rFonts w:cstheme="minorHAnsi"/>
        </w:rPr>
        <w:t>Making representation on the development of  national planning policy and ensuring business is involved in the development and consideration of strategic planning applications;</w:t>
      </w:r>
    </w:p>
    <w:p w14:paraId="0BA216E1" w14:textId="77777777" w:rsidR="0044482C" w:rsidRPr="0044420C" w:rsidRDefault="0044482C" w:rsidP="003A0B43">
      <w:pPr>
        <w:jc w:val="both"/>
        <w:rPr>
          <w:rFonts w:cstheme="minorHAnsi"/>
        </w:rPr>
      </w:pPr>
      <w:r w:rsidRPr="0044420C">
        <w:rPr>
          <w:rFonts w:cstheme="minorHAnsi"/>
        </w:rPr>
        <w:t>Lead changes in the local regulation of businesses;</w:t>
      </w:r>
    </w:p>
    <w:p w14:paraId="645459ED" w14:textId="77777777" w:rsidR="0044482C" w:rsidRPr="0044420C" w:rsidRDefault="0044482C" w:rsidP="003A0B43">
      <w:pPr>
        <w:jc w:val="both"/>
        <w:rPr>
          <w:rFonts w:cstheme="minorHAnsi"/>
        </w:rPr>
      </w:pPr>
      <w:r w:rsidRPr="0044420C">
        <w:rPr>
          <w:rFonts w:cstheme="minorHAnsi"/>
        </w:rPr>
        <w:t>Strategic housing delivery, including pooling and aligning funding streams to support this;</w:t>
      </w:r>
    </w:p>
    <w:p w14:paraId="130ACF0A" w14:textId="77777777" w:rsidR="0044482C" w:rsidRPr="0044420C" w:rsidRDefault="0044482C" w:rsidP="003A0B43">
      <w:pPr>
        <w:jc w:val="both"/>
        <w:rPr>
          <w:rFonts w:cstheme="minorHAnsi"/>
        </w:rPr>
      </w:pPr>
      <w:r w:rsidRPr="0044420C">
        <w:rPr>
          <w:rFonts w:cstheme="minorHAnsi"/>
        </w:rPr>
        <w:t>Working with local employers, Jobcentre Plus and learning providers to help local workless people into jobs;</w:t>
      </w:r>
    </w:p>
    <w:p w14:paraId="20B5625D" w14:textId="77777777" w:rsidR="0044482C" w:rsidRPr="0044420C" w:rsidRDefault="0044482C" w:rsidP="003A0B43">
      <w:pPr>
        <w:jc w:val="both"/>
        <w:rPr>
          <w:rFonts w:cstheme="minorHAnsi"/>
        </w:rPr>
      </w:pPr>
      <w:r w:rsidRPr="0044420C">
        <w:rPr>
          <w:rFonts w:cstheme="minorHAnsi"/>
        </w:rPr>
        <w:t>Co-ordinating approaches to leveraging funding from the private sector;</w:t>
      </w:r>
    </w:p>
    <w:p w14:paraId="698B584F" w14:textId="77777777" w:rsidR="0044482C" w:rsidRPr="0044420C" w:rsidRDefault="0044482C" w:rsidP="003A0B43">
      <w:pPr>
        <w:jc w:val="both"/>
        <w:rPr>
          <w:rFonts w:cstheme="minorHAnsi"/>
        </w:rPr>
      </w:pPr>
      <w:r w:rsidRPr="0044420C">
        <w:rPr>
          <w:rFonts w:cstheme="minorHAnsi"/>
        </w:rPr>
        <w:t xml:space="preserve">Exploring opportunities for developing the financial and </w:t>
      </w:r>
      <w:proofErr w:type="spellStart"/>
      <w:r w:rsidRPr="0044420C">
        <w:rPr>
          <w:rFonts w:cstheme="minorHAnsi"/>
        </w:rPr>
        <w:t>non financial</w:t>
      </w:r>
      <w:proofErr w:type="spellEnd"/>
      <w:r w:rsidRPr="0044420C">
        <w:rPr>
          <w:rFonts w:cstheme="minorHAnsi"/>
        </w:rPr>
        <w:t xml:space="preserve"> incentives on renewable energy projects and Green Deal; and</w:t>
      </w:r>
    </w:p>
    <w:p w14:paraId="21C7B654" w14:textId="77777777" w:rsidR="0044482C" w:rsidRPr="0044420C" w:rsidRDefault="0044482C" w:rsidP="003A0B43">
      <w:pPr>
        <w:jc w:val="both"/>
        <w:rPr>
          <w:rFonts w:cstheme="minorHAnsi"/>
        </w:rPr>
      </w:pPr>
      <w:r w:rsidRPr="0044420C">
        <w:rPr>
          <w:rFonts w:cstheme="minorHAnsi"/>
        </w:rPr>
        <w:t>Becoming involved in delivery of other national priorities such as digital infrastructure.</w:t>
      </w:r>
    </w:p>
    <w:p w14:paraId="05AA7003" w14:textId="77777777" w:rsidR="0044482C" w:rsidRPr="0044420C" w:rsidRDefault="0044482C" w:rsidP="003A0B43">
      <w:pPr>
        <w:jc w:val="both"/>
        <w:rPr>
          <w:rFonts w:cstheme="minorHAnsi"/>
        </w:rPr>
      </w:pPr>
      <w:r w:rsidRPr="0044420C">
        <w:rPr>
          <w:rFonts w:cstheme="minorHAnsi"/>
        </w:rPr>
        <w:t xml:space="preserve">To secure effective business engagement and ensure a strong focus on the needs of a local economy, it is vital that business and civic leaders work together.  The government will normally expect to see business representatives form half the board, with a prominent business leader in the chair.  Partnerships will want to work closely with universities, and further education colleges and other key economic stakeholders.  This includes social and community enterprises, which play an important role </w:t>
      </w:r>
      <w:r w:rsidRPr="0044420C">
        <w:rPr>
          <w:rFonts w:cstheme="minorHAnsi"/>
        </w:rPr>
        <w:lastRenderedPageBreak/>
        <w:t>in creating local economic growth through providing jobs and training, delivering services and helping create community wealth in some of the most deprived parts of the country.</w:t>
      </w:r>
    </w:p>
    <w:p w14:paraId="7697DF1B" w14:textId="77777777" w:rsidR="0044482C" w:rsidRPr="0044420C" w:rsidRDefault="0044482C" w:rsidP="003A0B43">
      <w:pPr>
        <w:jc w:val="both"/>
        <w:rPr>
          <w:rFonts w:cstheme="minorHAnsi"/>
        </w:rPr>
      </w:pPr>
      <w:r w:rsidRPr="0044420C">
        <w:rPr>
          <w:rFonts w:cstheme="minorHAnsi"/>
        </w:rPr>
        <w:t>The government does not intend to define the Local Enterprise Partnerships in legislation.  Governance structures will need to be sufficiently robust and clear to ensure proper accountability for delivery.  Partnerships will differ across the country in both forms and functions in order to best meet local circumstances and opportunities.  A partnership may need legal personality or a specified accountable body in some circumstances, such as if it wished to own assets or contract to deliver certain functions.  The constitution and legal status of each partnership will be a matter for the partners, informed by the activities that they wish to pursue.</w:t>
      </w:r>
    </w:p>
    <w:p w14:paraId="3B56FB9B" w14:textId="799DD5F9" w:rsidR="0044482C" w:rsidRPr="0044420C" w:rsidRDefault="0044482C" w:rsidP="003A0B43">
      <w:pPr>
        <w:jc w:val="both"/>
        <w:rPr>
          <w:rFonts w:cstheme="minorHAnsi"/>
        </w:rPr>
      </w:pPr>
      <w:r w:rsidRPr="0044420C">
        <w:rPr>
          <w:rFonts w:cstheme="minorHAnsi"/>
          <w:bCs/>
        </w:rPr>
        <w:t>2</w:t>
      </w:r>
      <w:r w:rsidRPr="0044420C">
        <w:rPr>
          <w:rFonts w:cstheme="minorHAnsi"/>
        </w:rPr>
        <w:t>) Modus Operandi of the Cheshire and Warrington Local Enterprise Partnership Board</w:t>
      </w:r>
    </w:p>
    <w:p w14:paraId="12FF3943" w14:textId="77777777" w:rsidR="0044482C" w:rsidRPr="0044420C" w:rsidRDefault="0044482C" w:rsidP="003A0B43">
      <w:pPr>
        <w:jc w:val="both"/>
        <w:rPr>
          <w:rFonts w:cstheme="minorHAnsi"/>
          <w:b/>
        </w:rPr>
      </w:pPr>
      <w:r w:rsidRPr="0044420C">
        <w:rPr>
          <w:rFonts w:cstheme="minorHAnsi"/>
          <w:b/>
        </w:rPr>
        <w:t>Membership</w:t>
      </w:r>
    </w:p>
    <w:p w14:paraId="64446B8C" w14:textId="77777777" w:rsidR="0044482C" w:rsidRPr="0044420C" w:rsidRDefault="0044482C" w:rsidP="003A0B43">
      <w:pPr>
        <w:jc w:val="both"/>
        <w:rPr>
          <w:rFonts w:cstheme="minorHAnsi"/>
        </w:rPr>
      </w:pPr>
      <w:r w:rsidRPr="0044420C">
        <w:rPr>
          <w:rFonts w:cstheme="minorHAnsi"/>
        </w:rPr>
        <w:t>The C&amp;W LEP board will comprise fourteen members, made up as follows:</w:t>
      </w:r>
    </w:p>
    <w:p w14:paraId="2FDEBA25" w14:textId="77777777" w:rsidR="0044482C" w:rsidRPr="0044420C" w:rsidRDefault="0044482C" w:rsidP="003A0B43">
      <w:pPr>
        <w:jc w:val="both"/>
        <w:rPr>
          <w:rFonts w:cstheme="minorHAnsi"/>
        </w:rPr>
      </w:pPr>
      <w:r w:rsidRPr="0044420C">
        <w:rPr>
          <w:rFonts w:cstheme="minorHAnsi"/>
        </w:rPr>
        <w:tab/>
        <w:t>Eight private sector representatives</w:t>
      </w:r>
    </w:p>
    <w:p w14:paraId="0E97E095" w14:textId="77777777" w:rsidR="0044482C" w:rsidRPr="0044420C" w:rsidRDefault="0044482C" w:rsidP="003A0B43">
      <w:pPr>
        <w:jc w:val="both"/>
        <w:rPr>
          <w:rFonts w:cstheme="minorHAnsi"/>
        </w:rPr>
      </w:pPr>
      <w:r w:rsidRPr="0044420C">
        <w:rPr>
          <w:rFonts w:cstheme="minorHAnsi"/>
        </w:rPr>
        <w:tab/>
        <w:t>One Higher Education representative</w:t>
      </w:r>
    </w:p>
    <w:p w14:paraId="738F5E03" w14:textId="77777777" w:rsidR="0044482C" w:rsidRPr="0044420C" w:rsidRDefault="0044482C" w:rsidP="003A0B43">
      <w:pPr>
        <w:jc w:val="both"/>
        <w:rPr>
          <w:rFonts w:cstheme="minorHAnsi"/>
        </w:rPr>
      </w:pPr>
      <w:r w:rsidRPr="0044420C">
        <w:rPr>
          <w:rFonts w:cstheme="minorHAnsi"/>
        </w:rPr>
        <w:tab/>
        <w:t>One Further Education representative</w:t>
      </w:r>
    </w:p>
    <w:p w14:paraId="5E168788" w14:textId="77777777" w:rsidR="0044482C" w:rsidRPr="0044420C" w:rsidRDefault="0044482C" w:rsidP="003A0B43">
      <w:pPr>
        <w:jc w:val="both"/>
        <w:rPr>
          <w:rFonts w:cstheme="minorHAnsi"/>
        </w:rPr>
      </w:pPr>
      <w:r w:rsidRPr="0044420C">
        <w:rPr>
          <w:rFonts w:cstheme="minorHAnsi"/>
        </w:rPr>
        <w:tab/>
        <w:t>One voluntary and Community sector representative</w:t>
      </w:r>
    </w:p>
    <w:p w14:paraId="215A62B8" w14:textId="77777777" w:rsidR="0044482C" w:rsidRPr="0044420C" w:rsidRDefault="0044482C" w:rsidP="003A0B43">
      <w:pPr>
        <w:jc w:val="both"/>
        <w:rPr>
          <w:rFonts w:cstheme="minorHAnsi"/>
        </w:rPr>
      </w:pPr>
      <w:r w:rsidRPr="0044420C">
        <w:rPr>
          <w:rFonts w:cstheme="minorHAnsi"/>
        </w:rPr>
        <w:tab/>
        <w:t>Each local authority leader as an ex officio member</w:t>
      </w:r>
    </w:p>
    <w:p w14:paraId="2389FF6B" w14:textId="66EFD9DE" w:rsidR="0044482C" w:rsidRPr="0044420C" w:rsidRDefault="0044482C" w:rsidP="003A0B43">
      <w:pPr>
        <w:jc w:val="both"/>
        <w:rPr>
          <w:rFonts w:cstheme="minorHAnsi"/>
        </w:rPr>
      </w:pPr>
      <w:r w:rsidRPr="0044420C">
        <w:rPr>
          <w:rFonts w:cstheme="minorHAnsi"/>
        </w:rPr>
        <w:t>Alternates will not be permitted</w:t>
      </w:r>
    </w:p>
    <w:p w14:paraId="1A860CE4" w14:textId="6B42C7C8" w:rsidR="004867BF" w:rsidRPr="0044420C" w:rsidRDefault="004867BF" w:rsidP="003A0B43">
      <w:pPr>
        <w:jc w:val="both"/>
        <w:rPr>
          <w:rFonts w:cstheme="minorHAnsi"/>
        </w:rPr>
      </w:pPr>
      <w:r w:rsidRPr="0044420C">
        <w:rPr>
          <w:rFonts w:cstheme="minorHAnsi"/>
        </w:rPr>
        <w:t xml:space="preserve">Membership will always be limited to an absolute maximum of 20 with the option to co-opt 5 additional members with specialist knowledge on a </w:t>
      </w:r>
      <w:proofErr w:type="gramStart"/>
      <w:r w:rsidRPr="0044420C">
        <w:rPr>
          <w:rFonts w:cstheme="minorHAnsi"/>
        </w:rPr>
        <w:t>one year</w:t>
      </w:r>
      <w:proofErr w:type="gramEnd"/>
      <w:r w:rsidRPr="0044420C">
        <w:rPr>
          <w:rFonts w:cstheme="minorHAnsi"/>
        </w:rPr>
        <w:t xml:space="preserve"> basis.  </w:t>
      </w:r>
    </w:p>
    <w:p w14:paraId="001865CB" w14:textId="77777777" w:rsidR="0044482C" w:rsidRPr="0044420C" w:rsidRDefault="0044482C" w:rsidP="003A0B43">
      <w:pPr>
        <w:jc w:val="both"/>
        <w:rPr>
          <w:rFonts w:cstheme="minorHAnsi"/>
          <w:b/>
        </w:rPr>
      </w:pPr>
      <w:r w:rsidRPr="0044420C">
        <w:rPr>
          <w:rFonts w:cstheme="minorHAnsi"/>
          <w:b/>
        </w:rPr>
        <w:t>Chair</w:t>
      </w:r>
    </w:p>
    <w:p w14:paraId="43028E04" w14:textId="02EF1C8B" w:rsidR="004867BF" w:rsidRPr="0044420C" w:rsidRDefault="0044482C" w:rsidP="003A0B43">
      <w:pPr>
        <w:jc w:val="both"/>
        <w:rPr>
          <w:rFonts w:cstheme="minorHAnsi"/>
        </w:rPr>
      </w:pPr>
      <w:r w:rsidRPr="0044420C">
        <w:rPr>
          <w:rFonts w:cstheme="minorHAnsi"/>
        </w:rPr>
        <w:t>The Chair will be elected annually by the board.  The Chair must be a private sector representative</w:t>
      </w:r>
      <w:r w:rsidR="004867BF" w:rsidRPr="0044420C">
        <w:rPr>
          <w:rFonts w:cstheme="minorHAnsi"/>
        </w:rPr>
        <w:t>.</w:t>
      </w:r>
      <w:r w:rsidR="00E62C89" w:rsidRPr="0044420C">
        <w:rPr>
          <w:rFonts w:cstheme="minorHAnsi"/>
        </w:rPr>
        <w:t xml:space="preserve">  </w:t>
      </w:r>
    </w:p>
    <w:p w14:paraId="2BAD73CB" w14:textId="5D15966E" w:rsidR="00E62C89" w:rsidRPr="0044420C" w:rsidRDefault="004867BF" w:rsidP="003A0B43">
      <w:pPr>
        <w:jc w:val="both"/>
        <w:rPr>
          <w:rFonts w:cstheme="minorHAnsi"/>
        </w:rPr>
      </w:pPr>
      <w:r w:rsidRPr="0044420C">
        <w:rPr>
          <w:rFonts w:cstheme="minorHAnsi"/>
        </w:rPr>
        <w:t>A deputy chair</w:t>
      </w:r>
      <w:r w:rsidR="00E62C89" w:rsidRPr="0044420C">
        <w:rPr>
          <w:rFonts w:cstheme="minorHAnsi"/>
        </w:rPr>
        <w:t xml:space="preserve"> will </w:t>
      </w:r>
      <w:r w:rsidRPr="0044420C">
        <w:rPr>
          <w:rFonts w:cstheme="minorHAnsi"/>
        </w:rPr>
        <w:t>also be appointed</w:t>
      </w:r>
      <w:r w:rsidR="00E62C89" w:rsidRPr="0044420C">
        <w:rPr>
          <w:rFonts w:cstheme="minorHAnsi"/>
        </w:rPr>
        <w:t xml:space="preserve"> by the board.</w:t>
      </w:r>
    </w:p>
    <w:p w14:paraId="0B667138" w14:textId="73EC5E91" w:rsidR="00E62C89" w:rsidRPr="0044420C" w:rsidRDefault="00E62C89" w:rsidP="003A0B43">
      <w:pPr>
        <w:jc w:val="both"/>
        <w:rPr>
          <w:rFonts w:cstheme="minorHAnsi"/>
        </w:rPr>
      </w:pPr>
      <w:r w:rsidRPr="0044420C">
        <w:rPr>
          <w:rFonts w:cstheme="minorHAnsi"/>
        </w:rPr>
        <w:t>The chair and deputy chair will have a defined term limit of three years.  In exceptional circumstances, the term can be extended for another three years if approved by the board.</w:t>
      </w:r>
    </w:p>
    <w:p w14:paraId="536AB15A" w14:textId="77777777" w:rsidR="0044482C" w:rsidRPr="0044420C" w:rsidRDefault="0044482C" w:rsidP="005A527B">
      <w:pPr>
        <w:rPr>
          <w:rFonts w:cstheme="minorHAnsi"/>
        </w:rPr>
      </w:pPr>
      <w:r w:rsidRPr="0044420C">
        <w:rPr>
          <w:rFonts w:cstheme="minorHAnsi"/>
          <w:b/>
        </w:rPr>
        <w:t>Board Meetings</w:t>
      </w:r>
      <w:r w:rsidRPr="0044420C">
        <w:rPr>
          <w:rFonts w:cstheme="minorHAnsi"/>
          <w:b/>
        </w:rPr>
        <w:br/>
      </w:r>
      <w:r w:rsidRPr="0044420C">
        <w:rPr>
          <w:rFonts w:cstheme="minorHAnsi"/>
        </w:rPr>
        <w:t>All board meetings should be informal, open, honest and dynamic.</w:t>
      </w:r>
    </w:p>
    <w:p w14:paraId="3F229F6A" w14:textId="77777777" w:rsidR="0044482C" w:rsidRPr="0044420C" w:rsidRDefault="0044482C" w:rsidP="003A0B43">
      <w:pPr>
        <w:jc w:val="both"/>
        <w:rPr>
          <w:rFonts w:cstheme="minorHAnsi"/>
        </w:rPr>
      </w:pPr>
      <w:r w:rsidRPr="0044420C">
        <w:rPr>
          <w:rFonts w:cstheme="minorHAnsi"/>
        </w:rPr>
        <w:t>To be quorate, six members must be present , of which four must be from the private sector</w:t>
      </w:r>
    </w:p>
    <w:p w14:paraId="2E4A778E" w14:textId="77777777" w:rsidR="0044482C" w:rsidRPr="0044420C" w:rsidRDefault="0044482C" w:rsidP="003A0B43">
      <w:pPr>
        <w:jc w:val="both"/>
        <w:rPr>
          <w:rFonts w:cstheme="minorHAnsi"/>
        </w:rPr>
      </w:pPr>
      <w:r w:rsidRPr="0044420C">
        <w:rPr>
          <w:rFonts w:cstheme="minorHAnsi"/>
        </w:rPr>
        <w:t>Alternates will not be permitted</w:t>
      </w:r>
    </w:p>
    <w:p w14:paraId="79D95873" w14:textId="77777777" w:rsidR="0044482C" w:rsidRPr="0044420C" w:rsidRDefault="0044482C" w:rsidP="003A0B43">
      <w:pPr>
        <w:jc w:val="both"/>
        <w:rPr>
          <w:rFonts w:cstheme="minorHAnsi"/>
        </w:rPr>
      </w:pPr>
      <w:r w:rsidRPr="0044420C">
        <w:rPr>
          <w:rFonts w:cstheme="minorHAnsi"/>
        </w:rPr>
        <w:t>The papers will be sent electronically, at least seven working days before the meeting</w:t>
      </w:r>
    </w:p>
    <w:p w14:paraId="22233A20" w14:textId="77777777" w:rsidR="0044482C" w:rsidRPr="0044420C" w:rsidRDefault="0044482C" w:rsidP="003A0B43">
      <w:pPr>
        <w:jc w:val="both"/>
        <w:rPr>
          <w:rFonts w:cstheme="minorHAnsi"/>
        </w:rPr>
      </w:pPr>
      <w:r w:rsidRPr="0044420C">
        <w:rPr>
          <w:rFonts w:cstheme="minorHAnsi"/>
        </w:rPr>
        <w:t>Meetings are to be held monthly, on a Wednesday, starting at 1600 hours.  Members will make their offices available.  Members to arrange a tour of the host organisation from 15.30 hours on the day of the meeting.</w:t>
      </w:r>
    </w:p>
    <w:p w14:paraId="3C79AB54" w14:textId="77777777" w:rsidR="0044482C" w:rsidRPr="0044420C" w:rsidRDefault="0044482C" w:rsidP="003A0B43">
      <w:pPr>
        <w:jc w:val="both"/>
        <w:rPr>
          <w:rFonts w:cstheme="minorHAnsi"/>
        </w:rPr>
      </w:pPr>
      <w:r w:rsidRPr="0044420C">
        <w:rPr>
          <w:rFonts w:cstheme="minorHAnsi"/>
        </w:rPr>
        <w:t>There will be no meeting in August</w:t>
      </w:r>
    </w:p>
    <w:p w14:paraId="22AE76DB" w14:textId="77777777" w:rsidR="0044482C" w:rsidRPr="0044420C" w:rsidRDefault="0044482C" w:rsidP="0050096A">
      <w:pPr>
        <w:pStyle w:val="ListParagraph"/>
        <w:numPr>
          <w:ilvl w:val="0"/>
          <w:numId w:val="40"/>
        </w:numPr>
        <w:spacing w:after="200" w:line="276" w:lineRule="auto"/>
        <w:jc w:val="both"/>
        <w:rPr>
          <w:rFonts w:cstheme="minorHAnsi"/>
        </w:rPr>
      </w:pPr>
      <w:r w:rsidRPr="0044420C">
        <w:rPr>
          <w:rFonts w:cstheme="minorHAnsi"/>
        </w:rPr>
        <w:t>All board members will read the papers in advance of the meeting</w:t>
      </w:r>
    </w:p>
    <w:p w14:paraId="1A127206" w14:textId="77777777" w:rsidR="0044482C" w:rsidRPr="0044420C" w:rsidRDefault="0044482C" w:rsidP="0050096A">
      <w:pPr>
        <w:pStyle w:val="ListParagraph"/>
        <w:numPr>
          <w:ilvl w:val="0"/>
          <w:numId w:val="40"/>
        </w:numPr>
        <w:spacing w:after="200" w:line="276" w:lineRule="auto"/>
        <w:jc w:val="both"/>
        <w:rPr>
          <w:rFonts w:cstheme="minorHAnsi"/>
        </w:rPr>
      </w:pPr>
      <w:r w:rsidRPr="0044420C">
        <w:rPr>
          <w:rFonts w:cstheme="minorHAnsi"/>
        </w:rPr>
        <w:t>Minutes of the meeting will focus on actions rather than provide a record of all discussion points</w:t>
      </w:r>
    </w:p>
    <w:p w14:paraId="50AD0813" w14:textId="77777777" w:rsidR="0044482C" w:rsidRPr="0044420C" w:rsidRDefault="0044482C" w:rsidP="0050096A">
      <w:pPr>
        <w:pStyle w:val="ListParagraph"/>
        <w:numPr>
          <w:ilvl w:val="0"/>
          <w:numId w:val="40"/>
        </w:numPr>
        <w:spacing w:after="200" w:line="276" w:lineRule="auto"/>
        <w:jc w:val="both"/>
        <w:rPr>
          <w:rFonts w:cstheme="minorHAnsi"/>
        </w:rPr>
      </w:pPr>
      <w:r w:rsidRPr="0044420C">
        <w:rPr>
          <w:rFonts w:cstheme="minorHAnsi"/>
        </w:rPr>
        <w:lastRenderedPageBreak/>
        <w:t>The board may invite appropriate organisations/individuals to give presentations on priority issues</w:t>
      </w:r>
    </w:p>
    <w:p w14:paraId="191BAE13" w14:textId="77777777" w:rsidR="0044482C" w:rsidRPr="0044420C" w:rsidRDefault="0044482C" w:rsidP="0050096A">
      <w:pPr>
        <w:pStyle w:val="ListParagraph"/>
        <w:numPr>
          <w:ilvl w:val="0"/>
          <w:numId w:val="40"/>
        </w:numPr>
        <w:spacing w:after="200" w:line="276" w:lineRule="auto"/>
        <w:jc w:val="both"/>
        <w:rPr>
          <w:rFonts w:cstheme="minorHAnsi"/>
        </w:rPr>
      </w:pPr>
      <w:r w:rsidRPr="0044420C">
        <w:rPr>
          <w:rFonts w:cstheme="minorHAnsi"/>
        </w:rPr>
        <w:t>A legal adviser will not be present as a matter of course, but the board may arrange such representation if considered necessary</w:t>
      </w:r>
    </w:p>
    <w:p w14:paraId="55F1DB54" w14:textId="1BE56D8E" w:rsidR="0044482C" w:rsidRPr="0044420C" w:rsidRDefault="0044482C" w:rsidP="0050096A">
      <w:pPr>
        <w:pStyle w:val="ListParagraph"/>
        <w:numPr>
          <w:ilvl w:val="0"/>
          <w:numId w:val="40"/>
        </w:numPr>
        <w:spacing w:after="200" w:line="276" w:lineRule="auto"/>
        <w:jc w:val="both"/>
        <w:rPr>
          <w:rFonts w:cstheme="minorHAnsi"/>
        </w:rPr>
      </w:pPr>
      <w:r w:rsidRPr="0044420C">
        <w:rPr>
          <w:rFonts w:cstheme="minorHAnsi"/>
        </w:rPr>
        <w:t>At every meeting, the chair will confirm: all decisions taken; actions agreed; and media messages.</w:t>
      </w:r>
    </w:p>
    <w:p w14:paraId="4BA8B2DB" w14:textId="49B9579B" w:rsidR="001D4A8A" w:rsidRPr="0044420C" w:rsidRDefault="00B141E8" w:rsidP="001D4A8A">
      <w:pPr>
        <w:spacing w:after="200" w:line="276" w:lineRule="auto"/>
        <w:jc w:val="both"/>
        <w:rPr>
          <w:rFonts w:cstheme="minorHAnsi"/>
        </w:rPr>
      </w:pPr>
      <w:r w:rsidRPr="0044420C">
        <w:rPr>
          <w:rFonts w:cstheme="minorHAnsi"/>
        </w:rPr>
        <w:t xml:space="preserve">A matter needing board approval can be considered by exception by correspondence if the matter is time critical.  </w:t>
      </w:r>
      <w:proofErr w:type="gramStart"/>
      <w:r w:rsidRPr="0044420C">
        <w:rPr>
          <w:rFonts w:cstheme="minorHAnsi"/>
        </w:rPr>
        <w:t>A majority of</w:t>
      </w:r>
      <w:proofErr w:type="gramEnd"/>
      <w:r w:rsidRPr="0044420C">
        <w:rPr>
          <w:rFonts w:cstheme="minorHAnsi"/>
        </w:rPr>
        <w:t xml:space="preserve"> the board will have to approve the matter and copies of emails confirming the position and any comments will be kept by the LEP.  The matter will then need to be formally ratified at the next board meeting and </w:t>
      </w:r>
      <w:proofErr w:type="spellStart"/>
      <w:r w:rsidRPr="0044420C">
        <w:rPr>
          <w:rFonts w:cstheme="minorHAnsi"/>
        </w:rPr>
        <w:t>minuted</w:t>
      </w:r>
      <w:proofErr w:type="spellEnd"/>
      <w:r w:rsidRPr="0044420C">
        <w:rPr>
          <w:rFonts w:cstheme="minorHAnsi"/>
        </w:rPr>
        <w:t>.</w:t>
      </w:r>
    </w:p>
    <w:p w14:paraId="3A7809D8" w14:textId="77777777" w:rsidR="0044482C" w:rsidRPr="0044420C" w:rsidRDefault="0044482C" w:rsidP="003A0B43">
      <w:pPr>
        <w:jc w:val="both"/>
        <w:rPr>
          <w:rFonts w:cstheme="minorHAnsi"/>
          <w:b/>
        </w:rPr>
      </w:pPr>
      <w:r w:rsidRPr="0044420C">
        <w:rPr>
          <w:rFonts w:cstheme="minorHAnsi"/>
          <w:b/>
        </w:rPr>
        <w:t>3) Roles and Responsibilities of Board Members</w:t>
      </w:r>
    </w:p>
    <w:p w14:paraId="2A1E85A0" w14:textId="77777777" w:rsidR="0044482C" w:rsidRPr="0044420C" w:rsidRDefault="0044482C" w:rsidP="0050096A">
      <w:pPr>
        <w:pStyle w:val="ListParagraph"/>
        <w:numPr>
          <w:ilvl w:val="0"/>
          <w:numId w:val="40"/>
        </w:numPr>
        <w:spacing w:after="200" w:line="276" w:lineRule="auto"/>
        <w:jc w:val="both"/>
        <w:rPr>
          <w:rFonts w:cstheme="minorHAnsi"/>
        </w:rPr>
      </w:pPr>
      <w:r w:rsidRPr="0044420C">
        <w:rPr>
          <w:rFonts w:cstheme="minorHAnsi"/>
        </w:rPr>
        <w:t>The C&amp;W LEP Board consists of a range of Non-Executive Members and is supported by the LEP support team.</w:t>
      </w:r>
    </w:p>
    <w:p w14:paraId="6FF92303" w14:textId="77777777" w:rsidR="0044482C" w:rsidRPr="0044420C" w:rsidRDefault="0044482C" w:rsidP="0050096A">
      <w:pPr>
        <w:pStyle w:val="ListParagraph"/>
        <w:numPr>
          <w:ilvl w:val="0"/>
          <w:numId w:val="40"/>
        </w:numPr>
        <w:spacing w:after="200" w:line="276" w:lineRule="auto"/>
        <w:jc w:val="both"/>
        <w:rPr>
          <w:rFonts w:cstheme="minorHAnsi"/>
        </w:rPr>
      </w:pPr>
      <w:r w:rsidRPr="0044420C">
        <w:rPr>
          <w:rFonts w:cstheme="minorHAnsi"/>
        </w:rPr>
        <w:t xml:space="preserve">The Board is responsible for the overall management of C&amp;W LEP but acts on behalf of all Members, and must consider their interests in everything they do.  </w:t>
      </w:r>
    </w:p>
    <w:p w14:paraId="43C12CC4" w14:textId="77777777" w:rsidR="0044482C" w:rsidRPr="0044420C" w:rsidRDefault="0044482C" w:rsidP="0050096A">
      <w:pPr>
        <w:pStyle w:val="ListParagraph"/>
        <w:numPr>
          <w:ilvl w:val="0"/>
          <w:numId w:val="40"/>
        </w:numPr>
        <w:spacing w:after="200" w:line="276" w:lineRule="auto"/>
        <w:jc w:val="both"/>
        <w:rPr>
          <w:rFonts w:cstheme="minorHAnsi"/>
        </w:rPr>
      </w:pPr>
      <w:r w:rsidRPr="0044420C">
        <w:rPr>
          <w:rFonts w:cstheme="minorHAnsi"/>
        </w:rPr>
        <w:t>Board Members must exercise a degree of skill and a degree of care as may reasonably be expected from a person holding such office.</w:t>
      </w:r>
    </w:p>
    <w:p w14:paraId="64DF2CA6" w14:textId="316DBA9A" w:rsidR="0044482C" w:rsidRPr="0044420C" w:rsidRDefault="0044482C" w:rsidP="0050096A">
      <w:pPr>
        <w:pStyle w:val="ListParagraph"/>
        <w:numPr>
          <w:ilvl w:val="0"/>
          <w:numId w:val="40"/>
        </w:numPr>
        <w:spacing w:after="200" w:line="276" w:lineRule="auto"/>
        <w:jc w:val="both"/>
        <w:rPr>
          <w:rFonts w:cstheme="minorHAnsi"/>
        </w:rPr>
      </w:pPr>
      <w:r w:rsidRPr="0044420C">
        <w:rPr>
          <w:rFonts w:cstheme="minorHAnsi"/>
        </w:rPr>
        <w:t>Board members will be expected to take lead responsibility in preparing and delivering an action plan for one of the agreed LEP priorities (or portfolios).  This may involve assembling a team of suitably qualified and experienced individuals from partner organisations with support from the LEP support team.  Progress reports will be prepared for consideration and evaluation by the Board.</w:t>
      </w:r>
    </w:p>
    <w:p w14:paraId="599C74B2" w14:textId="628A1793" w:rsidR="002A75BD" w:rsidRPr="0044420C" w:rsidRDefault="002A75BD" w:rsidP="0050096A">
      <w:pPr>
        <w:pStyle w:val="ListParagraph"/>
        <w:numPr>
          <w:ilvl w:val="0"/>
          <w:numId w:val="40"/>
        </w:numPr>
        <w:spacing w:after="200" w:line="276" w:lineRule="auto"/>
        <w:jc w:val="both"/>
        <w:rPr>
          <w:rFonts w:cstheme="minorHAnsi"/>
        </w:rPr>
      </w:pPr>
      <w:r w:rsidRPr="0044420C">
        <w:rPr>
          <w:rFonts w:cstheme="minorHAnsi"/>
        </w:rPr>
        <w:t>To oversee the appointment and induction of new board members.</w:t>
      </w:r>
    </w:p>
    <w:p w14:paraId="60C0C727" w14:textId="77777777" w:rsidR="0044482C" w:rsidRPr="0044420C" w:rsidRDefault="0044482C" w:rsidP="003A0B43">
      <w:pPr>
        <w:jc w:val="both"/>
        <w:rPr>
          <w:rFonts w:cstheme="minorHAnsi"/>
          <w:b/>
        </w:rPr>
      </w:pPr>
      <w:r w:rsidRPr="0044420C">
        <w:rPr>
          <w:rFonts w:cstheme="minorHAnsi"/>
          <w:b/>
        </w:rPr>
        <w:t>Members Charter</w:t>
      </w:r>
    </w:p>
    <w:p w14:paraId="5EA4FDC1" w14:textId="77777777" w:rsidR="0044482C" w:rsidRPr="0044420C" w:rsidRDefault="0044482C" w:rsidP="003A0B43">
      <w:pPr>
        <w:jc w:val="both"/>
        <w:rPr>
          <w:rFonts w:cstheme="minorHAnsi"/>
          <w:b/>
        </w:rPr>
      </w:pPr>
      <w:r w:rsidRPr="0044420C">
        <w:rPr>
          <w:rFonts w:cstheme="minorHAnsi"/>
          <w:b/>
        </w:rPr>
        <w:t xml:space="preserve">Overview </w:t>
      </w:r>
    </w:p>
    <w:p w14:paraId="7AA7C61A" w14:textId="77777777" w:rsidR="0044482C" w:rsidRPr="0044420C" w:rsidRDefault="0044482C" w:rsidP="003A0B43">
      <w:pPr>
        <w:jc w:val="both"/>
        <w:rPr>
          <w:rFonts w:cstheme="minorHAnsi"/>
        </w:rPr>
      </w:pPr>
      <w:r w:rsidRPr="0044420C">
        <w:rPr>
          <w:rFonts w:cstheme="minorHAnsi"/>
        </w:rPr>
        <w:t>This Charter seeks to govern the way in which Members of C&amp;W LEP conduct themselves. The Charter outlines the principles and standards by which Members are required to abide.</w:t>
      </w:r>
    </w:p>
    <w:p w14:paraId="1167D05B" w14:textId="77777777" w:rsidR="0044482C" w:rsidRPr="0044420C" w:rsidRDefault="0044482C" w:rsidP="0050096A">
      <w:pPr>
        <w:pStyle w:val="ListParagraph"/>
        <w:numPr>
          <w:ilvl w:val="0"/>
          <w:numId w:val="35"/>
        </w:numPr>
        <w:spacing w:after="0" w:line="240" w:lineRule="auto"/>
        <w:ind w:left="284" w:hanging="284"/>
        <w:jc w:val="both"/>
        <w:rPr>
          <w:rFonts w:cstheme="minorHAnsi"/>
        </w:rPr>
      </w:pPr>
      <w:r w:rsidRPr="0044420C">
        <w:rPr>
          <w:rFonts w:cstheme="minorHAnsi"/>
        </w:rPr>
        <w:t>Members must act honestly, in good faith and in the best interests of C&amp;W LEP and its partners as a whole.</w:t>
      </w:r>
    </w:p>
    <w:p w14:paraId="56B0DEBE" w14:textId="77777777" w:rsidR="0044482C" w:rsidRPr="0044420C" w:rsidRDefault="0044482C" w:rsidP="0050096A">
      <w:pPr>
        <w:pStyle w:val="ListParagraph"/>
        <w:numPr>
          <w:ilvl w:val="0"/>
          <w:numId w:val="35"/>
        </w:numPr>
        <w:spacing w:after="0" w:line="240" w:lineRule="auto"/>
        <w:ind w:left="284" w:hanging="284"/>
        <w:jc w:val="both"/>
        <w:rPr>
          <w:rFonts w:cstheme="minorHAnsi"/>
        </w:rPr>
      </w:pPr>
      <w:r w:rsidRPr="0044420C">
        <w:rPr>
          <w:rFonts w:cstheme="minorHAnsi"/>
        </w:rPr>
        <w:t>Members must uphold the highest ethical standards of integrity and probity.</w:t>
      </w:r>
    </w:p>
    <w:p w14:paraId="5A5DF4E4" w14:textId="77777777" w:rsidR="0044482C" w:rsidRPr="0044420C" w:rsidRDefault="0044482C" w:rsidP="0050096A">
      <w:pPr>
        <w:pStyle w:val="ListParagraph"/>
        <w:numPr>
          <w:ilvl w:val="0"/>
          <w:numId w:val="35"/>
        </w:numPr>
        <w:spacing w:after="0" w:line="240" w:lineRule="auto"/>
        <w:ind w:left="284" w:hanging="284"/>
        <w:jc w:val="both"/>
        <w:rPr>
          <w:rFonts w:cstheme="minorHAnsi"/>
        </w:rPr>
      </w:pPr>
      <w:r w:rsidRPr="0044420C">
        <w:rPr>
          <w:rFonts w:cstheme="minorHAnsi"/>
        </w:rPr>
        <w:t>Members have a duty to use due care, skill and diligence in the fulfilment of the functions of their office, in exercising all of the powers attached to that office.</w:t>
      </w:r>
    </w:p>
    <w:p w14:paraId="6188AECF" w14:textId="77777777" w:rsidR="0044482C" w:rsidRPr="0044420C" w:rsidRDefault="0044482C" w:rsidP="0050096A">
      <w:pPr>
        <w:pStyle w:val="ListParagraph"/>
        <w:numPr>
          <w:ilvl w:val="0"/>
          <w:numId w:val="35"/>
        </w:numPr>
        <w:spacing w:after="0" w:line="240" w:lineRule="auto"/>
        <w:ind w:left="284" w:hanging="284"/>
        <w:jc w:val="both"/>
        <w:rPr>
          <w:rFonts w:cstheme="minorHAnsi"/>
        </w:rPr>
      </w:pPr>
      <w:r w:rsidRPr="0044420C">
        <w:rPr>
          <w:rFonts w:cstheme="minorHAnsi"/>
        </w:rPr>
        <w:t>Members must always use the powers attached to being a Member of C&amp;W LEP for a proper purpose.</w:t>
      </w:r>
    </w:p>
    <w:p w14:paraId="53A72F30" w14:textId="77777777" w:rsidR="0044482C" w:rsidRPr="0044420C" w:rsidRDefault="0044482C" w:rsidP="0050096A">
      <w:pPr>
        <w:pStyle w:val="ListParagraph"/>
        <w:numPr>
          <w:ilvl w:val="0"/>
          <w:numId w:val="35"/>
        </w:numPr>
        <w:spacing w:after="0" w:line="240" w:lineRule="auto"/>
        <w:ind w:left="284" w:hanging="284"/>
        <w:jc w:val="both"/>
        <w:rPr>
          <w:rFonts w:cstheme="minorHAnsi"/>
        </w:rPr>
      </w:pPr>
      <w:r w:rsidRPr="0044420C">
        <w:rPr>
          <w:rFonts w:cstheme="minorHAnsi"/>
        </w:rPr>
        <w:t>Members owe their duty to the Partnership as Members, not for example, as members of other organisations for example private businesses or public organisations. Consequently, they must not put themselves in a position where their duties and interests are likely to conflict.</w:t>
      </w:r>
    </w:p>
    <w:p w14:paraId="4FCA252B" w14:textId="77777777" w:rsidR="0044482C" w:rsidRPr="0044420C" w:rsidRDefault="0044482C" w:rsidP="0050096A">
      <w:pPr>
        <w:pStyle w:val="ListParagraph"/>
        <w:numPr>
          <w:ilvl w:val="0"/>
          <w:numId w:val="35"/>
        </w:numPr>
        <w:spacing w:after="0" w:line="240" w:lineRule="auto"/>
        <w:ind w:left="284" w:hanging="284"/>
        <w:jc w:val="both"/>
        <w:rPr>
          <w:rFonts w:cstheme="minorHAnsi"/>
        </w:rPr>
      </w:pPr>
      <w:r w:rsidRPr="0044420C">
        <w:rPr>
          <w:rFonts w:cstheme="minorHAnsi"/>
        </w:rPr>
        <w:t>Members should support the Partnership’s executive whilst monitoring their conduct.</w:t>
      </w:r>
    </w:p>
    <w:p w14:paraId="1900CF92" w14:textId="77777777" w:rsidR="0044482C" w:rsidRPr="0044420C" w:rsidRDefault="0044482C" w:rsidP="0050096A">
      <w:pPr>
        <w:pStyle w:val="ListParagraph"/>
        <w:numPr>
          <w:ilvl w:val="0"/>
          <w:numId w:val="35"/>
        </w:numPr>
        <w:spacing w:after="0" w:line="240" w:lineRule="auto"/>
        <w:ind w:left="284" w:hanging="284"/>
        <w:jc w:val="both"/>
        <w:rPr>
          <w:rFonts w:cstheme="minorHAnsi"/>
        </w:rPr>
      </w:pPr>
      <w:r w:rsidRPr="0044420C">
        <w:rPr>
          <w:rFonts w:cstheme="minorHAnsi"/>
        </w:rPr>
        <w:t>Members must recognise that their primary responsibility is to all the Members of the Partnership, but may, where appropriate, have regard to the interests of other stakeholders of C&amp;W LEP when those interests do not conflict.</w:t>
      </w:r>
    </w:p>
    <w:p w14:paraId="44B91DA4" w14:textId="77777777" w:rsidR="0044482C" w:rsidRPr="0044420C" w:rsidRDefault="0044482C" w:rsidP="0050096A">
      <w:pPr>
        <w:pStyle w:val="ListParagraph"/>
        <w:numPr>
          <w:ilvl w:val="0"/>
          <w:numId w:val="35"/>
        </w:numPr>
        <w:spacing w:after="0" w:line="240" w:lineRule="auto"/>
        <w:ind w:left="284"/>
        <w:jc w:val="both"/>
        <w:rPr>
          <w:rFonts w:cstheme="minorHAnsi"/>
        </w:rPr>
      </w:pPr>
      <w:r w:rsidRPr="0044420C">
        <w:rPr>
          <w:rFonts w:cstheme="minorHAnsi"/>
        </w:rPr>
        <w:t>Members must not make improper use of information acquired as a result of being a Member of C&amp;W LEP.</w:t>
      </w:r>
    </w:p>
    <w:p w14:paraId="0CB2FD9D" w14:textId="77777777" w:rsidR="0044482C" w:rsidRPr="0044420C" w:rsidRDefault="0044482C" w:rsidP="0050096A">
      <w:pPr>
        <w:pStyle w:val="ListParagraph"/>
        <w:numPr>
          <w:ilvl w:val="0"/>
          <w:numId w:val="35"/>
        </w:numPr>
        <w:spacing w:after="0" w:line="240" w:lineRule="auto"/>
        <w:ind w:left="284"/>
        <w:jc w:val="both"/>
        <w:rPr>
          <w:rFonts w:cstheme="minorHAnsi"/>
        </w:rPr>
      </w:pPr>
      <w:r w:rsidRPr="0044420C">
        <w:rPr>
          <w:rFonts w:cstheme="minorHAnsi"/>
        </w:rPr>
        <w:t>Members have an obligation to be independent in judgement and action, and to take all reasonable steps to be satisfied as to the soundness of all decisions taken by the Partnership board.</w:t>
      </w:r>
    </w:p>
    <w:p w14:paraId="49B82C21" w14:textId="77777777" w:rsidR="0044482C" w:rsidRPr="0044420C" w:rsidRDefault="0044482C" w:rsidP="0050096A">
      <w:pPr>
        <w:pStyle w:val="ListParagraph"/>
        <w:numPr>
          <w:ilvl w:val="0"/>
          <w:numId w:val="35"/>
        </w:numPr>
        <w:spacing w:after="0" w:line="240" w:lineRule="auto"/>
        <w:ind w:left="284"/>
        <w:jc w:val="both"/>
        <w:rPr>
          <w:rFonts w:cstheme="minorHAnsi"/>
        </w:rPr>
      </w:pPr>
      <w:r w:rsidRPr="0044420C">
        <w:rPr>
          <w:rFonts w:cstheme="minorHAnsi"/>
        </w:rPr>
        <w:lastRenderedPageBreak/>
        <w:t>Confidential information received by a Member in the course of the exercise of that Member’s duties as a Member remains the property of C&amp;W LEP.  It is improper to disclose it; allow it to be disclosed; unless the disclosure has been authorised by C&amp;W LEP, or is required by law.</w:t>
      </w:r>
    </w:p>
    <w:p w14:paraId="3981BB64" w14:textId="77777777" w:rsidR="0044482C" w:rsidRPr="0044420C" w:rsidRDefault="0044482C" w:rsidP="0050096A">
      <w:pPr>
        <w:pStyle w:val="ListParagraph"/>
        <w:numPr>
          <w:ilvl w:val="0"/>
          <w:numId w:val="35"/>
        </w:numPr>
        <w:spacing w:after="0" w:line="240" w:lineRule="auto"/>
        <w:ind w:left="284"/>
        <w:jc w:val="both"/>
        <w:rPr>
          <w:rFonts w:cstheme="minorHAnsi"/>
        </w:rPr>
      </w:pPr>
      <w:r w:rsidRPr="0044420C">
        <w:rPr>
          <w:rFonts w:cstheme="minorHAnsi"/>
        </w:rPr>
        <w:t>Members shall not engage in conduct that is likely to bring discredit upon C&amp;W LEP.</w:t>
      </w:r>
    </w:p>
    <w:p w14:paraId="40FEB728" w14:textId="77777777" w:rsidR="0044482C" w:rsidRPr="0044420C" w:rsidRDefault="0044482C" w:rsidP="0050096A">
      <w:pPr>
        <w:pStyle w:val="ListParagraph"/>
        <w:numPr>
          <w:ilvl w:val="0"/>
          <w:numId w:val="35"/>
        </w:numPr>
        <w:spacing w:after="0" w:line="240" w:lineRule="auto"/>
        <w:ind w:left="284"/>
        <w:jc w:val="both"/>
        <w:rPr>
          <w:rFonts w:cstheme="minorHAnsi"/>
        </w:rPr>
      </w:pPr>
      <w:r w:rsidRPr="0044420C">
        <w:rPr>
          <w:rFonts w:cstheme="minorHAnsi"/>
        </w:rPr>
        <w:t>Members have an obligation, at all times, to comply with the spirit, as well as the letter of the law as it relates to their conduct in their role as a Member of C&amp;W LEP, and with the principles of this Charter.</w:t>
      </w:r>
    </w:p>
    <w:p w14:paraId="06C54C7B" w14:textId="77777777" w:rsidR="0044482C" w:rsidRPr="0044420C" w:rsidRDefault="0044482C" w:rsidP="0050096A">
      <w:pPr>
        <w:pStyle w:val="ListParagraph"/>
        <w:numPr>
          <w:ilvl w:val="0"/>
          <w:numId w:val="35"/>
        </w:numPr>
        <w:spacing w:after="40" w:line="240" w:lineRule="auto"/>
        <w:ind w:left="284"/>
        <w:jc w:val="both"/>
        <w:rPr>
          <w:rFonts w:cstheme="minorHAnsi"/>
        </w:rPr>
      </w:pPr>
      <w:r w:rsidRPr="0044420C">
        <w:rPr>
          <w:rFonts w:cstheme="minorHAnsi"/>
        </w:rPr>
        <w:t>Members must ensure that minutes are taken at board meetings (through the LEP support team).</w:t>
      </w:r>
    </w:p>
    <w:p w14:paraId="5A13C115" w14:textId="77777777" w:rsidR="00C4547A" w:rsidRPr="0044420C" w:rsidRDefault="00C4547A" w:rsidP="003A0B43">
      <w:pPr>
        <w:pStyle w:val="ListParagraph"/>
        <w:spacing w:after="40" w:line="240" w:lineRule="auto"/>
        <w:ind w:left="284"/>
        <w:jc w:val="both"/>
        <w:rPr>
          <w:rFonts w:cstheme="minorHAnsi"/>
        </w:rPr>
      </w:pPr>
    </w:p>
    <w:p w14:paraId="42E31786" w14:textId="77777777" w:rsidR="0044482C" w:rsidRPr="0044420C" w:rsidRDefault="0044482C" w:rsidP="003A0B43">
      <w:pPr>
        <w:pStyle w:val="NoSpacing"/>
        <w:ind w:left="284"/>
        <w:jc w:val="both"/>
        <w:rPr>
          <w:rFonts w:cstheme="minorHAnsi"/>
          <w:b/>
        </w:rPr>
      </w:pPr>
      <w:r w:rsidRPr="0044420C">
        <w:rPr>
          <w:rFonts w:cstheme="minorHAnsi"/>
          <w:b/>
        </w:rPr>
        <w:t>Duties to Members</w:t>
      </w:r>
    </w:p>
    <w:p w14:paraId="1D0A41CE" w14:textId="77777777" w:rsidR="0044482C" w:rsidRPr="0044420C" w:rsidRDefault="0044482C" w:rsidP="0050096A">
      <w:pPr>
        <w:pStyle w:val="NoSpacing"/>
        <w:numPr>
          <w:ilvl w:val="0"/>
          <w:numId w:val="65"/>
        </w:numPr>
        <w:tabs>
          <w:tab w:val="left" w:pos="284"/>
        </w:tabs>
        <w:ind w:left="284" w:hanging="426"/>
        <w:jc w:val="both"/>
        <w:rPr>
          <w:rFonts w:cstheme="minorHAnsi"/>
        </w:rPr>
      </w:pPr>
      <w:r w:rsidRPr="0044420C">
        <w:rPr>
          <w:rFonts w:cstheme="minorHAnsi"/>
        </w:rPr>
        <w:t>Members shall endeavour to ensure that C&amp;W LEP is properly managed and constantly improved, so as to protect and enhance the reputation and brand of C&amp;W LEP in the interests of the Members.</w:t>
      </w:r>
    </w:p>
    <w:p w14:paraId="2D8B324F" w14:textId="77777777" w:rsidR="0044482C" w:rsidRPr="0044420C" w:rsidRDefault="0044482C" w:rsidP="0050096A">
      <w:pPr>
        <w:pStyle w:val="ListParagraph"/>
        <w:numPr>
          <w:ilvl w:val="0"/>
          <w:numId w:val="36"/>
        </w:numPr>
        <w:tabs>
          <w:tab w:val="left" w:pos="284"/>
        </w:tabs>
        <w:spacing w:after="0" w:line="240" w:lineRule="auto"/>
        <w:ind w:left="284"/>
        <w:jc w:val="both"/>
        <w:rPr>
          <w:rFonts w:cstheme="minorHAnsi"/>
        </w:rPr>
      </w:pPr>
      <w:r w:rsidRPr="0044420C">
        <w:rPr>
          <w:rFonts w:cstheme="minorHAnsi"/>
        </w:rPr>
        <w:t>A Member shall seek to ensure that all Members are treated fairly according to their rights as between each other.</w:t>
      </w:r>
    </w:p>
    <w:p w14:paraId="5015DC90" w14:textId="77777777" w:rsidR="0044482C" w:rsidRPr="0044420C" w:rsidRDefault="0044482C" w:rsidP="0050096A">
      <w:pPr>
        <w:pStyle w:val="ListParagraph"/>
        <w:numPr>
          <w:ilvl w:val="0"/>
          <w:numId w:val="36"/>
        </w:numPr>
        <w:tabs>
          <w:tab w:val="left" w:pos="284"/>
        </w:tabs>
        <w:spacing w:after="0" w:line="240" w:lineRule="auto"/>
        <w:ind w:left="284"/>
        <w:jc w:val="both"/>
        <w:rPr>
          <w:rFonts w:cstheme="minorHAnsi"/>
        </w:rPr>
      </w:pPr>
      <w:r w:rsidRPr="0044420C">
        <w:rPr>
          <w:rFonts w:cstheme="minorHAnsi"/>
        </w:rPr>
        <w:t>A Member who is appointed to the Board as a representative of a particular geographical area must recognise the sensitivity of his/her role in relation to other geographical areas.  Where obligations to Members in a particular area preclude an independent position on an issue, the Member should disclose the position and consider whether to be absent or refrain from participating in the Board’s consideration of that issue. Before taking the decision to be absent however, a Member should consider whether that absence would deprive the Board of essential background or experience. The matter should be disclosed to and resolved by the rest of the Board.</w:t>
      </w:r>
    </w:p>
    <w:p w14:paraId="71BB4E4F" w14:textId="77777777" w:rsidR="00BF46FA" w:rsidRPr="0044420C" w:rsidRDefault="00BF46FA" w:rsidP="003A0B43">
      <w:pPr>
        <w:pStyle w:val="ListParagraph"/>
        <w:tabs>
          <w:tab w:val="left" w:pos="284"/>
        </w:tabs>
        <w:spacing w:after="0" w:line="240" w:lineRule="auto"/>
        <w:ind w:left="284"/>
        <w:jc w:val="both"/>
        <w:rPr>
          <w:rFonts w:cstheme="minorHAnsi"/>
        </w:rPr>
      </w:pPr>
    </w:p>
    <w:p w14:paraId="39B83046" w14:textId="77777777" w:rsidR="0044482C" w:rsidRPr="0044420C" w:rsidRDefault="0044482C" w:rsidP="003A0B43">
      <w:pPr>
        <w:pStyle w:val="ListParagraph"/>
        <w:tabs>
          <w:tab w:val="left" w:pos="284"/>
        </w:tabs>
        <w:spacing w:after="0" w:line="240" w:lineRule="auto"/>
        <w:ind w:left="284"/>
        <w:jc w:val="both"/>
        <w:rPr>
          <w:rFonts w:cstheme="minorHAnsi"/>
          <w:b/>
        </w:rPr>
      </w:pPr>
      <w:r w:rsidRPr="0044420C">
        <w:rPr>
          <w:rFonts w:cstheme="minorHAnsi"/>
          <w:b/>
        </w:rPr>
        <w:t>Due Diligence</w:t>
      </w:r>
    </w:p>
    <w:p w14:paraId="6A20C5C5" w14:textId="77777777" w:rsidR="0044482C" w:rsidRPr="0044420C" w:rsidRDefault="0044482C" w:rsidP="0050096A">
      <w:pPr>
        <w:pStyle w:val="ListParagraph"/>
        <w:numPr>
          <w:ilvl w:val="0"/>
          <w:numId w:val="36"/>
        </w:numPr>
        <w:tabs>
          <w:tab w:val="left" w:pos="284"/>
        </w:tabs>
        <w:spacing w:after="0" w:line="240" w:lineRule="auto"/>
        <w:ind w:left="284"/>
        <w:jc w:val="both"/>
        <w:rPr>
          <w:rFonts w:cstheme="minorHAnsi"/>
        </w:rPr>
      </w:pPr>
      <w:r w:rsidRPr="0044420C">
        <w:rPr>
          <w:rFonts w:cstheme="minorHAnsi"/>
        </w:rPr>
        <w:t>Members should attend all Board Meetings but where attendance at Board Meetings is not possible, appropriate steps should be taken to obtain leave of absence.</w:t>
      </w:r>
    </w:p>
    <w:p w14:paraId="064FF654" w14:textId="77777777" w:rsidR="0044482C" w:rsidRPr="0044420C" w:rsidRDefault="0044482C" w:rsidP="0050096A">
      <w:pPr>
        <w:pStyle w:val="ListParagraph"/>
        <w:numPr>
          <w:ilvl w:val="0"/>
          <w:numId w:val="36"/>
        </w:numPr>
        <w:tabs>
          <w:tab w:val="left" w:pos="284"/>
        </w:tabs>
        <w:spacing w:after="0" w:line="240" w:lineRule="auto"/>
        <w:ind w:left="284"/>
        <w:jc w:val="both"/>
        <w:rPr>
          <w:rFonts w:cstheme="minorHAnsi"/>
        </w:rPr>
      </w:pPr>
      <w:r w:rsidRPr="0044420C">
        <w:rPr>
          <w:rFonts w:cstheme="minorHAnsi"/>
        </w:rPr>
        <w:t>A Member must acquire knowledge about the business of C&amp;W LEP, the statutory and regulatory requirements affecting Members in the discharge of their duties to C&amp;W LEP, and be aware of the physical, political and social environment in which it operates.</w:t>
      </w:r>
    </w:p>
    <w:p w14:paraId="44A9AD3D" w14:textId="77777777" w:rsidR="0044482C" w:rsidRPr="0044420C" w:rsidRDefault="0044482C" w:rsidP="0050096A">
      <w:pPr>
        <w:pStyle w:val="ListParagraph"/>
        <w:numPr>
          <w:ilvl w:val="0"/>
          <w:numId w:val="36"/>
        </w:numPr>
        <w:tabs>
          <w:tab w:val="left" w:pos="284"/>
        </w:tabs>
        <w:spacing w:after="0" w:line="240" w:lineRule="auto"/>
        <w:ind w:left="284"/>
        <w:jc w:val="both"/>
        <w:rPr>
          <w:rFonts w:cstheme="minorHAnsi"/>
        </w:rPr>
      </w:pPr>
      <w:r w:rsidRPr="0044420C">
        <w:rPr>
          <w:rFonts w:cstheme="minorHAnsi"/>
        </w:rPr>
        <w:t>In order to be fully effective, a Member shall insist upon access to all relevant information concerning issues to be considered by the Board. This information should be made available in sufficient time to allow proper consideration of all relevant issues. In the extreme circumstances where information is not provided, Members should make an appropriate protest to the Chair about the failure on the part of C&amp;W LEP and/or its management to provide the information and if necessary abstain from voting on the particular matter, on the basis that there has not been the time necessary to consider the matter properly. Any abstention, and the reasons for it, should be included in the minutes. It may also be appropriate to vote against the motion, or move for deferment until proper information is available.</w:t>
      </w:r>
    </w:p>
    <w:p w14:paraId="3C67C3E5" w14:textId="77777777" w:rsidR="0044482C" w:rsidRPr="0044420C" w:rsidRDefault="0044482C" w:rsidP="0050096A">
      <w:pPr>
        <w:pStyle w:val="ListParagraph"/>
        <w:numPr>
          <w:ilvl w:val="0"/>
          <w:numId w:val="36"/>
        </w:numPr>
        <w:tabs>
          <w:tab w:val="left" w:pos="284"/>
        </w:tabs>
        <w:spacing w:after="0" w:line="240" w:lineRule="auto"/>
        <w:ind w:left="284"/>
        <w:jc w:val="both"/>
        <w:rPr>
          <w:rFonts w:cstheme="minorHAnsi"/>
        </w:rPr>
      </w:pPr>
      <w:r w:rsidRPr="0044420C">
        <w:rPr>
          <w:rFonts w:cstheme="minorHAnsi"/>
        </w:rPr>
        <w:t>A Member should endeavour to ensure that systems are established within C&amp;W LEP to provide the Board, on a regular and timely basis, with the necessary data to enable them to make a reasoned judgement on all issues, and so discharge their duties of care and diligence.</w:t>
      </w:r>
    </w:p>
    <w:p w14:paraId="73D2EDA6" w14:textId="77777777" w:rsidR="0044482C" w:rsidRPr="0044420C" w:rsidRDefault="0044482C" w:rsidP="003A0B43">
      <w:pPr>
        <w:pStyle w:val="ListParagraph"/>
        <w:tabs>
          <w:tab w:val="left" w:pos="284"/>
        </w:tabs>
        <w:spacing w:after="0" w:line="240" w:lineRule="auto"/>
        <w:ind w:left="284"/>
        <w:jc w:val="both"/>
        <w:rPr>
          <w:rFonts w:cstheme="minorHAnsi"/>
        </w:rPr>
      </w:pPr>
    </w:p>
    <w:p w14:paraId="7DF3E1C0" w14:textId="77777777" w:rsidR="0044482C" w:rsidRPr="0044420C" w:rsidRDefault="0044482C" w:rsidP="003A0B43">
      <w:pPr>
        <w:pStyle w:val="ListParagraph"/>
        <w:tabs>
          <w:tab w:val="left" w:pos="284"/>
        </w:tabs>
        <w:spacing w:after="0" w:line="240" w:lineRule="auto"/>
        <w:ind w:left="284"/>
        <w:jc w:val="both"/>
        <w:rPr>
          <w:rFonts w:cstheme="minorHAnsi"/>
          <w:b/>
        </w:rPr>
      </w:pPr>
      <w:r w:rsidRPr="0044420C">
        <w:rPr>
          <w:rFonts w:cstheme="minorHAnsi"/>
          <w:b/>
        </w:rPr>
        <w:t>Conflicts of Interest</w:t>
      </w:r>
    </w:p>
    <w:p w14:paraId="10288B0C" w14:textId="77777777" w:rsidR="0044482C" w:rsidRPr="0044420C" w:rsidRDefault="0044482C" w:rsidP="0050096A">
      <w:pPr>
        <w:pStyle w:val="ListParagraph"/>
        <w:numPr>
          <w:ilvl w:val="0"/>
          <w:numId w:val="36"/>
        </w:numPr>
        <w:tabs>
          <w:tab w:val="left" w:pos="284"/>
        </w:tabs>
        <w:spacing w:after="0" w:line="240" w:lineRule="auto"/>
        <w:ind w:left="284"/>
        <w:jc w:val="both"/>
        <w:rPr>
          <w:rFonts w:cstheme="minorHAnsi"/>
        </w:rPr>
      </w:pPr>
      <w:r w:rsidRPr="0044420C">
        <w:rPr>
          <w:rFonts w:cstheme="minorHAnsi"/>
        </w:rPr>
        <w:t>A Member must not take improper advantage of his/her position as a Member to gain, directly or indirectly a personal advantage or an advantage for any associated person. (“Associated Person” in this context includes spouse (including a de facto spouse), parent, child, sibling or any Partnership, partnership or trust or other entity owned or controlled by the Member or which employs the Member or in which he/she has any other personal interest.)</w:t>
      </w:r>
    </w:p>
    <w:p w14:paraId="7E6B0E6B" w14:textId="77777777" w:rsidR="0044482C" w:rsidRPr="0044420C" w:rsidRDefault="0044482C" w:rsidP="0050096A">
      <w:pPr>
        <w:pStyle w:val="ListParagraph"/>
        <w:numPr>
          <w:ilvl w:val="0"/>
          <w:numId w:val="36"/>
        </w:numPr>
        <w:tabs>
          <w:tab w:val="left" w:pos="284"/>
        </w:tabs>
        <w:spacing w:after="0" w:line="240" w:lineRule="auto"/>
        <w:ind w:left="284"/>
        <w:jc w:val="both"/>
        <w:rPr>
          <w:rFonts w:cstheme="minorHAnsi"/>
        </w:rPr>
      </w:pPr>
      <w:r w:rsidRPr="0044420C">
        <w:rPr>
          <w:rFonts w:cstheme="minorHAnsi"/>
        </w:rPr>
        <w:t xml:space="preserve">A Member should seek to avoid conflicts of interest wherever possible.  Full disclosure of any conflict, or potential conflict, must be made to the Board.  In considering these issues, account should be taken of the significance of the potential conflict for C&amp;W LEP and the possible consequences if it is not handled properly.  Where a conflict does arise, a discussion and/or voting on the matter, whether to be absent for discussion of the matter, whether to arrange that the relevant Board papers are not sent, or in an extreme case whether to resign from the Board.  </w:t>
      </w:r>
    </w:p>
    <w:p w14:paraId="6C150E83" w14:textId="77777777" w:rsidR="0044482C" w:rsidRPr="0044420C" w:rsidRDefault="0044482C" w:rsidP="0050096A">
      <w:pPr>
        <w:pStyle w:val="ListParagraph"/>
        <w:numPr>
          <w:ilvl w:val="0"/>
          <w:numId w:val="36"/>
        </w:numPr>
        <w:tabs>
          <w:tab w:val="left" w:pos="284"/>
        </w:tabs>
        <w:spacing w:after="0" w:line="240" w:lineRule="auto"/>
        <w:ind w:left="284"/>
        <w:jc w:val="both"/>
        <w:rPr>
          <w:rFonts w:cstheme="minorHAnsi"/>
        </w:rPr>
      </w:pPr>
      <w:r w:rsidRPr="0044420C">
        <w:rPr>
          <w:rFonts w:cstheme="minorHAnsi"/>
        </w:rPr>
        <w:lastRenderedPageBreak/>
        <w:t>Where a Member chooses to be absent from the meeting, consideration should be given as to whether expertise that would be contributed by the Member is otherwise available.  In the case of continuing material conflict of interest, a Member should give careful consideration to resigning from the Board.</w:t>
      </w:r>
    </w:p>
    <w:p w14:paraId="7EDAAA4D" w14:textId="77777777" w:rsidR="0044482C" w:rsidRPr="0044420C" w:rsidRDefault="0044482C" w:rsidP="0050096A">
      <w:pPr>
        <w:pStyle w:val="ListParagraph"/>
        <w:numPr>
          <w:ilvl w:val="0"/>
          <w:numId w:val="36"/>
        </w:numPr>
        <w:tabs>
          <w:tab w:val="left" w:pos="284"/>
        </w:tabs>
        <w:spacing w:after="0" w:line="240" w:lineRule="auto"/>
        <w:ind w:left="284"/>
        <w:jc w:val="both"/>
        <w:rPr>
          <w:rFonts w:cstheme="minorHAnsi"/>
        </w:rPr>
      </w:pPr>
      <w:r w:rsidRPr="0044420C">
        <w:rPr>
          <w:rFonts w:cstheme="minorHAnsi"/>
        </w:rPr>
        <w:t>The Chair must always be alert to the potential for conflict of interest.</w:t>
      </w:r>
    </w:p>
    <w:p w14:paraId="25C44FC6" w14:textId="77777777" w:rsidR="0044482C" w:rsidRPr="0044420C" w:rsidRDefault="0044482C" w:rsidP="003A0B43">
      <w:pPr>
        <w:jc w:val="both"/>
        <w:rPr>
          <w:rFonts w:cstheme="minorHAnsi"/>
        </w:rPr>
      </w:pPr>
      <w:r w:rsidRPr="0044420C">
        <w:rPr>
          <w:rFonts w:cstheme="minorHAnsi"/>
        </w:rPr>
        <w:t xml:space="preserve"> </w:t>
      </w:r>
    </w:p>
    <w:p w14:paraId="773525E2" w14:textId="77777777" w:rsidR="0044482C" w:rsidRPr="0044420C" w:rsidRDefault="0044482C" w:rsidP="003A0B43">
      <w:pPr>
        <w:ind w:left="426" w:hanging="426"/>
        <w:jc w:val="both"/>
        <w:rPr>
          <w:rFonts w:cstheme="minorHAnsi"/>
          <w:b/>
        </w:rPr>
      </w:pPr>
      <w:r w:rsidRPr="0044420C">
        <w:rPr>
          <w:rFonts w:cstheme="minorHAnsi"/>
          <w:b/>
        </w:rPr>
        <w:t>Use of Information</w:t>
      </w:r>
    </w:p>
    <w:p w14:paraId="4CFB4FD4" w14:textId="77777777" w:rsidR="0044482C" w:rsidRPr="0044420C" w:rsidRDefault="0044482C" w:rsidP="0050096A">
      <w:pPr>
        <w:pStyle w:val="ListParagraph"/>
        <w:numPr>
          <w:ilvl w:val="0"/>
          <w:numId w:val="37"/>
        </w:numPr>
        <w:spacing w:after="0" w:line="240" w:lineRule="auto"/>
        <w:ind w:left="284" w:hanging="284"/>
        <w:jc w:val="both"/>
        <w:rPr>
          <w:rFonts w:cstheme="minorHAnsi"/>
        </w:rPr>
      </w:pPr>
      <w:r w:rsidRPr="0044420C">
        <w:rPr>
          <w:rFonts w:cstheme="minorHAnsi"/>
        </w:rPr>
        <w:t>A Member must not make improper use of information acquired by virtue of the Member’s position. This prohibition applies irrespective of whether the Member will gain directly or indirectly a personal advantage or an advantage for any associated person (as defined above), or might cause detriment to C&amp;W LEP.</w:t>
      </w:r>
    </w:p>
    <w:p w14:paraId="60325440" w14:textId="77777777" w:rsidR="0044482C" w:rsidRPr="0044420C" w:rsidRDefault="0044482C" w:rsidP="0050096A">
      <w:pPr>
        <w:pStyle w:val="ListParagraph"/>
        <w:numPr>
          <w:ilvl w:val="0"/>
          <w:numId w:val="37"/>
        </w:numPr>
        <w:spacing w:after="0" w:line="240" w:lineRule="auto"/>
        <w:ind w:left="284" w:hanging="284"/>
        <w:jc w:val="both"/>
        <w:rPr>
          <w:rFonts w:cstheme="minorHAnsi"/>
        </w:rPr>
      </w:pPr>
      <w:r w:rsidRPr="0044420C">
        <w:rPr>
          <w:rFonts w:cstheme="minorHAnsi"/>
        </w:rPr>
        <w:t>Matters such as trade secrets, processes, methods, advertising and promotional programmes, sales and statistics affecting financial results, and matters pertaining to brand and reputation and issues relating to individual Members are particularly sensitive and must not be disclosed.</w:t>
      </w:r>
    </w:p>
    <w:p w14:paraId="05D70C19" w14:textId="77777777" w:rsidR="0044482C" w:rsidRPr="0044420C" w:rsidRDefault="0044482C" w:rsidP="0050096A">
      <w:pPr>
        <w:pStyle w:val="ListParagraph"/>
        <w:numPr>
          <w:ilvl w:val="0"/>
          <w:numId w:val="37"/>
        </w:numPr>
        <w:spacing w:after="0" w:line="240" w:lineRule="auto"/>
        <w:ind w:left="284" w:hanging="284"/>
        <w:jc w:val="both"/>
        <w:rPr>
          <w:rFonts w:cstheme="minorHAnsi"/>
        </w:rPr>
      </w:pPr>
      <w:r w:rsidRPr="0044420C">
        <w:rPr>
          <w:rFonts w:cstheme="minorHAnsi"/>
        </w:rPr>
        <w:t>Where a Member takes a serious step of resignation on a point of principle, he/she should consider whether the reasons for resignation should be disclosed to Members.  In deciding whether or not to make public the reasons for resigning and composing a resignation statement, a Member should have regard to the following:-</w:t>
      </w:r>
    </w:p>
    <w:p w14:paraId="25F7BD54" w14:textId="77777777" w:rsidR="0044482C" w:rsidRPr="0044420C" w:rsidRDefault="0044482C" w:rsidP="0050096A">
      <w:pPr>
        <w:pStyle w:val="ListParagraph"/>
        <w:numPr>
          <w:ilvl w:val="0"/>
          <w:numId w:val="37"/>
        </w:numPr>
        <w:spacing w:after="0" w:line="240" w:lineRule="auto"/>
        <w:ind w:left="284" w:hanging="284"/>
        <w:jc w:val="both"/>
        <w:rPr>
          <w:rFonts w:cstheme="minorHAnsi"/>
        </w:rPr>
      </w:pPr>
      <w:r w:rsidRPr="0044420C">
        <w:rPr>
          <w:rFonts w:cstheme="minorHAnsi"/>
        </w:rPr>
        <w:t>the duty not to disclose confidential information so as to damage C&amp;W LEP in any way</w:t>
      </w:r>
    </w:p>
    <w:p w14:paraId="108C4936" w14:textId="075E09FA" w:rsidR="0019199C" w:rsidRPr="0044420C" w:rsidRDefault="0044482C" w:rsidP="005A527B">
      <w:pPr>
        <w:pStyle w:val="ListParagraph"/>
        <w:spacing w:after="0" w:line="240" w:lineRule="auto"/>
        <w:ind w:left="284"/>
        <w:jc w:val="both"/>
        <w:rPr>
          <w:rFonts w:cstheme="minorHAnsi"/>
        </w:rPr>
      </w:pPr>
      <w:r w:rsidRPr="0044420C">
        <w:rPr>
          <w:rFonts w:cstheme="minorHAnsi"/>
        </w:rPr>
        <w:t>the duty to act bona fide in the interests of C&amp;W LEP and its Members.</w:t>
      </w:r>
    </w:p>
    <w:p w14:paraId="3DB17D76" w14:textId="77777777" w:rsidR="005A527B" w:rsidRPr="0044420C" w:rsidRDefault="005A527B" w:rsidP="005A527B">
      <w:pPr>
        <w:pStyle w:val="ListParagraph"/>
        <w:spacing w:after="0" w:line="240" w:lineRule="auto"/>
        <w:ind w:left="284"/>
        <w:jc w:val="both"/>
        <w:rPr>
          <w:rFonts w:cstheme="minorHAnsi"/>
        </w:rPr>
      </w:pPr>
    </w:p>
    <w:p w14:paraId="2AB0EDC2" w14:textId="5E4F0C15" w:rsidR="0044482C" w:rsidRPr="0044420C" w:rsidRDefault="0044482C" w:rsidP="003A0B43">
      <w:pPr>
        <w:ind w:left="426" w:hanging="426"/>
        <w:jc w:val="both"/>
        <w:rPr>
          <w:rFonts w:cstheme="minorHAnsi"/>
          <w:b/>
        </w:rPr>
      </w:pPr>
      <w:r w:rsidRPr="0044420C">
        <w:rPr>
          <w:rFonts w:cstheme="minorHAnsi"/>
          <w:b/>
        </w:rPr>
        <w:t>Access to Documentation</w:t>
      </w:r>
    </w:p>
    <w:p w14:paraId="609DFBB9" w14:textId="3AC59C73" w:rsidR="0044482C" w:rsidRPr="0044420C" w:rsidRDefault="0044482C" w:rsidP="0050096A">
      <w:pPr>
        <w:pStyle w:val="ListParagraph"/>
        <w:numPr>
          <w:ilvl w:val="0"/>
          <w:numId w:val="38"/>
        </w:numPr>
        <w:spacing w:after="0" w:line="240" w:lineRule="auto"/>
        <w:ind w:left="284" w:hanging="284"/>
        <w:jc w:val="both"/>
        <w:rPr>
          <w:rFonts w:cstheme="minorHAnsi"/>
        </w:rPr>
      </w:pPr>
      <w:r w:rsidRPr="0044420C">
        <w:rPr>
          <w:rFonts w:cstheme="minorHAnsi"/>
        </w:rPr>
        <w:t xml:space="preserve"> C&amp;W LEP support team will retain at its principle place of business all papers, documents and other information relating to the affairs of C&amp;W LEP (whether in hard copy or electronic form) to which the Members are legally entitled to have access as</w:t>
      </w:r>
      <w:r w:rsidR="00132253" w:rsidRPr="0044420C">
        <w:rPr>
          <w:rFonts w:cstheme="minorHAnsi"/>
        </w:rPr>
        <w:t xml:space="preserve"> a Member of C&amp;W LEP.  C&amp;W LEP </w:t>
      </w:r>
      <w:r w:rsidRPr="0044420C">
        <w:rPr>
          <w:rFonts w:cstheme="minorHAnsi"/>
        </w:rPr>
        <w:t>Executive will retain all such documents for a period of six years.</w:t>
      </w:r>
    </w:p>
    <w:p w14:paraId="27CED6A7" w14:textId="77777777" w:rsidR="0044482C" w:rsidRPr="0044420C" w:rsidRDefault="0044482C" w:rsidP="0050096A">
      <w:pPr>
        <w:pStyle w:val="ListParagraph"/>
        <w:numPr>
          <w:ilvl w:val="0"/>
          <w:numId w:val="38"/>
        </w:numPr>
        <w:spacing w:after="0" w:line="240" w:lineRule="auto"/>
        <w:ind w:left="284" w:hanging="284"/>
        <w:jc w:val="both"/>
        <w:rPr>
          <w:rFonts w:cstheme="minorHAnsi"/>
        </w:rPr>
      </w:pPr>
      <w:r w:rsidRPr="0044420C">
        <w:rPr>
          <w:rFonts w:cstheme="minorHAnsi"/>
        </w:rPr>
        <w:t>C&amp;W LEP support team will promptly allow the Member to inspect and take copies of any papers, documents and other information relating to C&amp;W LEP’s affairs. After the Member ceases to be a Member, the following rules shall apply in relation to the Member’s right of access:</w:t>
      </w:r>
    </w:p>
    <w:p w14:paraId="450D9477" w14:textId="77777777" w:rsidR="0044482C" w:rsidRPr="0044420C" w:rsidRDefault="0044482C" w:rsidP="0050096A">
      <w:pPr>
        <w:pStyle w:val="ListParagraph"/>
        <w:numPr>
          <w:ilvl w:val="0"/>
          <w:numId w:val="38"/>
        </w:numPr>
        <w:spacing w:after="0" w:line="240" w:lineRule="auto"/>
        <w:ind w:left="284" w:hanging="284"/>
        <w:jc w:val="both"/>
        <w:rPr>
          <w:rFonts w:cstheme="minorHAnsi"/>
        </w:rPr>
      </w:pPr>
      <w:r w:rsidRPr="0044420C">
        <w:rPr>
          <w:rFonts w:cstheme="minorHAnsi"/>
        </w:rPr>
        <w:t>The right of access continues for six years after the date on which the Member ceases to be a Member of C&amp;W LEP, but only in relation to papers, documents or other information to which the Member was entitled to have access while a Member of C&amp;W LEP.</w:t>
      </w:r>
    </w:p>
    <w:p w14:paraId="3505843B" w14:textId="77777777" w:rsidR="0044482C" w:rsidRPr="0044420C" w:rsidRDefault="0044482C" w:rsidP="0050096A">
      <w:pPr>
        <w:pStyle w:val="ListParagraph"/>
        <w:numPr>
          <w:ilvl w:val="0"/>
          <w:numId w:val="38"/>
        </w:numPr>
        <w:spacing w:after="0" w:line="240" w:lineRule="auto"/>
        <w:ind w:left="284" w:hanging="284"/>
        <w:jc w:val="both"/>
        <w:rPr>
          <w:rFonts w:cstheme="minorHAnsi"/>
        </w:rPr>
      </w:pPr>
      <w:r w:rsidRPr="0044420C">
        <w:rPr>
          <w:rFonts w:cstheme="minorHAnsi"/>
        </w:rPr>
        <w:t>The right of access is limited to information that the Member reasonably believes may be relevant to a circumstance, claim or proceeding against the Member in the capacity of Member of C&amp;W LEP.</w:t>
      </w:r>
    </w:p>
    <w:p w14:paraId="2FAE8D99" w14:textId="77777777" w:rsidR="0044482C" w:rsidRPr="0044420C" w:rsidRDefault="0044482C" w:rsidP="0050096A">
      <w:pPr>
        <w:pStyle w:val="ListParagraph"/>
        <w:numPr>
          <w:ilvl w:val="0"/>
          <w:numId w:val="38"/>
        </w:numPr>
        <w:spacing w:after="0" w:line="240" w:lineRule="auto"/>
        <w:ind w:left="284" w:hanging="284"/>
        <w:jc w:val="both"/>
        <w:rPr>
          <w:rFonts w:cstheme="minorHAnsi"/>
        </w:rPr>
      </w:pPr>
      <w:r w:rsidRPr="0044420C">
        <w:rPr>
          <w:rFonts w:cstheme="minorHAnsi"/>
        </w:rPr>
        <w:t>C&amp;W LEP support team will provide access without charge to, and copies of any papers, documents or other information reasonably required by the Member.</w:t>
      </w:r>
    </w:p>
    <w:p w14:paraId="567AE8F8" w14:textId="77777777" w:rsidR="0044482C" w:rsidRPr="0044420C" w:rsidRDefault="0044482C" w:rsidP="003A0B43">
      <w:pPr>
        <w:jc w:val="both"/>
        <w:rPr>
          <w:rFonts w:cstheme="minorHAnsi"/>
        </w:rPr>
      </w:pPr>
    </w:p>
    <w:p w14:paraId="44484963" w14:textId="77777777" w:rsidR="0044482C" w:rsidRPr="0044420C" w:rsidRDefault="0044482C" w:rsidP="003A0B43">
      <w:pPr>
        <w:jc w:val="both"/>
        <w:rPr>
          <w:rFonts w:cstheme="minorHAnsi"/>
          <w:b/>
        </w:rPr>
      </w:pPr>
      <w:r w:rsidRPr="0044420C">
        <w:rPr>
          <w:rFonts w:cstheme="minorHAnsi"/>
          <w:b/>
        </w:rPr>
        <w:t>4) Role of the Chair of the Cheshire and Warrington Local Enterprise Partnership</w:t>
      </w:r>
    </w:p>
    <w:p w14:paraId="243425E5" w14:textId="77777777" w:rsidR="0044482C" w:rsidRPr="0044420C" w:rsidRDefault="0044482C" w:rsidP="003A0B43">
      <w:pPr>
        <w:jc w:val="both"/>
        <w:rPr>
          <w:rFonts w:cstheme="minorHAnsi"/>
        </w:rPr>
      </w:pPr>
      <w:r w:rsidRPr="0044420C">
        <w:rPr>
          <w:rFonts w:cstheme="minorHAnsi"/>
        </w:rPr>
        <w:t>The primary role of the Chair is to secure good governance by ensuring that the board is alert to its obligations.  This means ensuring that the board is effective and it gives the leadership required.</w:t>
      </w:r>
    </w:p>
    <w:p w14:paraId="7F9E8E3D" w14:textId="77777777" w:rsidR="0044482C" w:rsidRPr="0044420C" w:rsidRDefault="0044482C" w:rsidP="003A0B43">
      <w:pPr>
        <w:jc w:val="both"/>
        <w:rPr>
          <w:rFonts w:cstheme="minorHAnsi"/>
        </w:rPr>
      </w:pPr>
      <w:r w:rsidRPr="0044420C">
        <w:rPr>
          <w:rFonts w:cstheme="minorHAnsi"/>
        </w:rPr>
        <w:t>He/she will ensure that there is a balanced structure for the board and that it spends sufficient time on each of its key tasks to secure the partnerships success.</w:t>
      </w:r>
    </w:p>
    <w:p w14:paraId="00C3C861" w14:textId="77777777" w:rsidR="0044482C" w:rsidRPr="0044420C" w:rsidRDefault="0044482C" w:rsidP="003A0B43">
      <w:pPr>
        <w:jc w:val="both"/>
        <w:rPr>
          <w:rFonts w:cstheme="minorHAnsi"/>
        </w:rPr>
      </w:pPr>
      <w:r w:rsidRPr="0044420C">
        <w:rPr>
          <w:rFonts w:cstheme="minorHAnsi"/>
        </w:rPr>
        <w:t>The Chair’s roles include:</w:t>
      </w:r>
    </w:p>
    <w:p w14:paraId="71EADB6C" w14:textId="77777777" w:rsidR="0044482C" w:rsidRPr="0044420C" w:rsidRDefault="0044482C" w:rsidP="0050096A">
      <w:pPr>
        <w:pStyle w:val="ListParagraph"/>
        <w:numPr>
          <w:ilvl w:val="0"/>
          <w:numId w:val="39"/>
        </w:numPr>
        <w:spacing w:after="0" w:line="240" w:lineRule="auto"/>
        <w:jc w:val="both"/>
        <w:rPr>
          <w:rFonts w:cstheme="minorHAnsi"/>
        </w:rPr>
      </w:pPr>
      <w:r w:rsidRPr="0044420C">
        <w:rPr>
          <w:rFonts w:cstheme="minorHAnsi"/>
        </w:rPr>
        <w:t>Liaising with the members and major stakeholders</w:t>
      </w:r>
    </w:p>
    <w:p w14:paraId="59F0A230" w14:textId="77777777" w:rsidR="0044482C" w:rsidRPr="0044420C" w:rsidRDefault="0044482C" w:rsidP="0050096A">
      <w:pPr>
        <w:pStyle w:val="ListParagraph"/>
        <w:numPr>
          <w:ilvl w:val="0"/>
          <w:numId w:val="39"/>
        </w:numPr>
        <w:spacing w:after="0" w:line="240" w:lineRule="auto"/>
        <w:jc w:val="both"/>
        <w:rPr>
          <w:rFonts w:cstheme="minorHAnsi"/>
        </w:rPr>
      </w:pPr>
      <w:r w:rsidRPr="0044420C">
        <w:rPr>
          <w:rFonts w:cstheme="minorHAnsi"/>
        </w:rPr>
        <w:t>Upholding the highest standards of integrity and probity</w:t>
      </w:r>
    </w:p>
    <w:p w14:paraId="7F8AFCA7" w14:textId="77777777" w:rsidR="0044482C" w:rsidRPr="0044420C" w:rsidRDefault="0044482C" w:rsidP="0050096A">
      <w:pPr>
        <w:pStyle w:val="ListParagraph"/>
        <w:numPr>
          <w:ilvl w:val="0"/>
          <w:numId w:val="39"/>
        </w:numPr>
        <w:spacing w:after="0" w:line="240" w:lineRule="auto"/>
        <w:jc w:val="both"/>
        <w:rPr>
          <w:rFonts w:cstheme="minorHAnsi"/>
        </w:rPr>
      </w:pPr>
      <w:r w:rsidRPr="0044420C">
        <w:rPr>
          <w:rFonts w:cstheme="minorHAnsi"/>
        </w:rPr>
        <w:t>Control the board agenda ensuring the partnership is adhering to its strategic objectives</w:t>
      </w:r>
    </w:p>
    <w:p w14:paraId="120B7E1E" w14:textId="77777777" w:rsidR="0044482C" w:rsidRPr="0044420C" w:rsidRDefault="0044482C" w:rsidP="0050096A">
      <w:pPr>
        <w:pStyle w:val="ListParagraph"/>
        <w:numPr>
          <w:ilvl w:val="0"/>
          <w:numId w:val="39"/>
        </w:numPr>
        <w:spacing w:after="0" w:line="240" w:lineRule="auto"/>
        <w:jc w:val="both"/>
        <w:rPr>
          <w:rFonts w:cstheme="minorHAnsi"/>
        </w:rPr>
      </w:pPr>
      <w:r w:rsidRPr="0044420C">
        <w:rPr>
          <w:rFonts w:cstheme="minorHAnsi"/>
        </w:rPr>
        <w:lastRenderedPageBreak/>
        <w:t>Setting the style and tone of board discussions to promote effective decision-making and constructive debate</w:t>
      </w:r>
    </w:p>
    <w:p w14:paraId="5DF20AA8" w14:textId="77777777" w:rsidR="0044482C" w:rsidRPr="0044420C" w:rsidRDefault="0044482C" w:rsidP="0050096A">
      <w:pPr>
        <w:pStyle w:val="ListParagraph"/>
        <w:numPr>
          <w:ilvl w:val="0"/>
          <w:numId w:val="39"/>
        </w:numPr>
        <w:spacing w:after="0" w:line="240" w:lineRule="auto"/>
        <w:jc w:val="both"/>
        <w:rPr>
          <w:rFonts w:cstheme="minorHAnsi"/>
        </w:rPr>
      </w:pPr>
      <w:r w:rsidRPr="0044420C">
        <w:rPr>
          <w:rFonts w:cstheme="minorHAnsi"/>
        </w:rPr>
        <w:t>By the driver of corporate division, planning the process of change within the partnership including  succession planning in board appointments</w:t>
      </w:r>
    </w:p>
    <w:p w14:paraId="298FACFE" w14:textId="77777777" w:rsidR="0044482C" w:rsidRPr="0044420C" w:rsidRDefault="0044482C" w:rsidP="0050096A">
      <w:pPr>
        <w:pStyle w:val="ListParagraph"/>
        <w:numPr>
          <w:ilvl w:val="0"/>
          <w:numId w:val="39"/>
        </w:numPr>
        <w:spacing w:after="0" w:line="240" w:lineRule="auto"/>
        <w:jc w:val="both"/>
        <w:rPr>
          <w:rFonts w:cstheme="minorHAnsi"/>
        </w:rPr>
      </w:pPr>
      <w:r w:rsidRPr="0044420C">
        <w:rPr>
          <w:rFonts w:cstheme="minorHAnsi"/>
        </w:rPr>
        <w:t>Promoting effective relationships and open communication both inside and outside the boardroom</w:t>
      </w:r>
    </w:p>
    <w:p w14:paraId="07EC5D93" w14:textId="77777777" w:rsidR="0044482C" w:rsidRPr="0044420C" w:rsidRDefault="0044482C" w:rsidP="0050096A">
      <w:pPr>
        <w:pStyle w:val="ListParagraph"/>
        <w:numPr>
          <w:ilvl w:val="0"/>
          <w:numId w:val="39"/>
        </w:numPr>
        <w:spacing w:after="0" w:line="240" w:lineRule="auto"/>
        <w:jc w:val="both"/>
        <w:rPr>
          <w:rFonts w:cstheme="minorHAnsi"/>
        </w:rPr>
      </w:pPr>
      <w:r w:rsidRPr="0044420C">
        <w:rPr>
          <w:rFonts w:cstheme="minorHAnsi"/>
        </w:rPr>
        <w:t>Ensure effective implementation of the board decisions</w:t>
      </w:r>
    </w:p>
    <w:p w14:paraId="11CE86F4" w14:textId="6DBC5CBE" w:rsidR="0044482C" w:rsidRPr="0044420C" w:rsidRDefault="0044482C" w:rsidP="0050096A">
      <w:pPr>
        <w:pStyle w:val="ListParagraph"/>
        <w:numPr>
          <w:ilvl w:val="0"/>
          <w:numId w:val="39"/>
        </w:numPr>
        <w:spacing w:after="0" w:line="240" w:lineRule="auto"/>
        <w:jc w:val="both"/>
        <w:rPr>
          <w:rFonts w:cstheme="minorHAnsi"/>
        </w:rPr>
      </w:pPr>
      <w:r w:rsidRPr="0044420C">
        <w:rPr>
          <w:rFonts w:cstheme="minorHAnsi"/>
        </w:rPr>
        <w:t>Establish a close relationship of trust with the LEP support team</w:t>
      </w:r>
    </w:p>
    <w:p w14:paraId="6E3ED20B" w14:textId="08444195" w:rsidR="00CA7478" w:rsidRPr="0044420C" w:rsidRDefault="00CA7478" w:rsidP="0050096A">
      <w:pPr>
        <w:pStyle w:val="ListParagraph"/>
        <w:numPr>
          <w:ilvl w:val="0"/>
          <w:numId w:val="39"/>
        </w:numPr>
        <w:spacing w:after="0" w:line="240" w:lineRule="auto"/>
        <w:jc w:val="both"/>
        <w:rPr>
          <w:rFonts w:cstheme="minorHAnsi"/>
        </w:rPr>
      </w:pPr>
      <w:r w:rsidRPr="0044420C">
        <w:rPr>
          <w:rFonts w:cstheme="minorHAnsi"/>
        </w:rPr>
        <w:t xml:space="preserve">Succession planning for the replacement Chair ensuring that there is </w:t>
      </w:r>
      <w:r w:rsidR="00E06833" w:rsidRPr="0044420C">
        <w:rPr>
          <w:rFonts w:cstheme="minorHAnsi"/>
        </w:rPr>
        <w:t xml:space="preserve">appropriate training and </w:t>
      </w:r>
      <w:proofErr w:type="gramStart"/>
      <w:r w:rsidR="00E06833" w:rsidRPr="0044420C">
        <w:rPr>
          <w:rFonts w:cstheme="minorHAnsi"/>
        </w:rPr>
        <w:t>sufficient</w:t>
      </w:r>
      <w:proofErr w:type="gramEnd"/>
      <w:r w:rsidR="00E06833" w:rsidRPr="0044420C">
        <w:rPr>
          <w:rFonts w:cstheme="minorHAnsi"/>
        </w:rPr>
        <w:t xml:space="preserve"> overlap and handover to the new Chair.</w:t>
      </w:r>
    </w:p>
    <w:p w14:paraId="3B1BFB1C" w14:textId="77777777" w:rsidR="0044482C" w:rsidRPr="0044420C" w:rsidRDefault="0044482C" w:rsidP="003A0B43">
      <w:pPr>
        <w:jc w:val="both"/>
        <w:rPr>
          <w:rFonts w:cstheme="minorHAnsi"/>
        </w:rPr>
      </w:pPr>
    </w:p>
    <w:p w14:paraId="3B7D2B0D" w14:textId="77777777" w:rsidR="0044482C" w:rsidRPr="0044420C" w:rsidRDefault="0044482C" w:rsidP="003A0B43">
      <w:pPr>
        <w:jc w:val="both"/>
        <w:rPr>
          <w:rFonts w:cstheme="minorHAnsi"/>
          <w:b/>
        </w:rPr>
      </w:pPr>
      <w:r w:rsidRPr="0044420C">
        <w:rPr>
          <w:rFonts w:cstheme="minorHAnsi"/>
          <w:b/>
        </w:rPr>
        <w:t>5) Early Termination of Board Membership</w:t>
      </w:r>
    </w:p>
    <w:p w14:paraId="4BE96F4F" w14:textId="77777777" w:rsidR="0044482C" w:rsidRPr="0044420C" w:rsidRDefault="0044482C" w:rsidP="003A0B43">
      <w:pPr>
        <w:pStyle w:val="NormalWeb"/>
        <w:jc w:val="both"/>
        <w:rPr>
          <w:rFonts w:asciiTheme="minorHAnsi" w:eastAsiaTheme="minorHAnsi" w:hAnsiTheme="minorHAnsi" w:cstheme="minorHAnsi"/>
          <w:sz w:val="22"/>
          <w:szCs w:val="22"/>
          <w:lang w:val="en-GB"/>
        </w:rPr>
      </w:pPr>
      <w:r w:rsidRPr="0044420C">
        <w:rPr>
          <w:rFonts w:asciiTheme="minorHAnsi" w:eastAsiaTheme="minorHAnsi" w:hAnsiTheme="minorHAnsi" w:cstheme="minorHAnsi"/>
          <w:sz w:val="22"/>
          <w:szCs w:val="22"/>
          <w:lang w:val="en-GB"/>
        </w:rPr>
        <w:t xml:space="preserve">Occasionally, a situation arises when it is appropriate to remove a board member from the board. In some cases, a conflict of interest or unethical behaviour may be grounds to remove an individual from the board. In other cases, the behaviour of a board member may become so obstructive that the board is prevented from functioning effectively. </w:t>
      </w:r>
    </w:p>
    <w:p w14:paraId="555FFE84" w14:textId="77777777" w:rsidR="0044482C" w:rsidRPr="0044420C" w:rsidRDefault="0044482C" w:rsidP="003A0B43">
      <w:pPr>
        <w:pStyle w:val="NormalWeb"/>
        <w:jc w:val="both"/>
        <w:rPr>
          <w:rFonts w:asciiTheme="minorHAnsi" w:eastAsiaTheme="minorHAnsi" w:hAnsiTheme="minorHAnsi" w:cstheme="minorHAnsi"/>
          <w:sz w:val="22"/>
          <w:szCs w:val="22"/>
          <w:lang w:val="en-GB"/>
        </w:rPr>
      </w:pPr>
      <w:r w:rsidRPr="0044420C">
        <w:rPr>
          <w:rFonts w:asciiTheme="minorHAnsi" w:eastAsiaTheme="minorHAnsi" w:hAnsiTheme="minorHAnsi" w:cstheme="minorHAnsi"/>
          <w:sz w:val="22"/>
          <w:szCs w:val="22"/>
          <w:lang w:val="en-GB"/>
        </w:rPr>
        <w:t>If a board member consistently disrupts meetings, prevents the board from working well or brings it into disrepute, removal may be appropriate.</w:t>
      </w:r>
    </w:p>
    <w:p w14:paraId="5EB3FF78" w14:textId="77777777" w:rsidR="0044482C" w:rsidRPr="0044420C" w:rsidRDefault="0044482C" w:rsidP="003A0B43">
      <w:pPr>
        <w:pStyle w:val="NormalWeb"/>
        <w:jc w:val="both"/>
        <w:rPr>
          <w:rFonts w:asciiTheme="minorHAnsi" w:eastAsiaTheme="minorHAnsi" w:hAnsiTheme="minorHAnsi" w:cstheme="minorHAnsi"/>
          <w:sz w:val="22"/>
          <w:szCs w:val="22"/>
          <w:lang w:val="en-GB"/>
        </w:rPr>
      </w:pPr>
      <w:r w:rsidRPr="0044420C">
        <w:rPr>
          <w:rFonts w:asciiTheme="minorHAnsi" w:eastAsiaTheme="minorHAnsi" w:hAnsiTheme="minorHAnsi" w:cstheme="minorHAnsi"/>
          <w:sz w:val="22"/>
          <w:szCs w:val="22"/>
          <w:lang w:val="en-GB"/>
        </w:rPr>
        <w:t xml:space="preserve">The following strategies will be used to remove a board member: </w:t>
      </w:r>
    </w:p>
    <w:p w14:paraId="3A5C7F8D" w14:textId="77777777" w:rsidR="00C4547A" w:rsidRPr="0044420C" w:rsidRDefault="0044482C" w:rsidP="003A0B43">
      <w:pPr>
        <w:pStyle w:val="NormalWeb"/>
        <w:ind w:right="720"/>
        <w:jc w:val="both"/>
        <w:rPr>
          <w:rFonts w:asciiTheme="minorHAnsi" w:eastAsiaTheme="minorHAnsi" w:hAnsiTheme="minorHAnsi" w:cstheme="minorHAnsi"/>
          <w:b/>
          <w:sz w:val="22"/>
          <w:szCs w:val="22"/>
          <w:lang w:val="en-GB"/>
        </w:rPr>
      </w:pPr>
      <w:r w:rsidRPr="0044420C">
        <w:rPr>
          <w:rFonts w:asciiTheme="minorHAnsi" w:eastAsiaTheme="minorHAnsi" w:hAnsiTheme="minorHAnsi" w:cstheme="minorHAnsi"/>
          <w:b/>
          <w:sz w:val="22"/>
          <w:szCs w:val="22"/>
          <w:lang w:val="en-GB"/>
        </w:rPr>
        <w:t>• Personal</w:t>
      </w:r>
      <w:r w:rsidR="00C4547A" w:rsidRPr="0044420C">
        <w:rPr>
          <w:rFonts w:asciiTheme="minorHAnsi" w:eastAsiaTheme="minorHAnsi" w:hAnsiTheme="minorHAnsi" w:cstheme="minorHAnsi"/>
          <w:b/>
          <w:sz w:val="22"/>
          <w:szCs w:val="22"/>
          <w:lang w:val="en-GB"/>
        </w:rPr>
        <w:t xml:space="preserve"> Intervention</w:t>
      </w:r>
    </w:p>
    <w:p w14:paraId="2ACCDB61" w14:textId="0B943825" w:rsidR="005A527B" w:rsidRPr="0044420C" w:rsidRDefault="0044482C" w:rsidP="003A0B43">
      <w:pPr>
        <w:pStyle w:val="NormalWeb"/>
        <w:ind w:right="720"/>
        <w:jc w:val="both"/>
        <w:rPr>
          <w:rFonts w:asciiTheme="minorHAnsi" w:eastAsiaTheme="minorHAnsi" w:hAnsiTheme="minorHAnsi" w:cstheme="minorHAnsi"/>
          <w:sz w:val="22"/>
          <w:szCs w:val="22"/>
          <w:lang w:val="en-GB"/>
        </w:rPr>
      </w:pPr>
      <w:r w:rsidRPr="0044420C">
        <w:rPr>
          <w:rFonts w:asciiTheme="minorHAnsi" w:eastAsiaTheme="minorHAnsi" w:hAnsiTheme="minorHAnsi" w:cstheme="minorHAnsi"/>
          <w:sz w:val="22"/>
          <w:szCs w:val="22"/>
          <w:lang w:val="en-GB"/>
        </w:rPr>
        <w:t>One-to-one intervention by the board Chair.  If a board member fails to behave in accordance with these Terms of Reference, the Chair will meet informally with the board member in question to address the issue(s), including suggesting resignation.</w:t>
      </w:r>
    </w:p>
    <w:p w14:paraId="5F4B5AA3" w14:textId="77777777" w:rsidR="0044482C" w:rsidRPr="0044420C" w:rsidRDefault="0044482C" w:rsidP="003A0B43">
      <w:pPr>
        <w:pStyle w:val="NormalWeb"/>
        <w:ind w:right="720"/>
        <w:jc w:val="both"/>
        <w:rPr>
          <w:rFonts w:asciiTheme="minorHAnsi" w:eastAsiaTheme="minorHAnsi" w:hAnsiTheme="minorHAnsi" w:cstheme="minorHAnsi"/>
          <w:b/>
          <w:sz w:val="22"/>
          <w:szCs w:val="22"/>
          <w:lang w:val="en-GB"/>
        </w:rPr>
      </w:pPr>
      <w:r w:rsidRPr="0044420C">
        <w:rPr>
          <w:rFonts w:asciiTheme="minorHAnsi" w:eastAsiaTheme="minorHAnsi" w:hAnsiTheme="minorHAnsi" w:cstheme="minorHAnsi"/>
          <w:b/>
          <w:sz w:val="22"/>
          <w:szCs w:val="22"/>
          <w:lang w:val="en-GB"/>
        </w:rPr>
        <w:t xml:space="preserve">• Impeachment </w:t>
      </w:r>
    </w:p>
    <w:p w14:paraId="68E11107" w14:textId="77777777" w:rsidR="0044482C" w:rsidRPr="0044420C" w:rsidRDefault="0044482C" w:rsidP="003A0B43">
      <w:pPr>
        <w:tabs>
          <w:tab w:val="left" w:pos="-1440"/>
          <w:tab w:val="left" w:pos="-720"/>
          <w:tab w:val="left" w:pos="0"/>
          <w:tab w:val="left" w:pos="720"/>
          <w:tab w:val="left" w:pos="1800"/>
          <w:tab w:val="left" w:pos="2280"/>
          <w:tab w:val="left" w:pos="2880"/>
        </w:tabs>
        <w:jc w:val="both"/>
        <w:rPr>
          <w:rFonts w:cstheme="minorHAnsi"/>
        </w:rPr>
      </w:pPr>
      <w:r w:rsidRPr="0044420C">
        <w:rPr>
          <w:rFonts w:cstheme="minorHAnsi"/>
        </w:rPr>
        <w:t>The Board, at its discretion, may remove any member by a two-thirds vote of all members of the Board.</w:t>
      </w:r>
    </w:p>
    <w:p w14:paraId="1D573660" w14:textId="77777777" w:rsidR="0044482C" w:rsidRPr="0044420C" w:rsidRDefault="0044482C" w:rsidP="003A0B43">
      <w:pPr>
        <w:spacing w:after="200" w:line="276" w:lineRule="auto"/>
        <w:jc w:val="both"/>
        <w:rPr>
          <w:rFonts w:cstheme="minorHAnsi"/>
          <w:b/>
        </w:rPr>
      </w:pPr>
      <w:r w:rsidRPr="0044420C">
        <w:rPr>
          <w:rFonts w:cstheme="minorHAnsi"/>
          <w:b/>
        </w:rPr>
        <w:t>6) Review</w:t>
      </w:r>
    </w:p>
    <w:p w14:paraId="35CDCBE1" w14:textId="77777777" w:rsidR="004466EA" w:rsidRPr="0044420C" w:rsidRDefault="0044482C" w:rsidP="003A0B43">
      <w:pPr>
        <w:spacing w:after="200" w:line="276" w:lineRule="auto"/>
        <w:jc w:val="both"/>
        <w:rPr>
          <w:rFonts w:cstheme="minorHAnsi"/>
        </w:rPr>
      </w:pPr>
      <w:r w:rsidRPr="0044420C">
        <w:rPr>
          <w:rFonts w:cstheme="minorHAnsi"/>
        </w:rPr>
        <w:t>These terms of reference will be reviewed annually or as and when it is felt appropriate by a majority of the board.</w:t>
      </w:r>
    </w:p>
    <w:p w14:paraId="331349C3" w14:textId="77777777" w:rsidR="004466EA" w:rsidRPr="0044420C" w:rsidRDefault="004466EA" w:rsidP="003A0B43">
      <w:pPr>
        <w:jc w:val="both"/>
        <w:rPr>
          <w:rFonts w:cstheme="minorHAnsi"/>
        </w:rPr>
      </w:pPr>
      <w:r w:rsidRPr="0044420C">
        <w:rPr>
          <w:rFonts w:cstheme="minorHAnsi"/>
        </w:rPr>
        <w:br w:type="page"/>
      </w:r>
    </w:p>
    <w:p w14:paraId="06017B36" w14:textId="77777777" w:rsidR="00C4547A" w:rsidRPr="0044420C" w:rsidRDefault="00C4547A" w:rsidP="005A527B">
      <w:pPr>
        <w:pStyle w:val="Heading2"/>
        <w:jc w:val="center"/>
        <w:rPr>
          <w:rFonts w:asciiTheme="minorHAnsi" w:hAnsiTheme="minorHAnsi" w:cstheme="minorHAnsi"/>
          <w:sz w:val="22"/>
          <w:szCs w:val="22"/>
        </w:rPr>
      </w:pPr>
      <w:bookmarkStart w:id="17" w:name="_Toc3449687"/>
      <w:r w:rsidRPr="0044420C">
        <w:rPr>
          <w:rFonts w:asciiTheme="minorHAnsi" w:hAnsiTheme="minorHAnsi" w:cstheme="minorHAnsi"/>
          <w:sz w:val="22"/>
          <w:szCs w:val="22"/>
        </w:rPr>
        <w:lastRenderedPageBreak/>
        <w:t>CHESHIRE &amp; WARRINGTON ECONOMIC PROSPERITY BOARD</w:t>
      </w:r>
      <w:bookmarkEnd w:id="17"/>
    </w:p>
    <w:p w14:paraId="01E07108" w14:textId="77777777" w:rsidR="00C4547A" w:rsidRPr="0044420C" w:rsidRDefault="00C4547A" w:rsidP="005A527B">
      <w:pPr>
        <w:spacing w:line="240" w:lineRule="auto"/>
        <w:jc w:val="center"/>
        <w:rPr>
          <w:rFonts w:cstheme="minorHAnsi"/>
        </w:rPr>
      </w:pPr>
      <w:r w:rsidRPr="0044420C">
        <w:rPr>
          <w:rFonts w:cstheme="minorHAnsi"/>
          <w:b/>
        </w:rPr>
        <w:t>TERMS OF REFERENCE</w:t>
      </w:r>
    </w:p>
    <w:p w14:paraId="1A5CEC0B" w14:textId="77777777" w:rsidR="00C4547A" w:rsidRPr="0044420C" w:rsidRDefault="00C4547A" w:rsidP="003A0B43">
      <w:pPr>
        <w:spacing w:line="240" w:lineRule="auto"/>
        <w:jc w:val="both"/>
        <w:rPr>
          <w:rFonts w:cstheme="minorHAnsi"/>
        </w:rPr>
      </w:pPr>
    </w:p>
    <w:p w14:paraId="79D814F2" w14:textId="77777777" w:rsidR="00C4547A" w:rsidRPr="0044420C" w:rsidRDefault="00C4547A" w:rsidP="0050096A">
      <w:pPr>
        <w:pStyle w:val="ListParagraph"/>
        <w:numPr>
          <w:ilvl w:val="0"/>
          <w:numId w:val="64"/>
        </w:numPr>
        <w:shd w:val="clear" w:color="auto" w:fill="FFFFFF" w:themeFill="background1"/>
        <w:spacing w:after="0" w:line="240" w:lineRule="auto"/>
        <w:jc w:val="both"/>
        <w:rPr>
          <w:rFonts w:cstheme="minorHAnsi"/>
        </w:rPr>
      </w:pPr>
      <w:r w:rsidRPr="0044420C">
        <w:rPr>
          <w:rFonts w:cstheme="minorHAnsi"/>
        </w:rPr>
        <w:t>To coordinate Local Authority activity to ‘create the climate for economic growth’, a priority in the Cheshire &amp; Warrington Strategic Economic Plan – i.e. to provide the economic ‘glue’ for the sub-region.</w:t>
      </w:r>
    </w:p>
    <w:p w14:paraId="71A88C89" w14:textId="77777777" w:rsidR="00C4547A" w:rsidRPr="0044420C" w:rsidRDefault="00C4547A" w:rsidP="003A0B43">
      <w:pPr>
        <w:pStyle w:val="ListParagraph"/>
        <w:shd w:val="clear" w:color="auto" w:fill="FFFFFF" w:themeFill="background1"/>
        <w:jc w:val="both"/>
        <w:rPr>
          <w:rFonts w:cstheme="minorHAnsi"/>
        </w:rPr>
      </w:pPr>
    </w:p>
    <w:p w14:paraId="6A245116" w14:textId="77777777" w:rsidR="00C4547A" w:rsidRPr="0044420C" w:rsidRDefault="00C4547A" w:rsidP="0050096A">
      <w:pPr>
        <w:pStyle w:val="ListParagraph"/>
        <w:numPr>
          <w:ilvl w:val="0"/>
          <w:numId w:val="64"/>
        </w:numPr>
        <w:shd w:val="clear" w:color="auto" w:fill="FFFFFF" w:themeFill="background1"/>
        <w:spacing w:after="0" w:line="240" w:lineRule="auto"/>
        <w:jc w:val="both"/>
        <w:rPr>
          <w:rFonts w:cstheme="minorHAnsi"/>
        </w:rPr>
      </w:pPr>
      <w:r w:rsidRPr="0044420C">
        <w:rPr>
          <w:rFonts w:cstheme="minorHAnsi"/>
        </w:rPr>
        <w:t>To better deploy Local Authority resource capacity (human and finance) to support economic growth and Cheshire &amp; Warrington Enterprise Partnership activity.</w:t>
      </w:r>
    </w:p>
    <w:p w14:paraId="0E47B9CC" w14:textId="77777777" w:rsidR="00C4547A" w:rsidRPr="0044420C" w:rsidRDefault="00C4547A" w:rsidP="003A0B43">
      <w:pPr>
        <w:pStyle w:val="ListParagraph"/>
        <w:jc w:val="both"/>
        <w:rPr>
          <w:rFonts w:cstheme="minorHAnsi"/>
        </w:rPr>
      </w:pPr>
    </w:p>
    <w:p w14:paraId="70AF83CC" w14:textId="77777777" w:rsidR="00C4547A" w:rsidRPr="0044420C" w:rsidRDefault="00C4547A" w:rsidP="0050096A">
      <w:pPr>
        <w:pStyle w:val="ListParagraph"/>
        <w:numPr>
          <w:ilvl w:val="0"/>
          <w:numId w:val="64"/>
        </w:numPr>
        <w:shd w:val="clear" w:color="auto" w:fill="FFFFFF" w:themeFill="background1"/>
        <w:spacing w:after="0" w:line="240" w:lineRule="auto"/>
        <w:jc w:val="both"/>
        <w:rPr>
          <w:rFonts w:cstheme="minorHAnsi"/>
        </w:rPr>
      </w:pPr>
      <w:r w:rsidRPr="0044420C">
        <w:rPr>
          <w:rFonts w:cstheme="minorHAnsi"/>
        </w:rPr>
        <w:t xml:space="preserve">To operationalise the Cheshire &amp; Warrington Strategic Economic Plan for Local Authorities. </w:t>
      </w:r>
    </w:p>
    <w:p w14:paraId="18602E42" w14:textId="77777777" w:rsidR="00C4547A" w:rsidRPr="0044420C" w:rsidRDefault="00C4547A" w:rsidP="003A0B43">
      <w:pPr>
        <w:pStyle w:val="ListParagraph"/>
        <w:jc w:val="both"/>
        <w:rPr>
          <w:rFonts w:cstheme="minorHAnsi"/>
        </w:rPr>
      </w:pPr>
    </w:p>
    <w:p w14:paraId="3CDB6B46" w14:textId="77777777" w:rsidR="00C4547A" w:rsidRPr="0044420C" w:rsidRDefault="00C4547A" w:rsidP="0050096A">
      <w:pPr>
        <w:pStyle w:val="ListParagraph"/>
        <w:numPr>
          <w:ilvl w:val="0"/>
          <w:numId w:val="64"/>
        </w:numPr>
        <w:shd w:val="clear" w:color="auto" w:fill="FFFFFF" w:themeFill="background1"/>
        <w:spacing w:after="0" w:line="240" w:lineRule="auto"/>
        <w:jc w:val="both"/>
        <w:rPr>
          <w:rFonts w:cstheme="minorHAnsi"/>
        </w:rPr>
      </w:pPr>
      <w:r w:rsidRPr="0044420C">
        <w:rPr>
          <w:rFonts w:cstheme="minorHAnsi"/>
        </w:rPr>
        <w:t>To establish a single Cheshire &amp; Warrington Sub-regional Local Authority ‘voice’ – generally and on specific issues</w:t>
      </w:r>
    </w:p>
    <w:p w14:paraId="48AF3957" w14:textId="77777777" w:rsidR="00C4547A" w:rsidRPr="0044420C" w:rsidRDefault="00C4547A" w:rsidP="003A0B43">
      <w:pPr>
        <w:pStyle w:val="ListParagraph"/>
        <w:jc w:val="both"/>
        <w:rPr>
          <w:rFonts w:cstheme="minorHAnsi"/>
        </w:rPr>
      </w:pPr>
    </w:p>
    <w:p w14:paraId="0537A171" w14:textId="77777777" w:rsidR="00C4547A" w:rsidRPr="0044420C" w:rsidRDefault="00C4547A" w:rsidP="0050096A">
      <w:pPr>
        <w:pStyle w:val="ListParagraph"/>
        <w:numPr>
          <w:ilvl w:val="0"/>
          <w:numId w:val="64"/>
        </w:numPr>
        <w:shd w:val="clear" w:color="auto" w:fill="FFFFFF" w:themeFill="background1"/>
        <w:spacing w:after="0" w:line="240" w:lineRule="auto"/>
        <w:jc w:val="both"/>
        <w:rPr>
          <w:rFonts w:cstheme="minorHAnsi"/>
        </w:rPr>
      </w:pPr>
      <w:r w:rsidRPr="0044420C">
        <w:rPr>
          <w:rFonts w:cstheme="minorHAnsi"/>
        </w:rPr>
        <w:t>To provide public / democratic governance and oversight of the Local Enterprise Partnership, Cheshire &amp;  Warrington Transport Board and Marketing Cheshire and monitor their performance (a ‘shareholder’ overview)</w:t>
      </w:r>
    </w:p>
    <w:p w14:paraId="42390F91" w14:textId="77777777" w:rsidR="00C4547A" w:rsidRPr="0044420C" w:rsidRDefault="00C4547A" w:rsidP="003A0B43">
      <w:pPr>
        <w:pStyle w:val="ListParagraph"/>
        <w:jc w:val="both"/>
        <w:rPr>
          <w:rFonts w:cstheme="minorHAnsi"/>
        </w:rPr>
      </w:pPr>
    </w:p>
    <w:p w14:paraId="22170B43" w14:textId="3E1F93A0" w:rsidR="00C4547A" w:rsidRPr="0044420C" w:rsidRDefault="00C4547A" w:rsidP="0050096A">
      <w:pPr>
        <w:pStyle w:val="ListParagraph"/>
        <w:numPr>
          <w:ilvl w:val="0"/>
          <w:numId w:val="64"/>
        </w:numPr>
        <w:shd w:val="clear" w:color="auto" w:fill="FFFFFF" w:themeFill="background1"/>
        <w:spacing w:after="0" w:line="240" w:lineRule="auto"/>
        <w:jc w:val="both"/>
        <w:rPr>
          <w:rFonts w:cstheme="minorHAnsi"/>
        </w:rPr>
      </w:pPr>
      <w:r w:rsidRPr="0044420C">
        <w:rPr>
          <w:rFonts w:cstheme="minorHAnsi"/>
        </w:rPr>
        <w:t>To provide oversight / support of the Local Enterprise Partnership Accountable Body</w:t>
      </w:r>
    </w:p>
    <w:p w14:paraId="6917DE28" w14:textId="77777777" w:rsidR="00C4547A" w:rsidRPr="0044420C" w:rsidRDefault="00C4547A" w:rsidP="003A0B43">
      <w:pPr>
        <w:pStyle w:val="ListParagraph"/>
        <w:jc w:val="both"/>
        <w:rPr>
          <w:rFonts w:cstheme="minorHAnsi"/>
        </w:rPr>
      </w:pPr>
    </w:p>
    <w:p w14:paraId="53B2960C" w14:textId="77777777" w:rsidR="00C4547A" w:rsidRPr="0044420C" w:rsidRDefault="00C4547A" w:rsidP="0050096A">
      <w:pPr>
        <w:pStyle w:val="ListParagraph"/>
        <w:numPr>
          <w:ilvl w:val="0"/>
          <w:numId w:val="64"/>
        </w:numPr>
        <w:shd w:val="clear" w:color="auto" w:fill="FFFFFF" w:themeFill="background1"/>
        <w:spacing w:after="0" w:line="240" w:lineRule="auto"/>
        <w:jc w:val="both"/>
        <w:rPr>
          <w:rFonts w:cstheme="minorHAnsi"/>
        </w:rPr>
      </w:pPr>
      <w:r w:rsidRPr="0044420C">
        <w:rPr>
          <w:rFonts w:cstheme="minorHAnsi"/>
        </w:rPr>
        <w:t>To manage / develop regional / neighbouring Local Authority / Combined Authority relationships and alignments</w:t>
      </w:r>
    </w:p>
    <w:p w14:paraId="05332B52" w14:textId="77777777" w:rsidR="00C4547A" w:rsidRPr="0044420C" w:rsidRDefault="00C4547A" w:rsidP="003A0B43">
      <w:pPr>
        <w:pStyle w:val="ListParagraph"/>
        <w:jc w:val="both"/>
        <w:rPr>
          <w:rFonts w:cstheme="minorHAnsi"/>
        </w:rPr>
      </w:pPr>
    </w:p>
    <w:p w14:paraId="17119DEB" w14:textId="77777777" w:rsidR="00C4547A" w:rsidRPr="0044420C" w:rsidRDefault="00C4547A" w:rsidP="0050096A">
      <w:pPr>
        <w:pStyle w:val="ListParagraph"/>
        <w:numPr>
          <w:ilvl w:val="0"/>
          <w:numId w:val="64"/>
        </w:numPr>
        <w:shd w:val="clear" w:color="auto" w:fill="FFFFFF" w:themeFill="background1"/>
        <w:spacing w:after="0" w:line="240" w:lineRule="auto"/>
        <w:jc w:val="both"/>
        <w:rPr>
          <w:rFonts w:cstheme="minorHAnsi"/>
        </w:rPr>
      </w:pPr>
      <w:r w:rsidRPr="0044420C">
        <w:rPr>
          <w:rFonts w:cstheme="minorHAnsi"/>
        </w:rPr>
        <w:t>To manage / develop Local Authority interface and relationships between sub-regional Local Authorities and national government and its agencies in the economic growth arena</w:t>
      </w:r>
    </w:p>
    <w:p w14:paraId="19E3EB88" w14:textId="77777777" w:rsidR="00C4547A" w:rsidRPr="0044420C" w:rsidRDefault="00C4547A" w:rsidP="003A0B43">
      <w:pPr>
        <w:pStyle w:val="ListParagraph"/>
        <w:jc w:val="both"/>
        <w:rPr>
          <w:rFonts w:cstheme="minorHAnsi"/>
        </w:rPr>
      </w:pPr>
    </w:p>
    <w:p w14:paraId="57CF8BDC" w14:textId="77777777" w:rsidR="00C4547A" w:rsidRPr="0044420C" w:rsidRDefault="00C4547A" w:rsidP="0050096A">
      <w:pPr>
        <w:pStyle w:val="ListParagraph"/>
        <w:numPr>
          <w:ilvl w:val="0"/>
          <w:numId w:val="64"/>
        </w:numPr>
        <w:shd w:val="clear" w:color="auto" w:fill="FFFFFF" w:themeFill="background1"/>
        <w:spacing w:after="0" w:line="240" w:lineRule="auto"/>
        <w:jc w:val="both"/>
        <w:rPr>
          <w:rFonts w:cstheme="minorHAnsi"/>
        </w:rPr>
      </w:pPr>
      <w:r w:rsidRPr="0044420C">
        <w:rPr>
          <w:rFonts w:cstheme="minorHAnsi"/>
        </w:rPr>
        <w:t>Provide an interface between the Local Enterprise Partnership and the wider activities of the Sub-regional Leadership Board</w:t>
      </w:r>
    </w:p>
    <w:p w14:paraId="50354D63" w14:textId="77777777" w:rsidR="00C4547A" w:rsidRPr="0044420C" w:rsidRDefault="00C4547A" w:rsidP="003A0B43">
      <w:pPr>
        <w:pStyle w:val="ListParagraph"/>
        <w:jc w:val="both"/>
        <w:rPr>
          <w:rFonts w:cstheme="minorHAnsi"/>
        </w:rPr>
      </w:pPr>
    </w:p>
    <w:p w14:paraId="27E6C055" w14:textId="77777777" w:rsidR="00C4547A" w:rsidRPr="0044420C" w:rsidRDefault="00C4547A" w:rsidP="0050096A">
      <w:pPr>
        <w:pStyle w:val="ListParagraph"/>
        <w:numPr>
          <w:ilvl w:val="0"/>
          <w:numId w:val="64"/>
        </w:numPr>
        <w:shd w:val="clear" w:color="auto" w:fill="FFFFFF" w:themeFill="background1"/>
        <w:spacing w:after="0" w:line="240" w:lineRule="auto"/>
        <w:jc w:val="both"/>
        <w:rPr>
          <w:rFonts w:cstheme="minorHAnsi"/>
        </w:rPr>
      </w:pPr>
      <w:r w:rsidRPr="0044420C">
        <w:rPr>
          <w:rFonts w:cstheme="minorHAnsi"/>
        </w:rPr>
        <w:t>To bring together and develop the economic growth agenda and the sub-regional public sector reform activities together.</w:t>
      </w:r>
    </w:p>
    <w:p w14:paraId="5A6D4FE6" w14:textId="77777777" w:rsidR="00C4547A" w:rsidRPr="0044420C" w:rsidRDefault="00C4547A" w:rsidP="003A0B43">
      <w:pPr>
        <w:jc w:val="both"/>
        <w:rPr>
          <w:rFonts w:cstheme="minorHAnsi"/>
          <w:b/>
        </w:rPr>
      </w:pPr>
    </w:p>
    <w:p w14:paraId="2E9F0E49" w14:textId="77777777" w:rsidR="00C4547A" w:rsidRPr="0044420C" w:rsidRDefault="00C4547A" w:rsidP="003A0B43">
      <w:pPr>
        <w:jc w:val="both"/>
        <w:rPr>
          <w:rFonts w:cstheme="minorHAnsi"/>
          <w:b/>
        </w:rPr>
      </w:pPr>
      <w:r w:rsidRPr="0044420C">
        <w:rPr>
          <w:rFonts w:cstheme="minorHAnsi"/>
          <w:b/>
        </w:rPr>
        <w:br w:type="page"/>
      </w:r>
    </w:p>
    <w:p w14:paraId="73972ABD" w14:textId="17BA7E23" w:rsidR="004466EA" w:rsidRPr="0044420C" w:rsidRDefault="004466EA" w:rsidP="005A527B">
      <w:pPr>
        <w:pStyle w:val="Heading2"/>
        <w:jc w:val="center"/>
        <w:rPr>
          <w:rFonts w:asciiTheme="minorHAnsi" w:hAnsiTheme="minorHAnsi" w:cstheme="minorHAnsi"/>
          <w:sz w:val="22"/>
          <w:szCs w:val="22"/>
        </w:rPr>
      </w:pPr>
      <w:bookmarkStart w:id="18" w:name="_Toc3449688"/>
      <w:r w:rsidRPr="0044420C">
        <w:rPr>
          <w:rFonts w:asciiTheme="minorHAnsi" w:hAnsiTheme="minorHAnsi" w:cstheme="minorHAnsi"/>
          <w:sz w:val="22"/>
          <w:szCs w:val="22"/>
        </w:rPr>
        <w:lastRenderedPageBreak/>
        <w:t>LEP STRATEGY COMMITTEE</w:t>
      </w:r>
      <w:bookmarkEnd w:id="18"/>
    </w:p>
    <w:p w14:paraId="094F9457" w14:textId="77777777" w:rsidR="004466EA" w:rsidRPr="0044420C" w:rsidRDefault="004466EA" w:rsidP="005A527B">
      <w:pPr>
        <w:jc w:val="center"/>
        <w:rPr>
          <w:rFonts w:cstheme="minorHAnsi"/>
          <w:b/>
        </w:rPr>
      </w:pPr>
      <w:r w:rsidRPr="0044420C">
        <w:rPr>
          <w:rFonts w:cstheme="minorHAnsi"/>
          <w:b/>
        </w:rPr>
        <w:t>TERMS OF REFERENCE</w:t>
      </w:r>
    </w:p>
    <w:p w14:paraId="442DB229" w14:textId="35ABEFA2" w:rsidR="004466EA" w:rsidRPr="0044420C" w:rsidRDefault="004466EA" w:rsidP="003A0B43">
      <w:pPr>
        <w:jc w:val="both"/>
        <w:rPr>
          <w:rFonts w:cstheme="minorHAnsi"/>
          <w:bCs/>
        </w:rPr>
      </w:pPr>
      <w:r w:rsidRPr="0044420C">
        <w:rPr>
          <w:rFonts w:cstheme="minorHAnsi"/>
          <w:b/>
        </w:rPr>
        <w:t>Purpose</w:t>
      </w:r>
      <w:r w:rsidRPr="0044420C">
        <w:rPr>
          <w:rFonts w:cstheme="minorHAnsi"/>
        </w:rPr>
        <w:br/>
      </w:r>
      <w:r w:rsidRPr="0044420C">
        <w:rPr>
          <w:rFonts w:cstheme="minorHAnsi"/>
          <w:bCs/>
        </w:rPr>
        <w:t xml:space="preserve">To act as the strategic arm of the LEP Board on the development of the growth programme, ensuring that the Strategic Economic Plan, EU Structural and Investment Fund Strategy and other key strategies remain current and reflective of changes in national and local policy. To ensure that a robust evidence base is developed and maintained to support strategic decision making. </w:t>
      </w:r>
    </w:p>
    <w:p w14:paraId="28189A80" w14:textId="77777777" w:rsidR="004466EA" w:rsidRPr="0044420C" w:rsidRDefault="004466EA" w:rsidP="003A0B43">
      <w:pPr>
        <w:spacing w:after="0"/>
        <w:jc w:val="both"/>
        <w:rPr>
          <w:rFonts w:cstheme="minorHAnsi"/>
          <w:b/>
          <w:bCs/>
          <w:caps/>
        </w:rPr>
      </w:pPr>
      <w:r w:rsidRPr="0044420C">
        <w:rPr>
          <w:rFonts w:cstheme="minorHAnsi"/>
          <w:b/>
          <w:bCs/>
          <w:caps/>
        </w:rPr>
        <w:t>Roles and responsibilities</w:t>
      </w:r>
    </w:p>
    <w:p w14:paraId="52EBDE8A" w14:textId="77777777" w:rsidR="0044482C" w:rsidRPr="0044420C" w:rsidRDefault="0044482C" w:rsidP="003A0B43">
      <w:pPr>
        <w:spacing w:after="0"/>
        <w:jc w:val="both"/>
        <w:rPr>
          <w:rFonts w:cstheme="minorHAnsi"/>
          <w:b/>
          <w:bCs/>
          <w:caps/>
        </w:rPr>
      </w:pPr>
    </w:p>
    <w:p w14:paraId="3DC53D42" w14:textId="77777777" w:rsidR="006E4FFD" w:rsidRPr="0044420C" w:rsidRDefault="006E4FFD" w:rsidP="003A0B43">
      <w:pPr>
        <w:jc w:val="both"/>
        <w:rPr>
          <w:rFonts w:cstheme="minorHAnsi"/>
          <w:b/>
          <w:bCs/>
        </w:rPr>
      </w:pPr>
      <w:r w:rsidRPr="0044420C">
        <w:rPr>
          <w:rFonts w:cstheme="minorHAnsi"/>
          <w:b/>
          <w:bCs/>
        </w:rPr>
        <w:t>The Strategy Committee will:</w:t>
      </w:r>
    </w:p>
    <w:p w14:paraId="52CBE0BF" w14:textId="77777777" w:rsidR="006E4FFD" w:rsidRPr="0044420C" w:rsidRDefault="006E4FFD" w:rsidP="003A0B43">
      <w:pPr>
        <w:jc w:val="both"/>
        <w:rPr>
          <w:rFonts w:cstheme="minorHAnsi"/>
          <w:b/>
          <w:bCs/>
        </w:rPr>
      </w:pPr>
      <w:r w:rsidRPr="0044420C">
        <w:rPr>
          <w:rFonts w:cstheme="minorHAnsi"/>
          <w:b/>
          <w:bCs/>
        </w:rPr>
        <w:t>Strategy</w:t>
      </w:r>
    </w:p>
    <w:p w14:paraId="7279DC12" w14:textId="6082DF28" w:rsidR="006E4FFD" w:rsidRPr="0044420C" w:rsidRDefault="006E4FFD" w:rsidP="0050096A">
      <w:pPr>
        <w:pStyle w:val="ListParagraph"/>
        <w:numPr>
          <w:ilvl w:val="0"/>
          <w:numId w:val="41"/>
        </w:numPr>
        <w:spacing w:after="0"/>
        <w:rPr>
          <w:rFonts w:cstheme="minorHAnsi"/>
          <w:bCs/>
        </w:rPr>
      </w:pPr>
      <w:r w:rsidRPr="0044420C">
        <w:rPr>
          <w:rFonts w:cstheme="minorHAnsi"/>
          <w:bCs/>
        </w:rPr>
        <w:t>Ensure the effective development of the LEP’s strategies, reviewing all aspects of these to ensure that they are remain current and aligned to the Board’s ambition of delivering a £35bn economy by 2030.</w:t>
      </w:r>
      <w:r w:rsidRPr="0044420C">
        <w:rPr>
          <w:rFonts w:cstheme="minorHAnsi"/>
          <w:bCs/>
        </w:rPr>
        <w:br/>
      </w:r>
    </w:p>
    <w:p w14:paraId="47FC92D4" w14:textId="77777777" w:rsidR="006E4FFD" w:rsidRPr="0044420C" w:rsidRDefault="006E4FFD" w:rsidP="0050096A">
      <w:pPr>
        <w:pStyle w:val="ListParagraph"/>
        <w:numPr>
          <w:ilvl w:val="0"/>
          <w:numId w:val="41"/>
        </w:numPr>
        <w:spacing w:after="0"/>
        <w:rPr>
          <w:rFonts w:cstheme="minorHAnsi"/>
          <w:bCs/>
        </w:rPr>
      </w:pPr>
      <w:r w:rsidRPr="0044420C">
        <w:rPr>
          <w:rFonts w:cstheme="minorHAnsi"/>
          <w:bCs/>
        </w:rPr>
        <w:t xml:space="preserve">Identify emerging strategic priorities and ensure that the LEP commissions specific work to maximise the opportunity presented by these. </w:t>
      </w:r>
      <w:r w:rsidRPr="0044420C">
        <w:rPr>
          <w:rFonts w:cstheme="minorHAnsi"/>
          <w:bCs/>
        </w:rPr>
        <w:br/>
      </w:r>
    </w:p>
    <w:p w14:paraId="3F99A542" w14:textId="77777777" w:rsidR="006E4FFD" w:rsidRPr="0044420C" w:rsidRDefault="006E4FFD" w:rsidP="0050096A">
      <w:pPr>
        <w:pStyle w:val="ListParagraph"/>
        <w:numPr>
          <w:ilvl w:val="0"/>
          <w:numId w:val="41"/>
        </w:numPr>
        <w:spacing w:after="0"/>
        <w:jc w:val="both"/>
        <w:rPr>
          <w:rFonts w:cstheme="minorHAnsi"/>
          <w:bCs/>
        </w:rPr>
      </w:pPr>
      <w:r w:rsidRPr="0044420C">
        <w:rPr>
          <w:rFonts w:cstheme="minorHAnsi"/>
          <w:bCs/>
        </w:rPr>
        <w:t>Oversee development of the work programme of the Economic Intelligence function to</w:t>
      </w:r>
      <w:r w:rsidR="00D521AB" w:rsidRPr="0044420C">
        <w:rPr>
          <w:rFonts w:cstheme="minorHAnsi"/>
          <w:bCs/>
        </w:rPr>
        <w:t xml:space="preserve"> </w:t>
      </w:r>
      <w:r w:rsidRPr="0044420C">
        <w:rPr>
          <w:rFonts w:cstheme="minorHAnsi"/>
          <w:bCs/>
        </w:rPr>
        <w:t xml:space="preserve">ensure that the LEP is evidence led and has a credible evidence base to inform </w:t>
      </w:r>
      <w:r w:rsidR="00DF7687" w:rsidRPr="0044420C">
        <w:rPr>
          <w:rFonts w:cstheme="minorHAnsi"/>
          <w:bCs/>
        </w:rPr>
        <w:t>i</w:t>
      </w:r>
      <w:r w:rsidRPr="0044420C">
        <w:rPr>
          <w:rFonts w:cstheme="minorHAnsi"/>
          <w:bCs/>
        </w:rPr>
        <w:t xml:space="preserve">nvestment decisions, and that this is effectively stored and maintained.  </w:t>
      </w:r>
    </w:p>
    <w:p w14:paraId="0465B171" w14:textId="77777777" w:rsidR="006E4FFD" w:rsidRPr="0044420C" w:rsidRDefault="006E4FFD" w:rsidP="003A0B43">
      <w:pPr>
        <w:spacing w:after="0"/>
        <w:jc w:val="both"/>
        <w:rPr>
          <w:rFonts w:cstheme="minorHAnsi"/>
          <w:b/>
          <w:bCs/>
        </w:rPr>
      </w:pPr>
    </w:p>
    <w:p w14:paraId="4C54F512" w14:textId="77777777" w:rsidR="006E4FFD" w:rsidRPr="0044420C" w:rsidRDefault="006E4FFD" w:rsidP="003A0B43">
      <w:pPr>
        <w:spacing w:after="0"/>
        <w:jc w:val="both"/>
        <w:rPr>
          <w:rFonts w:cstheme="minorHAnsi"/>
          <w:b/>
          <w:bCs/>
        </w:rPr>
      </w:pPr>
      <w:r w:rsidRPr="0044420C">
        <w:rPr>
          <w:rFonts w:cstheme="minorHAnsi"/>
          <w:b/>
          <w:bCs/>
        </w:rPr>
        <w:t>Investment</w:t>
      </w:r>
      <w:r w:rsidRPr="0044420C">
        <w:rPr>
          <w:rFonts w:cstheme="minorHAnsi"/>
          <w:b/>
          <w:bCs/>
        </w:rPr>
        <w:br/>
      </w:r>
    </w:p>
    <w:p w14:paraId="724A9624" w14:textId="77777777" w:rsidR="006E4FFD" w:rsidRPr="0044420C" w:rsidRDefault="006E4FFD" w:rsidP="0050096A">
      <w:pPr>
        <w:pStyle w:val="ListParagraph"/>
        <w:numPr>
          <w:ilvl w:val="0"/>
          <w:numId w:val="41"/>
        </w:numPr>
        <w:spacing w:after="0"/>
        <w:jc w:val="both"/>
        <w:rPr>
          <w:rFonts w:cstheme="minorHAnsi"/>
          <w:bCs/>
        </w:rPr>
      </w:pPr>
      <w:r w:rsidRPr="0044420C">
        <w:rPr>
          <w:rFonts w:cstheme="minorHAnsi"/>
          <w:bCs/>
        </w:rPr>
        <w:t>Oversee development of an investment strategy, which identifies all investment sources and</w:t>
      </w:r>
      <w:r w:rsidR="00DF7687" w:rsidRPr="0044420C">
        <w:rPr>
          <w:rFonts w:cstheme="minorHAnsi"/>
          <w:bCs/>
        </w:rPr>
        <w:t xml:space="preserve"> </w:t>
      </w:r>
      <w:r w:rsidRPr="0044420C">
        <w:rPr>
          <w:rFonts w:cstheme="minorHAnsi"/>
          <w:bCs/>
        </w:rPr>
        <w:t xml:space="preserve">appraisal mechanisms to assess investment priorities against these. </w:t>
      </w:r>
      <w:r w:rsidRPr="0044420C">
        <w:rPr>
          <w:rFonts w:cstheme="minorHAnsi"/>
          <w:bCs/>
        </w:rPr>
        <w:br/>
      </w:r>
    </w:p>
    <w:p w14:paraId="326EE4C8" w14:textId="77777777" w:rsidR="006E4FFD" w:rsidRPr="0044420C" w:rsidRDefault="006E4FFD" w:rsidP="0050096A">
      <w:pPr>
        <w:pStyle w:val="ListParagraph"/>
        <w:numPr>
          <w:ilvl w:val="0"/>
          <w:numId w:val="41"/>
        </w:numPr>
        <w:spacing w:after="0"/>
        <w:rPr>
          <w:rFonts w:cstheme="minorHAnsi"/>
          <w:bCs/>
        </w:rPr>
      </w:pPr>
      <w:r w:rsidRPr="0044420C">
        <w:rPr>
          <w:rFonts w:cstheme="minorHAnsi"/>
          <w:bCs/>
        </w:rPr>
        <w:t xml:space="preserve">Develop recommendations to the LEP Board on all projects requiring national government funding Regional Growth Fund, Local Growth Fund etc), in line with strategic priorities and eligibility requirements; ensuring that these have been subject to a satisfactory appraisal process. </w:t>
      </w:r>
      <w:r w:rsidRPr="0044420C">
        <w:rPr>
          <w:rFonts w:cstheme="minorHAnsi"/>
          <w:bCs/>
        </w:rPr>
        <w:br/>
      </w:r>
    </w:p>
    <w:p w14:paraId="634B9051" w14:textId="77777777" w:rsidR="006E4FFD" w:rsidRPr="0044420C" w:rsidRDefault="006E4FFD" w:rsidP="0050096A">
      <w:pPr>
        <w:pStyle w:val="ListParagraph"/>
        <w:numPr>
          <w:ilvl w:val="0"/>
          <w:numId w:val="41"/>
        </w:numPr>
        <w:spacing w:after="0"/>
        <w:jc w:val="both"/>
        <w:rPr>
          <w:rFonts w:cstheme="minorHAnsi"/>
          <w:bCs/>
        </w:rPr>
      </w:pPr>
      <w:r w:rsidRPr="0044420C">
        <w:rPr>
          <w:rFonts w:cstheme="minorHAnsi"/>
          <w:bCs/>
        </w:rPr>
        <w:t xml:space="preserve">Identify further investment sources and develop proposals to access these. </w:t>
      </w:r>
    </w:p>
    <w:p w14:paraId="64EC4E16" w14:textId="77777777" w:rsidR="006E4FFD" w:rsidRPr="0044420C" w:rsidRDefault="006E4FFD" w:rsidP="003A0B43">
      <w:pPr>
        <w:spacing w:after="0"/>
        <w:jc w:val="both"/>
        <w:rPr>
          <w:rFonts w:cstheme="minorHAnsi"/>
          <w:bCs/>
        </w:rPr>
      </w:pPr>
    </w:p>
    <w:p w14:paraId="6E7B5028" w14:textId="45C4DF6C" w:rsidR="006E4FFD" w:rsidRPr="0044420C" w:rsidRDefault="006E4FFD" w:rsidP="0050096A">
      <w:pPr>
        <w:pStyle w:val="ListParagraph"/>
        <w:numPr>
          <w:ilvl w:val="0"/>
          <w:numId w:val="41"/>
        </w:numPr>
        <w:spacing w:after="0"/>
        <w:jc w:val="both"/>
        <w:rPr>
          <w:rFonts w:cstheme="minorHAnsi"/>
          <w:bCs/>
        </w:rPr>
      </w:pPr>
      <w:r w:rsidRPr="0044420C">
        <w:rPr>
          <w:rFonts w:cstheme="minorHAnsi"/>
          <w:bCs/>
        </w:rPr>
        <w:t>In conjunction with the Performance and Investment Committee develop the work</w:t>
      </w:r>
      <w:r w:rsidR="00CE0AED" w:rsidRPr="0044420C">
        <w:rPr>
          <w:rFonts w:cstheme="minorHAnsi"/>
          <w:bCs/>
        </w:rPr>
        <w:t xml:space="preserve"> p</w:t>
      </w:r>
      <w:r w:rsidRPr="0044420C">
        <w:rPr>
          <w:rFonts w:cstheme="minorHAnsi"/>
          <w:bCs/>
        </w:rPr>
        <w:t>rogramme</w:t>
      </w:r>
      <w:r w:rsidR="00D521AB" w:rsidRPr="0044420C">
        <w:rPr>
          <w:rFonts w:cstheme="minorHAnsi"/>
          <w:bCs/>
        </w:rPr>
        <w:t xml:space="preserve"> </w:t>
      </w:r>
      <w:r w:rsidRPr="0044420C">
        <w:rPr>
          <w:rFonts w:cstheme="minorHAnsi"/>
          <w:bCs/>
        </w:rPr>
        <w:t>of the Programme Management team,</w:t>
      </w:r>
      <w:r w:rsidR="00CE0AED" w:rsidRPr="0044420C">
        <w:rPr>
          <w:rFonts w:cstheme="minorHAnsi"/>
          <w:bCs/>
        </w:rPr>
        <w:t xml:space="preserve"> to ensure that all investments </w:t>
      </w:r>
      <w:r w:rsidRPr="0044420C">
        <w:rPr>
          <w:rFonts w:cstheme="minorHAnsi"/>
          <w:bCs/>
        </w:rPr>
        <w:t xml:space="preserve">are delivered in line with regulations and propriety requirements. </w:t>
      </w:r>
    </w:p>
    <w:p w14:paraId="0BBF0047" w14:textId="77777777" w:rsidR="006E4FFD" w:rsidRPr="0044420C" w:rsidRDefault="006E4FFD" w:rsidP="003A0B43">
      <w:pPr>
        <w:spacing w:after="0"/>
        <w:jc w:val="both"/>
        <w:rPr>
          <w:rFonts w:cstheme="minorHAnsi"/>
          <w:bCs/>
        </w:rPr>
      </w:pPr>
    </w:p>
    <w:p w14:paraId="397A4D14" w14:textId="77777777" w:rsidR="00D521AB" w:rsidRPr="0044420C" w:rsidRDefault="00D521AB" w:rsidP="003A0B43">
      <w:pPr>
        <w:jc w:val="both"/>
        <w:rPr>
          <w:rFonts w:cstheme="minorHAnsi"/>
          <w:b/>
          <w:bCs/>
        </w:rPr>
      </w:pPr>
      <w:r w:rsidRPr="0044420C">
        <w:rPr>
          <w:rFonts w:cstheme="minorHAnsi"/>
          <w:b/>
          <w:bCs/>
        </w:rPr>
        <w:br w:type="page"/>
      </w:r>
    </w:p>
    <w:p w14:paraId="23EBD554" w14:textId="77777777" w:rsidR="006E4FFD" w:rsidRPr="0044420C" w:rsidRDefault="006E4FFD" w:rsidP="003A0B43">
      <w:pPr>
        <w:spacing w:after="0"/>
        <w:jc w:val="both"/>
        <w:rPr>
          <w:rFonts w:cstheme="minorHAnsi"/>
          <w:b/>
          <w:bCs/>
        </w:rPr>
      </w:pPr>
      <w:r w:rsidRPr="0044420C">
        <w:rPr>
          <w:rFonts w:cstheme="minorHAnsi"/>
          <w:b/>
          <w:bCs/>
        </w:rPr>
        <w:lastRenderedPageBreak/>
        <w:t>Risk</w:t>
      </w:r>
    </w:p>
    <w:p w14:paraId="2963C1EC" w14:textId="77777777" w:rsidR="006E4FFD" w:rsidRPr="0044420C" w:rsidRDefault="006E4FFD" w:rsidP="003A0B43">
      <w:pPr>
        <w:spacing w:after="0"/>
        <w:jc w:val="both"/>
        <w:rPr>
          <w:rFonts w:cstheme="minorHAnsi"/>
          <w:b/>
          <w:bCs/>
          <w:i/>
        </w:rPr>
      </w:pPr>
    </w:p>
    <w:p w14:paraId="3844C96A" w14:textId="77777777" w:rsidR="005A527B" w:rsidRPr="0044420C" w:rsidRDefault="006E4FFD" w:rsidP="0050096A">
      <w:pPr>
        <w:pStyle w:val="ListParagraph"/>
        <w:numPr>
          <w:ilvl w:val="0"/>
          <w:numId w:val="41"/>
        </w:numPr>
        <w:spacing w:after="0"/>
        <w:jc w:val="both"/>
        <w:rPr>
          <w:rFonts w:cstheme="minorHAnsi"/>
          <w:bCs/>
        </w:rPr>
      </w:pPr>
      <w:r w:rsidRPr="0044420C">
        <w:rPr>
          <w:rFonts w:cstheme="minorHAnsi"/>
          <w:bCs/>
        </w:rPr>
        <w:t>Input to the development of the LEP’s risk strategy and review and update this at each</w:t>
      </w:r>
      <w:r w:rsidR="005A527B" w:rsidRPr="0044420C">
        <w:rPr>
          <w:rFonts w:cstheme="minorHAnsi"/>
          <w:bCs/>
        </w:rPr>
        <w:t xml:space="preserve"> </w:t>
      </w:r>
      <w:r w:rsidRPr="0044420C">
        <w:rPr>
          <w:rFonts w:cstheme="minorHAnsi"/>
          <w:bCs/>
        </w:rPr>
        <w:t>meeting, providing reports to the LEP Board as required.</w:t>
      </w:r>
    </w:p>
    <w:p w14:paraId="43FFE6D9" w14:textId="4C5A1E2F" w:rsidR="006E4FFD" w:rsidRPr="0044420C" w:rsidRDefault="006E4FFD" w:rsidP="005A527B">
      <w:pPr>
        <w:spacing w:after="0"/>
        <w:ind w:left="360"/>
        <w:jc w:val="both"/>
        <w:rPr>
          <w:rFonts w:cstheme="minorHAnsi"/>
          <w:bCs/>
        </w:rPr>
      </w:pPr>
      <w:r w:rsidRPr="0044420C">
        <w:rPr>
          <w:rFonts w:cstheme="minorHAnsi"/>
          <w:bCs/>
        </w:rPr>
        <w:br/>
      </w:r>
    </w:p>
    <w:p w14:paraId="4B47E0AF" w14:textId="77777777" w:rsidR="006E4FFD" w:rsidRPr="0044420C" w:rsidRDefault="006E4FFD" w:rsidP="003A0B43">
      <w:pPr>
        <w:jc w:val="both"/>
        <w:rPr>
          <w:rFonts w:cstheme="minorHAnsi"/>
          <w:b/>
        </w:rPr>
      </w:pPr>
      <w:r w:rsidRPr="0044420C">
        <w:rPr>
          <w:rFonts w:cstheme="minorHAnsi"/>
          <w:b/>
        </w:rPr>
        <w:t>MEMBERSHIP</w:t>
      </w:r>
      <w:r w:rsidRPr="0044420C">
        <w:rPr>
          <w:rFonts w:cstheme="minorHAnsi"/>
          <w:b/>
        </w:rPr>
        <w:br/>
      </w:r>
    </w:p>
    <w:p w14:paraId="1F8368DA" w14:textId="77777777" w:rsidR="006E4FFD" w:rsidRPr="0044420C" w:rsidRDefault="006E4FFD" w:rsidP="005A527B">
      <w:pPr>
        <w:rPr>
          <w:rFonts w:cstheme="minorHAnsi"/>
          <w:bCs/>
        </w:rPr>
      </w:pPr>
      <w:r w:rsidRPr="0044420C">
        <w:rPr>
          <w:rFonts w:cstheme="minorHAnsi"/>
          <w:bCs/>
        </w:rPr>
        <w:t>Membership will consist of:</w:t>
      </w:r>
      <w:r w:rsidRPr="0044420C">
        <w:rPr>
          <w:rFonts w:cstheme="minorHAnsi"/>
          <w:bCs/>
        </w:rPr>
        <w:br/>
      </w:r>
    </w:p>
    <w:p w14:paraId="0F5A2D6B" w14:textId="77777777" w:rsidR="006E4FFD" w:rsidRPr="0044420C" w:rsidRDefault="006E4FFD" w:rsidP="005A527B">
      <w:pPr>
        <w:pStyle w:val="ListParagraph"/>
        <w:numPr>
          <w:ilvl w:val="0"/>
          <w:numId w:val="24"/>
        </w:numPr>
        <w:spacing w:after="0" w:line="276" w:lineRule="auto"/>
        <w:rPr>
          <w:rFonts w:cstheme="minorHAnsi"/>
          <w:bCs/>
        </w:rPr>
      </w:pPr>
      <w:r w:rsidRPr="0044420C">
        <w:rPr>
          <w:rFonts w:cstheme="minorHAnsi"/>
          <w:bCs/>
        </w:rPr>
        <w:t>LEP Board Member (Chair)</w:t>
      </w:r>
      <w:r w:rsidRPr="0044420C">
        <w:rPr>
          <w:rFonts w:cstheme="minorHAnsi"/>
          <w:bCs/>
        </w:rPr>
        <w:br/>
      </w:r>
    </w:p>
    <w:p w14:paraId="118D1A85" w14:textId="77777777" w:rsidR="006E4FFD" w:rsidRPr="0044420C" w:rsidRDefault="006E4FFD" w:rsidP="005A527B">
      <w:pPr>
        <w:numPr>
          <w:ilvl w:val="0"/>
          <w:numId w:val="24"/>
        </w:numPr>
        <w:spacing w:after="0" w:line="240" w:lineRule="auto"/>
        <w:rPr>
          <w:rFonts w:cstheme="minorHAnsi"/>
          <w:bCs/>
        </w:rPr>
      </w:pPr>
      <w:r w:rsidRPr="0044420C">
        <w:rPr>
          <w:rFonts w:cstheme="minorHAnsi"/>
          <w:bCs/>
        </w:rPr>
        <w:t>LEP Board Member (Deputy Chair)</w:t>
      </w:r>
      <w:r w:rsidRPr="0044420C">
        <w:rPr>
          <w:rFonts w:cstheme="minorHAnsi"/>
          <w:bCs/>
        </w:rPr>
        <w:br/>
      </w:r>
    </w:p>
    <w:p w14:paraId="6D3F2014" w14:textId="77777777" w:rsidR="006E4FFD" w:rsidRPr="0044420C" w:rsidRDefault="006E4FFD" w:rsidP="005A527B">
      <w:pPr>
        <w:numPr>
          <w:ilvl w:val="0"/>
          <w:numId w:val="23"/>
        </w:numPr>
        <w:spacing w:after="0" w:line="240" w:lineRule="auto"/>
        <w:rPr>
          <w:rFonts w:cstheme="minorHAnsi"/>
          <w:bCs/>
        </w:rPr>
      </w:pPr>
      <w:r w:rsidRPr="0044420C">
        <w:rPr>
          <w:rFonts w:cstheme="minorHAnsi"/>
          <w:bCs/>
        </w:rPr>
        <w:t>LA Executive Directors for Growth (or equivalent)</w:t>
      </w:r>
      <w:r w:rsidRPr="0044420C">
        <w:rPr>
          <w:rFonts w:cstheme="minorHAnsi"/>
          <w:bCs/>
        </w:rPr>
        <w:br/>
      </w:r>
    </w:p>
    <w:p w14:paraId="29BE8F36" w14:textId="77777777" w:rsidR="006E4FFD" w:rsidRPr="0044420C" w:rsidRDefault="006E4FFD" w:rsidP="005A527B">
      <w:pPr>
        <w:numPr>
          <w:ilvl w:val="0"/>
          <w:numId w:val="23"/>
        </w:numPr>
        <w:spacing w:after="0" w:line="240" w:lineRule="auto"/>
        <w:rPr>
          <w:rFonts w:cstheme="minorHAnsi"/>
          <w:bCs/>
        </w:rPr>
      </w:pPr>
      <w:r w:rsidRPr="0044420C">
        <w:rPr>
          <w:rFonts w:cstheme="minorHAnsi"/>
          <w:bCs/>
        </w:rPr>
        <w:t>Up to 3 x additional private sector LEP Board Members</w:t>
      </w:r>
    </w:p>
    <w:p w14:paraId="0E88CC7C" w14:textId="77777777" w:rsidR="006E4FFD" w:rsidRPr="0044420C" w:rsidRDefault="006E4FFD" w:rsidP="005A527B">
      <w:pPr>
        <w:spacing w:after="0" w:line="240" w:lineRule="auto"/>
        <w:ind w:left="720"/>
        <w:rPr>
          <w:rFonts w:cstheme="minorHAnsi"/>
          <w:bCs/>
        </w:rPr>
      </w:pPr>
    </w:p>
    <w:p w14:paraId="31195790" w14:textId="77777777" w:rsidR="006E4FFD" w:rsidRPr="0044420C" w:rsidRDefault="006E4FFD" w:rsidP="005A527B">
      <w:pPr>
        <w:numPr>
          <w:ilvl w:val="0"/>
          <w:numId w:val="23"/>
        </w:numPr>
        <w:spacing w:after="0" w:line="240" w:lineRule="auto"/>
        <w:rPr>
          <w:rFonts w:cstheme="minorHAnsi"/>
          <w:bCs/>
        </w:rPr>
      </w:pPr>
      <w:r w:rsidRPr="0044420C">
        <w:rPr>
          <w:rFonts w:cstheme="minorHAnsi"/>
          <w:bCs/>
        </w:rPr>
        <w:t>LEP Chief Executive</w:t>
      </w:r>
      <w:r w:rsidRPr="0044420C">
        <w:rPr>
          <w:rFonts w:cstheme="minorHAnsi"/>
          <w:bCs/>
        </w:rPr>
        <w:br/>
        <w:t xml:space="preserve"> </w:t>
      </w:r>
    </w:p>
    <w:p w14:paraId="3440F0BA" w14:textId="77777777" w:rsidR="006E4FFD" w:rsidRPr="0044420C" w:rsidRDefault="006E4FFD" w:rsidP="003A0B43">
      <w:pPr>
        <w:jc w:val="both"/>
        <w:rPr>
          <w:rFonts w:cstheme="minorHAnsi"/>
          <w:bCs/>
        </w:rPr>
      </w:pPr>
      <w:r w:rsidRPr="0044420C">
        <w:rPr>
          <w:rFonts w:cstheme="minorHAnsi"/>
          <w:bCs/>
        </w:rPr>
        <w:t xml:space="preserve">The Group will invite LEP and LA lead officers to support its work programme, as and when necessary. </w:t>
      </w:r>
      <w:r w:rsidRPr="0044420C">
        <w:rPr>
          <w:rFonts w:cstheme="minorHAnsi"/>
          <w:bCs/>
        </w:rPr>
        <w:br/>
      </w:r>
    </w:p>
    <w:p w14:paraId="3A5FD900" w14:textId="77777777" w:rsidR="006E4FFD" w:rsidRPr="0044420C" w:rsidRDefault="006E4FFD" w:rsidP="003A0B43">
      <w:pPr>
        <w:spacing w:after="0"/>
        <w:jc w:val="both"/>
        <w:rPr>
          <w:rFonts w:cstheme="minorHAnsi"/>
          <w:b/>
          <w:bCs/>
        </w:rPr>
      </w:pPr>
      <w:r w:rsidRPr="0044420C">
        <w:rPr>
          <w:rFonts w:cstheme="minorHAnsi"/>
          <w:b/>
          <w:bCs/>
        </w:rPr>
        <w:t>ACCOUNTABILITY</w:t>
      </w:r>
    </w:p>
    <w:p w14:paraId="0A14AF24" w14:textId="77777777" w:rsidR="006E4FFD" w:rsidRPr="0044420C" w:rsidRDefault="006E4FFD" w:rsidP="003A0B43">
      <w:pPr>
        <w:spacing w:after="0"/>
        <w:jc w:val="both"/>
        <w:rPr>
          <w:rFonts w:cstheme="minorHAnsi"/>
          <w:bCs/>
        </w:rPr>
      </w:pPr>
      <w:r w:rsidRPr="0044420C">
        <w:rPr>
          <w:rFonts w:cstheme="minorHAnsi"/>
          <w:b/>
          <w:bCs/>
        </w:rPr>
        <w:br/>
      </w:r>
      <w:r w:rsidRPr="0044420C">
        <w:rPr>
          <w:rFonts w:cstheme="minorHAnsi"/>
          <w:bCs/>
        </w:rPr>
        <w:t xml:space="preserve">The Board will be accountable to the LEP Board. It will also provide reassurance reports to the Combined Leadership Board to enable it to discharge its democratic and financial viability functions. </w:t>
      </w:r>
    </w:p>
    <w:p w14:paraId="568FBF42" w14:textId="77777777" w:rsidR="006E4FFD" w:rsidRPr="0044420C" w:rsidRDefault="006E4FFD" w:rsidP="003A0B43">
      <w:pPr>
        <w:spacing w:after="0"/>
        <w:jc w:val="both"/>
        <w:rPr>
          <w:rFonts w:cstheme="minorHAnsi"/>
          <w:bCs/>
        </w:rPr>
      </w:pPr>
    </w:p>
    <w:p w14:paraId="63A9363E" w14:textId="77777777" w:rsidR="006E4FFD" w:rsidRPr="0044420C" w:rsidRDefault="006E4FFD" w:rsidP="003A0B43">
      <w:pPr>
        <w:jc w:val="both"/>
        <w:rPr>
          <w:rFonts w:cstheme="minorHAnsi"/>
          <w:b/>
          <w:bCs/>
          <w:caps/>
        </w:rPr>
      </w:pPr>
      <w:r w:rsidRPr="0044420C">
        <w:rPr>
          <w:rFonts w:cstheme="minorHAnsi"/>
          <w:b/>
          <w:bCs/>
          <w:caps/>
        </w:rPr>
        <w:t xml:space="preserve">Meetings </w:t>
      </w:r>
    </w:p>
    <w:p w14:paraId="6D92DE9C" w14:textId="77777777" w:rsidR="00E104A0" w:rsidRPr="0044420C" w:rsidRDefault="006E4FFD" w:rsidP="003A0B43">
      <w:pPr>
        <w:jc w:val="both"/>
        <w:rPr>
          <w:rFonts w:cstheme="minorHAnsi"/>
          <w:bCs/>
        </w:rPr>
      </w:pPr>
      <w:r w:rsidRPr="0044420C">
        <w:rPr>
          <w:rFonts w:cstheme="minorHAnsi"/>
          <w:bCs/>
        </w:rPr>
        <w:t xml:space="preserve">Meetings will take place on a monthly basis, during the first six months of operation, dropping to bi-monthly thereafter. The Chair will determine whether these need to occur more or less frequently as business determines. </w:t>
      </w:r>
    </w:p>
    <w:p w14:paraId="3672EAB4" w14:textId="77777777" w:rsidR="00E104A0" w:rsidRPr="0044420C" w:rsidRDefault="00E104A0" w:rsidP="003A0B43">
      <w:pPr>
        <w:jc w:val="both"/>
        <w:rPr>
          <w:rFonts w:cstheme="minorHAnsi"/>
          <w:bCs/>
        </w:rPr>
      </w:pPr>
      <w:r w:rsidRPr="0044420C">
        <w:rPr>
          <w:rFonts w:cstheme="minorHAnsi"/>
          <w:bCs/>
        </w:rPr>
        <w:br w:type="page"/>
      </w:r>
    </w:p>
    <w:p w14:paraId="74B1A245" w14:textId="77777777" w:rsidR="00C0319C" w:rsidRPr="0044420C" w:rsidRDefault="00C0319C" w:rsidP="005A527B">
      <w:pPr>
        <w:pStyle w:val="Heading2"/>
        <w:jc w:val="center"/>
        <w:rPr>
          <w:rFonts w:asciiTheme="minorHAnsi" w:hAnsiTheme="minorHAnsi" w:cstheme="minorHAnsi"/>
          <w:sz w:val="22"/>
          <w:szCs w:val="22"/>
        </w:rPr>
      </w:pPr>
      <w:bookmarkStart w:id="19" w:name="_Toc434301426"/>
    </w:p>
    <w:p w14:paraId="71A2C1BF" w14:textId="5430F19B" w:rsidR="00164A66" w:rsidRPr="0044420C" w:rsidRDefault="00164A66" w:rsidP="005A527B">
      <w:pPr>
        <w:pStyle w:val="Heading2"/>
        <w:jc w:val="center"/>
        <w:rPr>
          <w:rFonts w:asciiTheme="minorHAnsi" w:hAnsiTheme="minorHAnsi" w:cstheme="minorHAnsi"/>
          <w:sz w:val="22"/>
          <w:szCs w:val="22"/>
        </w:rPr>
      </w:pPr>
      <w:bookmarkStart w:id="20" w:name="_Toc3449689"/>
      <w:r w:rsidRPr="0044420C">
        <w:rPr>
          <w:rFonts w:asciiTheme="minorHAnsi" w:hAnsiTheme="minorHAnsi" w:cstheme="minorHAnsi"/>
          <w:sz w:val="22"/>
          <w:szCs w:val="22"/>
        </w:rPr>
        <w:t>PERFORMANCE AND INVESTMENT COMMITTEE</w:t>
      </w:r>
      <w:bookmarkEnd w:id="19"/>
      <w:bookmarkEnd w:id="20"/>
    </w:p>
    <w:p w14:paraId="0BEFABBC" w14:textId="77777777" w:rsidR="009B22E8" w:rsidRPr="0044420C" w:rsidRDefault="009B22E8" w:rsidP="005A527B">
      <w:pPr>
        <w:jc w:val="center"/>
        <w:rPr>
          <w:rFonts w:cstheme="minorHAnsi"/>
        </w:rPr>
      </w:pPr>
      <w:r w:rsidRPr="0044420C">
        <w:rPr>
          <w:rFonts w:cstheme="minorHAnsi"/>
        </w:rPr>
        <w:t>TERMS OF REFERENCE</w:t>
      </w:r>
    </w:p>
    <w:p w14:paraId="36F17582" w14:textId="77777777" w:rsidR="00713D06" w:rsidRPr="0044420C" w:rsidRDefault="00713D06" w:rsidP="003A0B43">
      <w:pPr>
        <w:spacing w:after="0"/>
        <w:jc w:val="both"/>
        <w:rPr>
          <w:rFonts w:cstheme="minorHAnsi"/>
          <w:bCs/>
        </w:rPr>
      </w:pPr>
      <w:r w:rsidRPr="0044420C">
        <w:rPr>
          <w:rFonts w:cstheme="minorHAnsi"/>
          <w:b/>
          <w:caps/>
        </w:rPr>
        <w:t>Purpose</w:t>
      </w:r>
      <w:r w:rsidRPr="0044420C">
        <w:rPr>
          <w:rFonts w:cstheme="minorHAnsi"/>
          <w:b/>
          <w:caps/>
        </w:rPr>
        <w:br/>
      </w:r>
    </w:p>
    <w:p w14:paraId="6835CC1A" w14:textId="77777777" w:rsidR="00713D06" w:rsidRPr="0044420C" w:rsidRDefault="00713D06" w:rsidP="003A0B43">
      <w:pPr>
        <w:jc w:val="both"/>
        <w:rPr>
          <w:rFonts w:cstheme="minorHAnsi"/>
          <w:bCs/>
        </w:rPr>
      </w:pPr>
      <w:r w:rsidRPr="0044420C">
        <w:rPr>
          <w:rFonts w:cstheme="minorHAnsi"/>
          <w:bCs/>
        </w:rPr>
        <w:t xml:space="preserve">To act as the operational arm of the LEP Board on the delivery of the growth agenda, ensuring that the Strategic Economic Plan and EU Structural and Investment Fund Strategy are effectively delivered; national, European and local growth related funds are invested to maximum effect; delivery capability in line with strategic priorities; and emerging risks are mitigated or referred to the LEP Board for resolution. </w:t>
      </w:r>
    </w:p>
    <w:p w14:paraId="72E3E40C" w14:textId="77777777" w:rsidR="00713D06" w:rsidRPr="0044420C" w:rsidRDefault="00713D06" w:rsidP="003A0B43">
      <w:pPr>
        <w:jc w:val="both"/>
        <w:rPr>
          <w:rFonts w:cstheme="minorHAnsi"/>
          <w:bCs/>
        </w:rPr>
      </w:pPr>
    </w:p>
    <w:p w14:paraId="2BB0A210" w14:textId="77777777" w:rsidR="00713D06" w:rsidRPr="0044420C" w:rsidRDefault="00713D06" w:rsidP="005A527B">
      <w:pPr>
        <w:spacing w:after="0"/>
        <w:rPr>
          <w:rFonts w:cstheme="minorHAnsi"/>
          <w:bCs/>
        </w:rPr>
      </w:pPr>
      <w:r w:rsidRPr="0044420C">
        <w:rPr>
          <w:rFonts w:cstheme="minorHAnsi"/>
          <w:b/>
          <w:bCs/>
          <w:caps/>
        </w:rPr>
        <w:t>Roles and responsibilities</w:t>
      </w:r>
      <w:r w:rsidRPr="0044420C">
        <w:rPr>
          <w:rFonts w:cstheme="minorHAnsi"/>
          <w:b/>
          <w:bCs/>
          <w:caps/>
        </w:rPr>
        <w:br/>
      </w:r>
    </w:p>
    <w:p w14:paraId="32460379" w14:textId="77777777" w:rsidR="00713D06" w:rsidRPr="0044420C" w:rsidRDefault="00713D06" w:rsidP="005A527B">
      <w:pPr>
        <w:rPr>
          <w:rFonts w:cstheme="minorHAnsi"/>
          <w:bCs/>
        </w:rPr>
      </w:pPr>
      <w:r w:rsidRPr="0044420C">
        <w:rPr>
          <w:rFonts w:cstheme="minorHAnsi"/>
          <w:bCs/>
        </w:rPr>
        <w:t>The Performance and Investment Committee will:</w:t>
      </w:r>
      <w:r w:rsidRPr="0044420C">
        <w:rPr>
          <w:rFonts w:cstheme="minorHAnsi"/>
          <w:bCs/>
        </w:rPr>
        <w:br/>
      </w:r>
    </w:p>
    <w:p w14:paraId="4300139F" w14:textId="77777777" w:rsidR="00713D06" w:rsidRPr="0044420C" w:rsidRDefault="00713D06" w:rsidP="003A0B43">
      <w:pPr>
        <w:spacing w:after="0"/>
        <w:jc w:val="both"/>
        <w:rPr>
          <w:rFonts w:cstheme="minorHAnsi"/>
          <w:b/>
          <w:bCs/>
        </w:rPr>
      </w:pPr>
      <w:r w:rsidRPr="0044420C">
        <w:rPr>
          <w:rFonts w:cstheme="minorHAnsi"/>
          <w:b/>
          <w:bCs/>
        </w:rPr>
        <w:t>Investment</w:t>
      </w:r>
      <w:r w:rsidRPr="0044420C">
        <w:rPr>
          <w:rFonts w:cstheme="minorHAnsi"/>
          <w:b/>
          <w:bCs/>
        </w:rPr>
        <w:br/>
      </w:r>
    </w:p>
    <w:p w14:paraId="74FD8C5B" w14:textId="77777777" w:rsidR="00713D06" w:rsidRPr="0044420C" w:rsidRDefault="00713D06" w:rsidP="003E57CC">
      <w:pPr>
        <w:spacing w:after="0"/>
        <w:rPr>
          <w:rFonts w:cstheme="minorHAnsi"/>
          <w:bCs/>
        </w:rPr>
      </w:pPr>
      <w:r w:rsidRPr="0044420C">
        <w:rPr>
          <w:rFonts w:cstheme="minorHAnsi"/>
          <w:bCs/>
        </w:rPr>
        <w:t>1.</w:t>
      </w:r>
      <w:r w:rsidRPr="0044420C">
        <w:rPr>
          <w:rFonts w:cstheme="minorHAnsi"/>
          <w:bCs/>
        </w:rPr>
        <w:tab/>
        <w:t xml:space="preserve">Scrutinise and ensure effective implementation of the LEP’s investment strategy, ensuring that funded projects retain strong strategic alignment through delivery. </w:t>
      </w:r>
      <w:r w:rsidRPr="0044420C">
        <w:rPr>
          <w:rFonts w:cstheme="minorHAnsi"/>
          <w:bCs/>
        </w:rPr>
        <w:br/>
      </w:r>
    </w:p>
    <w:p w14:paraId="3DFE77D8" w14:textId="77777777" w:rsidR="00713D06" w:rsidRPr="0044420C" w:rsidRDefault="00713D06" w:rsidP="003E57CC">
      <w:pPr>
        <w:spacing w:after="0"/>
        <w:rPr>
          <w:rFonts w:cstheme="minorHAnsi"/>
          <w:bCs/>
        </w:rPr>
      </w:pPr>
      <w:r w:rsidRPr="0044420C">
        <w:rPr>
          <w:rFonts w:cstheme="minorHAnsi"/>
          <w:bCs/>
        </w:rPr>
        <w:t>2.</w:t>
      </w:r>
      <w:r w:rsidRPr="0044420C">
        <w:rPr>
          <w:rFonts w:cstheme="minorHAnsi"/>
          <w:bCs/>
        </w:rPr>
        <w:tab/>
        <w:t xml:space="preserve">Receive, consider and approve detailed appraisal information for pipeline projects prioritised for funding. Provide feedback to project sponsors for any projects that fail to pass the investment gateway stage. </w:t>
      </w:r>
      <w:r w:rsidRPr="0044420C">
        <w:rPr>
          <w:rFonts w:cstheme="minorHAnsi"/>
          <w:bCs/>
        </w:rPr>
        <w:br/>
      </w:r>
    </w:p>
    <w:p w14:paraId="66486BD0" w14:textId="77777777" w:rsidR="00713D06" w:rsidRPr="0044420C" w:rsidRDefault="00713D06" w:rsidP="003A0B43">
      <w:pPr>
        <w:spacing w:after="0"/>
        <w:jc w:val="both"/>
        <w:rPr>
          <w:rFonts w:cstheme="minorHAnsi"/>
          <w:bCs/>
        </w:rPr>
      </w:pPr>
      <w:r w:rsidRPr="0044420C">
        <w:rPr>
          <w:rFonts w:cstheme="minorHAnsi"/>
          <w:bCs/>
        </w:rPr>
        <w:t>3.</w:t>
      </w:r>
      <w:r w:rsidRPr="0044420C">
        <w:rPr>
          <w:rFonts w:cstheme="minorHAnsi"/>
          <w:bCs/>
        </w:rPr>
        <w:tab/>
        <w:t>Maximise the uptake of further investment sources to achieve the aims of the growth agenda.</w:t>
      </w:r>
    </w:p>
    <w:p w14:paraId="035CFC4F" w14:textId="77777777" w:rsidR="00713D06" w:rsidRPr="0044420C" w:rsidRDefault="00713D06" w:rsidP="003A0B43">
      <w:pPr>
        <w:spacing w:after="0"/>
        <w:jc w:val="both"/>
        <w:rPr>
          <w:rFonts w:cstheme="minorHAnsi"/>
          <w:bCs/>
        </w:rPr>
      </w:pPr>
      <w:r w:rsidRPr="0044420C">
        <w:rPr>
          <w:rFonts w:cstheme="minorHAnsi"/>
          <w:bCs/>
        </w:rPr>
        <w:t xml:space="preserve"> </w:t>
      </w:r>
    </w:p>
    <w:p w14:paraId="21480BD6" w14:textId="77777777" w:rsidR="00713D06" w:rsidRPr="0044420C" w:rsidRDefault="00713D06" w:rsidP="003A0B43">
      <w:pPr>
        <w:spacing w:after="0"/>
        <w:jc w:val="both"/>
        <w:rPr>
          <w:rFonts w:cstheme="minorHAnsi"/>
          <w:bCs/>
        </w:rPr>
      </w:pPr>
      <w:r w:rsidRPr="0044420C">
        <w:rPr>
          <w:rFonts w:cstheme="minorHAnsi"/>
          <w:bCs/>
        </w:rPr>
        <w:t>4.</w:t>
      </w:r>
      <w:r w:rsidRPr="0044420C">
        <w:rPr>
          <w:rFonts w:cstheme="minorHAnsi"/>
          <w:bCs/>
        </w:rPr>
        <w:tab/>
        <w:t xml:space="preserve">Oversee the work programme of the Programme Management team, to ensure that all investments are delivered in line with regulations and propriety requirements. </w:t>
      </w:r>
    </w:p>
    <w:p w14:paraId="63FADFDD" w14:textId="77777777" w:rsidR="00713D06" w:rsidRPr="0044420C" w:rsidRDefault="00713D06" w:rsidP="003A0B43">
      <w:pPr>
        <w:spacing w:after="0"/>
        <w:jc w:val="both"/>
        <w:rPr>
          <w:rFonts w:cstheme="minorHAnsi"/>
          <w:bCs/>
        </w:rPr>
      </w:pPr>
    </w:p>
    <w:p w14:paraId="2A6B1A4C" w14:textId="77777777" w:rsidR="00713D06" w:rsidRPr="0044420C" w:rsidRDefault="00713D06" w:rsidP="003A0B43">
      <w:pPr>
        <w:spacing w:after="0"/>
        <w:jc w:val="both"/>
        <w:rPr>
          <w:rFonts w:cstheme="minorHAnsi"/>
          <w:b/>
          <w:bCs/>
          <w:i/>
        </w:rPr>
      </w:pPr>
      <w:r w:rsidRPr="0044420C">
        <w:rPr>
          <w:rFonts w:cstheme="minorHAnsi"/>
          <w:b/>
          <w:bCs/>
          <w:i/>
        </w:rPr>
        <w:t>Performance Management</w:t>
      </w:r>
    </w:p>
    <w:p w14:paraId="69DC967F" w14:textId="77777777" w:rsidR="00713D06" w:rsidRPr="0044420C" w:rsidRDefault="00713D06" w:rsidP="003A0B43">
      <w:pPr>
        <w:spacing w:after="0"/>
        <w:jc w:val="both"/>
        <w:rPr>
          <w:rFonts w:cstheme="minorHAnsi"/>
          <w:b/>
          <w:bCs/>
          <w:i/>
        </w:rPr>
      </w:pPr>
    </w:p>
    <w:p w14:paraId="6864E27A" w14:textId="77777777" w:rsidR="005A527B" w:rsidRPr="0044420C" w:rsidRDefault="00713D06" w:rsidP="003A0B43">
      <w:pPr>
        <w:spacing w:after="0"/>
        <w:jc w:val="both"/>
        <w:rPr>
          <w:rFonts w:cstheme="minorHAnsi"/>
          <w:bCs/>
        </w:rPr>
      </w:pPr>
      <w:r w:rsidRPr="0044420C">
        <w:rPr>
          <w:rFonts w:cstheme="minorHAnsi"/>
          <w:bCs/>
        </w:rPr>
        <w:t xml:space="preserve">5. </w:t>
      </w:r>
      <w:r w:rsidRPr="0044420C">
        <w:rPr>
          <w:rFonts w:cstheme="minorHAnsi"/>
          <w:bCs/>
        </w:rPr>
        <w:tab/>
        <w:t xml:space="preserve">Provide strategic management oversight and assurance of all LEP funded programmes and projects to ensure that these comply with all regulatory, statutory and financial requirements; and deliver to outcome and financial targets in line with the Programme Management Framework and </w:t>
      </w:r>
    </w:p>
    <w:p w14:paraId="4E866B84" w14:textId="64108255" w:rsidR="00713D06" w:rsidRPr="0044420C" w:rsidRDefault="00713D06" w:rsidP="005A527B">
      <w:pPr>
        <w:spacing w:after="0"/>
        <w:rPr>
          <w:rFonts w:cstheme="minorHAnsi"/>
          <w:bCs/>
        </w:rPr>
      </w:pPr>
      <w:r w:rsidRPr="0044420C">
        <w:rPr>
          <w:rFonts w:cstheme="minorHAnsi"/>
          <w:bCs/>
        </w:rPr>
        <w:t>evaluation strategies.</w:t>
      </w:r>
      <w:r w:rsidRPr="0044420C">
        <w:rPr>
          <w:rFonts w:cstheme="minorHAnsi"/>
          <w:bCs/>
        </w:rPr>
        <w:br/>
      </w:r>
    </w:p>
    <w:p w14:paraId="15D77794" w14:textId="77777777" w:rsidR="00713D06" w:rsidRPr="0044420C" w:rsidRDefault="00713D06" w:rsidP="003A0B43">
      <w:pPr>
        <w:spacing w:after="0"/>
        <w:jc w:val="both"/>
        <w:rPr>
          <w:rFonts w:cstheme="minorHAnsi"/>
          <w:bCs/>
        </w:rPr>
      </w:pPr>
      <w:r w:rsidRPr="0044420C">
        <w:rPr>
          <w:rFonts w:cstheme="minorHAnsi"/>
          <w:bCs/>
        </w:rPr>
        <w:t>6.</w:t>
      </w:r>
      <w:r w:rsidRPr="0044420C">
        <w:rPr>
          <w:rFonts w:cstheme="minorHAnsi"/>
          <w:bCs/>
        </w:rPr>
        <w:tab/>
        <w:t xml:space="preserve">Develop and maintain appropriate robust monitoring and reporting mechanisms to ensure that individual programmes of activities and projects deliver on all expected outcomes; and that clear contract management and monitoring arrangements are in place for each project. </w:t>
      </w:r>
      <w:r w:rsidRPr="0044420C">
        <w:rPr>
          <w:rFonts w:cstheme="minorHAnsi"/>
          <w:bCs/>
        </w:rPr>
        <w:br/>
      </w:r>
    </w:p>
    <w:p w14:paraId="06132D54" w14:textId="77777777" w:rsidR="00713D06" w:rsidRPr="0044420C" w:rsidRDefault="00713D06" w:rsidP="003A0B43">
      <w:pPr>
        <w:spacing w:after="0"/>
        <w:jc w:val="both"/>
        <w:rPr>
          <w:rFonts w:cstheme="minorHAnsi"/>
          <w:bCs/>
        </w:rPr>
      </w:pPr>
      <w:r w:rsidRPr="0044420C">
        <w:rPr>
          <w:rFonts w:cstheme="minorHAnsi"/>
          <w:bCs/>
        </w:rPr>
        <w:t>7.</w:t>
      </w:r>
      <w:r w:rsidRPr="0044420C">
        <w:rPr>
          <w:rFonts w:cstheme="minorHAnsi"/>
          <w:bCs/>
        </w:rPr>
        <w:tab/>
        <w:t>Ensure that under-performing projects are identified and effective mitigation measures are identified and actioned, where possible, to restore performance. Where projects can no longer deliver against agreed targets, the committee can recommend to the LEP Board that these projects are withdrawn from the relevant programme and steps to recover investment are instigated.</w:t>
      </w:r>
    </w:p>
    <w:p w14:paraId="3EDF0B5A" w14:textId="77777777" w:rsidR="003E57CC" w:rsidRPr="0044420C" w:rsidRDefault="003E57CC" w:rsidP="003A0B43">
      <w:pPr>
        <w:tabs>
          <w:tab w:val="left" w:pos="3135"/>
        </w:tabs>
        <w:spacing w:after="0"/>
        <w:jc w:val="both"/>
        <w:rPr>
          <w:rFonts w:cstheme="minorHAnsi"/>
          <w:bCs/>
        </w:rPr>
      </w:pPr>
    </w:p>
    <w:p w14:paraId="593BE35C" w14:textId="77777777" w:rsidR="003E57CC" w:rsidRPr="0044420C" w:rsidRDefault="003E57CC" w:rsidP="003A0B43">
      <w:pPr>
        <w:tabs>
          <w:tab w:val="left" w:pos="3135"/>
        </w:tabs>
        <w:spacing w:after="0"/>
        <w:jc w:val="both"/>
        <w:rPr>
          <w:rFonts w:cstheme="minorHAnsi"/>
          <w:b/>
          <w:bCs/>
          <w:i/>
        </w:rPr>
      </w:pPr>
    </w:p>
    <w:p w14:paraId="7C53BE49" w14:textId="77777777" w:rsidR="003E57CC" w:rsidRPr="0044420C" w:rsidRDefault="003E57CC" w:rsidP="003A0B43">
      <w:pPr>
        <w:tabs>
          <w:tab w:val="left" w:pos="3135"/>
        </w:tabs>
        <w:spacing w:after="0"/>
        <w:jc w:val="both"/>
        <w:rPr>
          <w:rFonts w:cstheme="minorHAnsi"/>
          <w:b/>
          <w:bCs/>
          <w:i/>
        </w:rPr>
      </w:pPr>
    </w:p>
    <w:p w14:paraId="6C094E0F" w14:textId="77777777" w:rsidR="003E57CC" w:rsidRPr="0044420C" w:rsidRDefault="003E57CC" w:rsidP="003A0B43">
      <w:pPr>
        <w:tabs>
          <w:tab w:val="left" w:pos="3135"/>
        </w:tabs>
        <w:spacing w:after="0"/>
        <w:jc w:val="both"/>
        <w:rPr>
          <w:rFonts w:cstheme="minorHAnsi"/>
          <w:b/>
          <w:bCs/>
          <w:i/>
        </w:rPr>
      </w:pPr>
    </w:p>
    <w:p w14:paraId="35A7CEA0" w14:textId="30B00700" w:rsidR="00713D06" w:rsidRPr="0044420C" w:rsidRDefault="00713D06" w:rsidP="003A0B43">
      <w:pPr>
        <w:tabs>
          <w:tab w:val="left" w:pos="3135"/>
        </w:tabs>
        <w:spacing w:after="0"/>
        <w:jc w:val="both"/>
        <w:rPr>
          <w:rFonts w:cstheme="minorHAnsi"/>
          <w:b/>
          <w:bCs/>
          <w:i/>
        </w:rPr>
      </w:pPr>
      <w:r w:rsidRPr="0044420C">
        <w:rPr>
          <w:rFonts w:cstheme="minorHAnsi"/>
          <w:b/>
          <w:bCs/>
          <w:i/>
        </w:rPr>
        <w:lastRenderedPageBreak/>
        <w:tab/>
      </w:r>
    </w:p>
    <w:p w14:paraId="01AEA70C" w14:textId="77777777" w:rsidR="00713D06" w:rsidRPr="0044420C" w:rsidRDefault="00713D06" w:rsidP="003A0B43">
      <w:pPr>
        <w:spacing w:after="0"/>
        <w:jc w:val="both"/>
        <w:rPr>
          <w:rFonts w:cstheme="minorHAnsi"/>
          <w:b/>
        </w:rPr>
      </w:pPr>
      <w:r w:rsidRPr="0044420C">
        <w:rPr>
          <w:rFonts w:cstheme="minorHAnsi"/>
          <w:b/>
          <w:bCs/>
        </w:rPr>
        <w:t>Delivery</w:t>
      </w:r>
    </w:p>
    <w:p w14:paraId="244B1F73" w14:textId="77777777" w:rsidR="00713D06" w:rsidRPr="0044420C" w:rsidRDefault="00713D06" w:rsidP="003A0B43">
      <w:pPr>
        <w:spacing w:after="0"/>
        <w:jc w:val="both"/>
        <w:rPr>
          <w:rFonts w:cstheme="minorHAnsi"/>
          <w:bCs/>
        </w:rPr>
      </w:pPr>
    </w:p>
    <w:p w14:paraId="22637E2A" w14:textId="77777777" w:rsidR="00C0319C" w:rsidRPr="0044420C" w:rsidRDefault="00713D06" w:rsidP="003A0B43">
      <w:pPr>
        <w:spacing w:after="0"/>
        <w:jc w:val="both"/>
        <w:rPr>
          <w:rFonts w:cstheme="minorHAnsi"/>
          <w:bCs/>
        </w:rPr>
      </w:pPr>
      <w:r w:rsidRPr="0044420C">
        <w:rPr>
          <w:rFonts w:cstheme="minorHAnsi"/>
          <w:bCs/>
        </w:rPr>
        <w:t>8.</w:t>
      </w:r>
      <w:r w:rsidRPr="0044420C">
        <w:rPr>
          <w:rFonts w:cstheme="minorHAnsi"/>
          <w:bCs/>
        </w:rPr>
        <w:tab/>
        <w:t>Ensure that all delivery teams have clear leadership arrangements, a tasking framework and expected outcomes, and are fully equipped to support the LEP’s governance arrangements.</w:t>
      </w:r>
    </w:p>
    <w:p w14:paraId="71023912" w14:textId="08FE6489" w:rsidR="00713D06" w:rsidRPr="0044420C" w:rsidRDefault="00713D06" w:rsidP="003A0B43">
      <w:pPr>
        <w:spacing w:after="0"/>
        <w:jc w:val="both"/>
        <w:rPr>
          <w:rFonts w:cstheme="minorHAnsi"/>
          <w:bCs/>
        </w:rPr>
      </w:pPr>
      <w:r w:rsidRPr="0044420C">
        <w:rPr>
          <w:rFonts w:cstheme="minorHAnsi"/>
          <w:bCs/>
        </w:rPr>
        <w:br/>
      </w:r>
    </w:p>
    <w:p w14:paraId="7D546484" w14:textId="77777777" w:rsidR="00713D06" w:rsidRPr="0044420C" w:rsidRDefault="00713D06" w:rsidP="003A0B43">
      <w:pPr>
        <w:spacing w:after="0"/>
        <w:jc w:val="both"/>
        <w:rPr>
          <w:rFonts w:cstheme="minorHAnsi"/>
          <w:bCs/>
        </w:rPr>
      </w:pPr>
      <w:r w:rsidRPr="0044420C">
        <w:rPr>
          <w:rFonts w:cstheme="minorHAnsi"/>
          <w:bCs/>
        </w:rPr>
        <w:t>9.</w:t>
      </w:r>
      <w:r w:rsidRPr="0044420C">
        <w:rPr>
          <w:rFonts w:cstheme="minorHAnsi"/>
          <w:bCs/>
        </w:rPr>
        <w:tab/>
        <w:t xml:space="preserve">Ensure that resourcing requirements are clearly identified for each delivery priority and that this is subject to regular and ongoing monitoring and review to ensure that this remains in line with evolving business priorities. </w:t>
      </w:r>
    </w:p>
    <w:p w14:paraId="29A11B42" w14:textId="77777777" w:rsidR="00713D06" w:rsidRPr="0044420C" w:rsidRDefault="00713D06" w:rsidP="003A0B43">
      <w:pPr>
        <w:spacing w:after="0"/>
        <w:jc w:val="both"/>
        <w:rPr>
          <w:rFonts w:cstheme="minorHAnsi"/>
          <w:bCs/>
        </w:rPr>
      </w:pPr>
    </w:p>
    <w:p w14:paraId="6748EC72" w14:textId="77777777" w:rsidR="005A527B" w:rsidRPr="0044420C" w:rsidRDefault="00713D06" w:rsidP="003A0B43">
      <w:pPr>
        <w:spacing w:after="0"/>
        <w:jc w:val="both"/>
        <w:rPr>
          <w:rFonts w:cstheme="minorHAnsi"/>
          <w:bCs/>
        </w:rPr>
      </w:pPr>
      <w:r w:rsidRPr="0044420C">
        <w:rPr>
          <w:rFonts w:cstheme="minorHAnsi"/>
          <w:bCs/>
        </w:rPr>
        <w:t>10.</w:t>
      </w:r>
      <w:r w:rsidRPr="0044420C">
        <w:rPr>
          <w:rFonts w:cstheme="minorHAnsi"/>
          <w:bCs/>
        </w:rPr>
        <w:tab/>
        <w:t xml:space="preserve">Provide appropriate challenge and support to the delivery team to ensure that they are focused on the issues most critical to delivery. </w:t>
      </w:r>
    </w:p>
    <w:p w14:paraId="249F7DD5" w14:textId="7D6A04D9" w:rsidR="00713D06" w:rsidRPr="0044420C" w:rsidRDefault="00713D06" w:rsidP="003A0B43">
      <w:pPr>
        <w:spacing w:after="0"/>
        <w:jc w:val="both"/>
        <w:rPr>
          <w:rFonts w:cstheme="minorHAnsi"/>
          <w:bCs/>
        </w:rPr>
      </w:pPr>
      <w:r w:rsidRPr="0044420C">
        <w:rPr>
          <w:rFonts w:cstheme="minorHAnsi"/>
          <w:bCs/>
        </w:rPr>
        <w:br/>
      </w:r>
    </w:p>
    <w:p w14:paraId="15AB1977" w14:textId="77777777" w:rsidR="00713D06" w:rsidRPr="0044420C" w:rsidRDefault="00713D06" w:rsidP="003A0B43">
      <w:pPr>
        <w:spacing w:after="0"/>
        <w:jc w:val="both"/>
        <w:rPr>
          <w:rFonts w:cstheme="minorHAnsi"/>
          <w:b/>
          <w:bCs/>
        </w:rPr>
      </w:pPr>
      <w:r w:rsidRPr="0044420C">
        <w:rPr>
          <w:rFonts w:cstheme="minorHAnsi"/>
          <w:b/>
          <w:bCs/>
        </w:rPr>
        <w:t>Risk</w:t>
      </w:r>
    </w:p>
    <w:p w14:paraId="5FFCAFD6" w14:textId="77777777" w:rsidR="00713D06" w:rsidRPr="0044420C" w:rsidRDefault="00713D06" w:rsidP="003A0B43">
      <w:pPr>
        <w:spacing w:after="0"/>
        <w:jc w:val="both"/>
        <w:rPr>
          <w:rFonts w:cstheme="minorHAnsi"/>
          <w:b/>
          <w:bCs/>
          <w:i/>
        </w:rPr>
      </w:pPr>
    </w:p>
    <w:p w14:paraId="3BE4F3BA" w14:textId="77777777" w:rsidR="005A527B" w:rsidRPr="0044420C" w:rsidRDefault="00713D06" w:rsidP="003A0B43">
      <w:pPr>
        <w:spacing w:after="0"/>
        <w:jc w:val="both"/>
        <w:rPr>
          <w:rFonts w:cstheme="minorHAnsi"/>
          <w:bCs/>
        </w:rPr>
      </w:pPr>
      <w:r w:rsidRPr="0044420C">
        <w:rPr>
          <w:rFonts w:cstheme="minorHAnsi"/>
          <w:bCs/>
        </w:rPr>
        <w:t>11.</w:t>
      </w:r>
      <w:r w:rsidRPr="0044420C">
        <w:rPr>
          <w:rFonts w:cstheme="minorHAnsi"/>
          <w:bCs/>
        </w:rPr>
        <w:tab/>
        <w:t>Ensure the development of the LEP’s risk strategy and review and update this at each meeting, providing feedback to the LEP Board as necessary.</w:t>
      </w:r>
    </w:p>
    <w:p w14:paraId="7BF29B20" w14:textId="16899DFC" w:rsidR="00713D06" w:rsidRPr="0044420C" w:rsidRDefault="00713D06" w:rsidP="003A0B43">
      <w:pPr>
        <w:spacing w:after="0"/>
        <w:jc w:val="both"/>
        <w:rPr>
          <w:rFonts w:cstheme="minorHAnsi"/>
          <w:bCs/>
        </w:rPr>
      </w:pPr>
    </w:p>
    <w:p w14:paraId="25361A88" w14:textId="5D4DDBBF" w:rsidR="00713D06" w:rsidRPr="0044420C" w:rsidRDefault="00713D06" w:rsidP="003A0B43">
      <w:pPr>
        <w:spacing w:after="0"/>
        <w:jc w:val="both"/>
        <w:rPr>
          <w:rFonts w:cstheme="minorHAnsi"/>
          <w:bCs/>
        </w:rPr>
      </w:pPr>
      <w:r w:rsidRPr="0044420C">
        <w:rPr>
          <w:rFonts w:cstheme="minorHAnsi"/>
          <w:bCs/>
        </w:rPr>
        <w:t>12.</w:t>
      </w:r>
      <w:r w:rsidRPr="0044420C">
        <w:rPr>
          <w:rFonts w:cstheme="minorHAnsi"/>
          <w:bCs/>
        </w:rPr>
        <w:tab/>
        <w:t xml:space="preserve">Ensure that </w:t>
      </w:r>
      <w:r w:rsidR="00A025FB" w:rsidRPr="0044420C">
        <w:rPr>
          <w:rFonts w:cstheme="minorHAnsi"/>
          <w:bCs/>
        </w:rPr>
        <w:t xml:space="preserve">both the corporate risk and </w:t>
      </w:r>
      <w:r w:rsidRPr="0044420C">
        <w:rPr>
          <w:rFonts w:cstheme="minorHAnsi"/>
          <w:bCs/>
        </w:rPr>
        <w:t xml:space="preserve">programme risks are being properly managed and that mitigation strategies are in place to address these or that these are escalated to the LEP Board. </w:t>
      </w:r>
    </w:p>
    <w:p w14:paraId="27A48948" w14:textId="77777777" w:rsidR="00713D06" w:rsidRPr="0044420C" w:rsidRDefault="00713D06" w:rsidP="003A0B43">
      <w:pPr>
        <w:spacing w:after="0"/>
        <w:jc w:val="both"/>
        <w:rPr>
          <w:rFonts w:cstheme="minorHAnsi"/>
          <w:bCs/>
        </w:rPr>
      </w:pPr>
    </w:p>
    <w:p w14:paraId="6E3359A2" w14:textId="77777777" w:rsidR="00713D06" w:rsidRPr="0044420C" w:rsidRDefault="00713D06" w:rsidP="003A0B43">
      <w:pPr>
        <w:spacing w:after="0"/>
        <w:jc w:val="both"/>
        <w:rPr>
          <w:rFonts w:cstheme="minorHAnsi"/>
          <w:b/>
          <w:bCs/>
        </w:rPr>
      </w:pPr>
      <w:r w:rsidRPr="0044420C">
        <w:rPr>
          <w:rFonts w:cstheme="minorHAnsi"/>
          <w:b/>
          <w:bCs/>
        </w:rPr>
        <w:t>Evaluation</w:t>
      </w:r>
      <w:r w:rsidRPr="0044420C">
        <w:rPr>
          <w:rFonts w:cstheme="minorHAnsi"/>
          <w:b/>
          <w:bCs/>
        </w:rPr>
        <w:br/>
      </w:r>
    </w:p>
    <w:p w14:paraId="43028AD2" w14:textId="77777777" w:rsidR="00713D06" w:rsidRPr="0044420C" w:rsidRDefault="00713D06" w:rsidP="003A0B43">
      <w:pPr>
        <w:spacing w:after="0"/>
        <w:jc w:val="both"/>
        <w:rPr>
          <w:rFonts w:cstheme="minorHAnsi"/>
          <w:bCs/>
        </w:rPr>
      </w:pPr>
      <w:r w:rsidRPr="0044420C">
        <w:rPr>
          <w:rFonts w:cstheme="minorHAnsi"/>
          <w:bCs/>
        </w:rPr>
        <w:t>13.</w:t>
      </w:r>
      <w:r w:rsidRPr="0044420C">
        <w:rPr>
          <w:rFonts w:cstheme="minorHAnsi"/>
          <w:bCs/>
        </w:rPr>
        <w:tab/>
        <w:t xml:space="preserve">Ensure that programmes and projects are periodically evaluated to give assurance that objectives and targets are still relevant and achievable. </w:t>
      </w:r>
    </w:p>
    <w:p w14:paraId="53947494" w14:textId="77777777" w:rsidR="00713D06" w:rsidRPr="0044420C" w:rsidRDefault="00713D06" w:rsidP="003A0B43">
      <w:pPr>
        <w:spacing w:after="0"/>
        <w:jc w:val="both"/>
        <w:rPr>
          <w:rFonts w:cstheme="minorHAnsi"/>
          <w:bCs/>
        </w:rPr>
      </w:pPr>
    </w:p>
    <w:p w14:paraId="014926E3" w14:textId="77777777" w:rsidR="00713D06" w:rsidRPr="0044420C" w:rsidRDefault="00713D06" w:rsidP="003A0B43">
      <w:pPr>
        <w:spacing w:after="0"/>
        <w:jc w:val="both"/>
        <w:rPr>
          <w:rFonts w:cstheme="minorHAnsi"/>
          <w:bCs/>
        </w:rPr>
      </w:pPr>
      <w:r w:rsidRPr="0044420C">
        <w:rPr>
          <w:rFonts w:cstheme="minorHAnsi"/>
          <w:bCs/>
        </w:rPr>
        <w:t>14.</w:t>
      </w:r>
      <w:r w:rsidRPr="0044420C">
        <w:rPr>
          <w:rFonts w:cstheme="minorHAnsi"/>
          <w:bCs/>
        </w:rPr>
        <w:tab/>
        <w:t xml:space="preserve">To receive monitoring and evaluation reports on completed projects and programmes to highlight key successes and failures and to share best practice.  </w:t>
      </w:r>
    </w:p>
    <w:p w14:paraId="6E659320" w14:textId="77777777" w:rsidR="00713D06" w:rsidRPr="0044420C" w:rsidRDefault="00713D06" w:rsidP="003A0B43">
      <w:pPr>
        <w:spacing w:after="0"/>
        <w:jc w:val="both"/>
        <w:rPr>
          <w:rFonts w:cstheme="minorHAnsi"/>
          <w:bCs/>
        </w:rPr>
      </w:pPr>
    </w:p>
    <w:p w14:paraId="49CA2976" w14:textId="77777777" w:rsidR="00713D06" w:rsidRPr="0044420C" w:rsidRDefault="00713D06" w:rsidP="003A0B43">
      <w:pPr>
        <w:tabs>
          <w:tab w:val="left" w:pos="3060"/>
        </w:tabs>
        <w:spacing w:after="0"/>
        <w:jc w:val="both"/>
        <w:rPr>
          <w:rFonts w:cstheme="minorHAnsi"/>
          <w:b/>
          <w:bCs/>
        </w:rPr>
      </w:pPr>
      <w:r w:rsidRPr="0044420C">
        <w:rPr>
          <w:rFonts w:cstheme="minorHAnsi"/>
          <w:b/>
          <w:bCs/>
        </w:rPr>
        <w:t>Audit</w:t>
      </w:r>
    </w:p>
    <w:p w14:paraId="6BA57C64" w14:textId="77777777" w:rsidR="00713D06" w:rsidRPr="0044420C" w:rsidRDefault="00713D06" w:rsidP="003A0B43">
      <w:pPr>
        <w:spacing w:after="0"/>
        <w:jc w:val="both"/>
        <w:rPr>
          <w:rFonts w:cstheme="minorHAnsi"/>
          <w:bCs/>
        </w:rPr>
      </w:pPr>
    </w:p>
    <w:p w14:paraId="46A1F114" w14:textId="77777777" w:rsidR="00713D06" w:rsidRPr="0044420C" w:rsidRDefault="00713D06" w:rsidP="003A0B43">
      <w:pPr>
        <w:spacing w:after="0"/>
        <w:jc w:val="both"/>
        <w:rPr>
          <w:rFonts w:cstheme="minorHAnsi"/>
          <w:bCs/>
        </w:rPr>
      </w:pPr>
      <w:r w:rsidRPr="0044420C">
        <w:rPr>
          <w:rFonts w:cstheme="minorHAnsi"/>
          <w:bCs/>
        </w:rPr>
        <w:t>15.</w:t>
      </w:r>
      <w:r w:rsidRPr="0044420C">
        <w:rPr>
          <w:rFonts w:cstheme="minorHAnsi"/>
          <w:bCs/>
        </w:rPr>
        <w:tab/>
        <w:t>Effective records of minutes, decisions and actions are recorded and maintained for the purposes of a clear audit trail.</w:t>
      </w:r>
    </w:p>
    <w:p w14:paraId="4DAA63B5" w14:textId="77777777" w:rsidR="00713D06" w:rsidRPr="0044420C" w:rsidRDefault="00713D06" w:rsidP="003A0B43">
      <w:pPr>
        <w:spacing w:after="0"/>
        <w:jc w:val="both"/>
        <w:rPr>
          <w:rFonts w:cstheme="minorHAnsi"/>
          <w:bCs/>
        </w:rPr>
      </w:pPr>
    </w:p>
    <w:p w14:paraId="1CBFEF9F" w14:textId="77777777" w:rsidR="00713D06" w:rsidRPr="0044420C" w:rsidRDefault="00713D06" w:rsidP="003A0B43">
      <w:pPr>
        <w:pStyle w:val="ListParagraph"/>
        <w:ind w:hanging="720"/>
        <w:jc w:val="both"/>
        <w:rPr>
          <w:rFonts w:cstheme="minorHAnsi"/>
          <w:b/>
          <w:bCs/>
        </w:rPr>
      </w:pPr>
      <w:r w:rsidRPr="0044420C">
        <w:rPr>
          <w:rFonts w:cstheme="minorHAnsi"/>
          <w:b/>
          <w:bCs/>
        </w:rPr>
        <w:t>Conflicts of Interest</w:t>
      </w:r>
    </w:p>
    <w:p w14:paraId="0A586A93" w14:textId="77777777" w:rsidR="00713D06" w:rsidRPr="0044420C" w:rsidRDefault="00713D06" w:rsidP="003A0B43">
      <w:pPr>
        <w:pStyle w:val="ListParagraph"/>
        <w:ind w:hanging="720"/>
        <w:jc w:val="both"/>
        <w:rPr>
          <w:rFonts w:cstheme="minorHAnsi"/>
          <w:bCs/>
        </w:rPr>
      </w:pPr>
    </w:p>
    <w:p w14:paraId="7CFD4BA3" w14:textId="77777777" w:rsidR="00713D06" w:rsidRPr="0044420C" w:rsidRDefault="00713D06" w:rsidP="003A0B43">
      <w:pPr>
        <w:pStyle w:val="ListParagraph"/>
        <w:ind w:left="0"/>
        <w:jc w:val="both"/>
        <w:rPr>
          <w:rFonts w:cstheme="minorHAnsi"/>
          <w:bCs/>
        </w:rPr>
      </w:pPr>
      <w:r w:rsidRPr="0044420C">
        <w:rPr>
          <w:rFonts w:cstheme="minorHAnsi"/>
          <w:bCs/>
        </w:rPr>
        <w:t>Where a member of a committee has a personal or professional interest in an agenda item they are asked to declare that interest at the start of the meeting.  The person can remain in the meeting while the item is discussed but they are only allowed to answer direct questions about that item and should refrain from promoting the item in any way. In this way it is hoped that the committee can benefit from that members knowledge without being unduly influenced by the interest.</w:t>
      </w:r>
    </w:p>
    <w:p w14:paraId="1C4B9BEF" w14:textId="77777777" w:rsidR="00713D06" w:rsidRPr="0044420C" w:rsidRDefault="00713D06" w:rsidP="003A0B43">
      <w:pPr>
        <w:spacing w:after="0"/>
        <w:jc w:val="both"/>
        <w:rPr>
          <w:rFonts w:cstheme="minorHAnsi"/>
          <w:bCs/>
        </w:rPr>
      </w:pPr>
    </w:p>
    <w:p w14:paraId="1BA9F312" w14:textId="77777777" w:rsidR="00713D06" w:rsidRPr="0044420C" w:rsidRDefault="00713D06" w:rsidP="003A0B43">
      <w:pPr>
        <w:spacing w:after="0"/>
        <w:jc w:val="both"/>
        <w:rPr>
          <w:rFonts w:cstheme="minorHAnsi"/>
          <w:b/>
          <w:bCs/>
        </w:rPr>
      </w:pPr>
      <w:r w:rsidRPr="0044420C">
        <w:rPr>
          <w:rFonts w:cstheme="minorHAnsi"/>
          <w:b/>
          <w:bCs/>
        </w:rPr>
        <w:t>MEMBERSHIP</w:t>
      </w:r>
      <w:r w:rsidRPr="0044420C">
        <w:rPr>
          <w:rFonts w:cstheme="minorHAnsi"/>
          <w:b/>
          <w:bCs/>
        </w:rPr>
        <w:br/>
      </w:r>
    </w:p>
    <w:p w14:paraId="61DECBCF" w14:textId="77777777" w:rsidR="00713D06" w:rsidRPr="0044420C" w:rsidRDefault="00713D06" w:rsidP="003A0B43">
      <w:pPr>
        <w:pStyle w:val="ListParagraph"/>
        <w:ind w:hanging="720"/>
        <w:jc w:val="both"/>
        <w:rPr>
          <w:rFonts w:cstheme="minorHAnsi"/>
          <w:bCs/>
        </w:rPr>
      </w:pPr>
      <w:r w:rsidRPr="0044420C">
        <w:rPr>
          <w:rFonts w:cstheme="minorHAnsi"/>
          <w:bCs/>
        </w:rPr>
        <w:t>The Members of the committee are:</w:t>
      </w:r>
    </w:p>
    <w:p w14:paraId="3B3DAEF9" w14:textId="77777777" w:rsidR="00713D06" w:rsidRPr="0044420C" w:rsidRDefault="00713D06" w:rsidP="0050096A">
      <w:pPr>
        <w:pStyle w:val="NoSpacing"/>
        <w:numPr>
          <w:ilvl w:val="0"/>
          <w:numId w:val="75"/>
        </w:numPr>
        <w:jc w:val="both"/>
        <w:rPr>
          <w:rFonts w:cstheme="minorHAnsi"/>
        </w:rPr>
      </w:pPr>
      <w:r w:rsidRPr="0044420C">
        <w:rPr>
          <w:rFonts w:cstheme="minorHAnsi"/>
        </w:rPr>
        <w:t>Ged Barlow, Chairman</w:t>
      </w:r>
    </w:p>
    <w:p w14:paraId="486E5A14" w14:textId="77777777" w:rsidR="00713D06" w:rsidRPr="0044420C" w:rsidRDefault="00713D06" w:rsidP="0050096A">
      <w:pPr>
        <w:pStyle w:val="NoSpacing"/>
        <w:numPr>
          <w:ilvl w:val="0"/>
          <w:numId w:val="75"/>
        </w:numPr>
        <w:jc w:val="both"/>
        <w:rPr>
          <w:rFonts w:cstheme="minorHAnsi"/>
        </w:rPr>
      </w:pPr>
      <w:r w:rsidRPr="0044420C">
        <w:rPr>
          <w:rFonts w:cstheme="minorHAnsi"/>
        </w:rPr>
        <w:t>Chris Hindley, Deputy Chairman</w:t>
      </w:r>
    </w:p>
    <w:p w14:paraId="4C828004" w14:textId="77777777" w:rsidR="00713D06" w:rsidRPr="0044420C" w:rsidRDefault="00713D06" w:rsidP="0050096A">
      <w:pPr>
        <w:pStyle w:val="NoSpacing"/>
        <w:numPr>
          <w:ilvl w:val="0"/>
          <w:numId w:val="75"/>
        </w:numPr>
        <w:jc w:val="both"/>
        <w:rPr>
          <w:rFonts w:cstheme="minorHAnsi"/>
        </w:rPr>
      </w:pPr>
      <w:r w:rsidRPr="0044420C">
        <w:rPr>
          <w:rFonts w:cstheme="minorHAnsi"/>
        </w:rPr>
        <w:lastRenderedPageBreak/>
        <w:t>Accountable Body S.151 Officer</w:t>
      </w:r>
    </w:p>
    <w:p w14:paraId="4575EF9F" w14:textId="77777777" w:rsidR="00713D06" w:rsidRPr="0044420C" w:rsidRDefault="00713D06" w:rsidP="0050096A">
      <w:pPr>
        <w:pStyle w:val="NoSpacing"/>
        <w:numPr>
          <w:ilvl w:val="0"/>
          <w:numId w:val="75"/>
        </w:numPr>
        <w:jc w:val="both"/>
        <w:rPr>
          <w:rFonts w:cstheme="minorHAnsi"/>
        </w:rPr>
      </w:pPr>
      <w:r w:rsidRPr="0044420C">
        <w:rPr>
          <w:rFonts w:cstheme="minorHAnsi"/>
        </w:rPr>
        <w:t>John Downes</w:t>
      </w:r>
    </w:p>
    <w:p w14:paraId="5489AD1E" w14:textId="10AF910F" w:rsidR="00713D06" w:rsidRPr="0044420C" w:rsidRDefault="00713D06" w:rsidP="0050096A">
      <w:pPr>
        <w:pStyle w:val="NoSpacing"/>
        <w:numPr>
          <w:ilvl w:val="0"/>
          <w:numId w:val="75"/>
        </w:numPr>
        <w:jc w:val="both"/>
        <w:rPr>
          <w:rFonts w:cstheme="minorHAnsi"/>
        </w:rPr>
      </w:pPr>
      <w:r w:rsidRPr="0044420C">
        <w:rPr>
          <w:rFonts w:cstheme="minorHAnsi"/>
        </w:rPr>
        <w:t>St</w:t>
      </w:r>
      <w:r w:rsidR="00C0319C" w:rsidRPr="0044420C">
        <w:rPr>
          <w:rFonts w:cstheme="minorHAnsi"/>
        </w:rPr>
        <w:t>uart Brown</w:t>
      </w:r>
      <w:r w:rsidRPr="0044420C">
        <w:rPr>
          <w:rFonts w:cstheme="minorHAnsi"/>
        </w:rPr>
        <w:t>, representing Warrington Borough Council</w:t>
      </w:r>
    </w:p>
    <w:p w14:paraId="40C33A21" w14:textId="22DD18F4" w:rsidR="00713D06" w:rsidRPr="0044420C" w:rsidRDefault="005A527B" w:rsidP="0050096A">
      <w:pPr>
        <w:pStyle w:val="NoSpacing"/>
        <w:numPr>
          <w:ilvl w:val="0"/>
          <w:numId w:val="75"/>
        </w:numPr>
        <w:jc w:val="both"/>
        <w:rPr>
          <w:rFonts w:cstheme="minorHAnsi"/>
        </w:rPr>
      </w:pPr>
      <w:r w:rsidRPr="0044420C">
        <w:rPr>
          <w:rFonts w:cstheme="minorHAnsi"/>
        </w:rPr>
        <w:t>Lisa Harris</w:t>
      </w:r>
      <w:r w:rsidR="00713D06" w:rsidRPr="0044420C">
        <w:rPr>
          <w:rFonts w:cstheme="minorHAnsi"/>
        </w:rPr>
        <w:t xml:space="preserve">, representing Cheshire West and Cheshire Council </w:t>
      </w:r>
    </w:p>
    <w:p w14:paraId="1C99E2DA" w14:textId="1DC94C5D" w:rsidR="00713D06" w:rsidRPr="0044420C" w:rsidRDefault="00C0319C" w:rsidP="0050096A">
      <w:pPr>
        <w:pStyle w:val="NoSpacing"/>
        <w:numPr>
          <w:ilvl w:val="0"/>
          <w:numId w:val="75"/>
        </w:numPr>
        <w:jc w:val="both"/>
        <w:rPr>
          <w:rFonts w:cstheme="minorHAnsi"/>
        </w:rPr>
      </w:pPr>
      <w:r w:rsidRPr="0044420C">
        <w:rPr>
          <w:rFonts w:cstheme="minorHAnsi"/>
        </w:rPr>
        <w:t>Philip Cox,</w:t>
      </w:r>
      <w:r w:rsidR="00713D06" w:rsidRPr="0044420C">
        <w:rPr>
          <w:rFonts w:cstheme="minorHAnsi"/>
        </w:rPr>
        <w:t xml:space="preserve"> Chief Executive of the LEP</w:t>
      </w:r>
    </w:p>
    <w:p w14:paraId="56A07706" w14:textId="77777777" w:rsidR="00713D06" w:rsidRPr="0044420C" w:rsidRDefault="00713D06" w:rsidP="003A0B43">
      <w:pPr>
        <w:pStyle w:val="NoSpacing"/>
        <w:jc w:val="both"/>
        <w:rPr>
          <w:rFonts w:cstheme="minorHAnsi"/>
        </w:rPr>
      </w:pPr>
    </w:p>
    <w:p w14:paraId="67D4E3CD" w14:textId="77777777" w:rsidR="005A527B" w:rsidRPr="0044420C" w:rsidRDefault="00713D06" w:rsidP="003A0B43">
      <w:pPr>
        <w:pStyle w:val="NoSpacing"/>
        <w:jc w:val="both"/>
        <w:rPr>
          <w:rFonts w:cstheme="minorHAnsi"/>
        </w:rPr>
      </w:pPr>
      <w:r w:rsidRPr="0044420C">
        <w:rPr>
          <w:rFonts w:cstheme="minorHAnsi"/>
        </w:rPr>
        <w:t>For the meeting to be quorate, there needs to be a minimum of three members present, of which at least one should be a LEP board member.</w:t>
      </w:r>
    </w:p>
    <w:p w14:paraId="6502F300" w14:textId="258B4149" w:rsidR="00713D06" w:rsidRPr="0044420C" w:rsidRDefault="00713D06" w:rsidP="003A0B43">
      <w:pPr>
        <w:pStyle w:val="NoSpacing"/>
        <w:jc w:val="both"/>
        <w:rPr>
          <w:rFonts w:cstheme="minorHAnsi"/>
        </w:rPr>
      </w:pPr>
    </w:p>
    <w:p w14:paraId="3D312E54" w14:textId="77777777" w:rsidR="00713D06" w:rsidRPr="0044420C" w:rsidRDefault="00713D06" w:rsidP="003A0B43">
      <w:pPr>
        <w:jc w:val="both"/>
        <w:rPr>
          <w:rFonts w:cstheme="minorHAnsi"/>
          <w:bCs/>
        </w:rPr>
      </w:pPr>
      <w:r w:rsidRPr="0044420C">
        <w:rPr>
          <w:rFonts w:cstheme="minorHAnsi"/>
          <w:bCs/>
        </w:rPr>
        <w:t xml:space="preserve">The Group will invite LEP and LA lead officers to support its work programme, as and when necessary. </w:t>
      </w:r>
      <w:r w:rsidRPr="0044420C">
        <w:rPr>
          <w:rFonts w:cstheme="minorHAnsi"/>
          <w:bCs/>
        </w:rPr>
        <w:br/>
      </w:r>
    </w:p>
    <w:p w14:paraId="22CB1280" w14:textId="77777777" w:rsidR="00713D06" w:rsidRPr="0044420C" w:rsidRDefault="00713D06" w:rsidP="003A0B43">
      <w:pPr>
        <w:spacing w:after="0"/>
        <w:jc w:val="both"/>
        <w:rPr>
          <w:rFonts w:cstheme="minorHAnsi"/>
          <w:b/>
          <w:bCs/>
        </w:rPr>
      </w:pPr>
      <w:r w:rsidRPr="0044420C">
        <w:rPr>
          <w:rFonts w:cstheme="minorHAnsi"/>
          <w:b/>
          <w:bCs/>
        </w:rPr>
        <w:t>ACCOUNTABILITY</w:t>
      </w:r>
    </w:p>
    <w:p w14:paraId="63918500" w14:textId="77777777" w:rsidR="00713D06" w:rsidRPr="0044420C" w:rsidRDefault="00713D06" w:rsidP="003A0B43">
      <w:pPr>
        <w:spacing w:after="0"/>
        <w:jc w:val="both"/>
        <w:rPr>
          <w:rFonts w:cstheme="minorHAnsi"/>
          <w:bCs/>
        </w:rPr>
      </w:pPr>
      <w:r w:rsidRPr="0044420C">
        <w:rPr>
          <w:rFonts w:cstheme="minorHAnsi"/>
          <w:b/>
          <w:bCs/>
        </w:rPr>
        <w:br/>
      </w:r>
      <w:r w:rsidRPr="0044420C">
        <w:rPr>
          <w:rFonts w:cstheme="minorHAnsi"/>
          <w:bCs/>
        </w:rPr>
        <w:t xml:space="preserve">The Board will be accountable to the LEP Board. It will also provide reassurance reports to the Combined Leadership Board to enable it to discharge its democratic and financial viability functions. </w:t>
      </w:r>
    </w:p>
    <w:p w14:paraId="60A83C4C" w14:textId="77777777" w:rsidR="00713D06" w:rsidRPr="0044420C" w:rsidRDefault="00713D06" w:rsidP="003A0B43">
      <w:pPr>
        <w:spacing w:after="0"/>
        <w:jc w:val="both"/>
        <w:rPr>
          <w:rFonts w:cstheme="minorHAnsi"/>
          <w:bCs/>
        </w:rPr>
      </w:pPr>
    </w:p>
    <w:p w14:paraId="311E0DA5" w14:textId="77777777" w:rsidR="00713D06" w:rsidRPr="0044420C" w:rsidRDefault="00713D06" w:rsidP="003A0B43">
      <w:pPr>
        <w:jc w:val="both"/>
        <w:rPr>
          <w:rFonts w:cstheme="minorHAnsi"/>
          <w:b/>
          <w:bCs/>
          <w:caps/>
        </w:rPr>
      </w:pPr>
      <w:r w:rsidRPr="0044420C">
        <w:rPr>
          <w:rFonts w:cstheme="minorHAnsi"/>
          <w:b/>
          <w:bCs/>
          <w:caps/>
        </w:rPr>
        <w:t xml:space="preserve">Meetings </w:t>
      </w:r>
    </w:p>
    <w:p w14:paraId="68FE4B34" w14:textId="08EFDF97" w:rsidR="00713D06" w:rsidRPr="0044420C" w:rsidRDefault="00713D06" w:rsidP="003A0B43">
      <w:pPr>
        <w:jc w:val="both"/>
        <w:rPr>
          <w:rFonts w:cstheme="minorHAnsi"/>
          <w:bCs/>
        </w:rPr>
      </w:pPr>
      <w:r w:rsidRPr="0044420C">
        <w:rPr>
          <w:rFonts w:cstheme="minorHAnsi"/>
          <w:bCs/>
        </w:rPr>
        <w:t>Meetings will take place on a monthly basis and the minutes of the meeting</w:t>
      </w:r>
      <w:r w:rsidR="00C0319C" w:rsidRPr="0044420C">
        <w:rPr>
          <w:rFonts w:cstheme="minorHAnsi"/>
          <w:bCs/>
        </w:rPr>
        <w:t>s and all papers</w:t>
      </w:r>
      <w:r w:rsidRPr="0044420C">
        <w:rPr>
          <w:rFonts w:cstheme="minorHAnsi"/>
          <w:bCs/>
        </w:rPr>
        <w:t xml:space="preserve"> will be published on the LEP website.</w:t>
      </w:r>
    </w:p>
    <w:p w14:paraId="7E98090A" w14:textId="77777777" w:rsidR="00713D06" w:rsidRPr="0044420C" w:rsidRDefault="00713D06" w:rsidP="003A0B43">
      <w:pPr>
        <w:pStyle w:val="NoSpacing"/>
        <w:jc w:val="both"/>
        <w:rPr>
          <w:rFonts w:cstheme="minorHAnsi"/>
          <w:b/>
        </w:rPr>
      </w:pPr>
      <w:r w:rsidRPr="0044420C">
        <w:rPr>
          <w:rFonts w:cstheme="minorHAnsi"/>
          <w:b/>
        </w:rPr>
        <w:t>REVIEW</w:t>
      </w:r>
    </w:p>
    <w:p w14:paraId="299FCE34" w14:textId="77777777" w:rsidR="00713D06" w:rsidRPr="0044420C" w:rsidRDefault="00713D06" w:rsidP="003A0B43">
      <w:pPr>
        <w:pStyle w:val="NoSpacing"/>
        <w:jc w:val="both"/>
        <w:rPr>
          <w:rFonts w:cstheme="minorHAnsi"/>
          <w:b/>
        </w:rPr>
      </w:pPr>
    </w:p>
    <w:p w14:paraId="72B6673F" w14:textId="4C0ADF7F" w:rsidR="00713D06" w:rsidRPr="0044420C" w:rsidRDefault="00713D06" w:rsidP="003A0B43">
      <w:pPr>
        <w:pStyle w:val="NoSpacing"/>
        <w:jc w:val="both"/>
        <w:rPr>
          <w:rFonts w:cstheme="minorHAnsi"/>
        </w:rPr>
      </w:pPr>
      <w:r w:rsidRPr="0044420C">
        <w:rPr>
          <w:rFonts w:cstheme="minorHAnsi"/>
        </w:rPr>
        <w:t xml:space="preserve">Last reviewed: </w:t>
      </w:r>
      <w:r w:rsidR="00C0319C" w:rsidRPr="0044420C">
        <w:rPr>
          <w:rFonts w:cstheme="minorHAnsi"/>
        </w:rPr>
        <w:t>February 19</w:t>
      </w:r>
    </w:p>
    <w:p w14:paraId="60278F6F" w14:textId="10C1883A" w:rsidR="000B6A29" w:rsidRPr="0044420C" w:rsidRDefault="000B6A29" w:rsidP="005A527B">
      <w:pPr>
        <w:rPr>
          <w:rFonts w:cstheme="minorHAnsi"/>
          <w:bCs/>
        </w:rPr>
      </w:pPr>
      <w:r w:rsidRPr="0044420C">
        <w:rPr>
          <w:rFonts w:cstheme="minorHAnsi"/>
          <w:bCs/>
        </w:rPr>
        <w:br w:type="page"/>
      </w:r>
    </w:p>
    <w:p w14:paraId="41A83CD4" w14:textId="77777777" w:rsidR="00C0319C" w:rsidRPr="0044420C" w:rsidRDefault="00C0319C" w:rsidP="00C0319C">
      <w:bookmarkStart w:id="21" w:name="_Toc434301427"/>
    </w:p>
    <w:p w14:paraId="33DFC3EF" w14:textId="33E7AAF9" w:rsidR="00CB3052" w:rsidRPr="0044420C" w:rsidRDefault="00CB3052" w:rsidP="00CB3052">
      <w:pPr>
        <w:pStyle w:val="Heading2"/>
        <w:jc w:val="center"/>
        <w:rPr>
          <w:rFonts w:asciiTheme="minorHAnsi" w:hAnsiTheme="minorHAnsi" w:cstheme="minorHAnsi"/>
          <w:sz w:val="22"/>
          <w:szCs w:val="22"/>
        </w:rPr>
      </w:pPr>
      <w:bookmarkStart w:id="22" w:name="_Toc3449690"/>
      <w:r w:rsidRPr="0044420C">
        <w:rPr>
          <w:rFonts w:asciiTheme="minorHAnsi" w:hAnsiTheme="minorHAnsi" w:cstheme="minorHAnsi"/>
          <w:sz w:val="22"/>
          <w:szCs w:val="22"/>
        </w:rPr>
        <w:t>Business Growth Committee</w:t>
      </w:r>
      <w:bookmarkEnd w:id="22"/>
    </w:p>
    <w:p w14:paraId="672DAAE8" w14:textId="396FAAE8" w:rsidR="00CB3052" w:rsidRPr="0044420C" w:rsidRDefault="00CB3052" w:rsidP="00C0319C">
      <w:pPr>
        <w:spacing w:after="0" w:line="240" w:lineRule="auto"/>
        <w:jc w:val="center"/>
        <w:rPr>
          <w:rFonts w:cstheme="minorHAnsi"/>
          <w:b/>
          <w:sz w:val="24"/>
          <w:szCs w:val="24"/>
        </w:rPr>
      </w:pPr>
      <w:r w:rsidRPr="0044420C">
        <w:rPr>
          <w:rFonts w:cstheme="minorHAnsi"/>
          <w:b/>
          <w:sz w:val="24"/>
          <w:szCs w:val="24"/>
        </w:rPr>
        <w:t>TORS to be added</w:t>
      </w:r>
    </w:p>
    <w:p w14:paraId="1D1686B2" w14:textId="77777777" w:rsidR="00CB3052" w:rsidRPr="0044420C" w:rsidRDefault="00CB3052" w:rsidP="00C0319C">
      <w:pPr>
        <w:spacing w:after="0" w:line="240" w:lineRule="auto"/>
        <w:jc w:val="center"/>
        <w:rPr>
          <w:rFonts w:cstheme="minorHAnsi"/>
          <w:b/>
          <w:sz w:val="24"/>
          <w:szCs w:val="24"/>
        </w:rPr>
      </w:pPr>
    </w:p>
    <w:p w14:paraId="6E326C47" w14:textId="2A6C7022" w:rsidR="00C0319C" w:rsidRPr="0044420C" w:rsidRDefault="00C0319C" w:rsidP="00C0319C">
      <w:pPr>
        <w:spacing w:after="0" w:line="240" w:lineRule="auto"/>
        <w:jc w:val="center"/>
        <w:rPr>
          <w:rFonts w:cstheme="minorHAnsi"/>
          <w:b/>
          <w:sz w:val="24"/>
          <w:szCs w:val="24"/>
        </w:rPr>
      </w:pPr>
      <w:r w:rsidRPr="0044420C">
        <w:rPr>
          <w:rFonts w:cstheme="minorHAnsi"/>
          <w:b/>
          <w:sz w:val="24"/>
          <w:szCs w:val="24"/>
        </w:rPr>
        <w:t>TERMS OF REFERENCE (DRAFT)</w:t>
      </w:r>
    </w:p>
    <w:p w14:paraId="1F70C2C7" w14:textId="77777777" w:rsidR="00C0319C" w:rsidRPr="0044420C" w:rsidRDefault="00C0319C" w:rsidP="00C0319C">
      <w:pPr>
        <w:spacing w:after="0" w:line="240" w:lineRule="auto"/>
        <w:rPr>
          <w:rFonts w:ascii="Tahoma" w:hAnsi="Tahoma" w:cs="Tahoma"/>
          <w:b/>
          <w:sz w:val="36"/>
          <w:szCs w:val="36"/>
        </w:rPr>
      </w:pPr>
    </w:p>
    <w:p w14:paraId="43ECFDD2" w14:textId="77777777" w:rsidR="00C0319C" w:rsidRPr="0044420C" w:rsidRDefault="00C0319C" w:rsidP="00C0319C">
      <w:pPr>
        <w:pStyle w:val="Heading2"/>
        <w:jc w:val="center"/>
        <w:rPr>
          <w:rFonts w:asciiTheme="minorHAnsi" w:hAnsiTheme="minorHAnsi" w:cstheme="minorHAnsi"/>
          <w:sz w:val="22"/>
          <w:szCs w:val="22"/>
        </w:rPr>
      </w:pPr>
      <w:bookmarkStart w:id="23" w:name="_Toc3449691"/>
      <w:r w:rsidRPr="0044420C">
        <w:rPr>
          <w:rFonts w:asciiTheme="minorHAnsi" w:hAnsiTheme="minorHAnsi" w:cstheme="minorHAnsi"/>
          <w:sz w:val="22"/>
          <w:szCs w:val="22"/>
        </w:rPr>
        <w:t>Inward Investment Strategy Group</w:t>
      </w:r>
      <w:bookmarkEnd w:id="23"/>
    </w:p>
    <w:p w14:paraId="75D23D99" w14:textId="77777777" w:rsidR="00C0319C" w:rsidRPr="0044420C" w:rsidRDefault="00C0319C" w:rsidP="00C0319C">
      <w:pPr>
        <w:spacing w:after="0" w:line="240" w:lineRule="auto"/>
        <w:jc w:val="center"/>
        <w:rPr>
          <w:rFonts w:cstheme="minorHAnsi"/>
          <w:color w:val="767171" w:themeColor="background2" w:themeShade="80"/>
        </w:rPr>
      </w:pPr>
      <w:r w:rsidRPr="0044420C">
        <w:rPr>
          <w:rFonts w:cstheme="minorHAnsi"/>
          <w:color w:val="767171" w:themeColor="background2" w:themeShade="80"/>
        </w:rPr>
        <w:t>December 2018</w:t>
      </w:r>
    </w:p>
    <w:p w14:paraId="1D920E65" w14:textId="77777777" w:rsidR="00C0319C" w:rsidRPr="0044420C" w:rsidRDefault="00C0319C" w:rsidP="00C0319C">
      <w:pPr>
        <w:pStyle w:val="Heading2"/>
        <w:jc w:val="center"/>
        <w:rPr>
          <w:rFonts w:cstheme="majorHAnsi"/>
        </w:rPr>
      </w:pPr>
    </w:p>
    <w:p w14:paraId="073EFD41" w14:textId="77777777" w:rsidR="00C0319C" w:rsidRPr="0044420C" w:rsidRDefault="00C0319C" w:rsidP="00C0319C">
      <w:pPr>
        <w:pStyle w:val="ListParagraph"/>
        <w:numPr>
          <w:ilvl w:val="0"/>
          <w:numId w:val="122"/>
        </w:numPr>
        <w:spacing w:after="80"/>
        <w:ind w:left="425" w:hanging="425"/>
        <w:contextualSpacing w:val="0"/>
        <w:rPr>
          <w:rFonts w:cstheme="minorHAnsi"/>
          <w:b/>
        </w:rPr>
      </w:pPr>
      <w:r w:rsidRPr="0044420C">
        <w:rPr>
          <w:rFonts w:cstheme="minorHAnsi"/>
          <w:b/>
        </w:rPr>
        <w:t>Purpose</w:t>
      </w:r>
    </w:p>
    <w:p w14:paraId="168661CF" w14:textId="77777777" w:rsidR="00C0319C" w:rsidRPr="0044420C" w:rsidRDefault="00C0319C" w:rsidP="00C0319C">
      <w:pPr>
        <w:ind w:left="425"/>
        <w:rPr>
          <w:rFonts w:cstheme="minorHAnsi"/>
        </w:rPr>
      </w:pPr>
      <w:r w:rsidRPr="0044420C">
        <w:rPr>
          <w:rFonts w:cstheme="minorHAnsi"/>
        </w:rPr>
        <w:t>To provide co-ordination and operational oversight to ensure the successful implementation of the Cheshire and Warrington Inward Investment Strategy.</w:t>
      </w:r>
    </w:p>
    <w:p w14:paraId="3C6308B5" w14:textId="77777777" w:rsidR="00C0319C" w:rsidRPr="0044420C" w:rsidRDefault="00C0319C" w:rsidP="00C0319C">
      <w:pPr>
        <w:pStyle w:val="ListParagraph"/>
        <w:numPr>
          <w:ilvl w:val="0"/>
          <w:numId w:val="122"/>
        </w:numPr>
        <w:spacing w:after="80"/>
        <w:ind w:left="425" w:hanging="425"/>
        <w:contextualSpacing w:val="0"/>
        <w:rPr>
          <w:rFonts w:cstheme="minorHAnsi"/>
          <w:b/>
        </w:rPr>
      </w:pPr>
      <w:r w:rsidRPr="0044420C">
        <w:rPr>
          <w:rFonts w:cstheme="minorHAnsi"/>
          <w:b/>
        </w:rPr>
        <w:t>Membership</w:t>
      </w:r>
    </w:p>
    <w:p w14:paraId="3E51DEAC" w14:textId="77777777" w:rsidR="00C0319C" w:rsidRPr="0044420C" w:rsidRDefault="00C0319C" w:rsidP="00C0319C">
      <w:pPr>
        <w:ind w:left="425"/>
        <w:rPr>
          <w:rFonts w:cstheme="minorHAnsi"/>
        </w:rPr>
      </w:pPr>
      <w:r w:rsidRPr="0044420C">
        <w:rPr>
          <w:rFonts w:cstheme="minorHAnsi"/>
        </w:rPr>
        <w:t>The Inward Investment Strategy Group consists of the following members (</w:t>
      </w:r>
      <w:r w:rsidRPr="0044420C">
        <w:rPr>
          <w:rFonts w:cstheme="minorHAnsi"/>
          <w:i/>
        </w:rPr>
        <w:t>as per core members of the Growth Hub Management Board</w:t>
      </w:r>
      <w:r w:rsidRPr="0044420C">
        <w:rPr>
          <w:rFonts w:cstheme="minorHAnsi"/>
        </w:rPr>
        <w:t>):</w:t>
      </w:r>
    </w:p>
    <w:p w14:paraId="65D83AEF" w14:textId="77777777" w:rsidR="00C0319C" w:rsidRPr="0044420C" w:rsidRDefault="00C0319C" w:rsidP="00C0319C">
      <w:pPr>
        <w:pStyle w:val="ListParagraph"/>
        <w:numPr>
          <w:ilvl w:val="0"/>
          <w:numId w:val="124"/>
        </w:numPr>
        <w:ind w:left="851" w:hanging="425"/>
        <w:rPr>
          <w:rFonts w:cstheme="minorHAnsi"/>
        </w:rPr>
      </w:pPr>
      <w:r w:rsidRPr="0044420C">
        <w:rPr>
          <w:rFonts w:cstheme="minorHAnsi"/>
        </w:rPr>
        <w:t>The LEP’s Business Growth Director (Chair)</w:t>
      </w:r>
    </w:p>
    <w:p w14:paraId="3359C37C" w14:textId="77777777" w:rsidR="00C0319C" w:rsidRPr="0044420C" w:rsidRDefault="00C0319C" w:rsidP="00C0319C">
      <w:pPr>
        <w:pStyle w:val="ListParagraph"/>
        <w:numPr>
          <w:ilvl w:val="0"/>
          <w:numId w:val="124"/>
        </w:numPr>
        <w:ind w:left="851" w:hanging="425"/>
        <w:rPr>
          <w:rFonts w:cstheme="minorHAnsi"/>
        </w:rPr>
      </w:pPr>
      <w:r w:rsidRPr="0044420C">
        <w:rPr>
          <w:rFonts w:cstheme="minorHAnsi"/>
        </w:rPr>
        <w:t>A representative from each of the Cheshire and Warrington constituent local authorities</w:t>
      </w:r>
    </w:p>
    <w:p w14:paraId="15AD2BAA" w14:textId="77777777" w:rsidR="00C0319C" w:rsidRPr="0044420C" w:rsidRDefault="00C0319C" w:rsidP="00C0319C">
      <w:pPr>
        <w:pStyle w:val="ListParagraph"/>
        <w:numPr>
          <w:ilvl w:val="0"/>
          <w:numId w:val="124"/>
        </w:numPr>
        <w:ind w:left="851" w:hanging="425"/>
        <w:rPr>
          <w:rFonts w:cstheme="minorHAnsi"/>
        </w:rPr>
      </w:pPr>
      <w:r w:rsidRPr="0044420C">
        <w:rPr>
          <w:rFonts w:cstheme="minorHAnsi"/>
        </w:rPr>
        <w:t>A representative from the Cheshire and Warrington Chambers of Commerce</w:t>
      </w:r>
    </w:p>
    <w:p w14:paraId="2F70D467" w14:textId="77777777" w:rsidR="00C0319C" w:rsidRPr="0044420C" w:rsidRDefault="00C0319C" w:rsidP="00C0319C">
      <w:pPr>
        <w:pStyle w:val="ListParagraph"/>
        <w:numPr>
          <w:ilvl w:val="0"/>
          <w:numId w:val="124"/>
        </w:numPr>
        <w:ind w:left="851" w:hanging="425"/>
        <w:rPr>
          <w:rFonts w:cstheme="minorHAnsi"/>
        </w:rPr>
      </w:pPr>
      <w:r w:rsidRPr="0044420C">
        <w:rPr>
          <w:rFonts w:cstheme="minorHAnsi"/>
        </w:rPr>
        <w:t>Private Sector representative (tbc)</w:t>
      </w:r>
    </w:p>
    <w:p w14:paraId="16913D60" w14:textId="77777777" w:rsidR="00C0319C" w:rsidRPr="0044420C" w:rsidRDefault="00C0319C" w:rsidP="00C0319C">
      <w:pPr>
        <w:pStyle w:val="ListParagraph"/>
        <w:numPr>
          <w:ilvl w:val="0"/>
          <w:numId w:val="124"/>
        </w:numPr>
        <w:ind w:left="851" w:hanging="425"/>
        <w:rPr>
          <w:rFonts w:cstheme="minorHAnsi"/>
        </w:rPr>
      </w:pPr>
      <w:r w:rsidRPr="0044420C">
        <w:rPr>
          <w:rFonts w:cstheme="minorHAnsi"/>
        </w:rPr>
        <w:t>A funder representative (BEIS/DIT) to attend in an advisory/observer capacity</w:t>
      </w:r>
    </w:p>
    <w:p w14:paraId="5CEC4A10" w14:textId="77777777" w:rsidR="00C0319C" w:rsidRPr="0044420C" w:rsidRDefault="00C0319C" w:rsidP="00C0319C">
      <w:pPr>
        <w:ind w:left="426"/>
        <w:rPr>
          <w:rFonts w:cstheme="minorHAnsi"/>
        </w:rPr>
      </w:pPr>
      <w:r w:rsidRPr="0044420C">
        <w:rPr>
          <w:rFonts w:cstheme="minorHAnsi"/>
        </w:rPr>
        <w:t xml:space="preserve">Representatives from other intermediary bodies (i.e. property agents, etc.) will be invited to attend the group as and when required. </w:t>
      </w:r>
    </w:p>
    <w:p w14:paraId="6FE23EDF" w14:textId="77777777" w:rsidR="00C0319C" w:rsidRPr="0044420C" w:rsidRDefault="00C0319C" w:rsidP="00C0319C">
      <w:pPr>
        <w:pStyle w:val="ListParagraph"/>
        <w:numPr>
          <w:ilvl w:val="0"/>
          <w:numId w:val="122"/>
        </w:numPr>
        <w:spacing w:before="320"/>
        <w:ind w:left="426" w:hanging="426"/>
        <w:contextualSpacing w:val="0"/>
        <w:rPr>
          <w:rFonts w:cstheme="minorHAnsi"/>
          <w:b/>
        </w:rPr>
      </w:pPr>
      <w:r w:rsidRPr="0044420C">
        <w:rPr>
          <w:rFonts w:cstheme="minorHAnsi"/>
          <w:b/>
        </w:rPr>
        <w:t>Role and responsibilities</w:t>
      </w:r>
    </w:p>
    <w:p w14:paraId="5592E2E7" w14:textId="77777777" w:rsidR="00C0319C" w:rsidRPr="0044420C" w:rsidRDefault="00C0319C" w:rsidP="00C0319C">
      <w:pPr>
        <w:pStyle w:val="ListParagraph"/>
        <w:ind w:left="425"/>
        <w:contextualSpacing w:val="0"/>
        <w:rPr>
          <w:rFonts w:cstheme="minorHAnsi"/>
        </w:rPr>
      </w:pPr>
      <w:r w:rsidRPr="0044420C">
        <w:rPr>
          <w:rFonts w:cstheme="minorHAnsi"/>
        </w:rPr>
        <w:t>The Inward Investment Strategy Group is responsible for the co-ordination and operational oversight of the implementation of the Cheshire and Warrington Inward Investment Strategy, including:</w:t>
      </w:r>
    </w:p>
    <w:p w14:paraId="7F17955A" w14:textId="77777777" w:rsidR="00C0319C" w:rsidRPr="0044420C" w:rsidRDefault="00C0319C" w:rsidP="00C0319C">
      <w:pPr>
        <w:pStyle w:val="ListParagraph"/>
        <w:numPr>
          <w:ilvl w:val="0"/>
          <w:numId w:val="123"/>
        </w:numPr>
        <w:ind w:left="851" w:hanging="425"/>
        <w:contextualSpacing w:val="0"/>
        <w:rPr>
          <w:rFonts w:cstheme="minorHAnsi"/>
        </w:rPr>
      </w:pPr>
      <w:r w:rsidRPr="0044420C">
        <w:rPr>
          <w:rFonts w:cstheme="minorHAnsi"/>
        </w:rPr>
        <w:t>Development and monitoring of an annual implementation plan to deliver the priorities of Inward Investment Strategy</w:t>
      </w:r>
    </w:p>
    <w:p w14:paraId="46C98AF1" w14:textId="77777777" w:rsidR="00C0319C" w:rsidRPr="0044420C" w:rsidRDefault="00C0319C" w:rsidP="00C0319C">
      <w:pPr>
        <w:pStyle w:val="ListParagraph"/>
        <w:numPr>
          <w:ilvl w:val="0"/>
          <w:numId w:val="123"/>
        </w:numPr>
        <w:ind w:left="851" w:hanging="425"/>
        <w:contextualSpacing w:val="0"/>
        <w:rPr>
          <w:rFonts w:cstheme="minorHAnsi"/>
        </w:rPr>
      </w:pPr>
      <w:r w:rsidRPr="0044420C">
        <w:rPr>
          <w:rFonts w:cstheme="minorHAnsi"/>
        </w:rPr>
        <w:t>Co-ordination of inward investment enquires and key account management activities</w:t>
      </w:r>
    </w:p>
    <w:p w14:paraId="3CE41319" w14:textId="77777777" w:rsidR="00C0319C" w:rsidRPr="0044420C" w:rsidRDefault="00C0319C" w:rsidP="00C0319C">
      <w:pPr>
        <w:pStyle w:val="ListParagraph"/>
        <w:numPr>
          <w:ilvl w:val="0"/>
          <w:numId w:val="123"/>
        </w:numPr>
        <w:ind w:left="851" w:hanging="425"/>
        <w:contextualSpacing w:val="0"/>
        <w:rPr>
          <w:rFonts w:cstheme="minorHAnsi"/>
        </w:rPr>
      </w:pPr>
      <w:r w:rsidRPr="0044420C">
        <w:rPr>
          <w:rFonts w:cstheme="minorHAnsi"/>
        </w:rPr>
        <w:t xml:space="preserve">Assessment of business insight analysis and customer feedback </w:t>
      </w:r>
    </w:p>
    <w:p w14:paraId="14BD6DDE" w14:textId="77777777" w:rsidR="00C0319C" w:rsidRPr="0044420C" w:rsidRDefault="00C0319C" w:rsidP="00C0319C">
      <w:pPr>
        <w:pStyle w:val="ListParagraph"/>
        <w:numPr>
          <w:ilvl w:val="0"/>
          <w:numId w:val="123"/>
        </w:numPr>
        <w:ind w:left="851" w:hanging="425"/>
        <w:contextualSpacing w:val="0"/>
        <w:rPr>
          <w:rFonts w:cstheme="minorHAnsi"/>
        </w:rPr>
      </w:pPr>
      <w:r w:rsidRPr="0044420C">
        <w:rPr>
          <w:rFonts w:cstheme="minorHAnsi"/>
        </w:rPr>
        <w:t>Co-ordination and oversight of inward investment related marketing and communications activities</w:t>
      </w:r>
    </w:p>
    <w:p w14:paraId="422C9193" w14:textId="77777777" w:rsidR="00C0319C" w:rsidRPr="0044420C" w:rsidRDefault="00C0319C" w:rsidP="00C0319C">
      <w:pPr>
        <w:pStyle w:val="ListParagraph"/>
        <w:numPr>
          <w:ilvl w:val="0"/>
          <w:numId w:val="123"/>
        </w:numPr>
        <w:ind w:left="851" w:hanging="425"/>
        <w:contextualSpacing w:val="0"/>
        <w:rPr>
          <w:rFonts w:cstheme="minorHAnsi"/>
        </w:rPr>
      </w:pPr>
      <w:r w:rsidRPr="0044420C">
        <w:rPr>
          <w:rFonts w:cstheme="minorHAnsi"/>
        </w:rPr>
        <w:t>Regular liaison and engagement with DIT, customers, landowners, intermediaries and key stakeholder</w:t>
      </w:r>
      <w:bookmarkStart w:id="24" w:name="_Hlk497389769"/>
      <w:r w:rsidRPr="0044420C">
        <w:rPr>
          <w:rFonts w:cstheme="minorHAnsi"/>
        </w:rPr>
        <w:t>s.</w:t>
      </w:r>
    </w:p>
    <w:p w14:paraId="1646AE94" w14:textId="103EA78A" w:rsidR="00C0319C" w:rsidRPr="0044420C" w:rsidRDefault="00C0319C" w:rsidP="00A4671E">
      <w:pPr>
        <w:pStyle w:val="ListParagraph"/>
        <w:numPr>
          <w:ilvl w:val="0"/>
          <w:numId w:val="123"/>
        </w:numPr>
        <w:ind w:left="851" w:hanging="425"/>
        <w:contextualSpacing w:val="0"/>
        <w:rPr>
          <w:rFonts w:cstheme="minorHAnsi"/>
        </w:rPr>
      </w:pPr>
      <w:r w:rsidRPr="0044420C">
        <w:rPr>
          <w:rFonts w:cstheme="minorHAnsi"/>
        </w:rPr>
        <w:t>Provide representation to national and regional inward investment groups/networks.</w:t>
      </w:r>
    </w:p>
    <w:p w14:paraId="22A0B140" w14:textId="77777777" w:rsidR="00C0319C" w:rsidRPr="0044420C" w:rsidRDefault="00C0319C" w:rsidP="00C0319C">
      <w:pPr>
        <w:pStyle w:val="ListParagraph"/>
        <w:spacing w:before="320"/>
        <w:rPr>
          <w:rFonts w:cstheme="minorHAnsi"/>
          <w:b/>
        </w:rPr>
      </w:pPr>
    </w:p>
    <w:p w14:paraId="2396F272" w14:textId="7620D367" w:rsidR="00C0319C" w:rsidRPr="0044420C" w:rsidRDefault="00C0319C" w:rsidP="00C0319C">
      <w:pPr>
        <w:pStyle w:val="ListParagraph"/>
        <w:numPr>
          <w:ilvl w:val="0"/>
          <w:numId w:val="122"/>
        </w:numPr>
        <w:spacing w:before="320"/>
        <w:rPr>
          <w:rFonts w:cstheme="minorHAnsi"/>
          <w:b/>
        </w:rPr>
      </w:pPr>
      <w:r w:rsidRPr="0044420C">
        <w:rPr>
          <w:rFonts w:cstheme="minorHAnsi"/>
          <w:b/>
        </w:rPr>
        <w:t>Frequency of meetings</w:t>
      </w:r>
    </w:p>
    <w:p w14:paraId="70DFB609" w14:textId="7CD83D6C" w:rsidR="00C0319C" w:rsidRPr="0044420C" w:rsidRDefault="00C0319C" w:rsidP="00C0319C">
      <w:pPr>
        <w:rPr>
          <w:rFonts w:cstheme="minorHAnsi"/>
        </w:rPr>
      </w:pPr>
      <w:r w:rsidRPr="0044420C">
        <w:rPr>
          <w:rFonts w:cstheme="minorHAnsi"/>
        </w:rPr>
        <w:t>Bi-monthly (</w:t>
      </w:r>
      <w:r w:rsidRPr="0044420C">
        <w:rPr>
          <w:rFonts w:cstheme="minorHAnsi"/>
          <w:i/>
        </w:rPr>
        <w:t>to follow on from Growth Hub Management Board meetings</w:t>
      </w:r>
      <w:r w:rsidRPr="0044420C">
        <w:rPr>
          <w:rFonts w:cstheme="minorHAnsi"/>
        </w:rPr>
        <w:t>).</w:t>
      </w:r>
    </w:p>
    <w:p w14:paraId="0EB9543E" w14:textId="77777777" w:rsidR="00F71F16" w:rsidRPr="0044420C" w:rsidRDefault="00F71F16" w:rsidP="00C0319C">
      <w:pPr>
        <w:rPr>
          <w:rFonts w:cstheme="minorHAnsi"/>
        </w:rPr>
      </w:pPr>
    </w:p>
    <w:p w14:paraId="51576111" w14:textId="77777777" w:rsidR="00C0319C" w:rsidRPr="0044420C" w:rsidRDefault="00C0319C" w:rsidP="00C0319C">
      <w:pPr>
        <w:pStyle w:val="ListParagraph"/>
        <w:numPr>
          <w:ilvl w:val="0"/>
          <w:numId w:val="122"/>
        </w:numPr>
        <w:spacing w:before="320"/>
        <w:rPr>
          <w:rFonts w:cstheme="minorHAnsi"/>
          <w:b/>
        </w:rPr>
      </w:pPr>
      <w:r w:rsidRPr="0044420C">
        <w:rPr>
          <w:rFonts w:cstheme="minorHAnsi"/>
          <w:b/>
        </w:rPr>
        <w:lastRenderedPageBreak/>
        <w:t>Reporting</w:t>
      </w:r>
    </w:p>
    <w:p w14:paraId="2033B54D" w14:textId="77777777" w:rsidR="00C0319C" w:rsidRPr="0044420C" w:rsidRDefault="00C0319C" w:rsidP="00C0319C">
      <w:pPr>
        <w:spacing w:before="160"/>
        <w:ind w:firstLine="426"/>
        <w:rPr>
          <w:rFonts w:cstheme="minorHAnsi"/>
        </w:rPr>
      </w:pPr>
      <w:r w:rsidRPr="0044420C">
        <w:rPr>
          <w:rFonts w:cstheme="minorHAnsi"/>
        </w:rPr>
        <w:t xml:space="preserve">Reports to: </w:t>
      </w:r>
      <w:r w:rsidRPr="0044420C">
        <w:rPr>
          <w:rFonts w:cstheme="minorHAnsi"/>
        </w:rPr>
        <w:tab/>
      </w:r>
      <w:r w:rsidRPr="0044420C">
        <w:rPr>
          <w:rFonts w:cstheme="minorHAnsi"/>
        </w:rPr>
        <w:tab/>
        <w:t>Business Growth Committee</w:t>
      </w:r>
    </w:p>
    <w:p w14:paraId="7ABF0291" w14:textId="77777777" w:rsidR="00C0319C" w:rsidRPr="0044420C" w:rsidRDefault="00C0319C" w:rsidP="00C0319C">
      <w:pPr>
        <w:spacing w:after="0"/>
        <w:ind w:firstLine="425"/>
        <w:rPr>
          <w:rFonts w:cstheme="minorHAnsi"/>
        </w:rPr>
      </w:pPr>
      <w:r w:rsidRPr="0044420C">
        <w:rPr>
          <w:rFonts w:cstheme="minorHAnsi"/>
        </w:rPr>
        <w:t>Receives reports from:</w:t>
      </w:r>
      <w:r w:rsidRPr="0044420C">
        <w:rPr>
          <w:rFonts w:cstheme="minorHAnsi"/>
        </w:rPr>
        <w:tab/>
        <w:t>Key Account Manager (foreign owned companies)</w:t>
      </w:r>
    </w:p>
    <w:p w14:paraId="5C64FE99" w14:textId="634BED49" w:rsidR="00C0319C" w:rsidRPr="0044420C" w:rsidRDefault="00C0319C" w:rsidP="00C0319C">
      <w:pPr>
        <w:spacing w:after="0"/>
        <w:ind w:firstLine="425"/>
        <w:rPr>
          <w:rFonts w:cstheme="minorHAnsi"/>
        </w:rPr>
      </w:pPr>
      <w:r w:rsidRPr="0044420C">
        <w:rPr>
          <w:rFonts w:cstheme="minorHAnsi"/>
        </w:rPr>
        <w:tab/>
      </w:r>
      <w:r w:rsidRPr="0044420C">
        <w:rPr>
          <w:rFonts w:cstheme="minorHAnsi"/>
        </w:rPr>
        <w:tab/>
      </w:r>
      <w:r w:rsidRPr="0044420C">
        <w:rPr>
          <w:rFonts w:cstheme="minorHAnsi"/>
        </w:rPr>
        <w:tab/>
      </w:r>
      <w:r w:rsidRPr="0044420C">
        <w:rPr>
          <w:rFonts w:cstheme="minorHAnsi"/>
        </w:rPr>
        <w:tab/>
        <w:t>Key Account Managers (local authorities)</w:t>
      </w:r>
    </w:p>
    <w:p w14:paraId="298823FA" w14:textId="77777777" w:rsidR="00C0319C" w:rsidRPr="0044420C" w:rsidRDefault="00C0319C" w:rsidP="00C0319C">
      <w:pPr>
        <w:spacing w:after="0" w:line="240" w:lineRule="auto"/>
        <w:jc w:val="center"/>
        <w:rPr>
          <w:rFonts w:ascii="Franklin Gothic Demi" w:hAnsi="Franklin Gothic Demi"/>
          <w:b/>
          <w:sz w:val="48"/>
          <w:szCs w:val="48"/>
        </w:rPr>
      </w:pPr>
    </w:p>
    <w:p w14:paraId="66D8F2FA" w14:textId="77777777" w:rsidR="00C0319C" w:rsidRPr="0044420C" w:rsidRDefault="00C0319C" w:rsidP="00C0319C">
      <w:pPr>
        <w:spacing w:after="0" w:line="240" w:lineRule="auto"/>
        <w:jc w:val="center"/>
        <w:rPr>
          <w:rFonts w:cstheme="minorHAnsi"/>
          <w:b/>
          <w:sz w:val="24"/>
          <w:szCs w:val="24"/>
        </w:rPr>
      </w:pPr>
      <w:r w:rsidRPr="0044420C">
        <w:rPr>
          <w:rFonts w:cstheme="minorHAnsi"/>
          <w:b/>
          <w:sz w:val="24"/>
          <w:szCs w:val="24"/>
        </w:rPr>
        <w:t>TERMS OF REFERENCE (DRAFT)</w:t>
      </w:r>
    </w:p>
    <w:p w14:paraId="2BEE53C3" w14:textId="77777777" w:rsidR="00C0319C" w:rsidRPr="0044420C" w:rsidRDefault="00C0319C" w:rsidP="00C0319C">
      <w:pPr>
        <w:spacing w:after="0" w:line="240" w:lineRule="auto"/>
        <w:jc w:val="center"/>
        <w:rPr>
          <w:rFonts w:cstheme="minorHAnsi"/>
          <w:b/>
          <w:sz w:val="24"/>
          <w:szCs w:val="24"/>
        </w:rPr>
      </w:pPr>
    </w:p>
    <w:p w14:paraId="71102BBD" w14:textId="77777777" w:rsidR="00C0319C" w:rsidRPr="0044420C" w:rsidRDefault="00C0319C" w:rsidP="00C0319C">
      <w:pPr>
        <w:pStyle w:val="Heading2"/>
        <w:jc w:val="center"/>
        <w:rPr>
          <w:rFonts w:asciiTheme="minorHAnsi" w:hAnsiTheme="minorHAnsi" w:cstheme="minorHAnsi"/>
          <w:sz w:val="22"/>
          <w:szCs w:val="22"/>
        </w:rPr>
      </w:pPr>
      <w:bookmarkStart w:id="25" w:name="_Toc3449692"/>
      <w:r w:rsidRPr="0044420C">
        <w:rPr>
          <w:rFonts w:asciiTheme="minorHAnsi" w:hAnsiTheme="minorHAnsi" w:cstheme="minorHAnsi"/>
          <w:sz w:val="22"/>
          <w:szCs w:val="22"/>
        </w:rPr>
        <w:t>Growth Hub Management Board</w:t>
      </w:r>
      <w:bookmarkEnd w:id="25"/>
    </w:p>
    <w:p w14:paraId="146AF1F1" w14:textId="77777777" w:rsidR="00C0319C" w:rsidRPr="0044420C" w:rsidRDefault="00C0319C" w:rsidP="00C0319C">
      <w:pPr>
        <w:spacing w:after="0" w:line="240" w:lineRule="auto"/>
        <w:jc w:val="center"/>
        <w:rPr>
          <w:rFonts w:cstheme="minorHAnsi"/>
          <w:color w:val="767171" w:themeColor="background2" w:themeShade="80"/>
          <w:sz w:val="24"/>
          <w:szCs w:val="24"/>
        </w:rPr>
      </w:pPr>
      <w:r w:rsidRPr="0044420C">
        <w:rPr>
          <w:rFonts w:cstheme="minorHAnsi"/>
          <w:color w:val="767171" w:themeColor="background2" w:themeShade="80"/>
          <w:sz w:val="24"/>
          <w:szCs w:val="24"/>
        </w:rPr>
        <w:t>December 2018</w:t>
      </w:r>
    </w:p>
    <w:p w14:paraId="65D05CD3" w14:textId="77777777" w:rsidR="00C0319C" w:rsidRPr="0044420C" w:rsidRDefault="00C0319C" w:rsidP="00C0319C">
      <w:pPr>
        <w:pStyle w:val="ListParagraph"/>
        <w:ind w:left="0"/>
        <w:rPr>
          <w:rFonts w:asciiTheme="majorHAnsi" w:hAnsiTheme="majorHAnsi" w:cstheme="majorHAnsi"/>
        </w:rPr>
      </w:pPr>
    </w:p>
    <w:p w14:paraId="0586064A" w14:textId="77777777" w:rsidR="00C0319C" w:rsidRPr="0044420C" w:rsidRDefault="00C0319C" w:rsidP="00C0319C">
      <w:pPr>
        <w:pStyle w:val="ListParagraph"/>
        <w:numPr>
          <w:ilvl w:val="0"/>
          <w:numId w:val="125"/>
        </w:numPr>
        <w:spacing w:after="80"/>
        <w:contextualSpacing w:val="0"/>
        <w:rPr>
          <w:rFonts w:cstheme="minorHAnsi"/>
          <w:b/>
          <w:sz w:val="24"/>
          <w:szCs w:val="24"/>
        </w:rPr>
      </w:pPr>
      <w:r w:rsidRPr="0044420C">
        <w:rPr>
          <w:rFonts w:cstheme="minorHAnsi"/>
          <w:b/>
          <w:sz w:val="24"/>
          <w:szCs w:val="24"/>
        </w:rPr>
        <w:t>Purpose</w:t>
      </w:r>
    </w:p>
    <w:p w14:paraId="3F02B071" w14:textId="77777777" w:rsidR="00C0319C" w:rsidRPr="0044420C" w:rsidRDefault="00C0319C" w:rsidP="00C0319C">
      <w:pPr>
        <w:ind w:left="425"/>
        <w:rPr>
          <w:rFonts w:asciiTheme="majorHAnsi" w:hAnsiTheme="majorHAnsi" w:cstheme="majorHAnsi"/>
          <w:sz w:val="24"/>
          <w:szCs w:val="24"/>
        </w:rPr>
      </w:pPr>
      <w:r w:rsidRPr="0044420C">
        <w:rPr>
          <w:rFonts w:asciiTheme="majorHAnsi" w:hAnsiTheme="majorHAnsi" w:cstheme="majorHAnsi"/>
          <w:sz w:val="24"/>
          <w:szCs w:val="24"/>
        </w:rPr>
        <w:t>To provide co-ordination and performance oversight to ensure the successful operation of the Cheshire and Warrington Growth Hub.</w:t>
      </w:r>
    </w:p>
    <w:p w14:paraId="3BB4867E" w14:textId="6DA07057" w:rsidR="00C0319C" w:rsidRPr="0044420C" w:rsidRDefault="00C0319C" w:rsidP="00C0319C">
      <w:pPr>
        <w:pStyle w:val="ListParagraph"/>
        <w:numPr>
          <w:ilvl w:val="0"/>
          <w:numId w:val="125"/>
        </w:numPr>
        <w:rPr>
          <w:rFonts w:asciiTheme="majorHAnsi" w:hAnsiTheme="majorHAnsi" w:cstheme="majorHAnsi"/>
          <w:sz w:val="24"/>
          <w:szCs w:val="24"/>
        </w:rPr>
      </w:pPr>
      <w:r w:rsidRPr="0044420C">
        <w:rPr>
          <w:rFonts w:cstheme="minorHAnsi"/>
          <w:b/>
          <w:sz w:val="24"/>
          <w:szCs w:val="24"/>
        </w:rPr>
        <w:t>Membership</w:t>
      </w:r>
    </w:p>
    <w:p w14:paraId="17986D84" w14:textId="77777777" w:rsidR="00C0319C" w:rsidRPr="0044420C" w:rsidRDefault="00C0319C" w:rsidP="00C0319C">
      <w:pPr>
        <w:ind w:left="425"/>
        <w:rPr>
          <w:rFonts w:asciiTheme="majorHAnsi" w:hAnsiTheme="majorHAnsi" w:cstheme="majorHAnsi"/>
          <w:sz w:val="24"/>
          <w:szCs w:val="24"/>
        </w:rPr>
      </w:pPr>
      <w:r w:rsidRPr="0044420C">
        <w:rPr>
          <w:rFonts w:asciiTheme="majorHAnsi" w:hAnsiTheme="majorHAnsi" w:cstheme="majorHAnsi"/>
          <w:sz w:val="24"/>
          <w:szCs w:val="24"/>
        </w:rPr>
        <w:t>The Inward Investment Strategy Group consists of the following members:</w:t>
      </w:r>
    </w:p>
    <w:p w14:paraId="4DAE0DFC" w14:textId="77777777" w:rsidR="00C0319C" w:rsidRPr="0044420C" w:rsidRDefault="00C0319C" w:rsidP="00C0319C">
      <w:pPr>
        <w:pStyle w:val="ListParagraph"/>
        <w:numPr>
          <w:ilvl w:val="0"/>
          <w:numId w:val="124"/>
        </w:numPr>
        <w:ind w:left="851" w:hanging="425"/>
        <w:rPr>
          <w:rFonts w:asciiTheme="majorHAnsi" w:hAnsiTheme="majorHAnsi" w:cstheme="majorHAnsi"/>
          <w:sz w:val="24"/>
          <w:szCs w:val="24"/>
        </w:rPr>
      </w:pPr>
      <w:r w:rsidRPr="0044420C">
        <w:rPr>
          <w:rFonts w:asciiTheme="majorHAnsi" w:hAnsiTheme="majorHAnsi" w:cstheme="majorHAnsi"/>
          <w:sz w:val="24"/>
          <w:szCs w:val="24"/>
        </w:rPr>
        <w:t>The LEP’s Business Growth Director (Chair)</w:t>
      </w:r>
    </w:p>
    <w:p w14:paraId="295B5CC2" w14:textId="77777777" w:rsidR="00C0319C" w:rsidRPr="0044420C" w:rsidRDefault="00C0319C" w:rsidP="00C0319C">
      <w:pPr>
        <w:pStyle w:val="ListParagraph"/>
        <w:numPr>
          <w:ilvl w:val="0"/>
          <w:numId w:val="124"/>
        </w:numPr>
        <w:ind w:left="851" w:hanging="425"/>
        <w:rPr>
          <w:rFonts w:asciiTheme="majorHAnsi" w:hAnsiTheme="majorHAnsi" w:cstheme="majorHAnsi"/>
          <w:sz w:val="24"/>
          <w:szCs w:val="24"/>
        </w:rPr>
      </w:pPr>
      <w:r w:rsidRPr="0044420C">
        <w:rPr>
          <w:rFonts w:asciiTheme="majorHAnsi" w:hAnsiTheme="majorHAnsi" w:cstheme="majorHAnsi"/>
          <w:sz w:val="24"/>
          <w:szCs w:val="24"/>
        </w:rPr>
        <w:t>A representative from each of the Cheshire and Warrington constituent local authorities</w:t>
      </w:r>
    </w:p>
    <w:p w14:paraId="31023AA5" w14:textId="77777777" w:rsidR="00C0319C" w:rsidRPr="0044420C" w:rsidRDefault="00C0319C" w:rsidP="00C0319C">
      <w:pPr>
        <w:pStyle w:val="ListParagraph"/>
        <w:numPr>
          <w:ilvl w:val="0"/>
          <w:numId w:val="124"/>
        </w:numPr>
        <w:ind w:left="851" w:hanging="425"/>
        <w:rPr>
          <w:rFonts w:asciiTheme="majorHAnsi" w:hAnsiTheme="majorHAnsi" w:cstheme="majorHAnsi"/>
          <w:sz w:val="24"/>
          <w:szCs w:val="24"/>
        </w:rPr>
      </w:pPr>
      <w:r w:rsidRPr="0044420C">
        <w:rPr>
          <w:rFonts w:asciiTheme="majorHAnsi" w:hAnsiTheme="majorHAnsi" w:cstheme="majorHAnsi"/>
          <w:sz w:val="24"/>
          <w:szCs w:val="24"/>
        </w:rPr>
        <w:t>A representative from the Cheshire and Warrington Chambers of Commerce</w:t>
      </w:r>
    </w:p>
    <w:p w14:paraId="3D90A050" w14:textId="77777777" w:rsidR="00C0319C" w:rsidRPr="0044420C" w:rsidRDefault="00C0319C" w:rsidP="00C0319C">
      <w:pPr>
        <w:pStyle w:val="ListParagraph"/>
        <w:numPr>
          <w:ilvl w:val="0"/>
          <w:numId w:val="124"/>
        </w:numPr>
        <w:ind w:left="851" w:hanging="425"/>
        <w:rPr>
          <w:rFonts w:asciiTheme="majorHAnsi" w:hAnsiTheme="majorHAnsi" w:cstheme="majorHAnsi"/>
          <w:sz w:val="24"/>
          <w:szCs w:val="24"/>
        </w:rPr>
      </w:pPr>
      <w:r w:rsidRPr="0044420C">
        <w:rPr>
          <w:rFonts w:asciiTheme="majorHAnsi" w:hAnsiTheme="majorHAnsi" w:cstheme="majorHAnsi"/>
          <w:sz w:val="24"/>
          <w:szCs w:val="24"/>
        </w:rPr>
        <w:t>Private Sector representative (tbc)</w:t>
      </w:r>
    </w:p>
    <w:p w14:paraId="7062E4C4" w14:textId="77777777" w:rsidR="00C0319C" w:rsidRPr="0044420C" w:rsidRDefault="00C0319C" w:rsidP="00C0319C">
      <w:pPr>
        <w:pStyle w:val="ListParagraph"/>
        <w:numPr>
          <w:ilvl w:val="0"/>
          <w:numId w:val="124"/>
        </w:numPr>
        <w:ind w:left="851" w:hanging="425"/>
        <w:rPr>
          <w:rFonts w:asciiTheme="majorHAnsi" w:hAnsiTheme="majorHAnsi" w:cstheme="majorHAnsi"/>
          <w:sz w:val="24"/>
          <w:szCs w:val="24"/>
        </w:rPr>
      </w:pPr>
      <w:r w:rsidRPr="0044420C">
        <w:rPr>
          <w:rFonts w:asciiTheme="majorHAnsi" w:hAnsiTheme="majorHAnsi" w:cstheme="majorHAnsi"/>
          <w:sz w:val="24"/>
          <w:szCs w:val="24"/>
        </w:rPr>
        <w:t>A funder representative (BEIS) to attend in an advisory/observer capacity</w:t>
      </w:r>
    </w:p>
    <w:p w14:paraId="1CEF2CE4" w14:textId="77777777" w:rsidR="00C0319C" w:rsidRPr="0044420C" w:rsidRDefault="00C0319C" w:rsidP="00C0319C">
      <w:pPr>
        <w:ind w:left="426"/>
        <w:rPr>
          <w:rFonts w:asciiTheme="majorHAnsi" w:hAnsiTheme="majorHAnsi" w:cstheme="majorHAnsi"/>
          <w:sz w:val="24"/>
          <w:szCs w:val="24"/>
        </w:rPr>
      </w:pPr>
      <w:r w:rsidRPr="0044420C">
        <w:rPr>
          <w:rFonts w:asciiTheme="majorHAnsi" w:hAnsiTheme="majorHAnsi" w:cstheme="majorHAnsi"/>
          <w:sz w:val="24"/>
          <w:szCs w:val="24"/>
        </w:rPr>
        <w:t xml:space="preserve">Representatives from other intermediary bodies will be invited to attend the group as and when required. </w:t>
      </w:r>
    </w:p>
    <w:p w14:paraId="1E99D9B5" w14:textId="77777777" w:rsidR="00C0319C" w:rsidRPr="0044420C" w:rsidRDefault="00C0319C" w:rsidP="00C0319C">
      <w:pPr>
        <w:pStyle w:val="ListParagraph"/>
        <w:numPr>
          <w:ilvl w:val="0"/>
          <w:numId w:val="125"/>
        </w:numPr>
        <w:rPr>
          <w:rFonts w:cstheme="minorHAnsi"/>
          <w:b/>
          <w:sz w:val="24"/>
          <w:szCs w:val="24"/>
        </w:rPr>
      </w:pPr>
      <w:r w:rsidRPr="0044420C">
        <w:rPr>
          <w:rFonts w:cstheme="minorHAnsi"/>
          <w:b/>
          <w:sz w:val="24"/>
          <w:szCs w:val="24"/>
        </w:rPr>
        <w:t>Role and responsibilities</w:t>
      </w:r>
    </w:p>
    <w:p w14:paraId="0F41B50C" w14:textId="77777777" w:rsidR="00C0319C" w:rsidRPr="0044420C" w:rsidRDefault="00C0319C" w:rsidP="00C0319C">
      <w:pPr>
        <w:pStyle w:val="ListParagraph"/>
        <w:ind w:left="425"/>
        <w:contextualSpacing w:val="0"/>
        <w:rPr>
          <w:rFonts w:asciiTheme="majorHAnsi" w:hAnsiTheme="majorHAnsi" w:cstheme="majorHAnsi"/>
          <w:sz w:val="24"/>
          <w:szCs w:val="24"/>
        </w:rPr>
      </w:pPr>
      <w:r w:rsidRPr="0044420C">
        <w:rPr>
          <w:rFonts w:asciiTheme="majorHAnsi" w:hAnsiTheme="majorHAnsi" w:cstheme="majorHAnsi"/>
          <w:sz w:val="24"/>
          <w:szCs w:val="24"/>
        </w:rPr>
        <w:t>The Growth Hub Management Board is responsible for the co-ordination and performance oversight of the operations of the Cheshire and Warrington Growth Hub, including:</w:t>
      </w:r>
    </w:p>
    <w:p w14:paraId="66CB3AFD" w14:textId="77777777" w:rsidR="00C0319C" w:rsidRPr="0044420C" w:rsidRDefault="00C0319C" w:rsidP="00C0319C">
      <w:pPr>
        <w:pStyle w:val="ListParagraph"/>
        <w:numPr>
          <w:ilvl w:val="0"/>
          <w:numId w:val="123"/>
        </w:numPr>
        <w:ind w:left="851" w:hanging="425"/>
        <w:contextualSpacing w:val="0"/>
        <w:rPr>
          <w:rFonts w:asciiTheme="majorHAnsi" w:hAnsiTheme="majorHAnsi" w:cstheme="majorHAnsi"/>
          <w:sz w:val="24"/>
          <w:szCs w:val="24"/>
        </w:rPr>
      </w:pPr>
      <w:r w:rsidRPr="0044420C">
        <w:rPr>
          <w:rFonts w:asciiTheme="majorHAnsi" w:hAnsiTheme="majorHAnsi" w:cstheme="majorHAnsi"/>
          <w:sz w:val="24"/>
          <w:szCs w:val="24"/>
        </w:rPr>
        <w:t>Performance oversight of the Growth Hub annual business plan, including associated business support programmes and products</w:t>
      </w:r>
    </w:p>
    <w:p w14:paraId="1DA2ED81" w14:textId="77777777" w:rsidR="00C0319C" w:rsidRPr="0044420C" w:rsidRDefault="00C0319C" w:rsidP="00C0319C">
      <w:pPr>
        <w:pStyle w:val="ListParagraph"/>
        <w:numPr>
          <w:ilvl w:val="0"/>
          <w:numId w:val="123"/>
        </w:numPr>
        <w:ind w:left="851" w:hanging="425"/>
        <w:contextualSpacing w:val="0"/>
        <w:rPr>
          <w:rFonts w:asciiTheme="majorHAnsi" w:hAnsiTheme="majorHAnsi" w:cstheme="majorHAnsi"/>
          <w:sz w:val="24"/>
          <w:szCs w:val="24"/>
        </w:rPr>
      </w:pPr>
      <w:r w:rsidRPr="0044420C">
        <w:rPr>
          <w:rFonts w:asciiTheme="majorHAnsi" w:hAnsiTheme="majorHAnsi" w:cstheme="majorHAnsi"/>
          <w:sz w:val="24"/>
          <w:szCs w:val="24"/>
        </w:rPr>
        <w:t xml:space="preserve">Assessment of business insight analysis and customer feedback </w:t>
      </w:r>
    </w:p>
    <w:p w14:paraId="0E7E2F6E" w14:textId="77777777" w:rsidR="00C0319C" w:rsidRPr="0044420C" w:rsidRDefault="00C0319C" w:rsidP="00C0319C">
      <w:pPr>
        <w:pStyle w:val="ListParagraph"/>
        <w:numPr>
          <w:ilvl w:val="0"/>
          <w:numId w:val="123"/>
        </w:numPr>
        <w:ind w:left="851" w:hanging="425"/>
        <w:contextualSpacing w:val="0"/>
        <w:rPr>
          <w:rFonts w:asciiTheme="majorHAnsi" w:hAnsiTheme="majorHAnsi" w:cstheme="majorHAnsi"/>
          <w:sz w:val="24"/>
          <w:szCs w:val="24"/>
        </w:rPr>
      </w:pPr>
      <w:r w:rsidRPr="0044420C">
        <w:rPr>
          <w:rFonts w:asciiTheme="majorHAnsi" w:hAnsiTheme="majorHAnsi" w:cstheme="majorHAnsi"/>
          <w:sz w:val="24"/>
          <w:szCs w:val="24"/>
        </w:rPr>
        <w:t>Co-ordination and oversight of Growth Hub related marketing and communications activities</w:t>
      </w:r>
    </w:p>
    <w:p w14:paraId="19EE3FF7" w14:textId="77777777" w:rsidR="00C0319C" w:rsidRPr="0044420C" w:rsidRDefault="00C0319C" w:rsidP="00C0319C">
      <w:pPr>
        <w:pStyle w:val="ListParagraph"/>
        <w:numPr>
          <w:ilvl w:val="0"/>
          <w:numId w:val="123"/>
        </w:numPr>
        <w:ind w:left="851" w:hanging="425"/>
        <w:contextualSpacing w:val="0"/>
        <w:rPr>
          <w:rFonts w:asciiTheme="majorHAnsi" w:hAnsiTheme="majorHAnsi" w:cstheme="majorHAnsi"/>
          <w:sz w:val="24"/>
          <w:szCs w:val="24"/>
        </w:rPr>
      </w:pPr>
      <w:r w:rsidRPr="0044420C">
        <w:rPr>
          <w:rFonts w:asciiTheme="majorHAnsi" w:hAnsiTheme="majorHAnsi" w:cstheme="majorHAnsi"/>
          <w:sz w:val="24"/>
          <w:szCs w:val="24"/>
        </w:rPr>
        <w:t>Regular liaison and engagement with business support providers, customers and key stakeholders</w:t>
      </w:r>
    </w:p>
    <w:p w14:paraId="6418B8A0" w14:textId="77777777" w:rsidR="00C0319C" w:rsidRPr="0044420C" w:rsidRDefault="00C0319C" w:rsidP="00C0319C">
      <w:pPr>
        <w:pStyle w:val="ListParagraph"/>
        <w:numPr>
          <w:ilvl w:val="0"/>
          <w:numId w:val="123"/>
        </w:numPr>
        <w:ind w:left="851" w:hanging="425"/>
        <w:contextualSpacing w:val="0"/>
        <w:rPr>
          <w:rFonts w:asciiTheme="majorHAnsi" w:hAnsiTheme="majorHAnsi" w:cstheme="majorHAnsi"/>
          <w:sz w:val="24"/>
          <w:szCs w:val="24"/>
        </w:rPr>
      </w:pPr>
      <w:bookmarkStart w:id="26" w:name="_Hlk532470903"/>
      <w:r w:rsidRPr="0044420C">
        <w:rPr>
          <w:rFonts w:asciiTheme="majorHAnsi" w:hAnsiTheme="majorHAnsi" w:cstheme="majorHAnsi"/>
          <w:sz w:val="24"/>
          <w:szCs w:val="24"/>
        </w:rPr>
        <w:t>Provide representation to national and regional business growth groups/networks</w:t>
      </w:r>
    </w:p>
    <w:bookmarkEnd w:id="26"/>
    <w:p w14:paraId="236FC06C" w14:textId="77777777" w:rsidR="00C0319C" w:rsidRPr="0044420C" w:rsidRDefault="00C0319C" w:rsidP="00C0319C">
      <w:pPr>
        <w:pStyle w:val="ListParagraph"/>
        <w:numPr>
          <w:ilvl w:val="0"/>
          <w:numId w:val="125"/>
        </w:numPr>
        <w:spacing w:before="320"/>
        <w:contextualSpacing w:val="0"/>
        <w:rPr>
          <w:rFonts w:cstheme="minorHAnsi"/>
          <w:b/>
          <w:sz w:val="24"/>
          <w:szCs w:val="24"/>
        </w:rPr>
      </w:pPr>
      <w:r w:rsidRPr="0044420C">
        <w:rPr>
          <w:rFonts w:cstheme="minorHAnsi"/>
          <w:b/>
          <w:sz w:val="24"/>
          <w:szCs w:val="24"/>
        </w:rPr>
        <w:t>Frequency of meetings</w:t>
      </w:r>
    </w:p>
    <w:p w14:paraId="0BCF5E42" w14:textId="77777777" w:rsidR="00A4671E" w:rsidRPr="0044420C" w:rsidRDefault="00C0319C" w:rsidP="00A4671E">
      <w:pPr>
        <w:spacing w:before="160"/>
        <w:ind w:firstLine="426"/>
        <w:rPr>
          <w:rFonts w:asciiTheme="majorHAnsi" w:hAnsiTheme="majorHAnsi" w:cstheme="majorHAnsi"/>
          <w:sz w:val="24"/>
          <w:szCs w:val="24"/>
        </w:rPr>
      </w:pPr>
      <w:r w:rsidRPr="0044420C">
        <w:rPr>
          <w:rFonts w:asciiTheme="majorHAnsi" w:hAnsiTheme="majorHAnsi" w:cstheme="majorHAnsi"/>
          <w:sz w:val="24"/>
          <w:szCs w:val="24"/>
        </w:rPr>
        <w:t>Bi-monthly</w:t>
      </w:r>
    </w:p>
    <w:p w14:paraId="53D7D8F5" w14:textId="11628685" w:rsidR="00C0319C" w:rsidRPr="0044420C" w:rsidRDefault="00C0319C" w:rsidP="00A4671E">
      <w:pPr>
        <w:pStyle w:val="ListParagraph"/>
        <w:numPr>
          <w:ilvl w:val="0"/>
          <w:numId w:val="125"/>
        </w:numPr>
        <w:spacing w:before="160"/>
        <w:rPr>
          <w:rFonts w:cstheme="minorHAnsi"/>
          <w:b/>
          <w:sz w:val="24"/>
          <w:szCs w:val="24"/>
        </w:rPr>
      </w:pPr>
      <w:r w:rsidRPr="0044420C">
        <w:rPr>
          <w:rFonts w:cstheme="minorHAnsi"/>
          <w:b/>
          <w:sz w:val="24"/>
          <w:szCs w:val="24"/>
        </w:rPr>
        <w:lastRenderedPageBreak/>
        <w:t>Reporting</w:t>
      </w:r>
    </w:p>
    <w:p w14:paraId="1AAB16C8" w14:textId="77777777" w:rsidR="00C0319C" w:rsidRPr="0044420C" w:rsidRDefault="00C0319C" w:rsidP="00C0319C">
      <w:pPr>
        <w:spacing w:before="160"/>
        <w:ind w:firstLine="426"/>
        <w:rPr>
          <w:rFonts w:asciiTheme="majorHAnsi" w:hAnsiTheme="majorHAnsi" w:cstheme="majorHAnsi"/>
          <w:sz w:val="24"/>
          <w:szCs w:val="24"/>
        </w:rPr>
      </w:pPr>
      <w:r w:rsidRPr="0044420C">
        <w:rPr>
          <w:rFonts w:asciiTheme="majorHAnsi" w:hAnsiTheme="majorHAnsi" w:cstheme="majorHAnsi"/>
          <w:sz w:val="24"/>
          <w:szCs w:val="24"/>
        </w:rPr>
        <w:t xml:space="preserve">Reports to: </w:t>
      </w:r>
      <w:r w:rsidRPr="0044420C">
        <w:rPr>
          <w:rFonts w:asciiTheme="majorHAnsi" w:hAnsiTheme="majorHAnsi" w:cstheme="majorHAnsi"/>
          <w:sz w:val="24"/>
          <w:szCs w:val="24"/>
        </w:rPr>
        <w:tab/>
      </w:r>
      <w:r w:rsidRPr="0044420C">
        <w:rPr>
          <w:rFonts w:asciiTheme="majorHAnsi" w:hAnsiTheme="majorHAnsi" w:cstheme="majorHAnsi"/>
          <w:sz w:val="24"/>
          <w:szCs w:val="24"/>
        </w:rPr>
        <w:tab/>
        <w:t>Business Growth Committee</w:t>
      </w:r>
    </w:p>
    <w:p w14:paraId="462AA532" w14:textId="063A7B3F" w:rsidR="00C0319C" w:rsidRPr="0044420C" w:rsidRDefault="00C0319C" w:rsidP="00A4671E">
      <w:pPr>
        <w:spacing w:after="0"/>
        <w:ind w:firstLine="425"/>
        <w:rPr>
          <w:rFonts w:asciiTheme="majorHAnsi" w:hAnsiTheme="majorHAnsi" w:cstheme="majorHAnsi"/>
          <w:sz w:val="24"/>
          <w:szCs w:val="24"/>
        </w:rPr>
      </w:pPr>
      <w:r w:rsidRPr="0044420C">
        <w:rPr>
          <w:rFonts w:asciiTheme="majorHAnsi" w:hAnsiTheme="majorHAnsi" w:cstheme="majorHAnsi"/>
          <w:sz w:val="24"/>
          <w:szCs w:val="24"/>
        </w:rPr>
        <w:t>Receives reports from:</w:t>
      </w:r>
      <w:r w:rsidRPr="0044420C">
        <w:rPr>
          <w:rFonts w:asciiTheme="majorHAnsi" w:hAnsiTheme="majorHAnsi" w:cstheme="majorHAnsi"/>
          <w:sz w:val="24"/>
          <w:szCs w:val="24"/>
        </w:rPr>
        <w:tab/>
        <w:t>Business support providers</w:t>
      </w:r>
    </w:p>
    <w:p w14:paraId="337F9C9F" w14:textId="73F26D80" w:rsidR="00C0319C" w:rsidRPr="0044420C" w:rsidRDefault="00C0319C" w:rsidP="00C0319C">
      <w:pPr>
        <w:spacing w:before="160"/>
        <w:ind w:firstLine="426"/>
        <w:rPr>
          <w:rFonts w:asciiTheme="majorHAnsi" w:hAnsiTheme="majorHAnsi" w:cstheme="majorHAnsi"/>
          <w:sz w:val="24"/>
          <w:szCs w:val="24"/>
        </w:rPr>
      </w:pPr>
      <w:r w:rsidRPr="0044420C">
        <w:rPr>
          <w:rFonts w:asciiTheme="majorHAnsi" w:hAnsiTheme="majorHAnsi" w:cstheme="majorHAnsi"/>
          <w:sz w:val="24"/>
          <w:szCs w:val="24"/>
        </w:rPr>
        <w:tab/>
      </w:r>
      <w:r w:rsidRPr="0044420C">
        <w:rPr>
          <w:rFonts w:asciiTheme="majorHAnsi" w:hAnsiTheme="majorHAnsi" w:cstheme="majorHAnsi"/>
          <w:sz w:val="24"/>
          <w:szCs w:val="24"/>
        </w:rPr>
        <w:tab/>
      </w:r>
      <w:r w:rsidRPr="0044420C">
        <w:rPr>
          <w:rFonts w:asciiTheme="majorHAnsi" w:hAnsiTheme="majorHAnsi" w:cstheme="majorHAnsi"/>
          <w:sz w:val="24"/>
          <w:szCs w:val="24"/>
        </w:rPr>
        <w:tab/>
      </w:r>
      <w:r w:rsidRPr="0044420C">
        <w:rPr>
          <w:rFonts w:asciiTheme="majorHAnsi" w:hAnsiTheme="majorHAnsi" w:cstheme="majorHAnsi"/>
          <w:sz w:val="24"/>
          <w:szCs w:val="24"/>
        </w:rPr>
        <w:tab/>
      </w:r>
      <w:bookmarkEnd w:id="24"/>
    </w:p>
    <w:p w14:paraId="3A3C9DEB" w14:textId="75615ED2" w:rsidR="001A1D91" w:rsidRPr="0044420C" w:rsidRDefault="001A1D91" w:rsidP="000D6DED">
      <w:pPr>
        <w:pStyle w:val="Heading3"/>
        <w:jc w:val="center"/>
        <w:rPr>
          <w:rFonts w:asciiTheme="minorHAnsi" w:hAnsiTheme="minorHAnsi" w:cstheme="minorHAnsi"/>
          <w:color w:val="auto"/>
          <w:sz w:val="22"/>
          <w:szCs w:val="22"/>
        </w:rPr>
      </w:pPr>
      <w:bookmarkStart w:id="27" w:name="_Toc3449693"/>
      <w:r w:rsidRPr="0044420C">
        <w:rPr>
          <w:rFonts w:asciiTheme="minorHAnsi" w:hAnsiTheme="minorHAnsi" w:cstheme="minorHAnsi"/>
          <w:color w:val="auto"/>
          <w:sz w:val="22"/>
          <w:szCs w:val="22"/>
        </w:rPr>
        <w:t>Local Transport Board</w:t>
      </w:r>
      <w:bookmarkEnd w:id="27"/>
    </w:p>
    <w:p w14:paraId="67EB8661" w14:textId="6B978FE5" w:rsidR="001A1D91" w:rsidRPr="0044420C" w:rsidRDefault="001A1D91" w:rsidP="000D6DED">
      <w:pPr>
        <w:jc w:val="center"/>
        <w:rPr>
          <w:rFonts w:cstheme="minorHAnsi"/>
        </w:rPr>
      </w:pPr>
      <w:r w:rsidRPr="0044420C">
        <w:rPr>
          <w:rFonts w:cstheme="minorHAnsi"/>
        </w:rPr>
        <w:t>Terms of Reference</w:t>
      </w:r>
    </w:p>
    <w:p w14:paraId="0C4F46B4" w14:textId="7890A82E" w:rsidR="003E57CC" w:rsidRPr="0044420C" w:rsidRDefault="005B3915" w:rsidP="000D6DED">
      <w:pPr>
        <w:ind w:left="2880" w:firstLine="720"/>
        <w:rPr>
          <w:rFonts w:cstheme="minorHAnsi"/>
          <w:b/>
        </w:rPr>
      </w:pPr>
      <w:r w:rsidRPr="0044420C">
        <w:rPr>
          <w:rFonts w:cstheme="minorHAnsi"/>
          <w:b/>
        </w:rPr>
        <w:t>Updated February 2019</w:t>
      </w:r>
    </w:p>
    <w:p w14:paraId="7EC8B33D" w14:textId="77777777" w:rsidR="002105C7" w:rsidRPr="0044420C" w:rsidRDefault="002105C7" w:rsidP="002105C7">
      <w:pPr>
        <w:pStyle w:val="ListParagraph"/>
        <w:numPr>
          <w:ilvl w:val="0"/>
          <w:numId w:val="105"/>
        </w:numPr>
        <w:spacing w:after="0" w:line="240" w:lineRule="auto"/>
        <w:ind w:hanging="720"/>
        <w:rPr>
          <w:rFonts w:cstheme="minorHAnsi"/>
          <w:b/>
        </w:rPr>
      </w:pPr>
      <w:r w:rsidRPr="0044420C">
        <w:rPr>
          <w:rFonts w:cstheme="minorHAnsi"/>
          <w:b/>
        </w:rPr>
        <w:t>Name</w:t>
      </w:r>
    </w:p>
    <w:p w14:paraId="74911EB2" w14:textId="77777777" w:rsidR="002105C7" w:rsidRPr="0044420C" w:rsidRDefault="002105C7" w:rsidP="002105C7">
      <w:pPr>
        <w:rPr>
          <w:rFonts w:cstheme="minorHAnsi"/>
          <w:b/>
        </w:rPr>
      </w:pPr>
    </w:p>
    <w:p w14:paraId="7E539676" w14:textId="77777777" w:rsidR="002105C7" w:rsidRPr="0044420C" w:rsidRDefault="002105C7" w:rsidP="002105C7">
      <w:pPr>
        <w:pStyle w:val="ListParagraph"/>
        <w:numPr>
          <w:ilvl w:val="0"/>
          <w:numId w:val="106"/>
        </w:numPr>
        <w:spacing w:after="0" w:line="240" w:lineRule="auto"/>
        <w:rPr>
          <w:rFonts w:cstheme="minorHAnsi"/>
        </w:rPr>
      </w:pPr>
      <w:r w:rsidRPr="0044420C">
        <w:rPr>
          <w:rFonts w:cstheme="minorHAnsi"/>
        </w:rPr>
        <w:t>Cheshire and Warrington Local Transport Body.</w:t>
      </w:r>
    </w:p>
    <w:p w14:paraId="67C01A2F" w14:textId="77777777" w:rsidR="002105C7" w:rsidRPr="0044420C" w:rsidRDefault="002105C7" w:rsidP="002105C7">
      <w:pPr>
        <w:rPr>
          <w:rFonts w:cstheme="minorHAnsi"/>
          <w:b/>
        </w:rPr>
      </w:pPr>
    </w:p>
    <w:p w14:paraId="4FB97DE0" w14:textId="77777777" w:rsidR="002105C7" w:rsidRPr="0044420C" w:rsidRDefault="002105C7" w:rsidP="002105C7">
      <w:pPr>
        <w:pStyle w:val="ListParagraph"/>
        <w:numPr>
          <w:ilvl w:val="0"/>
          <w:numId w:val="105"/>
        </w:numPr>
        <w:spacing w:after="0" w:line="240" w:lineRule="auto"/>
        <w:ind w:hanging="720"/>
        <w:rPr>
          <w:rFonts w:cstheme="minorHAnsi"/>
          <w:b/>
        </w:rPr>
      </w:pPr>
      <w:r w:rsidRPr="0044420C">
        <w:rPr>
          <w:rFonts w:cstheme="minorHAnsi"/>
          <w:b/>
        </w:rPr>
        <w:t>Geography</w:t>
      </w:r>
    </w:p>
    <w:p w14:paraId="1A1EDD6F" w14:textId="77777777" w:rsidR="002105C7" w:rsidRPr="0044420C" w:rsidRDefault="002105C7" w:rsidP="002105C7">
      <w:pPr>
        <w:rPr>
          <w:rFonts w:cstheme="minorHAnsi"/>
        </w:rPr>
      </w:pPr>
    </w:p>
    <w:p w14:paraId="2D21A3BF" w14:textId="77777777" w:rsidR="002105C7" w:rsidRPr="0044420C" w:rsidRDefault="002105C7" w:rsidP="002105C7">
      <w:pPr>
        <w:pStyle w:val="ListParagraph"/>
        <w:numPr>
          <w:ilvl w:val="0"/>
          <w:numId w:val="107"/>
        </w:numPr>
        <w:spacing w:after="0" w:line="240" w:lineRule="auto"/>
        <w:ind w:left="709" w:hanging="709"/>
        <w:rPr>
          <w:rFonts w:cstheme="minorHAnsi"/>
        </w:rPr>
      </w:pPr>
      <w:r w:rsidRPr="0044420C">
        <w:rPr>
          <w:rFonts w:cstheme="minorHAnsi"/>
        </w:rPr>
        <w:t>The geographical boundary of the Cheshire and Warrington Local Transport Body (CWLTB) is consistent with the geography of the Cheshire and Warrington Local Enterprise Partnership (CWLEP). This covers the administrative areas of the three unitary local authorities, these being,</w:t>
      </w:r>
    </w:p>
    <w:p w14:paraId="7E93A79B" w14:textId="77777777" w:rsidR="002105C7" w:rsidRPr="0044420C" w:rsidRDefault="002105C7" w:rsidP="002105C7">
      <w:pPr>
        <w:rPr>
          <w:rFonts w:cstheme="minorHAnsi"/>
        </w:rPr>
      </w:pPr>
    </w:p>
    <w:p w14:paraId="54892B10" w14:textId="7BFE5F0C" w:rsidR="002105C7" w:rsidRPr="0044420C" w:rsidRDefault="002105C7" w:rsidP="000D6DED">
      <w:pPr>
        <w:numPr>
          <w:ilvl w:val="0"/>
          <w:numId w:val="101"/>
        </w:numPr>
        <w:tabs>
          <w:tab w:val="clear" w:pos="757"/>
          <w:tab w:val="num" w:pos="1106"/>
        </w:tabs>
        <w:spacing w:after="0" w:line="240" w:lineRule="auto"/>
        <w:ind w:left="1069"/>
        <w:rPr>
          <w:rFonts w:cstheme="minorHAnsi"/>
        </w:rPr>
      </w:pPr>
      <w:r w:rsidRPr="0044420C">
        <w:rPr>
          <w:rFonts w:cstheme="minorHAnsi"/>
        </w:rPr>
        <w:t>Cheshire East Council (CEC);</w:t>
      </w:r>
    </w:p>
    <w:p w14:paraId="6B1439F8" w14:textId="6BD360F8" w:rsidR="002105C7" w:rsidRPr="0044420C" w:rsidRDefault="002105C7" w:rsidP="000D6DED">
      <w:pPr>
        <w:numPr>
          <w:ilvl w:val="0"/>
          <w:numId w:val="101"/>
        </w:numPr>
        <w:spacing w:after="0" w:line="240" w:lineRule="auto"/>
        <w:ind w:left="1069"/>
        <w:rPr>
          <w:rFonts w:cstheme="minorHAnsi"/>
        </w:rPr>
      </w:pPr>
      <w:r w:rsidRPr="0044420C">
        <w:rPr>
          <w:rFonts w:cstheme="minorHAnsi"/>
        </w:rPr>
        <w:t>Cheshire West and Chester Council (CWACC); and</w:t>
      </w:r>
    </w:p>
    <w:p w14:paraId="0200C0E1" w14:textId="77777777" w:rsidR="002105C7" w:rsidRPr="0044420C" w:rsidRDefault="002105C7" w:rsidP="002105C7">
      <w:pPr>
        <w:numPr>
          <w:ilvl w:val="0"/>
          <w:numId w:val="101"/>
        </w:numPr>
        <w:spacing w:after="0" w:line="240" w:lineRule="auto"/>
        <w:ind w:left="1069"/>
        <w:rPr>
          <w:rFonts w:cstheme="minorHAnsi"/>
        </w:rPr>
      </w:pPr>
      <w:r w:rsidRPr="0044420C">
        <w:rPr>
          <w:rFonts w:cstheme="minorHAnsi"/>
        </w:rPr>
        <w:t>Warrington Borough Council (WBC).</w:t>
      </w:r>
    </w:p>
    <w:p w14:paraId="71F42CDC" w14:textId="77777777" w:rsidR="002105C7" w:rsidRPr="0044420C" w:rsidRDefault="002105C7" w:rsidP="002105C7">
      <w:pPr>
        <w:rPr>
          <w:rFonts w:cstheme="minorHAnsi"/>
          <w:b/>
        </w:rPr>
      </w:pPr>
    </w:p>
    <w:p w14:paraId="3F69EBCF" w14:textId="77777777" w:rsidR="002105C7" w:rsidRPr="0044420C" w:rsidRDefault="002105C7" w:rsidP="002105C7">
      <w:pPr>
        <w:pStyle w:val="ListParagraph"/>
        <w:numPr>
          <w:ilvl w:val="0"/>
          <w:numId w:val="105"/>
        </w:numPr>
        <w:spacing w:after="0" w:line="240" w:lineRule="auto"/>
        <w:ind w:hanging="720"/>
        <w:rPr>
          <w:rFonts w:cstheme="minorHAnsi"/>
          <w:b/>
        </w:rPr>
      </w:pPr>
      <w:r w:rsidRPr="0044420C">
        <w:rPr>
          <w:rFonts w:cstheme="minorHAnsi"/>
          <w:b/>
        </w:rPr>
        <w:t xml:space="preserve">Role and Responsibilities </w:t>
      </w:r>
    </w:p>
    <w:p w14:paraId="5D8846BA" w14:textId="77777777" w:rsidR="002105C7" w:rsidRPr="0044420C" w:rsidRDefault="002105C7" w:rsidP="002105C7">
      <w:pPr>
        <w:rPr>
          <w:rFonts w:cstheme="minorHAnsi"/>
          <w:b/>
        </w:rPr>
      </w:pPr>
    </w:p>
    <w:p w14:paraId="500E484D" w14:textId="77777777" w:rsidR="002105C7" w:rsidRPr="0044420C" w:rsidRDefault="002105C7" w:rsidP="002105C7">
      <w:pPr>
        <w:pStyle w:val="ListParagraph"/>
        <w:numPr>
          <w:ilvl w:val="0"/>
          <w:numId w:val="108"/>
        </w:numPr>
        <w:spacing w:after="0" w:line="240" w:lineRule="auto"/>
        <w:ind w:left="709" w:hanging="709"/>
        <w:rPr>
          <w:rFonts w:cstheme="minorHAnsi"/>
        </w:rPr>
      </w:pPr>
      <w:r w:rsidRPr="0044420C">
        <w:rPr>
          <w:rFonts w:cstheme="minorHAnsi"/>
        </w:rPr>
        <w:t>The CWLTB is to be a sub-committee of the CWLEP and provides operational oversight to the transport investment programme.  The CWLTB has a role in ensuring that transport investments support the growth conversation with Government and the Strategic Economic Plan priorities of the CWLEP. Schemes will be prioritised alongside other transport and non-transport schemes using the CWLEP’s Assurance and Accountability Framework.</w:t>
      </w:r>
    </w:p>
    <w:p w14:paraId="4EF8A00B" w14:textId="77777777" w:rsidR="002105C7" w:rsidRPr="0044420C" w:rsidRDefault="002105C7" w:rsidP="002105C7">
      <w:pPr>
        <w:rPr>
          <w:rFonts w:cstheme="minorHAnsi"/>
        </w:rPr>
      </w:pPr>
    </w:p>
    <w:p w14:paraId="33209951" w14:textId="77777777" w:rsidR="002105C7" w:rsidRPr="0044420C" w:rsidRDefault="002105C7" w:rsidP="002105C7">
      <w:pPr>
        <w:pStyle w:val="ListParagraph"/>
        <w:numPr>
          <w:ilvl w:val="0"/>
          <w:numId w:val="108"/>
        </w:numPr>
        <w:spacing w:after="0" w:line="240" w:lineRule="auto"/>
        <w:ind w:left="709" w:hanging="709"/>
        <w:rPr>
          <w:rFonts w:cstheme="minorHAnsi"/>
        </w:rPr>
      </w:pPr>
      <w:r w:rsidRPr="0044420C">
        <w:rPr>
          <w:rFonts w:cstheme="minorHAnsi"/>
        </w:rPr>
        <w:tab/>
        <w:t xml:space="preserve">The Local Transport Body is responsible on behalf of the LEP for: </w:t>
      </w:r>
    </w:p>
    <w:p w14:paraId="04A691AB" w14:textId="77777777" w:rsidR="002105C7" w:rsidRPr="0044420C" w:rsidRDefault="002105C7" w:rsidP="002105C7">
      <w:pPr>
        <w:numPr>
          <w:ilvl w:val="0"/>
          <w:numId w:val="103"/>
        </w:numPr>
        <w:spacing w:after="0" w:line="240" w:lineRule="auto"/>
        <w:rPr>
          <w:rFonts w:cstheme="minorHAnsi"/>
        </w:rPr>
      </w:pPr>
      <w:r w:rsidRPr="0044420C">
        <w:rPr>
          <w:rFonts w:cstheme="minorHAnsi"/>
        </w:rPr>
        <w:t xml:space="preserve">Coordinating and maintaining a sub-regional transport strategy and supporting investment programme of capital projects to support the LEP’s objectives as set out in the Strategic Economic Plan. </w:t>
      </w:r>
    </w:p>
    <w:p w14:paraId="052F0D6A" w14:textId="77777777" w:rsidR="002105C7" w:rsidRPr="0044420C" w:rsidRDefault="002105C7" w:rsidP="002105C7">
      <w:pPr>
        <w:numPr>
          <w:ilvl w:val="0"/>
          <w:numId w:val="103"/>
        </w:numPr>
        <w:spacing w:after="0" w:line="240" w:lineRule="auto"/>
        <w:rPr>
          <w:rFonts w:cstheme="minorHAnsi"/>
        </w:rPr>
      </w:pPr>
      <w:r w:rsidRPr="0044420C">
        <w:rPr>
          <w:rFonts w:cstheme="minorHAnsi"/>
        </w:rPr>
        <w:t xml:space="preserve">Ensuring that transport prioritisation processes are aligned to the LEPs Assurance and Accountability Framework </w:t>
      </w:r>
    </w:p>
    <w:p w14:paraId="79224923" w14:textId="77777777" w:rsidR="002105C7" w:rsidRPr="0044420C" w:rsidRDefault="002105C7" w:rsidP="002105C7">
      <w:pPr>
        <w:numPr>
          <w:ilvl w:val="0"/>
          <w:numId w:val="103"/>
        </w:numPr>
        <w:spacing w:after="0" w:line="240" w:lineRule="auto"/>
        <w:rPr>
          <w:rFonts w:cstheme="minorHAnsi"/>
        </w:rPr>
      </w:pPr>
      <w:r w:rsidRPr="0044420C">
        <w:rPr>
          <w:rFonts w:cstheme="minorHAnsi"/>
        </w:rPr>
        <w:t xml:space="preserve">Developing Memoranda of Understanding with key Agencies: Highways Agency, Network Rail, Airports, Freight and Logistics Organisations, Train Operating Companies to influence and support policy, priorities and investment; </w:t>
      </w:r>
    </w:p>
    <w:p w14:paraId="335CB54F" w14:textId="77777777" w:rsidR="002105C7" w:rsidRPr="0044420C" w:rsidRDefault="002105C7" w:rsidP="002105C7">
      <w:pPr>
        <w:numPr>
          <w:ilvl w:val="0"/>
          <w:numId w:val="103"/>
        </w:numPr>
        <w:spacing w:after="0" w:line="240" w:lineRule="auto"/>
        <w:rPr>
          <w:rFonts w:cstheme="minorHAnsi"/>
        </w:rPr>
      </w:pPr>
      <w:r w:rsidRPr="0044420C">
        <w:rPr>
          <w:rFonts w:cstheme="minorHAnsi"/>
        </w:rPr>
        <w:t xml:space="preserve">Leading engagement with local authorities in relation to its strategic projects and transport priorities; </w:t>
      </w:r>
    </w:p>
    <w:p w14:paraId="06A45944" w14:textId="77777777" w:rsidR="002105C7" w:rsidRPr="0044420C" w:rsidRDefault="002105C7" w:rsidP="002105C7">
      <w:pPr>
        <w:numPr>
          <w:ilvl w:val="0"/>
          <w:numId w:val="103"/>
        </w:numPr>
        <w:spacing w:after="0" w:line="240" w:lineRule="auto"/>
        <w:rPr>
          <w:rFonts w:cstheme="minorHAnsi"/>
        </w:rPr>
      </w:pPr>
      <w:r w:rsidRPr="0044420C">
        <w:rPr>
          <w:rFonts w:cstheme="minorHAnsi"/>
        </w:rPr>
        <w:t xml:space="preserve">Leading engagement with Government on consultations, innovative solutions and pilots; and </w:t>
      </w:r>
    </w:p>
    <w:p w14:paraId="6A0136B4" w14:textId="77777777" w:rsidR="002105C7" w:rsidRPr="0044420C" w:rsidRDefault="002105C7" w:rsidP="002105C7">
      <w:pPr>
        <w:numPr>
          <w:ilvl w:val="0"/>
          <w:numId w:val="103"/>
        </w:numPr>
        <w:spacing w:after="0" w:line="240" w:lineRule="auto"/>
        <w:rPr>
          <w:rFonts w:cstheme="minorHAnsi"/>
        </w:rPr>
      </w:pPr>
      <w:r w:rsidRPr="0044420C">
        <w:rPr>
          <w:rFonts w:cstheme="minorHAnsi"/>
        </w:rPr>
        <w:t xml:space="preserve">Leading engagement with and influencing neighbouring transport authorities </w:t>
      </w:r>
    </w:p>
    <w:p w14:paraId="4B9C8FA6" w14:textId="77777777" w:rsidR="002105C7" w:rsidRPr="0044420C" w:rsidRDefault="002105C7" w:rsidP="002105C7">
      <w:pPr>
        <w:rPr>
          <w:rFonts w:cstheme="minorHAnsi"/>
        </w:rPr>
      </w:pPr>
      <w:r w:rsidRPr="0044420C">
        <w:rPr>
          <w:rFonts w:cstheme="minorHAnsi"/>
        </w:rPr>
        <w:lastRenderedPageBreak/>
        <w:t xml:space="preserve"> </w:t>
      </w:r>
    </w:p>
    <w:p w14:paraId="503FC199" w14:textId="77777777" w:rsidR="002105C7" w:rsidRPr="0044420C" w:rsidRDefault="002105C7" w:rsidP="002105C7">
      <w:pPr>
        <w:pStyle w:val="ListParagraph"/>
        <w:numPr>
          <w:ilvl w:val="0"/>
          <w:numId w:val="108"/>
        </w:numPr>
        <w:spacing w:after="0" w:line="240" w:lineRule="auto"/>
        <w:ind w:left="709" w:hanging="709"/>
        <w:rPr>
          <w:rFonts w:cstheme="minorHAnsi"/>
        </w:rPr>
      </w:pPr>
      <w:r w:rsidRPr="0044420C">
        <w:rPr>
          <w:rFonts w:cstheme="minorHAnsi"/>
        </w:rPr>
        <w:tab/>
      </w:r>
      <w:bookmarkStart w:id="28" w:name="_Hlk482794890"/>
      <w:r w:rsidRPr="0044420C">
        <w:rPr>
          <w:rFonts w:cstheme="minorHAnsi"/>
        </w:rPr>
        <w:t xml:space="preserve">In addition to the responsibilities above the CWLTB also provides advice to the CWLEP on strategic transport policy, strategies and plans for the sub-region; and provides a forum within which the 3 constituent local authorities can discuss sub-regional transport issues. </w:t>
      </w:r>
      <w:bookmarkEnd w:id="28"/>
    </w:p>
    <w:p w14:paraId="38F2F2CF" w14:textId="77777777" w:rsidR="002105C7" w:rsidRPr="0044420C" w:rsidRDefault="002105C7" w:rsidP="002105C7">
      <w:pPr>
        <w:rPr>
          <w:rFonts w:cstheme="minorHAnsi"/>
          <w:b/>
        </w:rPr>
      </w:pPr>
    </w:p>
    <w:p w14:paraId="5B59BC13" w14:textId="77777777" w:rsidR="002105C7" w:rsidRPr="0044420C" w:rsidRDefault="002105C7" w:rsidP="002105C7">
      <w:pPr>
        <w:pStyle w:val="ListParagraph"/>
        <w:numPr>
          <w:ilvl w:val="0"/>
          <w:numId w:val="105"/>
        </w:numPr>
        <w:spacing w:after="0" w:line="240" w:lineRule="auto"/>
        <w:ind w:hanging="720"/>
        <w:rPr>
          <w:rFonts w:cstheme="minorHAnsi"/>
          <w:b/>
        </w:rPr>
      </w:pPr>
      <w:r w:rsidRPr="0044420C">
        <w:rPr>
          <w:rFonts w:cstheme="minorHAnsi"/>
          <w:b/>
        </w:rPr>
        <w:t>Membership</w:t>
      </w:r>
    </w:p>
    <w:p w14:paraId="1C910CAE" w14:textId="77777777" w:rsidR="002105C7" w:rsidRPr="0044420C" w:rsidRDefault="002105C7" w:rsidP="002105C7">
      <w:pPr>
        <w:pStyle w:val="ListParagraph"/>
        <w:ind w:left="709"/>
        <w:rPr>
          <w:rFonts w:cstheme="minorHAnsi"/>
        </w:rPr>
      </w:pPr>
    </w:p>
    <w:p w14:paraId="03A038A5" w14:textId="77777777" w:rsidR="002105C7" w:rsidRPr="0044420C" w:rsidRDefault="002105C7" w:rsidP="002105C7">
      <w:pPr>
        <w:pStyle w:val="ListParagraph"/>
        <w:numPr>
          <w:ilvl w:val="0"/>
          <w:numId w:val="109"/>
        </w:numPr>
        <w:spacing w:after="0" w:line="240" w:lineRule="auto"/>
        <w:ind w:left="709" w:hanging="709"/>
        <w:rPr>
          <w:rFonts w:cstheme="minorHAnsi"/>
        </w:rPr>
      </w:pPr>
      <w:r w:rsidRPr="0044420C">
        <w:rPr>
          <w:rFonts w:cstheme="minorHAnsi"/>
        </w:rPr>
        <w:t>The Membership of CWLTB is set out below:</w:t>
      </w:r>
    </w:p>
    <w:p w14:paraId="34A9C5B8" w14:textId="77777777" w:rsidR="002105C7" w:rsidRPr="0044420C" w:rsidRDefault="002105C7" w:rsidP="002105C7">
      <w:pPr>
        <w:rPr>
          <w:rFonts w:cstheme="minorHAnsi"/>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9"/>
      </w:tblGrid>
      <w:tr w:rsidR="002105C7" w:rsidRPr="0044420C" w14:paraId="544EBF46" w14:textId="77777777" w:rsidTr="00293B58">
        <w:tc>
          <w:tcPr>
            <w:tcW w:w="8363" w:type="dxa"/>
            <w:tcBorders>
              <w:top w:val="single" w:sz="4" w:space="0" w:color="auto"/>
              <w:left w:val="single" w:sz="4" w:space="0" w:color="auto"/>
              <w:bottom w:val="single" w:sz="4" w:space="0" w:color="auto"/>
              <w:right w:val="single" w:sz="4" w:space="0" w:color="auto"/>
            </w:tcBorders>
          </w:tcPr>
          <w:p w14:paraId="20CF3473" w14:textId="6B6D89C3" w:rsidR="002105C7" w:rsidRPr="0044420C" w:rsidRDefault="002105C7" w:rsidP="00293B58">
            <w:pPr>
              <w:rPr>
                <w:rFonts w:cstheme="minorHAnsi"/>
                <w:b/>
              </w:rPr>
            </w:pPr>
            <w:r w:rsidRPr="0044420C">
              <w:rPr>
                <w:rFonts w:cstheme="minorHAnsi"/>
                <w:b/>
              </w:rPr>
              <w:t>Membership of Cheshire and Warrington Local Transport Body</w:t>
            </w:r>
          </w:p>
          <w:p w14:paraId="72C2C566" w14:textId="5B7070E4" w:rsidR="002105C7" w:rsidRPr="0044420C" w:rsidRDefault="002105C7" w:rsidP="00293B58">
            <w:pPr>
              <w:rPr>
                <w:rFonts w:cstheme="minorHAnsi"/>
              </w:rPr>
            </w:pPr>
            <w:r w:rsidRPr="0044420C">
              <w:rPr>
                <w:rFonts w:cstheme="minorHAnsi"/>
              </w:rPr>
              <w:t>The following representatives or their deputies from the constituent organisations:</w:t>
            </w:r>
          </w:p>
          <w:p w14:paraId="05049098" w14:textId="4310B9E6" w:rsidR="002105C7" w:rsidRPr="0044420C" w:rsidRDefault="002105C7" w:rsidP="00293B58">
            <w:pPr>
              <w:rPr>
                <w:rFonts w:cstheme="minorHAnsi"/>
              </w:rPr>
            </w:pPr>
            <w:r w:rsidRPr="0044420C">
              <w:rPr>
                <w:rFonts w:cstheme="minorHAnsi"/>
              </w:rPr>
              <w:t>CWLEP Board lead for transport (Chair)</w:t>
            </w:r>
          </w:p>
          <w:p w14:paraId="1B2BCF1E" w14:textId="77777777" w:rsidR="002105C7" w:rsidRPr="0044420C" w:rsidRDefault="002105C7" w:rsidP="00293B58">
            <w:pPr>
              <w:rPr>
                <w:rFonts w:cstheme="minorHAnsi"/>
              </w:rPr>
            </w:pPr>
            <w:r w:rsidRPr="0044420C">
              <w:rPr>
                <w:rFonts w:cstheme="minorHAnsi"/>
              </w:rPr>
              <w:t>Leader or Cabinet lead for transport from:</w:t>
            </w:r>
          </w:p>
          <w:p w14:paraId="7AB578B4" w14:textId="77777777" w:rsidR="002105C7" w:rsidRPr="0044420C" w:rsidRDefault="002105C7" w:rsidP="002105C7">
            <w:pPr>
              <w:numPr>
                <w:ilvl w:val="0"/>
                <w:numId w:val="102"/>
              </w:numPr>
              <w:tabs>
                <w:tab w:val="clear" w:pos="397"/>
                <w:tab w:val="num" w:pos="757"/>
              </w:tabs>
              <w:spacing w:before="120" w:after="120" w:line="240" w:lineRule="auto"/>
              <w:ind w:left="714" w:hanging="357"/>
              <w:rPr>
                <w:rFonts w:cstheme="minorHAnsi"/>
              </w:rPr>
            </w:pPr>
            <w:r w:rsidRPr="0044420C">
              <w:rPr>
                <w:rFonts w:cstheme="minorHAnsi"/>
              </w:rPr>
              <w:t>Cheshire East Council</w:t>
            </w:r>
          </w:p>
          <w:p w14:paraId="1EE4842F" w14:textId="77777777" w:rsidR="002105C7" w:rsidRPr="0044420C" w:rsidRDefault="002105C7" w:rsidP="002105C7">
            <w:pPr>
              <w:numPr>
                <w:ilvl w:val="0"/>
                <w:numId w:val="102"/>
              </w:numPr>
              <w:tabs>
                <w:tab w:val="clear" w:pos="397"/>
                <w:tab w:val="num" w:pos="757"/>
              </w:tabs>
              <w:spacing w:before="120" w:after="120" w:line="240" w:lineRule="auto"/>
              <w:ind w:left="714" w:hanging="357"/>
              <w:rPr>
                <w:rFonts w:cstheme="minorHAnsi"/>
              </w:rPr>
            </w:pPr>
            <w:r w:rsidRPr="0044420C">
              <w:rPr>
                <w:rFonts w:cstheme="minorHAnsi"/>
              </w:rPr>
              <w:t>Cheshire West and Chester Council</w:t>
            </w:r>
          </w:p>
          <w:p w14:paraId="53F40ACA" w14:textId="66FB1904" w:rsidR="002105C7" w:rsidRPr="0044420C" w:rsidRDefault="002105C7" w:rsidP="00293B58">
            <w:pPr>
              <w:numPr>
                <w:ilvl w:val="0"/>
                <w:numId w:val="102"/>
              </w:numPr>
              <w:tabs>
                <w:tab w:val="clear" w:pos="397"/>
                <w:tab w:val="num" w:pos="757"/>
              </w:tabs>
              <w:spacing w:before="120" w:after="120" w:line="240" w:lineRule="auto"/>
              <w:ind w:left="714" w:hanging="357"/>
              <w:rPr>
                <w:rFonts w:cstheme="minorHAnsi"/>
              </w:rPr>
            </w:pPr>
            <w:r w:rsidRPr="0044420C">
              <w:rPr>
                <w:rFonts w:cstheme="minorHAnsi"/>
              </w:rPr>
              <w:t xml:space="preserve">Warrington Borough Council </w:t>
            </w:r>
          </w:p>
        </w:tc>
      </w:tr>
      <w:tr w:rsidR="002105C7" w:rsidRPr="0044420C" w14:paraId="549E8F23" w14:textId="77777777" w:rsidTr="00293B58">
        <w:tc>
          <w:tcPr>
            <w:tcW w:w="8363" w:type="dxa"/>
            <w:tcBorders>
              <w:top w:val="single" w:sz="4" w:space="0" w:color="auto"/>
              <w:left w:val="single" w:sz="4" w:space="0" w:color="auto"/>
              <w:bottom w:val="single" w:sz="4" w:space="0" w:color="auto"/>
              <w:right w:val="single" w:sz="4" w:space="0" w:color="auto"/>
            </w:tcBorders>
          </w:tcPr>
          <w:p w14:paraId="3FB19679" w14:textId="336E3DE7" w:rsidR="002105C7" w:rsidRPr="0044420C" w:rsidRDefault="002105C7" w:rsidP="00293B58">
            <w:pPr>
              <w:rPr>
                <w:rFonts w:cstheme="minorHAnsi"/>
                <w:b/>
              </w:rPr>
            </w:pPr>
            <w:r w:rsidRPr="0044420C">
              <w:rPr>
                <w:rFonts w:cstheme="minorHAnsi"/>
                <w:b/>
              </w:rPr>
              <w:t>Advisers (Non-voting)</w:t>
            </w:r>
          </w:p>
          <w:p w14:paraId="13AAFD83" w14:textId="65B2D01D" w:rsidR="002105C7" w:rsidRPr="0044420C" w:rsidRDefault="002105C7" w:rsidP="00293B58">
            <w:pPr>
              <w:rPr>
                <w:rFonts w:cstheme="minorHAnsi"/>
              </w:rPr>
            </w:pPr>
            <w:r w:rsidRPr="0044420C">
              <w:rPr>
                <w:rFonts w:cstheme="minorHAnsi"/>
              </w:rPr>
              <w:t>Additional representative from LEP Board and/or Member from each constituent authority</w:t>
            </w:r>
          </w:p>
          <w:p w14:paraId="21CC5119" w14:textId="77777777" w:rsidR="002105C7" w:rsidRPr="0044420C" w:rsidRDefault="002105C7" w:rsidP="00293B58">
            <w:pPr>
              <w:rPr>
                <w:rFonts w:cstheme="minorHAnsi"/>
              </w:rPr>
            </w:pPr>
            <w:r w:rsidRPr="0044420C">
              <w:rPr>
                <w:rFonts w:cstheme="minorHAnsi"/>
              </w:rPr>
              <w:t>Officer representatives from:</w:t>
            </w:r>
          </w:p>
          <w:p w14:paraId="36500300" w14:textId="77777777" w:rsidR="002105C7" w:rsidRPr="0044420C" w:rsidRDefault="002105C7" w:rsidP="002105C7">
            <w:pPr>
              <w:numPr>
                <w:ilvl w:val="0"/>
                <w:numId w:val="102"/>
              </w:numPr>
              <w:tabs>
                <w:tab w:val="clear" w:pos="397"/>
                <w:tab w:val="num" w:pos="757"/>
              </w:tabs>
              <w:spacing w:before="120" w:after="120" w:line="240" w:lineRule="auto"/>
              <w:ind w:left="714" w:hanging="357"/>
              <w:rPr>
                <w:rFonts w:cstheme="minorHAnsi"/>
              </w:rPr>
            </w:pPr>
            <w:r w:rsidRPr="0044420C">
              <w:rPr>
                <w:rFonts w:cstheme="minorHAnsi"/>
              </w:rPr>
              <w:t>Department for Transport</w:t>
            </w:r>
          </w:p>
          <w:p w14:paraId="368FE573" w14:textId="77777777" w:rsidR="002105C7" w:rsidRPr="0044420C" w:rsidRDefault="002105C7" w:rsidP="002105C7">
            <w:pPr>
              <w:numPr>
                <w:ilvl w:val="0"/>
                <w:numId w:val="102"/>
              </w:numPr>
              <w:tabs>
                <w:tab w:val="clear" w:pos="397"/>
                <w:tab w:val="num" w:pos="757"/>
              </w:tabs>
              <w:spacing w:before="120" w:after="120" w:line="240" w:lineRule="auto"/>
              <w:ind w:left="714" w:hanging="357"/>
              <w:rPr>
                <w:rFonts w:cstheme="minorHAnsi"/>
              </w:rPr>
            </w:pPr>
            <w:r w:rsidRPr="0044420C">
              <w:rPr>
                <w:rFonts w:cstheme="minorHAnsi"/>
              </w:rPr>
              <w:t>Highways England</w:t>
            </w:r>
          </w:p>
          <w:p w14:paraId="49624D6F" w14:textId="77777777" w:rsidR="002105C7" w:rsidRPr="0044420C" w:rsidRDefault="002105C7" w:rsidP="002105C7">
            <w:pPr>
              <w:numPr>
                <w:ilvl w:val="0"/>
                <w:numId w:val="102"/>
              </w:numPr>
              <w:tabs>
                <w:tab w:val="clear" w:pos="397"/>
                <w:tab w:val="num" w:pos="757"/>
              </w:tabs>
              <w:spacing w:before="120" w:after="120" w:line="240" w:lineRule="auto"/>
              <w:ind w:left="714" w:hanging="357"/>
              <w:rPr>
                <w:rFonts w:cstheme="minorHAnsi"/>
              </w:rPr>
            </w:pPr>
            <w:r w:rsidRPr="0044420C">
              <w:rPr>
                <w:rFonts w:cstheme="minorHAnsi"/>
              </w:rPr>
              <w:t xml:space="preserve">Network Rail </w:t>
            </w:r>
          </w:p>
          <w:p w14:paraId="7B0A48FA" w14:textId="171CE76B" w:rsidR="002105C7" w:rsidRPr="0044420C" w:rsidRDefault="002105C7" w:rsidP="00293B58">
            <w:pPr>
              <w:numPr>
                <w:ilvl w:val="0"/>
                <w:numId w:val="102"/>
              </w:numPr>
              <w:tabs>
                <w:tab w:val="clear" w:pos="397"/>
                <w:tab w:val="num" w:pos="757"/>
              </w:tabs>
              <w:spacing w:before="120" w:after="120" w:line="240" w:lineRule="auto"/>
              <w:ind w:left="714" w:hanging="357"/>
              <w:rPr>
                <w:rFonts w:cstheme="minorHAnsi"/>
              </w:rPr>
            </w:pPr>
            <w:r w:rsidRPr="0044420C">
              <w:rPr>
                <w:rFonts w:cstheme="minorHAnsi"/>
              </w:rPr>
              <w:t>Transport for the North</w:t>
            </w:r>
          </w:p>
        </w:tc>
      </w:tr>
      <w:tr w:rsidR="002105C7" w:rsidRPr="0044420C" w14:paraId="395C0C76" w14:textId="77777777" w:rsidTr="00293B58">
        <w:tc>
          <w:tcPr>
            <w:tcW w:w="8363" w:type="dxa"/>
            <w:tcBorders>
              <w:top w:val="single" w:sz="4" w:space="0" w:color="auto"/>
              <w:left w:val="single" w:sz="4" w:space="0" w:color="auto"/>
              <w:bottom w:val="single" w:sz="4" w:space="0" w:color="auto"/>
              <w:right w:val="single" w:sz="4" w:space="0" w:color="auto"/>
            </w:tcBorders>
          </w:tcPr>
          <w:p w14:paraId="52F405A2" w14:textId="1CF44418" w:rsidR="002105C7" w:rsidRPr="0044420C" w:rsidRDefault="002105C7" w:rsidP="00293B58">
            <w:pPr>
              <w:keepNext/>
              <w:keepLines/>
              <w:rPr>
                <w:rFonts w:cstheme="minorHAnsi"/>
                <w:b/>
              </w:rPr>
            </w:pPr>
            <w:r w:rsidRPr="0044420C">
              <w:rPr>
                <w:rFonts w:cstheme="minorHAnsi"/>
                <w:b/>
              </w:rPr>
              <w:t>Associate Membership (Non-voting)</w:t>
            </w:r>
          </w:p>
          <w:p w14:paraId="7689059E" w14:textId="77777777" w:rsidR="002105C7" w:rsidRPr="0044420C" w:rsidRDefault="002105C7" w:rsidP="00293B58">
            <w:pPr>
              <w:keepNext/>
              <w:keepLines/>
              <w:rPr>
                <w:rFonts w:cstheme="minorHAnsi"/>
              </w:rPr>
            </w:pPr>
            <w:r w:rsidRPr="0044420C">
              <w:rPr>
                <w:rFonts w:cstheme="minorHAnsi"/>
              </w:rPr>
              <w:t xml:space="preserve">CWLTB will invite other parties to meetings in a non-voting capacity as appropriate. This may include representatives from: </w:t>
            </w:r>
          </w:p>
          <w:p w14:paraId="01A98293" w14:textId="77777777" w:rsidR="002105C7" w:rsidRPr="0044420C" w:rsidRDefault="002105C7" w:rsidP="002105C7">
            <w:pPr>
              <w:keepNext/>
              <w:keepLines/>
              <w:numPr>
                <w:ilvl w:val="0"/>
                <w:numId w:val="102"/>
              </w:numPr>
              <w:tabs>
                <w:tab w:val="clear" w:pos="397"/>
                <w:tab w:val="num" w:pos="757"/>
              </w:tabs>
              <w:spacing w:before="120" w:after="120" w:line="240" w:lineRule="auto"/>
              <w:ind w:left="714" w:hanging="357"/>
              <w:rPr>
                <w:rFonts w:cstheme="minorHAnsi"/>
              </w:rPr>
            </w:pPr>
            <w:r w:rsidRPr="0044420C">
              <w:rPr>
                <w:rFonts w:cstheme="minorHAnsi"/>
              </w:rPr>
              <w:t>Neighbouring LTBs / Local Enterprise Partnerships / Local Authorities;</w:t>
            </w:r>
          </w:p>
          <w:p w14:paraId="5F0304C3" w14:textId="77777777" w:rsidR="002105C7" w:rsidRPr="0044420C" w:rsidRDefault="002105C7" w:rsidP="002105C7">
            <w:pPr>
              <w:keepNext/>
              <w:keepLines/>
              <w:numPr>
                <w:ilvl w:val="0"/>
                <w:numId w:val="102"/>
              </w:numPr>
              <w:tabs>
                <w:tab w:val="clear" w:pos="397"/>
                <w:tab w:val="num" w:pos="757"/>
              </w:tabs>
              <w:spacing w:before="120" w:after="120" w:line="240" w:lineRule="auto"/>
              <w:ind w:left="714" w:hanging="357"/>
              <w:rPr>
                <w:rFonts w:cstheme="minorHAnsi"/>
              </w:rPr>
            </w:pPr>
            <w:r w:rsidRPr="0044420C">
              <w:rPr>
                <w:rFonts w:cstheme="minorHAnsi"/>
              </w:rPr>
              <w:t>Neighbouring Integrated Transport Authorities;</w:t>
            </w:r>
          </w:p>
          <w:p w14:paraId="11DA91FF" w14:textId="77777777" w:rsidR="002105C7" w:rsidRPr="0044420C" w:rsidRDefault="002105C7" w:rsidP="002105C7">
            <w:pPr>
              <w:keepNext/>
              <w:keepLines/>
              <w:numPr>
                <w:ilvl w:val="0"/>
                <w:numId w:val="102"/>
              </w:numPr>
              <w:tabs>
                <w:tab w:val="clear" w:pos="397"/>
                <w:tab w:val="num" w:pos="757"/>
              </w:tabs>
              <w:spacing w:before="120" w:after="120" w:line="240" w:lineRule="auto"/>
              <w:ind w:left="714" w:hanging="357"/>
              <w:rPr>
                <w:rFonts w:cstheme="minorHAnsi"/>
              </w:rPr>
            </w:pPr>
            <w:r w:rsidRPr="0044420C">
              <w:rPr>
                <w:rFonts w:cstheme="minorHAnsi"/>
              </w:rPr>
              <w:t xml:space="preserve">Welsh Assembly Government; </w:t>
            </w:r>
          </w:p>
          <w:p w14:paraId="091FAAD3" w14:textId="77777777" w:rsidR="002105C7" w:rsidRPr="0044420C" w:rsidRDefault="002105C7" w:rsidP="002105C7">
            <w:pPr>
              <w:keepNext/>
              <w:keepLines/>
              <w:numPr>
                <w:ilvl w:val="0"/>
                <w:numId w:val="102"/>
              </w:numPr>
              <w:tabs>
                <w:tab w:val="clear" w:pos="397"/>
                <w:tab w:val="num" w:pos="757"/>
              </w:tabs>
              <w:spacing w:before="120" w:after="120" w:line="240" w:lineRule="auto"/>
              <w:ind w:left="714" w:hanging="357"/>
              <w:rPr>
                <w:rFonts w:cstheme="minorHAnsi"/>
              </w:rPr>
            </w:pPr>
            <w:r w:rsidRPr="0044420C">
              <w:rPr>
                <w:rFonts w:cstheme="minorHAnsi"/>
              </w:rPr>
              <w:t>North Wales Economic Ambition Board;</w:t>
            </w:r>
          </w:p>
          <w:p w14:paraId="1EE90332" w14:textId="77777777" w:rsidR="002105C7" w:rsidRPr="0044420C" w:rsidRDefault="002105C7" w:rsidP="002105C7">
            <w:pPr>
              <w:keepNext/>
              <w:keepLines/>
              <w:numPr>
                <w:ilvl w:val="0"/>
                <w:numId w:val="102"/>
              </w:numPr>
              <w:tabs>
                <w:tab w:val="clear" w:pos="397"/>
                <w:tab w:val="num" w:pos="757"/>
              </w:tabs>
              <w:spacing w:before="120" w:after="120" w:line="240" w:lineRule="auto"/>
              <w:ind w:left="714" w:hanging="357"/>
              <w:rPr>
                <w:rFonts w:cstheme="minorHAnsi"/>
              </w:rPr>
            </w:pPr>
            <w:r w:rsidRPr="0044420C">
              <w:rPr>
                <w:rFonts w:cstheme="minorHAnsi"/>
              </w:rPr>
              <w:t>Midlands Connect;</w:t>
            </w:r>
          </w:p>
          <w:p w14:paraId="6C2C64E3" w14:textId="77777777" w:rsidR="002105C7" w:rsidRPr="0044420C" w:rsidRDefault="002105C7" w:rsidP="002105C7">
            <w:pPr>
              <w:keepNext/>
              <w:keepLines/>
              <w:numPr>
                <w:ilvl w:val="0"/>
                <w:numId w:val="102"/>
              </w:numPr>
              <w:tabs>
                <w:tab w:val="clear" w:pos="397"/>
                <w:tab w:val="num" w:pos="757"/>
              </w:tabs>
              <w:spacing w:before="120" w:after="120" w:line="240" w:lineRule="auto"/>
              <w:ind w:left="714" w:hanging="357"/>
              <w:rPr>
                <w:rFonts w:cstheme="minorHAnsi"/>
              </w:rPr>
            </w:pPr>
            <w:r w:rsidRPr="0044420C">
              <w:rPr>
                <w:rFonts w:cstheme="minorHAnsi"/>
              </w:rPr>
              <w:t>Train and bus operating companies;</w:t>
            </w:r>
          </w:p>
          <w:p w14:paraId="7E273C7E" w14:textId="77777777" w:rsidR="002105C7" w:rsidRPr="0044420C" w:rsidRDefault="002105C7" w:rsidP="002105C7">
            <w:pPr>
              <w:keepNext/>
              <w:keepLines/>
              <w:numPr>
                <w:ilvl w:val="0"/>
                <w:numId w:val="102"/>
              </w:numPr>
              <w:tabs>
                <w:tab w:val="clear" w:pos="397"/>
                <w:tab w:val="num" w:pos="757"/>
              </w:tabs>
              <w:spacing w:before="120" w:after="120" w:line="240" w:lineRule="auto"/>
              <w:ind w:left="714" w:hanging="357"/>
              <w:rPr>
                <w:rFonts w:cstheme="minorHAnsi"/>
              </w:rPr>
            </w:pPr>
            <w:r w:rsidRPr="0044420C">
              <w:rPr>
                <w:rFonts w:cstheme="minorHAnsi"/>
              </w:rPr>
              <w:t>Local Ports and Airports; and</w:t>
            </w:r>
          </w:p>
          <w:p w14:paraId="765BC330" w14:textId="6425F15C" w:rsidR="002105C7" w:rsidRPr="0044420C" w:rsidRDefault="002105C7" w:rsidP="00293B58">
            <w:pPr>
              <w:keepNext/>
              <w:keepLines/>
              <w:numPr>
                <w:ilvl w:val="0"/>
                <w:numId w:val="102"/>
              </w:numPr>
              <w:tabs>
                <w:tab w:val="clear" w:pos="397"/>
                <w:tab w:val="num" w:pos="757"/>
              </w:tabs>
              <w:spacing w:before="120" w:after="120" w:line="240" w:lineRule="auto"/>
              <w:ind w:left="714" w:hanging="357"/>
              <w:rPr>
                <w:rFonts w:cstheme="minorHAnsi"/>
              </w:rPr>
            </w:pPr>
            <w:r w:rsidRPr="0044420C">
              <w:rPr>
                <w:rFonts w:cstheme="minorHAnsi"/>
              </w:rPr>
              <w:t>Business and Community Sectors.</w:t>
            </w:r>
          </w:p>
        </w:tc>
      </w:tr>
    </w:tbl>
    <w:p w14:paraId="1B56E6CF" w14:textId="77777777" w:rsidR="002105C7" w:rsidRPr="0044420C" w:rsidRDefault="002105C7" w:rsidP="002105C7">
      <w:pPr>
        <w:rPr>
          <w:rFonts w:cstheme="minorHAnsi"/>
        </w:rPr>
      </w:pPr>
    </w:p>
    <w:p w14:paraId="6FE141CD" w14:textId="77777777" w:rsidR="002105C7" w:rsidRPr="0044420C" w:rsidRDefault="002105C7" w:rsidP="002105C7">
      <w:pPr>
        <w:pStyle w:val="ListParagraph"/>
        <w:numPr>
          <w:ilvl w:val="0"/>
          <w:numId w:val="109"/>
        </w:numPr>
        <w:spacing w:after="0" w:line="240" w:lineRule="auto"/>
        <w:ind w:left="709" w:hanging="709"/>
        <w:rPr>
          <w:rFonts w:cstheme="minorHAnsi"/>
        </w:rPr>
      </w:pPr>
      <w:r w:rsidRPr="0044420C">
        <w:rPr>
          <w:rFonts w:cstheme="minorHAnsi"/>
          <w:b/>
        </w:rPr>
        <w:lastRenderedPageBreak/>
        <w:t>Membership Review</w:t>
      </w:r>
      <w:r w:rsidRPr="0044420C">
        <w:rPr>
          <w:rFonts w:cstheme="minorHAnsi"/>
        </w:rPr>
        <w:t xml:space="preserve"> – Membership of CWLTB will be confirmed on an annual basis at its first meeting in public from 1 July of each year as this would synchronise with the political calendar cycle of the constituent local authorities. A vice chair will be elected to cover for any meetings where the chair is not available.</w:t>
      </w:r>
    </w:p>
    <w:p w14:paraId="2FA654ED" w14:textId="77777777" w:rsidR="002105C7" w:rsidRPr="0044420C" w:rsidRDefault="002105C7" w:rsidP="002105C7">
      <w:pPr>
        <w:ind w:left="709" w:hanging="709"/>
        <w:rPr>
          <w:rFonts w:cstheme="minorHAnsi"/>
        </w:rPr>
      </w:pPr>
    </w:p>
    <w:p w14:paraId="1B14E0E4" w14:textId="77777777" w:rsidR="002105C7" w:rsidRPr="0044420C" w:rsidRDefault="002105C7" w:rsidP="002105C7">
      <w:pPr>
        <w:pStyle w:val="ListParagraph"/>
        <w:numPr>
          <w:ilvl w:val="0"/>
          <w:numId w:val="109"/>
        </w:numPr>
        <w:spacing w:after="0" w:line="240" w:lineRule="auto"/>
        <w:ind w:left="709" w:hanging="709"/>
        <w:rPr>
          <w:rFonts w:cstheme="minorHAnsi"/>
        </w:rPr>
      </w:pPr>
      <w:r w:rsidRPr="0044420C">
        <w:rPr>
          <w:rFonts w:cstheme="minorHAnsi"/>
        </w:rPr>
        <w:t>Opportunities to consider extending the membership of CWLTB will also be considered as part of the annual review.</w:t>
      </w:r>
      <w:r w:rsidRPr="0044420C" w:rsidDel="008028A4">
        <w:rPr>
          <w:rFonts w:cstheme="minorHAnsi"/>
        </w:rPr>
        <w:t xml:space="preserve"> </w:t>
      </w:r>
      <w:r w:rsidRPr="0044420C">
        <w:rPr>
          <w:rFonts w:cstheme="minorHAnsi"/>
        </w:rPr>
        <w:t>Further membership can be reviewed at any meeting in public of the CWLTB at the request of the constituent local authorities and the CWLEP.</w:t>
      </w:r>
    </w:p>
    <w:p w14:paraId="0B0447AC" w14:textId="77777777" w:rsidR="002105C7" w:rsidRPr="0044420C" w:rsidRDefault="002105C7" w:rsidP="002105C7">
      <w:pPr>
        <w:rPr>
          <w:rFonts w:cstheme="minorHAnsi"/>
          <w:b/>
        </w:rPr>
      </w:pPr>
    </w:p>
    <w:p w14:paraId="3E3E57D8" w14:textId="77777777" w:rsidR="002105C7" w:rsidRPr="0044420C" w:rsidRDefault="002105C7" w:rsidP="002105C7">
      <w:pPr>
        <w:pStyle w:val="ListParagraph"/>
        <w:numPr>
          <w:ilvl w:val="0"/>
          <w:numId w:val="105"/>
        </w:numPr>
        <w:spacing w:after="0" w:line="240" w:lineRule="auto"/>
        <w:ind w:hanging="720"/>
        <w:rPr>
          <w:rFonts w:cstheme="minorHAnsi"/>
          <w:b/>
        </w:rPr>
      </w:pPr>
      <w:r w:rsidRPr="0044420C">
        <w:rPr>
          <w:rFonts w:cstheme="minorHAnsi"/>
          <w:b/>
        </w:rPr>
        <w:t>Voting</w:t>
      </w:r>
    </w:p>
    <w:p w14:paraId="78BCC272" w14:textId="77777777" w:rsidR="002105C7" w:rsidRPr="0044420C" w:rsidRDefault="002105C7" w:rsidP="002105C7">
      <w:pPr>
        <w:rPr>
          <w:rFonts w:cstheme="minorHAnsi"/>
        </w:rPr>
      </w:pPr>
    </w:p>
    <w:p w14:paraId="7C7C8C77" w14:textId="77777777" w:rsidR="002105C7" w:rsidRPr="0044420C" w:rsidRDefault="002105C7" w:rsidP="002105C7">
      <w:pPr>
        <w:pStyle w:val="ListParagraph"/>
        <w:numPr>
          <w:ilvl w:val="0"/>
          <w:numId w:val="110"/>
        </w:numPr>
        <w:spacing w:after="0" w:line="240" w:lineRule="auto"/>
        <w:ind w:left="709" w:hanging="709"/>
        <w:rPr>
          <w:rFonts w:cstheme="minorHAnsi"/>
        </w:rPr>
      </w:pPr>
      <w:r w:rsidRPr="0044420C">
        <w:rPr>
          <w:rFonts w:cstheme="minorHAnsi"/>
        </w:rPr>
        <w:t xml:space="preserve">It is central to the ethos of CWLTB that the Body acts in the interests of the area as a whole and not according to the sectoral or geographical interests of individual member organisations. In arriving at its decisions, the CWLTB will consider the views of all interested parties. If any vote taken by the CWLTB were split 2:2, then the decision would be deferred for further consideration. If after this deferment, the decision is still split 2:2, it will be referred to the LEP Board to make a decision. </w:t>
      </w:r>
    </w:p>
    <w:p w14:paraId="5125B794" w14:textId="77777777" w:rsidR="002105C7" w:rsidRPr="0044420C" w:rsidRDefault="002105C7" w:rsidP="002105C7">
      <w:pPr>
        <w:rPr>
          <w:rFonts w:cstheme="minorHAnsi"/>
        </w:rPr>
      </w:pPr>
    </w:p>
    <w:p w14:paraId="2F007678" w14:textId="77777777" w:rsidR="002105C7" w:rsidRPr="0044420C" w:rsidRDefault="002105C7" w:rsidP="002105C7">
      <w:pPr>
        <w:pStyle w:val="ListParagraph"/>
        <w:numPr>
          <w:ilvl w:val="0"/>
          <w:numId w:val="110"/>
        </w:numPr>
        <w:spacing w:after="0" w:line="240" w:lineRule="auto"/>
        <w:ind w:left="709" w:hanging="709"/>
        <w:rPr>
          <w:rFonts w:cstheme="minorHAnsi"/>
        </w:rPr>
      </w:pPr>
      <w:r w:rsidRPr="0044420C">
        <w:rPr>
          <w:rFonts w:cstheme="minorHAnsi"/>
        </w:rPr>
        <w:tab/>
        <w:t>Voting rights will only apply to one vote for each of the three constituent local authorities and one vote for the CWLEP. This will maintain a balance of interests and avoid a perceived bias towards any of the elected member’s host organisations. Further, the nature of voting will also ensure that there is adequate separation between an individual local authority scheme promoter and the decision making process.</w:t>
      </w:r>
    </w:p>
    <w:p w14:paraId="4DBD8549" w14:textId="77777777" w:rsidR="002105C7" w:rsidRPr="0044420C" w:rsidRDefault="002105C7" w:rsidP="002105C7">
      <w:pPr>
        <w:rPr>
          <w:rFonts w:cstheme="minorHAnsi"/>
        </w:rPr>
      </w:pPr>
    </w:p>
    <w:p w14:paraId="7AAF1FC7" w14:textId="77777777" w:rsidR="002105C7" w:rsidRPr="0044420C" w:rsidRDefault="002105C7" w:rsidP="002105C7">
      <w:pPr>
        <w:pStyle w:val="ListParagraph"/>
        <w:keepNext/>
        <w:keepLines/>
        <w:numPr>
          <w:ilvl w:val="0"/>
          <w:numId w:val="105"/>
        </w:numPr>
        <w:spacing w:after="0" w:line="240" w:lineRule="auto"/>
        <w:ind w:hanging="720"/>
        <w:rPr>
          <w:rFonts w:cstheme="minorHAnsi"/>
          <w:b/>
        </w:rPr>
      </w:pPr>
      <w:r w:rsidRPr="0044420C">
        <w:rPr>
          <w:rFonts w:cstheme="minorHAnsi"/>
          <w:b/>
        </w:rPr>
        <w:t>Assurance and Accountability</w:t>
      </w:r>
    </w:p>
    <w:p w14:paraId="2B630277" w14:textId="77777777" w:rsidR="002105C7" w:rsidRPr="0044420C" w:rsidRDefault="002105C7" w:rsidP="002105C7">
      <w:pPr>
        <w:keepNext/>
        <w:keepLines/>
        <w:rPr>
          <w:rFonts w:cstheme="minorHAnsi"/>
        </w:rPr>
      </w:pPr>
    </w:p>
    <w:p w14:paraId="10625BBC" w14:textId="77777777" w:rsidR="002105C7" w:rsidRPr="0044420C" w:rsidRDefault="002105C7" w:rsidP="002105C7">
      <w:pPr>
        <w:pStyle w:val="ListParagraph"/>
        <w:numPr>
          <w:ilvl w:val="0"/>
          <w:numId w:val="114"/>
        </w:numPr>
        <w:spacing w:after="0" w:line="240" w:lineRule="auto"/>
        <w:ind w:hanging="720"/>
        <w:rPr>
          <w:rFonts w:cstheme="minorHAnsi"/>
        </w:rPr>
      </w:pPr>
      <w:r w:rsidRPr="0044420C">
        <w:rPr>
          <w:rFonts w:cstheme="minorHAnsi"/>
        </w:rPr>
        <w:t>The CWLTB will operate within the terms of the CWLEP Growth Programme Assurance and Accountability Framework.</w:t>
      </w:r>
      <w:r w:rsidRPr="0044420C" w:rsidDel="00E758D5">
        <w:rPr>
          <w:rFonts w:cstheme="minorHAnsi"/>
        </w:rPr>
        <w:t xml:space="preserve"> </w:t>
      </w:r>
      <w:r w:rsidRPr="0044420C">
        <w:rPr>
          <w:rFonts w:cstheme="minorHAnsi"/>
        </w:rPr>
        <w:t>This document establishes a framework that the CWLEP will follow in relation to decision making within its Growth Programme (comprising but not limited to: the Local Growth Fund Programme, Growing Places Fund and European Structural Investment Fund).</w:t>
      </w:r>
      <w:r w:rsidRPr="0044420C" w:rsidDel="00E758D5">
        <w:rPr>
          <w:rFonts w:cstheme="minorHAnsi"/>
        </w:rPr>
        <w:t xml:space="preserve"> </w:t>
      </w:r>
    </w:p>
    <w:p w14:paraId="2866003C" w14:textId="77777777" w:rsidR="002105C7" w:rsidRPr="0044420C" w:rsidRDefault="002105C7" w:rsidP="002105C7">
      <w:pPr>
        <w:rPr>
          <w:rFonts w:cstheme="minorHAnsi"/>
        </w:rPr>
      </w:pPr>
    </w:p>
    <w:p w14:paraId="6C23B577" w14:textId="77777777" w:rsidR="002105C7" w:rsidRPr="0044420C" w:rsidRDefault="002105C7" w:rsidP="002105C7">
      <w:pPr>
        <w:pStyle w:val="ListParagraph"/>
        <w:numPr>
          <w:ilvl w:val="0"/>
          <w:numId w:val="114"/>
        </w:numPr>
        <w:spacing w:after="0" w:line="240" w:lineRule="auto"/>
        <w:ind w:left="709" w:hanging="709"/>
        <w:rPr>
          <w:rFonts w:cstheme="minorHAnsi"/>
        </w:rPr>
      </w:pPr>
      <w:r w:rsidRPr="0044420C">
        <w:rPr>
          <w:rFonts w:cstheme="minorHAnsi"/>
        </w:rPr>
        <w:tab/>
        <w:t xml:space="preserve">The Assurance and Accountability Framework is in three parts. Part one sets out the purpose, structure and operating principles of the Framework, including: </w:t>
      </w:r>
    </w:p>
    <w:p w14:paraId="30F594DC" w14:textId="77777777" w:rsidR="002105C7" w:rsidRPr="0044420C" w:rsidRDefault="002105C7" w:rsidP="002105C7">
      <w:pPr>
        <w:pStyle w:val="ListParagraph"/>
        <w:keepNext/>
        <w:keepLines/>
        <w:numPr>
          <w:ilvl w:val="0"/>
          <w:numId w:val="104"/>
        </w:numPr>
        <w:spacing w:after="0" w:line="240" w:lineRule="auto"/>
        <w:rPr>
          <w:rFonts w:cstheme="minorHAnsi"/>
        </w:rPr>
      </w:pPr>
      <w:bookmarkStart w:id="29" w:name="_Hlk482797107"/>
      <w:r w:rsidRPr="0044420C">
        <w:rPr>
          <w:rFonts w:cstheme="minorHAnsi"/>
        </w:rPr>
        <w:lastRenderedPageBreak/>
        <w:t>Declaration of Interest Policy;</w:t>
      </w:r>
    </w:p>
    <w:p w14:paraId="585C94DC" w14:textId="77777777" w:rsidR="002105C7" w:rsidRPr="0044420C" w:rsidRDefault="002105C7" w:rsidP="002105C7">
      <w:pPr>
        <w:pStyle w:val="ListParagraph"/>
        <w:keepNext/>
        <w:keepLines/>
        <w:numPr>
          <w:ilvl w:val="0"/>
          <w:numId w:val="104"/>
        </w:numPr>
        <w:spacing w:after="0" w:line="240" w:lineRule="auto"/>
        <w:rPr>
          <w:rFonts w:cstheme="minorHAnsi"/>
        </w:rPr>
      </w:pPr>
      <w:r w:rsidRPr="0044420C">
        <w:rPr>
          <w:rFonts w:cstheme="minorHAnsi"/>
        </w:rPr>
        <w:t>Code of Conduct and Conflict of Interest Policy;</w:t>
      </w:r>
    </w:p>
    <w:p w14:paraId="72C7AD10" w14:textId="77777777" w:rsidR="002105C7" w:rsidRPr="0044420C" w:rsidRDefault="002105C7" w:rsidP="002105C7">
      <w:pPr>
        <w:pStyle w:val="ListParagraph"/>
        <w:keepNext/>
        <w:keepLines/>
        <w:numPr>
          <w:ilvl w:val="0"/>
          <w:numId w:val="104"/>
        </w:numPr>
        <w:spacing w:after="0" w:line="240" w:lineRule="auto"/>
        <w:rPr>
          <w:rFonts w:cstheme="minorHAnsi"/>
        </w:rPr>
      </w:pPr>
      <w:r w:rsidRPr="0044420C">
        <w:rPr>
          <w:rFonts w:cstheme="minorHAnsi"/>
        </w:rPr>
        <w:t xml:space="preserve">Gifts and Hospitality; </w:t>
      </w:r>
    </w:p>
    <w:p w14:paraId="7147234A" w14:textId="77777777" w:rsidR="002105C7" w:rsidRPr="0044420C" w:rsidRDefault="002105C7" w:rsidP="002105C7">
      <w:pPr>
        <w:pStyle w:val="ListParagraph"/>
        <w:keepNext/>
        <w:keepLines/>
        <w:numPr>
          <w:ilvl w:val="0"/>
          <w:numId w:val="104"/>
        </w:numPr>
        <w:spacing w:after="0" w:line="240" w:lineRule="auto"/>
        <w:rPr>
          <w:rFonts w:cstheme="minorHAnsi"/>
        </w:rPr>
      </w:pPr>
      <w:r w:rsidRPr="0044420C">
        <w:rPr>
          <w:rFonts w:cstheme="minorHAnsi"/>
        </w:rPr>
        <w:t xml:space="preserve">Equality and Diversity Policies; </w:t>
      </w:r>
    </w:p>
    <w:p w14:paraId="5121BE0D" w14:textId="77777777" w:rsidR="002105C7" w:rsidRPr="0044420C" w:rsidRDefault="002105C7" w:rsidP="002105C7">
      <w:pPr>
        <w:pStyle w:val="ListParagraph"/>
        <w:keepNext/>
        <w:keepLines/>
        <w:numPr>
          <w:ilvl w:val="0"/>
          <w:numId w:val="104"/>
        </w:numPr>
        <w:spacing w:after="0" w:line="240" w:lineRule="auto"/>
        <w:rPr>
          <w:rFonts w:cstheme="minorHAnsi"/>
        </w:rPr>
      </w:pPr>
      <w:r w:rsidRPr="0044420C">
        <w:rPr>
          <w:rFonts w:cstheme="minorHAnsi"/>
        </w:rPr>
        <w:t xml:space="preserve">Freedom of Information Policy; </w:t>
      </w:r>
    </w:p>
    <w:p w14:paraId="1684CF6B" w14:textId="77777777" w:rsidR="002105C7" w:rsidRPr="0044420C" w:rsidRDefault="002105C7" w:rsidP="002105C7">
      <w:pPr>
        <w:pStyle w:val="ListParagraph"/>
        <w:keepNext/>
        <w:keepLines/>
        <w:numPr>
          <w:ilvl w:val="0"/>
          <w:numId w:val="104"/>
        </w:numPr>
        <w:spacing w:after="0" w:line="240" w:lineRule="auto"/>
        <w:rPr>
          <w:rFonts w:cstheme="minorHAnsi"/>
        </w:rPr>
      </w:pPr>
      <w:r w:rsidRPr="0044420C">
        <w:rPr>
          <w:rFonts w:cstheme="minorHAnsi"/>
        </w:rPr>
        <w:t>Audit and Scrutiny;</w:t>
      </w:r>
    </w:p>
    <w:p w14:paraId="0015F56C" w14:textId="77777777" w:rsidR="002105C7" w:rsidRPr="0044420C" w:rsidRDefault="002105C7" w:rsidP="002105C7">
      <w:pPr>
        <w:pStyle w:val="ListParagraph"/>
        <w:keepNext/>
        <w:keepLines/>
        <w:numPr>
          <w:ilvl w:val="0"/>
          <w:numId w:val="104"/>
        </w:numPr>
        <w:spacing w:after="0" w:line="240" w:lineRule="auto"/>
        <w:rPr>
          <w:rFonts w:cstheme="minorHAnsi"/>
        </w:rPr>
      </w:pPr>
      <w:r w:rsidRPr="0044420C">
        <w:rPr>
          <w:rFonts w:cstheme="minorHAnsi"/>
        </w:rPr>
        <w:t xml:space="preserve">Complaints and Whistleblowing; </w:t>
      </w:r>
    </w:p>
    <w:p w14:paraId="6574D087" w14:textId="77777777" w:rsidR="002105C7" w:rsidRPr="0044420C" w:rsidRDefault="002105C7" w:rsidP="002105C7">
      <w:pPr>
        <w:pStyle w:val="ListParagraph"/>
        <w:keepNext/>
        <w:keepLines/>
        <w:numPr>
          <w:ilvl w:val="0"/>
          <w:numId w:val="104"/>
        </w:numPr>
        <w:spacing w:after="0" w:line="240" w:lineRule="auto"/>
        <w:rPr>
          <w:rFonts w:cstheme="minorHAnsi"/>
        </w:rPr>
      </w:pPr>
      <w:r w:rsidRPr="0044420C">
        <w:rPr>
          <w:rFonts w:cstheme="minorHAnsi"/>
        </w:rPr>
        <w:t>The role of the Accountable Body</w:t>
      </w:r>
    </w:p>
    <w:bookmarkEnd w:id="29"/>
    <w:p w14:paraId="4D70AFE6" w14:textId="77777777" w:rsidR="002105C7" w:rsidRPr="0044420C" w:rsidRDefault="002105C7" w:rsidP="002105C7">
      <w:pPr>
        <w:keepNext/>
        <w:keepLines/>
        <w:ind w:left="709"/>
        <w:rPr>
          <w:rFonts w:cstheme="minorHAnsi"/>
        </w:rPr>
      </w:pPr>
      <w:r w:rsidRPr="0044420C">
        <w:rPr>
          <w:rFonts w:cstheme="minorHAnsi"/>
        </w:rPr>
        <w:t>Part two sets out the project prioritisation process (including development of a project pipeline). Part three sets out the programme management and investment decision process. The Framework also comprises a series of Appendices which set out the key documentation and information supporting the Framework.</w:t>
      </w:r>
      <w:r w:rsidRPr="0044420C" w:rsidDel="006F2CAD">
        <w:rPr>
          <w:rFonts w:cstheme="minorHAnsi"/>
        </w:rPr>
        <w:t xml:space="preserve"> </w:t>
      </w:r>
    </w:p>
    <w:p w14:paraId="7718DE65" w14:textId="77777777" w:rsidR="002105C7" w:rsidRPr="0044420C" w:rsidRDefault="002105C7" w:rsidP="002105C7">
      <w:pPr>
        <w:pStyle w:val="ListParagraph"/>
        <w:keepNext/>
        <w:keepLines/>
        <w:rPr>
          <w:rFonts w:cstheme="minorHAnsi"/>
          <w:b/>
        </w:rPr>
      </w:pPr>
    </w:p>
    <w:p w14:paraId="1018D2B6" w14:textId="77777777" w:rsidR="002105C7" w:rsidRPr="0044420C" w:rsidRDefault="002105C7" w:rsidP="002105C7">
      <w:pPr>
        <w:pStyle w:val="ListParagraph"/>
        <w:keepNext/>
        <w:keepLines/>
        <w:numPr>
          <w:ilvl w:val="0"/>
          <w:numId w:val="105"/>
        </w:numPr>
        <w:spacing w:after="0" w:line="240" w:lineRule="auto"/>
        <w:ind w:hanging="720"/>
        <w:rPr>
          <w:rFonts w:cstheme="minorHAnsi"/>
          <w:b/>
        </w:rPr>
      </w:pPr>
      <w:r w:rsidRPr="0044420C">
        <w:rPr>
          <w:rFonts w:cstheme="minorHAnsi"/>
          <w:b/>
        </w:rPr>
        <w:t>Support and Administration Arrangements</w:t>
      </w:r>
    </w:p>
    <w:p w14:paraId="23585A13" w14:textId="77777777" w:rsidR="002105C7" w:rsidRPr="0044420C" w:rsidRDefault="002105C7" w:rsidP="002105C7">
      <w:pPr>
        <w:keepNext/>
        <w:keepLines/>
        <w:rPr>
          <w:rFonts w:cstheme="minorHAnsi"/>
        </w:rPr>
      </w:pPr>
    </w:p>
    <w:p w14:paraId="0F844919" w14:textId="77777777" w:rsidR="002105C7" w:rsidRPr="0044420C" w:rsidRDefault="002105C7" w:rsidP="002105C7">
      <w:pPr>
        <w:pStyle w:val="ListParagraph"/>
        <w:numPr>
          <w:ilvl w:val="0"/>
          <w:numId w:val="115"/>
        </w:numPr>
        <w:spacing w:after="0" w:line="240" w:lineRule="auto"/>
        <w:ind w:hanging="720"/>
        <w:rPr>
          <w:rFonts w:cstheme="minorHAnsi"/>
        </w:rPr>
      </w:pPr>
      <w:r w:rsidRPr="0044420C">
        <w:rPr>
          <w:rFonts w:cstheme="minorHAnsi"/>
        </w:rPr>
        <w:t>A joint Transport Advisory Group has been established to provide the necessary officer level transport strategy, policy and scheme development capacity required to support CWLTB business.  The Officer Group consists of senior representatives from each authority and CWLEP.</w:t>
      </w:r>
    </w:p>
    <w:p w14:paraId="60F4EE6A" w14:textId="77777777" w:rsidR="002105C7" w:rsidRPr="0044420C" w:rsidRDefault="002105C7" w:rsidP="002105C7">
      <w:pPr>
        <w:pStyle w:val="ListParagraph"/>
        <w:rPr>
          <w:rFonts w:cstheme="minorHAnsi"/>
        </w:rPr>
      </w:pPr>
    </w:p>
    <w:p w14:paraId="2F6B4A66" w14:textId="77777777" w:rsidR="002105C7" w:rsidRPr="0044420C" w:rsidRDefault="002105C7" w:rsidP="002105C7">
      <w:pPr>
        <w:pStyle w:val="ListParagraph"/>
        <w:numPr>
          <w:ilvl w:val="0"/>
          <w:numId w:val="115"/>
        </w:numPr>
        <w:spacing w:after="0" w:line="240" w:lineRule="auto"/>
        <w:ind w:hanging="720"/>
        <w:rPr>
          <w:rFonts w:cstheme="minorHAnsi"/>
        </w:rPr>
      </w:pPr>
      <w:r w:rsidRPr="0044420C">
        <w:rPr>
          <w:rFonts w:cstheme="minorHAnsi"/>
        </w:rPr>
        <w:t xml:space="preserve">Whenever and wherever appropriate, the Transport Advisory Group will be supported by a team of officers from the constituent local authorities directly responsible for those functional areas of the CWLTB business. In addition to this, independent consultants will provide specialist input when required. </w:t>
      </w:r>
    </w:p>
    <w:p w14:paraId="4212087E" w14:textId="77777777" w:rsidR="002105C7" w:rsidRPr="0044420C" w:rsidRDefault="002105C7" w:rsidP="002105C7">
      <w:pPr>
        <w:pStyle w:val="ListParagraph"/>
        <w:rPr>
          <w:rFonts w:cstheme="minorHAnsi"/>
        </w:rPr>
      </w:pPr>
    </w:p>
    <w:p w14:paraId="48DC90A8" w14:textId="77777777" w:rsidR="002105C7" w:rsidRPr="0044420C" w:rsidRDefault="002105C7" w:rsidP="002105C7">
      <w:pPr>
        <w:pStyle w:val="ListParagraph"/>
        <w:numPr>
          <w:ilvl w:val="0"/>
          <w:numId w:val="115"/>
        </w:numPr>
        <w:spacing w:after="0" w:line="240" w:lineRule="auto"/>
        <w:ind w:hanging="720"/>
        <w:rPr>
          <w:rFonts w:cstheme="minorHAnsi"/>
        </w:rPr>
      </w:pPr>
      <w:r w:rsidRPr="0044420C">
        <w:rPr>
          <w:rFonts w:cstheme="minorHAnsi"/>
        </w:rPr>
        <w:t>Administrative support will be shared by the LEP and the local authorities and agreed each year.</w:t>
      </w:r>
    </w:p>
    <w:p w14:paraId="50A6506D" w14:textId="77777777" w:rsidR="002105C7" w:rsidRPr="0044420C" w:rsidRDefault="002105C7" w:rsidP="002105C7">
      <w:pPr>
        <w:rPr>
          <w:rFonts w:cstheme="minorHAnsi"/>
        </w:rPr>
      </w:pPr>
    </w:p>
    <w:p w14:paraId="176845CF" w14:textId="77777777" w:rsidR="002105C7" w:rsidRPr="0044420C" w:rsidRDefault="002105C7" w:rsidP="002105C7">
      <w:pPr>
        <w:pStyle w:val="ListParagraph"/>
        <w:keepNext/>
        <w:keepLines/>
        <w:numPr>
          <w:ilvl w:val="0"/>
          <w:numId w:val="105"/>
        </w:numPr>
        <w:spacing w:after="0" w:line="240" w:lineRule="auto"/>
        <w:ind w:hanging="720"/>
        <w:rPr>
          <w:rFonts w:cstheme="minorHAnsi"/>
          <w:b/>
        </w:rPr>
      </w:pPr>
      <w:r w:rsidRPr="0044420C">
        <w:rPr>
          <w:rFonts w:cstheme="minorHAnsi"/>
          <w:b/>
        </w:rPr>
        <w:t>Working Arrangements and Meeting Frequency</w:t>
      </w:r>
    </w:p>
    <w:p w14:paraId="164AD25F" w14:textId="77777777" w:rsidR="002105C7" w:rsidRPr="0044420C" w:rsidRDefault="002105C7" w:rsidP="002105C7">
      <w:pPr>
        <w:keepNext/>
        <w:keepLines/>
        <w:ind w:left="72"/>
        <w:rPr>
          <w:rFonts w:cstheme="minorHAnsi"/>
        </w:rPr>
      </w:pPr>
    </w:p>
    <w:p w14:paraId="4F753484" w14:textId="77777777" w:rsidR="002105C7" w:rsidRPr="0044420C" w:rsidRDefault="002105C7" w:rsidP="002105C7">
      <w:pPr>
        <w:pStyle w:val="ListParagraph"/>
        <w:keepNext/>
        <w:keepLines/>
        <w:numPr>
          <w:ilvl w:val="0"/>
          <w:numId w:val="111"/>
        </w:numPr>
        <w:spacing w:after="0" w:line="240" w:lineRule="auto"/>
        <w:ind w:left="709" w:hanging="709"/>
        <w:rPr>
          <w:rFonts w:cstheme="minorHAnsi"/>
        </w:rPr>
      </w:pPr>
      <w:r w:rsidRPr="0044420C">
        <w:rPr>
          <w:rFonts w:cstheme="minorHAnsi"/>
        </w:rPr>
        <w:t xml:space="preserve">All working arrangements and decisions relating to the role and function of CWLTB will be made at the formal meetings. </w:t>
      </w:r>
    </w:p>
    <w:p w14:paraId="5E6C9A05" w14:textId="77777777" w:rsidR="002105C7" w:rsidRPr="0044420C" w:rsidRDefault="002105C7" w:rsidP="002105C7">
      <w:pPr>
        <w:keepNext/>
        <w:keepLines/>
        <w:rPr>
          <w:rFonts w:cstheme="minorHAnsi"/>
        </w:rPr>
      </w:pPr>
    </w:p>
    <w:p w14:paraId="075DAB81" w14:textId="77777777" w:rsidR="002105C7" w:rsidRPr="0044420C" w:rsidRDefault="002105C7" w:rsidP="002105C7">
      <w:pPr>
        <w:pStyle w:val="ListParagraph"/>
        <w:keepNext/>
        <w:keepLines/>
        <w:numPr>
          <w:ilvl w:val="0"/>
          <w:numId w:val="111"/>
        </w:numPr>
        <w:spacing w:after="0" w:line="240" w:lineRule="auto"/>
        <w:ind w:left="709" w:hanging="709"/>
        <w:rPr>
          <w:rFonts w:cstheme="minorHAnsi"/>
        </w:rPr>
      </w:pPr>
      <w:r w:rsidRPr="0044420C">
        <w:rPr>
          <w:rFonts w:cstheme="minorHAnsi"/>
        </w:rPr>
        <w:t xml:space="preserve">The frequency of meetings will be at least quarterly. </w:t>
      </w:r>
    </w:p>
    <w:p w14:paraId="2F8926BE" w14:textId="77777777" w:rsidR="002105C7" w:rsidRPr="0044420C" w:rsidRDefault="002105C7" w:rsidP="002105C7">
      <w:pPr>
        <w:pStyle w:val="ListParagraph"/>
        <w:keepNext/>
        <w:keepLines/>
        <w:rPr>
          <w:rFonts w:cstheme="minorHAnsi"/>
        </w:rPr>
      </w:pPr>
    </w:p>
    <w:p w14:paraId="3BA00750" w14:textId="77777777" w:rsidR="002105C7" w:rsidRPr="0044420C" w:rsidRDefault="002105C7" w:rsidP="002105C7">
      <w:pPr>
        <w:pStyle w:val="ListParagraph"/>
        <w:keepNext/>
        <w:keepLines/>
        <w:numPr>
          <w:ilvl w:val="0"/>
          <w:numId w:val="111"/>
        </w:numPr>
        <w:spacing w:after="0" w:line="240" w:lineRule="auto"/>
        <w:ind w:left="709" w:hanging="709"/>
        <w:rPr>
          <w:rFonts w:cstheme="minorHAnsi"/>
        </w:rPr>
      </w:pPr>
      <w:r w:rsidRPr="0044420C">
        <w:rPr>
          <w:rFonts w:cstheme="minorHAnsi"/>
        </w:rPr>
        <w:t>Where appropriate, some business will be delegated and undertaken by smaller sub-groups of the CWLTB or to officer working groups.</w:t>
      </w:r>
      <w:r w:rsidRPr="0044420C">
        <w:rPr>
          <w:rFonts w:cstheme="minorHAnsi"/>
        </w:rPr>
        <w:tab/>
      </w:r>
    </w:p>
    <w:p w14:paraId="05455C10" w14:textId="77777777" w:rsidR="002105C7" w:rsidRPr="0044420C" w:rsidRDefault="002105C7" w:rsidP="002105C7">
      <w:pPr>
        <w:rPr>
          <w:rFonts w:cstheme="minorHAnsi"/>
        </w:rPr>
      </w:pPr>
    </w:p>
    <w:p w14:paraId="50E976AD" w14:textId="77777777" w:rsidR="002105C7" w:rsidRPr="0044420C" w:rsidRDefault="002105C7" w:rsidP="002105C7">
      <w:pPr>
        <w:pStyle w:val="ListParagraph"/>
        <w:keepNext/>
        <w:keepLines/>
        <w:numPr>
          <w:ilvl w:val="0"/>
          <w:numId w:val="105"/>
        </w:numPr>
        <w:spacing w:after="0" w:line="240" w:lineRule="auto"/>
        <w:ind w:hanging="720"/>
        <w:rPr>
          <w:rFonts w:cstheme="minorHAnsi"/>
          <w:b/>
        </w:rPr>
      </w:pPr>
      <w:r w:rsidRPr="0044420C">
        <w:rPr>
          <w:rFonts w:cstheme="minorHAnsi"/>
          <w:b/>
        </w:rPr>
        <w:t>Transparency and Local Engagement</w:t>
      </w:r>
    </w:p>
    <w:p w14:paraId="277AB2C6" w14:textId="77777777" w:rsidR="002105C7" w:rsidRPr="0044420C" w:rsidRDefault="002105C7" w:rsidP="002105C7">
      <w:pPr>
        <w:rPr>
          <w:rFonts w:cstheme="minorHAnsi"/>
        </w:rPr>
      </w:pPr>
    </w:p>
    <w:p w14:paraId="29292D4C" w14:textId="77777777" w:rsidR="002105C7" w:rsidRPr="0044420C" w:rsidRDefault="002105C7" w:rsidP="002105C7">
      <w:pPr>
        <w:pStyle w:val="ListParagraph"/>
        <w:numPr>
          <w:ilvl w:val="0"/>
          <w:numId w:val="112"/>
        </w:numPr>
        <w:spacing w:after="0" w:line="240" w:lineRule="auto"/>
        <w:ind w:left="709" w:hanging="709"/>
        <w:rPr>
          <w:rFonts w:cstheme="minorHAnsi"/>
        </w:rPr>
      </w:pPr>
      <w:r w:rsidRPr="0044420C">
        <w:rPr>
          <w:rFonts w:cstheme="minorHAnsi"/>
        </w:rPr>
        <w:tab/>
        <w:t>The CWLEP is a private company, limited by guarantee however, in line with the Government’s expectations of Local Enterprise Partnerships; the CWLEP will adhere as far as practicable to the Local Government Transparency Code as set out in the CWLEP Growth Programme Assurance and Accountability Framework.  The CWLTB will operate within the same terms.</w:t>
      </w:r>
    </w:p>
    <w:p w14:paraId="2BBB8E82" w14:textId="77777777" w:rsidR="002105C7" w:rsidRPr="0044420C" w:rsidRDefault="002105C7" w:rsidP="002105C7">
      <w:pPr>
        <w:rPr>
          <w:rFonts w:cstheme="minorHAnsi"/>
        </w:rPr>
      </w:pPr>
    </w:p>
    <w:p w14:paraId="5556D928" w14:textId="77777777" w:rsidR="002105C7" w:rsidRPr="0044420C" w:rsidRDefault="002105C7" w:rsidP="002105C7">
      <w:pPr>
        <w:pStyle w:val="ListParagraph"/>
        <w:numPr>
          <w:ilvl w:val="0"/>
          <w:numId w:val="112"/>
        </w:numPr>
        <w:spacing w:after="0" w:line="240" w:lineRule="auto"/>
        <w:ind w:left="709" w:hanging="709"/>
        <w:rPr>
          <w:rFonts w:cstheme="minorHAnsi"/>
        </w:rPr>
      </w:pPr>
      <w:r w:rsidRPr="0044420C">
        <w:rPr>
          <w:rFonts w:cstheme="minorHAnsi"/>
        </w:rPr>
        <w:tab/>
        <w:t xml:space="preserve">The LEP has an established website which will be used to publish dates of CWLEP Board meetings, agendas, meeting papers and minutes. The annual accounts of CWLEP are also </w:t>
      </w:r>
      <w:r w:rsidRPr="0044420C">
        <w:rPr>
          <w:rFonts w:cstheme="minorHAnsi"/>
        </w:rPr>
        <w:lastRenderedPageBreak/>
        <w:t>published on their website. Information on how the CWLEP appraises and prioritises projects put forward for funding support and its prioritised list of projects will also be made available. Regular programme updates on delivery and spend against budget will also be published on the CWLEP website.  The CWLEP website will be used to publish dates of formal LTB meetings, agendas, meeting papers and minutes, scheme business cases, evaluation and appraisal reports, and supporting technical material (so long as content is not considered to be commercially sensitive or confidential in nature) alongside publication by the relevant hosting local authority.</w:t>
      </w:r>
    </w:p>
    <w:p w14:paraId="7FD5BBC1" w14:textId="77777777" w:rsidR="002105C7" w:rsidRPr="0044420C" w:rsidRDefault="002105C7" w:rsidP="002105C7">
      <w:pPr>
        <w:rPr>
          <w:rFonts w:cstheme="minorHAnsi"/>
        </w:rPr>
      </w:pPr>
    </w:p>
    <w:p w14:paraId="4590CE5A" w14:textId="77777777" w:rsidR="002105C7" w:rsidRPr="0044420C" w:rsidRDefault="002105C7" w:rsidP="002105C7">
      <w:pPr>
        <w:pStyle w:val="ListParagraph"/>
        <w:numPr>
          <w:ilvl w:val="0"/>
          <w:numId w:val="112"/>
        </w:numPr>
        <w:spacing w:after="0" w:line="240" w:lineRule="auto"/>
        <w:ind w:left="709" w:hanging="709"/>
        <w:rPr>
          <w:rFonts w:cstheme="minorHAnsi"/>
        </w:rPr>
      </w:pPr>
      <w:r w:rsidRPr="0044420C">
        <w:rPr>
          <w:rFonts w:cstheme="minorHAnsi"/>
        </w:rPr>
        <w:tab/>
        <w:t>All major investment decisions will require approval through a majority vote by the CWLEP Board. The process for how such decisions are made will be published on the CWLEP Website through the Assurance Framework.</w:t>
      </w:r>
    </w:p>
    <w:p w14:paraId="5F493A9F" w14:textId="77777777" w:rsidR="002105C7" w:rsidRPr="0044420C" w:rsidRDefault="002105C7" w:rsidP="002105C7">
      <w:pPr>
        <w:rPr>
          <w:rFonts w:cstheme="minorHAnsi"/>
        </w:rPr>
      </w:pPr>
    </w:p>
    <w:p w14:paraId="175ABD22" w14:textId="77777777" w:rsidR="002105C7" w:rsidRPr="0044420C" w:rsidRDefault="002105C7" w:rsidP="002105C7">
      <w:pPr>
        <w:pStyle w:val="ListParagraph"/>
        <w:numPr>
          <w:ilvl w:val="0"/>
          <w:numId w:val="112"/>
        </w:numPr>
        <w:spacing w:after="0" w:line="240" w:lineRule="auto"/>
        <w:ind w:left="709" w:hanging="709"/>
        <w:rPr>
          <w:rFonts w:cstheme="minorHAnsi"/>
        </w:rPr>
      </w:pPr>
      <w:r w:rsidRPr="0044420C">
        <w:rPr>
          <w:rFonts w:cstheme="minorHAnsi"/>
        </w:rPr>
        <w:tab/>
        <w:t>Cheshire and Warrington Local Enterprise Partnership is a non-statutory body and, as such, is not subject to the Freedom of Information Act 2005 or the Environmental Information Regulations 2004. CEC will hold information about funding and payment decisions relating to the CWLEP. This is unlikely to be classified by the Information Commissioners Office as CEC information and will therefore not be subject to FOI. Any requests to CEC will be reviewed within the normal accountable body procedures.</w:t>
      </w:r>
    </w:p>
    <w:p w14:paraId="0F166CE3" w14:textId="77777777" w:rsidR="002105C7" w:rsidRPr="0044420C" w:rsidRDefault="002105C7" w:rsidP="002105C7">
      <w:pPr>
        <w:rPr>
          <w:rFonts w:cstheme="minorHAnsi"/>
        </w:rPr>
      </w:pPr>
    </w:p>
    <w:p w14:paraId="6A5C0865" w14:textId="77777777" w:rsidR="002105C7" w:rsidRPr="0044420C" w:rsidRDefault="002105C7" w:rsidP="002105C7">
      <w:pPr>
        <w:pStyle w:val="ListParagraph"/>
        <w:numPr>
          <w:ilvl w:val="0"/>
          <w:numId w:val="112"/>
        </w:numPr>
        <w:spacing w:after="0" w:line="240" w:lineRule="auto"/>
        <w:ind w:left="709" w:hanging="709"/>
        <w:rPr>
          <w:rFonts w:cstheme="minorHAnsi"/>
        </w:rPr>
      </w:pPr>
      <w:r w:rsidRPr="0044420C">
        <w:rPr>
          <w:rFonts w:cstheme="minorHAnsi"/>
        </w:rPr>
        <w:tab/>
        <w:t>Information on schemes promoted by Local Authority partners may be requested direct from the promoting organisations.</w:t>
      </w:r>
    </w:p>
    <w:p w14:paraId="67BAF2EA" w14:textId="77777777" w:rsidR="002105C7" w:rsidRPr="0044420C" w:rsidRDefault="002105C7" w:rsidP="002105C7">
      <w:pPr>
        <w:rPr>
          <w:rFonts w:cstheme="minorHAnsi"/>
        </w:rPr>
      </w:pPr>
    </w:p>
    <w:p w14:paraId="0A05EE40" w14:textId="77777777" w:rsidR="002105C7" w:rsidRPr="0044420C" w:rsidRDefault="002105C7" w:rsidP="002105C7">
      <w:pPr>
        <w:pStyle w:val="ListParagraph"/>
        <w:numPr>
          <w:ilvl w:val="0"/>
          <w:numId w:val="112"/>
        </w:numPr>
        <w:spacing w:after="0" w:line="240" w:lineRule="auto"/>
        <w:ind w:left="709" w:hanging="709"/>
        <w:rPr>
          <w:rFonts w:cstheme="minorHAnsi"/>
        </w:rPr>
      </w:pPr>
      <w:r w:rsidRPr="0044420C">
        <w:rPr>
          <w:rFonts w:cstheme="minorHAnsi"/>
        </w:rPr>
        <w:tab/>
        <w:t>The CWLEP will ensure that it continues to engage members of the public and other key stakeholders in the development of its key strategies and investment priorities. The nature of this engagement will be set out in the CWLEP Stakeholder Communications Plan. The CWLEP will invite consultation responses from across all its communities to the initial Strategic Economic Plan and associated prioritisation process and draft programme before a final decision is taken. This would apply to any subsequent reviews of this process. The CWLEP will stipulate to scheme promoters that a full consultation strategy is required in the development and delivery of all schemes. The CWLTB will ensure that stakeholder engagement is undertaken as part of the development and any subsequent reviews of the sub-regional transport strategy which will form a component of the SEP.</w:t>
      </w:r>
    </w:p>
    <w:p w14:paraId="2091CEAA" w14:textId="77777777" w:rsidR="002105C7" w:rsidRPr="0044420C" w:rsidRDefault="002105C7" w:rsidP="002105C7">
      <w:pPr>
        <w:rPr>
          <w:rFonts w:cstheme="minorHAnsi"/>
        </w:rPr>
      </w:pPr>
    </w:p>
    <w:p w14:paraId="14B21931" w14:textId="77777777" w:rsidR="002105C7" w:rsidRPr="0044420C" w:rsidRDefault="002105C7" w:rsidP="002105C7">
      <w:pPr>
        <w:pStyle w:val="ListParagraph"/>
        <w:numPr>
          <w:ilvl w:val="0"/>
          <w:numId w:val="112"/>
        </w:numPr>
        <w:spacing w:after="0" w:line="240" w:lineRule="auto"/>
        <w:ind w:left="709" w:hanging="709"/>
        <w:rPr>
          <w:rFonts w:cstheme="minorHAnsi"/>
        </w:rPr>
      </w:pPr>
      <w:r w:rsidRPr="0044420C">
        <w:rPr>
          <w:rFonts w:cstheme="minorHAnsi"/>
        </w:rPr>
        <w:tab/>
        <w:t>The CWLEP will publish annual financial statements covering the Local Growth Fund and other funding sources received from Government.</w:t>
      </w:r>
    </w:p>
    <w:p w14:paraId="0F7D2094" w14:textId="77777777" w:rsidR="002105C7" w:rsidRPr="0044420C" w:rsidRDefault="002105C7" w:rsidP="002105C7">
      <w:pPr>
        <w:rPr>
          <w:rFonts w:cstheme="minorHAnsi"/>
        </w:rPr>
      </w:pPr>
    </w:p>
    <w:p w14:paraId="33257B73" w14:textId="53D42500" w:rsidR="005B3915" w:rsidRPr="0044420C" w:rsidRDefault="005B3915" w:rsidP="002105C7">
      <w:pPr>
        <w:pStyle w:val="ListParagraph"/>
        <w:keepNext/>
        <w:keepLines/>
        <w:numPr>
          <w:ilvl w:val="0"/>
          <w:numId w:val="105"/>
        </w:numPr>
        <w:spacing w:after="0" w:line="240" w:lineRule="auto"/>
        <w:ind w:hanging="720"/>
        <w:rPr>
          <w:rFonts w:cstheme="minorHAnsi"/>
          <w:b/>
        </w:rPr>
      </w:pPr>
      <w:r w:rsidRPr="0044420C">
        <w:rPr>
          <w:rFonts w:cstheme="minorHAnsi"/>
          <w:b/>
        </w:rPr>
        <w:t>Delegations</w:t>
      </w:r>
    </w:p>
    <w:p w14:paraId="0C9C6691" w14:textId="70B9351C" w:rsidR="005B3915" w:rsidRPr="0044420C" w:rsidRDefault="005B3915" w:rsidP="005B3915">
      <w:pPr>
        <w:pStyle w:val="ListParagraph"/>
        <w:keepNext/>
        <w:keepLines/>
        <w:spacing w:after="0" w:line="240" w:lineRule="auto"/>
        <w:rPr>
          <w:rFonts w:cstheme="minorHAnsi"/>
        </w:rPr>
      </w:pPr>
      <w:r w:rsidRPr="0044420C">
        <w:rPr>
          <w:rFonts w:cstheme="minorHAnsi"/>
        </w:rPr>
        <w:t>The LTB has delegated approval from the LEP board to approve spend of up to £500k.</w:t>
      </w:r>
    </w:p>
    <w:p w14:paraId="24C3D960" w14:textId="77777777" w:rsidR="005B3915" w:rsidRPr="0044420C" w:rsidRDefault="005B3915" w:rsidP="005B3915">
      <w:pPr>
        <w:pStyle w:val="ListParagraph"/>
        <w:keepNext/>
        <w:keepLines/>
        <w:spacing w:after="0" w:line="240" w:lineRule="auto"/>
        <w:rPr>
          <w:rFonts w:cstheme="minorHAnsi"/>
          <w:b/>
        </w:rPr>
      </w:pPr>
    </w:p>
    <w:p w14:paraId="4E5794F2" w14:textId="6090EEC9" w:rsidR="002105C7" w:rsidRPr="0044420C" w:rsidRDefault="002105C7" w:rsidP="002105C7">
      <w:pPr>
        <w:pStyle w:val="ListParagraph"/>
        <w:keepNext/>
        <w:keepLines/>
        <w:numPr>
          <w:ilvl w:val="0"/>
          <w:numId w:val="105"/>
        </w:numPr>
        <w:spacing w:after="0" w:line="240" w:lineRule="auto"/>
        <w:ind w:hanging="720"/>
        <w:rPr>
          <w:rFonts w:cstheme="minorHAnsi"/>
          <w:b/>
        </w:rPr>
      </w:pPr>
      <w:r w:rsidRPr="0044420C">
        <w:rPr>
          <w:rFonts w:cstheme="minorHAnsi"/>
          <w:b/>
        </w:rPr>
        <w:t>Monitoring and Review</w:t>
      </w:r>
    </w:p>
    <w:p w14:paraId="10F9F730" w14:textId="77777777" w:rsidR="002105C7" w:rsidRPr="0044420C" w:rsidRDefault="002105C7" w:rsidP="002105C7">
      <w:pPr>
        <w:rPr>
          <w:rFonts w:cstheme="minorHAnsi"/>
        </w:rPr>
      </w:pPr>
    </w:p>
    <w:p w14:paraId="608C95CC" w14:textId="77777777" w:rsidR="002105C7" w:rsidRPr="0044420C" w:rsidRDefault="002105C7" w:rsidP="002105C7">
      <w:pPr>
        <w:pStyle w:val="ListParagraph"/>
        <w:numPr>
          <w:ilvl w:val="0"/>
          <w:numId w:val="113"/>
        </w:numPr>
        <w:spacing w:after="0" w:line="240" w:lineRule="auto"/>
        <w:ind w:left="709" w:hanging="709"/>
        <w:rPr>
          <w:rFonts w:cstheme="minorHAnsi"/>
        </w:rPr>
      </w:pPr>
      <w:r w:rsidRPr="0044420C">
        <w:rPr>
          <w:rFonts w:cstheme="minorHAnsi"/>
        </w:rPr>
        <w:t xml:space="preserve">This Assurance Framework is considered to be a live document. It will be reviewed and updated on a periodic basis to reflect any changes to national / local circumstances and / or requirements. </w:t>
      </w:r>
    </w:p>
    <w:p w14:paraId="6366EEDA" w14:textId="460AC62C" w:rsidR="00511429" w:rsidRPr="0044420C" w:rsidRDefault="00511429" w:rsidP="003E57CC">
      <w:pPr>
        <w:ind w:left="2880" w:firstLine="720"/>
        <w:rPr>
          <w:rFonts w:cstheme="minorHAnsi"/>
          <w:b/>
        </w:rPr>
      </w:pPr>
    </w:p>
    <w:p w14:paraId="26616D9D" w14:textId="2E7BE09C" w:rsidR="000D6DED" w:rsidRPr="0044420C" w:rsidRDefault="000D6DED">
      <w:pPr>
        <w:rPr>
          <w:rFonts w:cstheme="minorHAnsi"/>
          <w:b/>
        </w:rPr>
      </w:pPr>
      <w:r w:rsidRPr="0044420C">
        <w:rPr>
          <w:rFonts w:cstheme="minorHAnsi"/>
          <w:b/>
        </w:rPr>
        <w:br w:type="page"/>
      </w:r>
    </w:p>
    <w:p w14:paraId="3302DACA" w14:textId="77777777" w:rsidR="00511429" w:rsidRPr="0044420C" w:rsidRDefault="00511429" w:rsidP="000D6DED">
      <w:pPr>
        <w:rPr>
          <w:rFonts w:cstheme="minorHAnsi"/>
          <w:b/>
        </w:rPr>
      </w:pPr>
    </w:p>
    <w:p w14:paraId="0D76E881" w14:textId="77777777" w:rsidR="001A1D91" w:rsidRPr="0044420C" w:rsidRDefault="003823E5" w:rsidP="005A527B">
      <w:pPr>
        <w:pStyle w:val="Heading3"/>
        <w:jc w:val="center"/>
        <w:rPr>
          <w:rFonts w:asciiTheme="minorHAnsi" w:hAnsiTheme="minorHAnsi" w:cstheme="minorHAnsi"/>
          <w:color w:val="auto"/>
          <w:sz w:val="22"/>
          <w:szCs w:val="22"/>
        </w:rPr>
      </w:pPr>
      <w:bookmarkStart w:id="30" w:name="_Toc3449694"/>
      <w:r w:rsidRPr="0044420C">
        <w:rPr>
          <w:rFonts w:asciiTheme="minorHAnsi" w:hAnsiTheme="minorHAnsi" w:cstheme="minorHAnsi"/>
          <w:color w:val="auto"/>
          <w:sz w:val="22"/>
          <w:szCs w:val="22"/>
        </w:rPr>
        <w:t>Cheshire Science Corridor Enterprise Zone</w:t>
      </w:r>
      <w:bookmarkEnd w:id="30"/>
      <w:r w:rsidRPr="0044420C">
        <w:rPr>
          <w:rFonts w:asciiTheme="minorHAnsi" w:hAnsiTheme="minorHAnsi" w:cstheme="minorHAnsi"/>
          <w:color w:val="auto"/>
          <w:sz w:val="22"/>
          <w:szCs w:val="22"/>
        </w:rPr>
        <w:t xml:space="preserve"> </w:t>
      </w:r>
    </w:p>
    <w:p w14:paraId="29658CCD" w14:textId="04BACDD4" w:rsidR="00C73A46" w:rsidRPr="0044420C" w:rsidRDefault="003823E5" w:rsidP="001A1D91">
      <w:pPr>
        <w:jc w:val="center"/>
        <w:rPr>
          <w:rFonts w:cstheme="minorHAnsi"/>
          <w:lang w:eastAsia="en-GB"/>
        </w:rPr>
      </w:pPr>
      <w:r w:rsidRPr="0044420C">
        <w:rPr>
          <w:rFonts w:cstheme="minorHAnsi"/>
          <w:lang w:eastAsia="en-GB"/>
        </w:rPr>
        <w:t>Terms of Reference</w:t>
      </w:r>
    </w:p>
    <w:p w14:paraId="25A60EB4" w14:textId="2D2EC861" w:rsidR="003823E5" w:rsidRPr="0044420C" w:rsidRDefault="003823E5" w:rsidP="003A0B43">
      <w:pPr>
        <w:jc w:val="both"/>
        <w:rPr>
          <w:rFonts w:cstheme="minorHAnsi"/>
        </w:rPr>
      </w:pPr>
    </w:p>
    <w:p w14:paraId="2741237E" w14:textId="77777777" w:rsidR="00E906D2" w:rsidRPr="0044420C" w:rsidRDefault="00E906D2" w:rsidP="00E906D2">
      <w:pPr>
        <w:pStyle w:val="BodyText"/>
        <w:kinsoku w:val="0"/>
        <w:overflowPunct w:val="0"/>
        <w:ind w:left="1080"/>
        <w:rPr>
          <w:rFonts w:asciiTheme="minorHAnsi" w:hAnsiTheme="minorHAnsi" w:cstheme="minorHAnsi"/>
          <w:color w:val="767070"/>
          <w:sz w:val="24"/>
        </w:rPr>
      </w:pPr>
      <w:r w:rsidRPr="0044420C">
        <w:rPr>
          <w:rFonts w:asciiTheme="minorHAnsi" w:hAnsiTheme="minorHAnsi" w:cstheme="minorHAnsi"/>
          <w:color w:val="767070"/>
          <w:sz w:val="24"/>
        </w:rPr>
        <w:t>March 2019 [DRAFT]</w:t>
      </w:r>
    </w:p>
    <w:p w14:paraId="08FB5A6A" w14:textId="731C5E7F" w:rsidR="00E906D2" w:rsidRPr="0044420C" w:rsidRDefault="00E906D2" w:rsidP="00866D75">
      <w:pPr>
        <w:pStyle w:val="ListParagraph"/>
        <w:numPr>
          <w:ilvl w:val="0"/>
          <w:numId w:val="127"/>
        </w:numPr>
        <w:jc w:val="both"/>
        <w:rPr>
          <w:rFonts w:cstheme="minorHAnsi"/>
        </w:rPr>
      </w:pPr>
      <w:r w:rsidRPr="0044420C">
        <w:rPr>
          <w:rFonts w:cstheme="minorHAnsi"/>
        </w:rPr>
        <w:t>Membership</w:t>
      </w:r>
    </w:p>
    <w:p w14:paraId="2DC84C7B" w14:textId="77777777"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85" w:after="0" w:line="240" w:lineRule="auto"/>
        <w:ind w:hanging="423"/>
        <w:contextualSpacing w:val="0"/>
        <w:rPr>
          <w:rFonts w:cstheme="minorHAnsi"/>
        </w:rPr>
      </w:pPr>
      <w:r w:rsidRPr="0044420C">
        <w:rPr>
          <w:rFonts w:cstheme="minorHAnsi"/>
        </w:rPr>
        <w:t xml:space="preserve">The Enterprise Zone Board consists of the following </w:t>
      </w:r>
      <w:r w:rsidRPr="0044420C">
        <w:rPr>
          <w:rFonts w:cstheme="minorHAnsi"/>
          <w:u w:val="single" w:color="000000"/>
        </w:rPr>
        <w:t>voting</w:t>
      </w:r>
      <w:r w:rsidRPr="0044420C">
        <w:rPr>
          <w:rFonts w:cstheme="minorHAnsi"/>
        </w:rPr>
        <w:t xml:space="preserve"> members:</w:t>
      </w:r>
    </w:p>
    <w:p w14:paraId="782AD875" w14:textId="77777777" w:rsidR="00E906D2" w:rsidRPr="0044420C" w:rsidRDefault="00E906D2" w:rsidP="00E906D2">
      <w:pPr>
        <w:pStyle w:val="ListParagraph"/>
        <w:numPr>
          <w:ilvl w:val="2"/>
          <w:numId w:val="127"/>
        </w:numPr>
        <w:tabs>
          <w:tab w:val="left" w:pos="2358"/>
        </w:tabs>
        <w:kinsoku w:val="0"/>
        <w:overflowPunct w:val="0"/>
        <w:autoSpaceDE w:val="0"/>
        <w:autoSpaceDN w:val="0"/>
        <w:adjustRightInd w:val="0"/>
        <w:spacing w:before="21" w:after="0" w:line="240" w:lineRule="auto"/>
        <w:contextualSpacing w:val="0"/>
        <w:rPr>
          <w:rFonts w:cstheme="minorHAnsi"/>
        </w:rPr>
      </w:pPr>
      <w:r w:rsidRPr="0044420C">
        <w:rPr>
          <w:rFonts w:cstheme="minorHAnsi"/>
        </w:rPr>
        <w:t>Two members of the LEP Board, one of whom will be</w:t>
      </w:r>
      <w:r w:rsidRPr="0044420C">
        <w:rPr>
          <w:rFonts w:cstheme="minorHAnsi"/>
          <w:spacing w:val="-6"/>
        </w:rPr>
        <w:t xml:space="preserve"> </w:t>
      </w:r>
      <w:r w:rsidRPr="0044420C">
        <w:rPr>
          <w:rFonts w:cstheme="minorHAnsi"/>
        </w:rPr>
        <w:t>Chair</w:t>
      </w:r>
    </w:p>
    <w:p w14:paraId="1EBEEF2D" w14:textId="77777777" w:rsidR="00E906D2" w:rsidRPr="0044420C" w:rsidRDefault="00E906D2" w:rsidP="00E906D2">
      <w:pPr>
        <w:pStyle w:val="ListParagraph"/>
        <w:numPr>
          <w:ilvl w:val="2"/>
          <w:numId w:val="127"/>
        </w:numPr>
        <w:tabs>
          <w:tab w:val="left" w:pos="2358"/>
        </w:tabs>
        <w:kinsoku w:val="0"/>
        <w:overflowPunct w:val="0"/>
        <w:autoSpaceDE w:val="0"/>
        <w:autoSpaceDN w:val="0"/>
        <w:adjustRightInd w:val="0"/>
        <w:spacing w:before="24" w:after="0" w:line="240" w:lineRule="auto"/>
        <w:ind w:hanging="307"/>
        <w:contextualSpacing w:val="0"/>
        <w:rPr>
          <w:rFonts w:cstheme="minorHAnsi"/>
        </w:rPr>
      </w:pPr>
      <w:r w:rsidRPr="0044420C">
        <w:rPr>
          <w:rFonts w:cstheme="minorHAnsi"/>
        </w:rPr>
        <w:t>An elected representative from each of the constituent local authorities in the LEP area</w:t>
      </w:r>
    </w:p>
    <w:p w14:paraId="1DEA4FC4" w14:textId="77777777" w:rsidR="00E906D2" w:rsidRPr="0044420C" w:rsidRDefault="00E906D2" w:rsidP="00E906D2">
      <w:pPr>
        <w:pStyle w:val="ListParagraph"/>
        <w:numPr>
          <w:ilvl w:val="2"/>
          <w:numId w:val="127"/>
        </w:numPr>
        <w:tabs>
          <w:tab w:val="left" w:pos="2358"/>
        </w:tabs>
        <w:kinsoku w:val="0"/>
        <w:overflowPunct w:val="0"/>
        <w:autoSpaceDE w:val="0"/>
        <w:autoSpaceDN w:val="0"/>
        <w:adjustRightInd w:val="0"/>
        <w:spacing w:before="24" w:after="0" w:line="240" w:lineRule="auto"/>
        <w:ind w:hanging="360"/>
        <w:contextualSpacing w:val="0"/>
        <w:rPr>
          <w:rFonts w:cstheme="minorHAnsi"/>
        </w:rPr>
      </w:pPr>
      <w:r w:rsidRPr="0044420C">
        <w:rPr>
          <w:rFonts w:cstheme="minorHAnsi"/>
        </w:rPr>
        <w:t>Up to three independent private sector members appointed by the LEP</w:t>
      </w:r>
    </w:p>
    <w:p w14:paraId="4102D171" w14:textId="77777777"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82" w:after="0" w:line="240" w:lineRule="auto"/>
        <w:ind w:hanging="423"/>
        <w:contextualSpacing w:val="0"/>
        <w:rPr>
          <w:rFonts w:cstheme="minorHAnsi"/>
        </w:rPr>
      </w:pPr>
      <w:r w:rsidRPr="0044420C">
        <w:rPr>
          <w:rFonts w:cstheme="minorHAnsi"/>
        </w:rPr>
        <w:t xml:space="preserve">In addition, the following </w:t>
      </w:r>
      <w:r w:rsidRPr="0044420C">
        <w:rPr>
          <w:rFonts w:cstheme="minorHAnsi"/>
          <w:u w:val="single" w:color="000000"/>
        </w:rPr>
        <w:t>non-voting</w:t>
      </w:r>
      <w:r w:rsidRPr="0044420C">
        <w:rPr>
          <w:rFonts w:cstheme="minorHAnsi"/>
        </w:rPr>
        <w:t xml:space="preserve"> members will attend Enterprise Zone Board</w:t>
      </w:r>
      <w:r w:rsidRPr="0044420C">
        <w:rPr>
          <w:rFonts w:cstheme="minorHAnsi"/>
          <w:spacing w:val="1"/>
        </w:rPr>
        <w:t xml:space="preserve"> </w:t>
      </w:r>
      <w:r w:rsidRPr="0044420C">
        <w:rPr>
          <w:rFonts w:cstheme="minorHAnsi"/>
        </w:rPr>
        <w:t>meetings:</w:t>
      </w:r>
    </w:p>
    <w:p w14:paraId="2429C195" w14:textId="77777777" w:rsidR="00E906D2" w:rsidRPr="0044420C" w:rsidRDefault="00E906D2" w:rsidP="00E906D2">
      <w:pPr>
        <w:pStyle w:val="ListParagraph"/>
        <w:numPr>
          <w:ilvl w:val="2"/>
          <w:numId w:val="127"/>
        </w:numPr>
        <w:tabs>
          <w:tab w:val="left" w:pos="2358"/>
        </w:tabs>
        <w:kinsoku w:val="0"/>
        <w:overflowPunct w:val="0"/>
        <w:autoSpaceDE w:val="0"/>
        <w:autoSpaceDN w:val="0"/>
        <w:adjustRightInd w:val="0"/>
        <w:spacing w:before="24" w:after="0" w:line="240" w:lineRule="auto"/>
        <w:contextualSpacing w:val="0"/>
        <w:rPr>
          <w:rFonts w:cstheme="minorHAnsi"/>
        </w:rPr>
      </w:pPr>
      <w:r w:rsidRPr="0044420C">
        <w:rPr>
          <w:rFonts w:cstheme="minorHAnsi"/>
        </w:rPr>
        <w:t>Officers from the</w:t>
      </w:r>
      <w:r w:rsidRPr="0044420C">
        <w:rPr>
          <w:rFonts w:cstheme="minorHAnsi"/>
          <w:spacing w:val="-1"/>
        </w:rPr>
        <w:t xml:space="preserve"> </w:t>
      </w:r>
      <w:r w:rsidRPr="0044420C">
        <w:rPr>
          <w:rFonts w:cstheme="minorHAnsi"/>
        </w:rPr>
        <w:t>LEP</w:t>
      </w:r>
    </w:p>
    <w:p w14:paraId="70F42953" w14:textId="77777777" w:rsidR="00E906D2" w:rsidRPr="0044420C" w:rsidRDefault="00E906D2" w:rsidP="00E906D2">
      <w:pPr>
        <w:pStyle w:val="ListParagraph"/>
        <w:numPr>
          <w:ilvl w:val="2"/>
          <w:numId w:val="127"/>
        </w:numPr>
        <w:tabs>
          <w:tab w:val="left" w:pos="2358"/>
        </w:tabs>
        <w:kinsoku w:val="0"/>
        <w:overflowPunct w:val="0"/>
        <w:autoSpaceDE w:val="0"/>
        <w:autoSpaceDN w:val="0"/>
        <w:adjustRightInd w:val="0"/>
        <w:spacing w:before="24" w:after="0" w:line="240" w:lineRule="auto"/>
        <w:ind w:hanging="307"/>
        <w:contextualSpacing w:val="0"/>
        <w:rPr>
          <w:rFonts w:cstheme="minorHAnsi"/>
        </w:rPr>
      </w:pPr>
      <w:r w:rsidRPr="0044420C">
        <w:rPr>
          <w:rFonts w:cstheme="minorHAnsi"/>
        </w:rPr>
        <w:t>Officers from the three constituent local</w:t>
      </w:r>
      <w:r w:rsidRPr="0044420C">
        <w:rPr>
          <w:rFonts w:cstheme="minorHAnsi"/>
          <w:spacing w:val="-1"/>
        </w:rPr>
        <w:t xml:space="preserve"> </w:t>
      </w:r>
      <w:r w:rsidRPr="0044420C">
        <w:rPr>
          <w:rFonts w:cstheme="minorHAnsi"/>
        </w:rPr>
        <w:t>authorities</w:t>
      </w:r>
    </w:p>
    <w:p w14:paraId="61E237D5" w14:textId="77777777" w:rsidR="00E906D2" w:rsidRPr="0044420C" w:rsidRDefault="00E906D2" w:rsidP="00E906D2">
      <w:pPr>
        <w:pStyle w:val="ListParagraph"/>
        <w:numPr>
          <w:ilvl w:val="2"/>
          <w:numId w:val="127"/>
        </w:numPr>
        <w:tabs>
          <w:tab w:val="left" w:pos="2358"/>
        </w:tabs>
        <w:kinsoku w:val="0"/>
        <w:overflowPunct w:val="0"/>
        <w:autoSpaceDE w:val="0"/>
        <w:autoSpaceDN w:val="0"/>
        <w:adjustRightInd w:val="0"/>
        <w:spacing w:before="21" w:after="0" w:line="240" w:lineRule="auto"/>
        <w:ind w:hanging="360"/>
        <w:contextualSpacing w:val="0"/>
        <w:rPr>
          <w:rFonts w:cstheme="minorHAnsi"/>
        </w:rPr>
      </w:pPr>
      <w:r w:rsidRPr="0044420C">
        <w:rPr>
          <w:rFonts w:cstheme="minorHAnsi"/>
        </w:rPr>
        <w:t>BEIS Cities &amp; Growth</w:t>
      </w:r>
      <w:r w:rsidRPr="0044420C">
        <w:rPr>
          <w:rFonts w:cstheme="minorHAnsi"/>
          <w:spacing w:val="-1"/>
        </w:rPr>
        <w:t xml:space="preserve"> </w:t>
      </w:r>
      <w:r w:rsidRPr="0044420C">
        <w:rPr>
          <w:rFonts w:cstheme="minorHAnsi"/>
        </w:rPr>
        <w:t>Unit</w:t>
      </w:r>
    </w:p>
    <w:p w14:paraId="3E84C8C3" w14:textId="77777777" w:rsidR="00E906D2" w:rsidRPr="0044420C" w:rsidRDefault="00E906D2" w:rsidP="00E906D2">
      <w:pPr>
        <w:pStyle w:val="ListParagraph"/>
        <w:numPr>
          <w:ilvl w:val="1"/>
          <w:numId w:val="127"/>
        </w:numPr>
        <w:tabs>
          <w:tab w:val="left" w:pos="1931"/>
        </w:tabs>
        <w:kinsoku w:val="0"/>
        <w:overflowPunct w:val="0"/>
        <w:autoSpaceDE w:val="0"/>
        <w:autoSpaceDN w:val="0"/>
        <w:adjustRightInd w:val="0"/>
        <w:spacing w:before="185" w:after="0" w:line="256" w:lineRule="auto"/>
        <w:ind w:right="1030"/>
        <w:contextualSpacing w:val="0"/>
        <w:rPr>
          <w:rFonts w:cstheme="minorHAnsi"/>
        </w:rPr>
      </w:pPr>
      <w:r w:rsidRPr="0044420C">
        <w:rPr>
          <w:rFonts w:cstheme="minorHAnsi"/>
        </w:rPr>
        <w:t>Key landowners of sites in the Enterprise Zone will be invited to attend at least one Enterprise Zone Board meeting per annum.</w:t>
      </w:r>
    </w:p>
    <w:p w14:paraId="0716A747" w14:textId="21C6B5F0"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65" w:after="0" w:line="240" w:lineRule="auto"/>
        <w:ind w:hanging="423"/>
        <w:contextualSpacing w:val="0"/>
        <w:rPr>
          <w:rFonts w:cstheme="minorHAnsi"/>
        </w:rPr>
      </w:pPr>
      <w:r w:rsidRPr="0044420C">
        <w:rPr>
          <w:rFonts w:cstheme="minorHAnsi"/>
        </w:rPr>
        <w:t>Membership of the Board will be reviewed on an annual basis.</w:t>
      </w:r>
    </w:p>
    <w:p w14:paraId="5F3E8477" w14:textId="77777777" w:rsidR="00866D75" w:rsidRPr="0044420C" w:rsidRDefault="00866D75" w:rsidP="00866D75">
      <w:pPr>
        <w:pStyle w:val="ListParagraph"/>
        <w:tabs>
          <w:tab w:val="left" w:pos="1933"/>
        </w:tabs>
        <w:kinsoku w:val="0"/>
        <w:overflowPunct w:val="0"/>
        <w:autoSpaceDE w:val="0"/>
        <w:autoSpaceDN w:val="0"/>
        <w:adjustRightInd w:val="0"/>
        <w:spacing w:before="165" w:after="0" w:line="240" w:lineRule="auto"/>
        <w:ind w:left="1930"/>
        <w:contextualSpacing w:val="0"/>
        <w:rPr>
          <w:rFonts w:cstheme="minorHAnsi"/>
        </w:rPr>
      </w:pPr>
    </w:p>
    <w:p w14:paraId="0B1BF862" w14:textId="1F62F9C3" w:rsidR="00E906D2" w:rsidRPr="0044420C" w:rsidRDefault="00E906D2" w:rsidP="00866D75">
      <w:pPr>
        <w:pStyle w:val="ListParagraph"/>
        <w:numPr>
          <w:ilvl w:val="0"/>
          <w:numId w:val="127"/>
        </w:numPr>
        <w:jc w:val="both"/>
        <w:rPr>
          <w:rFonts w:cstheme="minorHAnsi"/>
        </w:rPr>
      </w:pPr>
      <w:r w:rsidRPr="0044420C">
        <w:rPr>
          <w:rFonts w:cstheme="minorHAnsi"/>
        </w:rPr>
        <w:t>Quorum</w:t>
      </w:r>
    </w:p>
    <w:p w14:paraId="4B1473CF" w14:textId="77777777" w:rsidR="00E906D2" w:rsidRPr="0044420C" w:rsidRDefault="00E906D2" w:rsidP="00E906D2">
      <w:pPr>
        <w:pStyle w:val="BodyText"/>
        <w:kinsoku w:val="0"/>
        <w:overflowPunct w:val="0"/>
        <w:ind w:left="1507"/>
        <w:rPr>
          <w:rFonts w:asciiTheme="minorHAnsi" w:hAnsiTheme="minorHAnsi" w:cstheme="minorHAnsi"/>
        </w:rPr>
      </w:pPr>
      <w:r w:rsidRPr="0044420C">
        <w:rPr>
          <w:rFonts w:asciiTheme="minorHAnsi" w:hAnsiTheme="minorHAnsi" w:cstheme="minorHAnsi"/>
        </w:rPr>
        <w:t>Four voting members one of whom must be a LEP Board member</w:t>
      </w:r>
    </w:p>
    <w:p w14:paraId="6AABAC7B" w14:textId="77777777" w:rsidR="00E906D2" w:rsidRPr="0044420C" w:rsidRDefault="00E906D2" w:rsidP="00E906D2">
      <w:pPr>
        <w:pStyle w:val="BodyText"/>
        <w:kinsoku w:val="0"/>
        <w:overflowPunct w:val="0"/>
        <w:spacing w:before="1"/>
        <w:rPr>
          <w:rFonts w:asciiTheme="minorHAnsi" w:hAnsiTheme="minorHAnsi" w:cstheme="minorHAnsi"/>
          <w:sz w:val="28"/>
          <w:szCs w:val="28"/>
        </w:rPr>
      </w:pPr>
    </w:p>
    <w:p w14:paraId="5704D42E" w14:textId="7B184C4D" w:rsidR="00E906D2" w:rsidRPr="0044420C" w:rsidRDefault="00E906D2" w:rsidP="00866D75">
      <w:pPr>
        <w:pStyle w:val="ListParagraph"/>
        <w:numPr>
          <w:ilvl w:val="0"/>
          <w:numId w:val="127"/>
        </w:numPr>
        <w:jc w:val="both"/>
        <w:rPr>
          <w:rFonts w:cstheme="minorHAnsi"/>
        </w:rPr>
      </w:pPr>
      <w:r w:rsidRPr="0044420C">
        <w:rPr>
          <w:rFonts w:cstheme="minorHAnsi"/>
        </w:rPr>
        <w:t>Frequency of meetings</w:t>
      </w:r>
    </w:p>
    <w:p w14:paraId="6F4CDF52" w14:textId="77777777" w:rsidR="00E906D2" w:rsidRPr="0044420C" w:rsidRDefault="00E906D2" w:rsidP="00E906D2">
      <w:pPr>
        <w:pStyle w:val="BodyText"/>
        <w:kinsoku w:val="0"/>
        <w:overflowPunct w:val="0"/>
        <w:spacing w:before="183"/>
        <w:ind w:left="1505"/>
        <w:rPr>
          <w:rFonts w:asciiTheme="minorHAnsi" w:hAnsiTheme="minorHAnsi" w:cstheme="minorHAnsi"/>
        </w:rPr>
      </w:pPr>
      <w:r w:rsidRPr="0044420C">
        <w:rPr>
          <w:rFonts w:asciiTheme="minorHAnsi" w:hAnsiTheme="minorHAnsi" w:cstheme="minorHAnsi"/>
        </w:rPr>
        <w:t>Bi-monthly</w:t>
      </w:r>
    </w:p>
    <w:p w14:paraId="73203B3B" w14:textId="77777777" w:rsidR="00E906D2" w:rsidRPr="0044420C" w:rsidRDefault="00E906D2" w:rsidP="00E906D2">
      <w:pPr>
        <w:pStyle w:val="BodyText"/>
        <w:kinsoku w:val="0"/>
        <w:overflowPunct w:val="0"/>
        <w:spacing w:before="3"/>
        <w:rPr>
          <w:rFonts w:asciiTheme="minorHAnsi" w:hAnsiTheme="minorHAnsi" w:cstheme="minorHAnsi"/>
          <w:sz w:val="28"/>
          <w:szCs w:val="28"/>
        </w:rPr>
      </w:pPr>
    </w:p>
    <w:p w14:paraId="368D3CBF" w14:textId="77777777" w:rsidR="00E906D2" w:rsidRPr="0044420C" w:rsidRDefault="00E906D2" w:rsidP="00866D75">
      <w:pPr>
        <w:pStyle w:val="ListParagraph"/>
        <w:numPr>
          <w:ilvl w:val="0"/>
          <w:numId w:val="127"/>
        </w:numPr>
        <w:jc w:val="both"/>
        <w:rPr>
          <w:rFonts w:cstheme="minorHAnsi"/>
        </w:rPr>
      </w:pPr>
      <w:r w:rsidRPr="0044420C">
        <w:rPr>
          <w:rFonts w:cstheme="minorHAnsi"/>
        </w:rPr>
        <w:t>Role and responsibilities</w:t>
      </w:r>
    </w:p>
    <w:p w14:paraId="63603E08" w14:textId="77777777" w:rsidR="00E906D2" w:rsidRPr="0044420C" w:rsidRDefault="00E906D2" w:rsidP="00E906D2">
      <w:pPr>
        <w:pStyle w:val="BodyText"/>
        <w:kinsoku w:val="0"/>
        <w:overflowPunct w:val="0"/>
        <w:spacing w:before="183" w:line="259" w:lineRule="auto"/>
        <w:ind w:left="1505" w:right="323"/>
        <w:rPr>
          <w:rFonts w:asciiTheme="minorHAnsi" w:hAnsiTheme="minorHAnsi" w:cstheme="minorHAnsi"/>
        </w:rPr>
      </w:pPr>
      <w:r w:rsidRPr="0044420C">
        <w:rPr>
          <w:rFonts w:asciiTheme="minorHAnsi" w:hAnsiTheme="minorHAnsi" w:cstheme="minorHAnsi"/>
        </w:rPr>
        <w:t>The Enterprise Zone Board is responsible for setting and overseeing the strategic direction and operational delivery of the Cheshire Science Corridor Enterprise Zone including:</w:t>
      </w:r>
    </w:p>
    <w:p w14:paraId="7E38A027" w14:textId="77777777"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59" w:after="0" w:line="240" w:lineRule="auto"/>
        <w:ind w:left="1932"/>
        <w:contextualSpacing w:val="0"/>
        <w:rPr>
          <w:rFonts w:cstheme="minorHAnsi"/>
        </w:rPr>
      </w:pPr>
      <w:r w:rsidRPr="0044420C">
        <w:rPr>
          <w:rFonts w:cstheme="minorHAnsi"/>
        </w:rPr>
        <w:t>Determining the priorities for the EZ and an action plan to achieve</w:t>
      </w:r>
      <w:r w:rsidRPr="0044420C">
        <w:rPr>
          <w:rFonts w:cstheme="minorHAnsi"/>
          <w:spacing w:val="-4"/>
        </w:rPr>
        <w:t xml:space="preserve"> </w:t>
      </w:r>
      <w:r w:rsidRPr="0044420C">
        <w:rPr>
          <w:rFonts w:cstheme="minorHAnsi"/>
        </w:rPr>
        <w:t>these</w:t>
      </w:r>
    </w:p>
    <w:p w14:paraId="4C602FAA" w14:textId="77777777" w:rsidR="005B1E1F" w:rsidRPr="0044420C" w:rsidRDefault="00E906D2" w:rsidP="00401339">
      <w:pPr>
        <w:pStyle w:val="ListParagraph"/>
        <w:numPr>
          <w:ilvl w:val="1"/>
          <w:numId w:val="127"/>
        </w:numPr>
        <w:tabs>
          <w:tab w:val="left" w:pos="1933"/>
        </w:tabs>
        <w:kinsoku w:val="0"/>
        <w:overflowPunct w:val="0"/>
        <w:autoSpaceDE w:val="0"/>
        <w:autoSpaceDN w:val="0"/>
        <w:adjustRightInd w:val="0"/>
        <w:spacing w:before="41" w:after="0" w:line="240" w:lineRule="auto"/>
        <w:ind w:left="1932"/>
        <w:contextualSpacing w:val="0"/>
        <w:rPr>
          <w:rFonts w:cstheme="minorHAnsi"/>
        </w:rPr>
      </w:pPr>
      <w:r w:rsidRPr="0044420C">
        <w:rPr>
          <w:rFonts w:cstheme="minorHAnsi"/>
        </w:rPr>
        <w:t>Reviewing and approving all business cases for investment in the Enterprise Zone</w:t>
      </w:r>
    </w:p>
    <w:p w14:paraId="231F2C49" w14:textId="5E49B2E0" w:rsidR="00E906D2" w:rsidRPr="0044420C" w:rsidRDefault="00E906D2" w:rsidP="00401339">
      <w:pPr>
        <w:pStyle w:val="ListParagraph"/>
        <w:numPr>
          <w:ilvl w:val="1"/>
          <w:numId w:val="127"/>
        </w:numPr>
        <w:tabs>
          <w:tab w:val="left" w:pos="1933"/>
        </w:tabs>
        <w:kinsoku w:val="0"/>
        <w:overflowPunct w:val="0"/>
        <w:autoSpaceDE w:val="0"/>
        <w:autoSpaceDN w:val="0"/>
        <w:adjustRightInd w:val="0"/>
        <w:spacing w:before="41" w:after="0" w:line="240" w:lineRule="auto"/>
        <w:ind w:left="1932"/>
        <w:contextualSpacing w:val="0"/>
        <w:rPr>
          <w:rFonts w:cstheme="minorHAnsi"/>
        </w:rPr>
      </w:pPr>
      <w:r w:rsidRPr="0044420C">
        <w:rPr>
          <w:rFonts w:cstheme="minorHAnsi"/>
        </w:rPr>
        <w:t>Overseeing the marketing of the Cheshire Science Corridor and Enterprise Zone</w:t>
      </w:r>
    </w:p>
    <w:p w14:paraId="7DF2BFE9" w14:textId="77777777"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82" w:after="0"/>
        <w:ind w:left="1932" w:right="453"/>
        <w:contextualSpacing w:val="0"/>
        <w:rPr>
          <w:rFonts w:cstheme="minorHAnsi"/>
        </w:rPr>
      </w:pPr>
      <w:r w:rsidRPr="0044420C">
        <w:rPr>
          <w:rFonts w:cstheme="minorHAnsi"/>
        </w:rPr>
        <w:t>Consideration of regular reports on the generation of commercial floorspace enquiries in the Enterprise Zone</w:t>
      </w:r>
    </w:p>
    <w:p w14:paraId="64B95437" w14:textId="77777777"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62" w:after="0" w:line="256" w:lineRule="auto"/>
        <w:ind w:left="1932" w:right="615"/>
        <w:contextualSpacing w:val="0"/>
        <w:rPr>
          <w:rFonts w:cstheme="minorHAnsi"/>
        </w:rPr>
      </w:pPr>
      <w:r w:rsidRPr="0044420C">
        <w:rPr>
          <w:rFonts w:cstheme="minorHAnsi"/>
        </w:rPr>
        <w:t>Ratifying Business Rate Discount applications approved by the Enterprise Zone Steering Group</w:t>
      </w:r>
    </w:p>
    <w:p w14:paraId="34E0A483" w14:textId="77777777"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65" w:after="0" w:line="240" w:lineRule="auto"/>
        <w:ind w:left="1932"/>
        <w:contextualSpacing w:val="0"/>
        <w:rPr>
          <w:rFonts w:cstheme="minorHAnsi"/>
        </w:rPr>
      </w:pPr>
      <w:r w:rsidRPr="0044420C">
        <w:rPr>
          <w:rFonts w:cstheme="minorHAnsi"/>
        </w:rPr>
        <w:t>Approving Business Rate Discount applications not in line with agreed eligibility</w:t>
      </w:r>
      <w:r w:rsidRPr="0044420C">
        <w:rPr>
          <w:rFonts w:cstheme="minorHAnsi"/>
          <w:spacing w:val="-3"/>
        </w:rPr>
        <w:t xml:space="preserve"> </w:t>
      </w:r>
      <w:r w:rsidRPr="0044420C">
        <w:rPr>
          <w:rFonts w:cstheme="minorHAnsi"/>
        </w:rPr>
        <w:t>criteria</w:t>
      </w:r>
    </w:p>
    <w:p w14:paraId="291409F6" w14:textId="77777777"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82" w:after="0" w:line="240" w:lineRule="auto"/>
        <w:ind w:left="1932"/>
        <w:contextualSpacing w:val="0"/>
        <w:rPr>
          <w:rFonts w:cstheme="minorHAnsi"/>
        </w:rPr>
      </w:pPr>
      <w:r w:rsidRPr="0044420C">
        <w:rPr>
          <w:rFonts w:cstheme="minorHAnsi"/>
        </w:rPr>
        <w:lastRenderedPageBreak/>
        <w:t>Considering performance monitoring and evaluation reports including financial reports</w:t>
      </w:r>
    </w:p>
    <w:p w14:paraId="00CEEA14" w14:textId="77777777"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83" w:after="0"/>
        <w:ind w:left="1932" w:right="566"/>
        <w:contextualSpacing w:val="0"/>
        <w:rPr>
          <w:rFonts w:cstheme="minorHAnsi"/>
        </w:rPr>
      </w:pPr>
      <w:r w:rsidRPr="0044420C">
        <w:rPr>
          <w:rFonts w:cstheme="minorHAnsi"/>
        </w:rPr>
        <w:t>Considering re-profiling of the programme if required to ensure optimum outcomes are</w:t>
      </w:r>
      <w:r w:rsidRPr="0044420C">
        <w:rPr>
          <w:rFonts w:cstheme="minorHAnsi"/>
          <w:spacing w:val="-3"/>
        </w:rPr>
        <w:t xml:space="preserve"> </w:t>
      </w:r>
      <w:r w:rsidRPr="0044420C">
        <w:rPr>
          <w:rFonts w:cstheme="minorHAnsi"/>
        </w:rPr>
        <w:t>maximised</w:t>
      </w:r>
    </w:p>
    <w:p w14:paraId="1CF6AE3A" w14:textId="77777777"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61" w:after="0" w:line="240" w:lineRule="auto"/>
        <w:ind w:left="1932"/>
        <w:contextualSpacing w:val="0"/>
        <w:rPr>
          <w:rFonts w:cstheme="minorHAnsi"/>
        </w:rPr>
      </w:pPr>
      <w:r w:rsidRPr="0044420C">
        <w:rPr>
          <w:rFonts w:cstheme="minorHAnsi"/>
        </w:rPr>
        <w:t>Establishing and overseeing working groups as required</w:t>
      </w:r>
    </w:p>
    <w:p w14:paraId="3E8699F3" w14:textId="77777777"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83" w:after="0" w:line="240" w:lineRule="auto"/>
        <w:ind w:left="1932"/>
        <w:contextualSpacing w:val="0"/>
        <w:rPr>
          <w:rFonts w:cstheme="minorHAnsi"/>
        </w:rPr>
      </w:pPr>
      <w:r w:rsidRPr="0044420C">
        <w:rPr>
          <w:rFonts w:cstheme="minorHAnsi"/>
        </w:rPr>
        <w:t>Regular reporting of progress to the LEP Board and</w:t>
      </w:r>
      <w:r w:rsidRPr="0044420C">
        <w:rPr>
          <w:rFonts w:cstheme="minorHAnsi"/>
          <w:spacing w:val="-2"/>
        </w:rPr>
        <w:t xml:space="preserve"> </w:t>
      </w:r>
      <w:r w:rsidRPr="0044420C">
        <w:rPr>
          <w:rFonts w:cstheme="minorHAnsi"/>
        </w:rPr>
        <w:t>DCLG</w:t>
      </w:r>
    </w:p>
    <w:p w14:paraId="4CCCCB11" w14:textId="77777777" w:rsidR="00E906D2" w:rsidRPr="0044420C" w:rsidRDefault="00E906D2" w:rsidP="00E906D2">
      <w:pPr>
        <w:pStyle w:val="BodyText"/>
        <w:kinsoku w:val="0"/>
        <w:overflowPunct w:val="0"/>
        <w:spacing w:before="1"/>
        <w:rPr>
          <w:rFonts w:asciiTheme="minorHAnsi" w:hAnsiTheme="minorHAnsi" w:cstheme="minorHAnsi"/>
          <w:sz w:val="28"/>
          <w:szCs w:val="28"/>
        </w:rPr>
      </w:pPr>
    </w:p>
    <w:p w14:paraId="67972DC8" w14:textId="77777777" w:rsidR="00E906D2" w:rsidRPr="0044420C" w:rsidRDefault="00E906D2" w:rsidP="00866D75">
      <w:pPr>
        <w:pStyle w:val="ListParagraph"/>
        <w:numPr>
          <w:ilvl w:val="0"/>
          <w:numId w:val="127"/>
        </w:numPr>
        <w:jc w:val="both"/>
        <w:rPr>
          <w:rFonts w:cstheme="minorHAnsi"/>
        </w:rPr>
      </w:pPr>
      <w:r w:rsidRPr="0044420C">
        <w:rPr>
          <w:rFonts w:cstheme="minorHAnsi"/>
        </w:rPr>
        <w:t>Delegated authority</w:t>
      </w:r>
    </w:p>
    <w:p w14:paraId="2DC42CFF" w14:textId="77777777"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82" w:after="0"/>
        <w:ind w:left="1932" w:right="1027"/>
        <w:contextualSpacing w:val="0"/>
        <w:rPr>
          <w:rFonts w:cstheme="minorHAnsi"/>
        </w:rPr>
      </w:pPr>
      <w:r w:rsidRPr="0044420C">
        <w:rPr>
          <w:rFonts w:cstheme="minorHAnsi"/>
        </w:rPr>
        <w:t>The Enterprise Zone Board has delegated authority to authorise investments in the Enterprise Zone Board up to a limit of</w:t>
      </w:r>
      <w:r w:rsidRPr="0044420C">
        <w:rPr>
          <w:rFonts w:cstheme="minorHAnsi"/>
          <w:spacing w:val="-2"/>
        </w:rPr>
        <w:t xml:space="preserve"> </w:t>
      </w:r>
      <w:r w:rsidRPr="0044420C">
        <w:rPr>
          <w:rFonts w:cstheme="minorHAnsi"/>
        </w:rPr>
        <w:t>£2.5m.</w:t>
      </w:r>
    </w:p>
    <w:p w14:paraId="59FEF639" w14:textId="77777777" w:rsidR="00E906D2" w:rsidRPr="0044420C" w:rsidRDefault="00E906D2" w:rsidP="00E906D2">
      <w:pPr>
        <w:pStyle w:val="ListParagraph"/>
        <w:numPr>
          <w:ilvl w:val="1"/>
          <w:numId w:val="127"/>
        </w:numPr>
        <w:tabs>
          <w:tab w:val="left" w:pos="1933"/>
        </w:tabs>
        <w:kinsoku w:val="0"/>
        <w:overflowPunct w:val="0"/>
        <w:autoSpaceDE w:val="0"/>
        <w:autoSpaceDN w:val="0"/>
        <w:adjustRightInd w:val="0"/>
        <w:spacing w:before="162" w:after="0" w:line="240" w:lineRule="auto"/>
        <w:ind w:left="1932"/>
        <w:contextualSpacing w:val="0"/>
        <w:rPr>
          <w:rFonts w:cstheme="minorHAnsi"/>
        </w:rPr>
      </w:pPr>
      <w:r w:rsidRPr="0044420C">
        <w:rPr>
          <w:rFonts w:cstheme="minorHAnsi"/>
        </w:rPr>
        <w:t>Any investment in the Enterprise Zone above £2.5m requires approval of the LEP</w:t>
      </w:r>
      <w:r w:rsidRPr="0044420C">
        <w:rPr>
          <w:rFonts w:cstheme="minorHAnsi"/>
          <w:spacing w:val="3"/>
        </w:rPr>
        <w:t xml:space="preserve"> </w:t>
      </w:r>
      <w:r w:rsidRPr="0044420C">
        <w:rPr>
          <w:rFonts w:cstheme="minorHAnsi"/>
        </w:rPr>
        <w:t>Board.</w:t>
      </w:r>
    </w:p>
    <w:p w14:paraId="2538BC67" w14:textId="77777777" w:rsidR="00E906D2" w:rsidRPr="0044420C" w:rsidRDefault="00E906D2" w:rsidP="00E906D2">
      <w:pPr>
        <w:pStyle w:val="BodyText"/>
        <w:kinsoku w:val="0"/>
        <w:overflowPunct w:val="0"/>
        <w:rPr>
          <w:szCs w:val="20"/>
        </w:rPr>
      </w:pPr>
    </w:p>
    <w:p w14:paraId="76C9EF6D" w14:textId="77777777" w:rsidR="00E906D2" w:rsidRPr="0044420C" w:rsidRDefault="00E906D2" w:rsidP="003A0B43">
      <w:pPr>
        <w:jc w:val="both"/>
        <w:rPr>
          <w:rFonts w:cstheme="minorHAnsi"/>
        </w:rPr>
      </w:pPr>
    </w:p>
    <w:p w14:paraId="1223D49F" w14:textId="081D0EF4" w:rsidR="003823E5" w:rsidRPr="0044420C" w:rsidRDefault="003823E5" w:rsidP="003A0B43">
      <w:pPr>
        <w:jc w:val="both"/>
        <w:rPr>
          <w:rFonts w:cstheme="minorHAnsi"/>
        </w:rPr>
      </w:pPr>
    </w:p>
    <w:p w14:paraId="5DD3632E" w14:textId="213F4AA7" w:rsidR="003823E5" w:rsidRPr="0044420C" w:rsidRDefault="003823E5" w:rsidP="003A0B43">
      <w:pPr>
        <w:jc w:val="both"/>
        <w:rPr>
          <w:rFonts w:cstheme="minorHAnsi"/>
        </w:rPr>
      </w:pPr>
      <w:r w:rsidRPr="0044420C">
        <w:rPr>
          <w:rFonts w:cstheme="minorHAnsi"/>
        </w:rPr>
        <w:br w:type="page"/>
      </w:r>
    </w:p>
    <w:p w14:paraId="68B68B8F" w14:textId="14CE2EBF" w:rsidR="00814AFE" w:rsidRPr="0044420C" w:rsidRDefault="00F9776C" w:rsidP="004451F7">
      <w:pPr>
        <w:pStyle w:val="Heading2"/>
        <w:jc w:val="center"/>
        <w:rPr>
          <w:rFonts w:asciiTheme="minorHAnsi" w:hAnsiTheme="minorHAnsi" w:cstheme="minorHAnsi"/>
          <w:bCs/>
          <w:sz w:val="22"/>
          <w:szCs w:val="22"/>
        </w:rPr>
      </w:pPr>
      <w:bookmarkStart w:id="31" w:name="_Toc3449695"/>
      <w:r w:rsidRPr="0044420C">
        <w:rPr>
          <w:rFonts w:asciiTheme="minorHAnsi" w:hAnsiTheme="minorHAnsi" w:cstheme="minorHAnsi"/>
          <w:sz w:val="22"/>
          <w:szCs w:val="22"/>
        </w:rPr>
        <w:lastRenderedPageBreak/>
        <w:t>Cheshire and Warrington</w:t>
      </w:r>
      <w:bookmarkStart w:id="32" w:name="_Toc434301428"/>
      <w:bookmarkEnd w:id="21"/>
      <w:r w:rsidR="006C0BB4" w:rsidRPr="0044420C">
        <w:rPr>
          <w:rFonts w:asciiTheme="minorHAnsi" w:hAnsiTheme="minorHAnsi" w:cstheme="minorHAnsi"/>
          <w:sz w:val="22"/>
          <w:szCs w:val="22"/>
        </w:rPr>
        <w:t xml:space="preserve"> </w:t>
      </w:r>
      <w:r w:rsidRPr="0044420C">
        <w:rPr>
          <w:rFonts w:asciiTheme="minorHAnsi" w:hAnsiTheme="minorHAnsi" w:cstheme="minorHAnsi"/>
          <w:bCs/>
          <w:sz w:val="22"/>
          <w:szCs w:val="22"/>
        </w:rPr>
        <w:t>ESIF COMMITTEE</w:t>
      </w:r>
      <w:bookmarkEnd w:id="32"/>
      <w:bookmarkEnd w:id="31"/>
    </w:p>
    <w:p w14:paraId="44E3FEF9" w14:textId="0EDC9269" w:rsidR="001A1D91" w:rsidRPr="0044420C" w:rsidRDefault="001A1D91" w:rsidP="001A1D91">
      <w:pPr>
        <w:jc w:val="center"/>
      </w:pPr>
      <w:r w:rsidRPr="0044420C">
        <w:t>Terms of Reference</w:t>
      </w:r>
    </w:p>
    <w:p w14:paraId="3E14DEEA" w14:textId="447957FB" w:rsidR="00814AFE" w:rsidRPr="0044420C" w:rsidRDefault="00F9776C" w:rsidP="004451F7">
      <w:pPr>
        <w:pStyle w:val="Default"/>
        <w:jc w:val="center"/>
        <w:rPr>
          <w:rFonts w:asciiTheme="minorHAnsi" w:hAnsiTheme="minorHAnsi" w:cstheme="minorHAnsi"/>
          <w:b/>
          <w:bCs/>
          <w:color w:val="auto"/>
          <w:sz w:val="22"/>
          <w:szCs w:val="22"/>
        </w:rPr>
      </w:pPr>
      <w:r w:rsidRPr="0044420C">
        <w:rPr>
          <w:rFonts w:asciiTheme="minorHAnsi" w:hAnsiTheme="minorHAnsi" w:cstheme="minorHAnsi"/>
          <w:b/>
          <w:bCs/>
          <w:color w:val="auto"/>
          <w:sz w:val="22"/>
          <w:szCs w:val="22"/>
        </w:rPr>
        <w:t>2014 -2020 – ERDF and ESF</w:t>
      </w:r>
    </w:p>
    <w:p w14:paraId="7E311983" w14:textId="77777777" w:rsidR="004451F7" w:rsidRPr="0044420C" w:rsidRDefault="004451F7" w:rsidP="003A0B43">
      <w:pPr>
        <w:pStyle w:val="Default"/>
        <w:jc w:val="both"/>
        <w:rPr>
          <w:rFonts w:asciiTheme="minorHAnsi" w:hAnsiTheme="minorHAnsi" w:cstheme="minorHAnsi"/>
          <w:color w:val="auto"/>
          <w:sz w:val="22"/>
          <w:szCs w:val="22"/>
        </w:rPr>
      </w:pPr>
    </w:p>
    <w:p w14:paraId="20FC739F" w14:textId="77777777" w:rsidR="00FB17B0" w:rsidRPr="0044420C" w:rsidRDefault="00FB17B0" w:rsidP="00FB17B0">
      <w:pPr>
        <w:jc w:val="both"/>
        <w:rPr>
          <w:rFonts w:cstheme="minorHAnsi"/>
        </w:rPr>
      </w:pPr>
      <w:r w:rsidRPr="0044420C">
        <w:rPr>
          <w:rFonts w:cstheme="minorHAnsi"/>
        </w:rPr>
        <w:t xml:space="preserve">A. Purpose of LEP Area Partnership </w:t>
      </w:r>
    </w:p>
    <w:p w14:paraId="0FEC5223" w14:textId="77777777" w:rsidR="00FB17B0" w:rsidRPr="0044420C" w:rsidRDefault="00FB17B0" w:rsidP="00FB17B0">
      <w:pPr>
        <w:pStyle w:val="Default"/>
        <w:jc w:val="both"/>
        <w:rPr>
          <w:rFonts w:asciiTheme="minorHAnsi" w:hAnsiTheme="minorHAnsi" w:cstheme="minorHAnsi"/>
          <w:color w:val="auto"/>
          <w:sz w:val="22"/>
          <w:szCs w:val="22"/>
        </w:rPr>
      </w:pPr>
    </w:p>
    <w:p w14:paraId="7817C51B"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The LEP European Strategy Board (hereafter the Cheshire and Warrington ESIF Committee) is responsible for ensuring operational delivery of Structural Fund and EAFRD Growth Programme activity in the Cheshire and Warrington LEP area, overseeing the development of an appropriate pipeline of proposals for operations, making recommendations on investments and monitoring performance at the level of the European Structural and Investment Fund (ESIF) strategy. </w:t>
      </w:r>
    </w:p>
    <w:p w14:paraId="42F18615" w14:textId="77777777" w:rsidR="00FB17B0" w:rsidRPr="0044420C" w:rsidRDefault="00FB17B0" w:rsidP="00FB17B0">
      <w:pPr>
        <w:pStyle w:val="Default"/>
        <w:jc w:val="both"/>
        <w:rPr>
          <w:rFonts w:asciiTheme="minorHAnsi" w:hAnsiTheme="minorHAnsi" w:cstheme="minorHAnsi"/>
          <w:color w:val="auto"/>
          <w:sz w:val="22"/>
          <w:szCs w:val="22"/>
        </w:rPr>
      </w:pPr>
    </w:p>
    <w:p w14:paraId="46B1B569" w14:textId="77777777" w:rsidR="00FB17B0" w:rsidRPr="0044420C" w:rsidRDefault="00FB17B0" w:rsidP="00FB17B0">
      <w:pPr>
        <w:jc w:val="both"/>
        <w:rPr>
          <w:rFonts w:cstheme="minorHAnsi"/>
        </w:rPr>
      </w:pPr>
      <w:r w:rsidRPr="0044420C">
        <w:rPr>
          <w:rFonts w:cstheme="minorHAnsi"/>
        </w:rPr>
        <w:t xml:space="preserve">B. Objective </w:t>
      </w:r>
    </w:p>
    <w:p w14:paraId="2A89588F"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1. The LEP Area ESIF Committee will oversee the Cheshire and Warrington ESIF strategy, thereby contributing to delivery of the national Operational Programmes. </w:t>
      </w:r>
    </w:p>
    <w:p w14:paraId="72173080" w14:textId="77777777" w:rsidR="00FB17B0" w:rsidRPr="0044420C" w:rsidRDefault="00FB17B0" w:rsidP="00FB17B0">
      <w:pPr>
        <w:pStyle w:val="Default"/>
        <w:jc w:val="both"/>
        <w:rPr>
          <w:rFonts w:asciiTheme="minorHAnsi" w:hAnsiTheme="minorHAnsi" w:cstheme="minorHAnsi"/>
          <w:color w:val="auto"/>
          <w:sz w:val="22"/>
          <w:szCs w:val="22"/>
        </w:rPr>
      </w:pPr>
    </w:p>
    <w:p w14:paraId="7EAC946F" w14:textId="77777777" w:rsidR="00FB17B0" w:rsidRPr="0044420C" w:rsidRDefault="00FB17B0" w:rsidP="00FB17B0">
      <w:pPr>
        <w:jc w:val="both"/>
        <w:rPr>
          <w:rFonts w:cstheme="minorHAnsi"/>
        </w:rPr>
      </w:pPr>
      <w:r w:rsidRPr="0044420C">
        <w:rPr>
          <w:rFonts w:cstheme="minorHAnsi"/>
        </w:rPr>
        <w:t xml:space="preserve">C. Status and accountability of the LEP Area ESIF Committee </w:t>
      </w:r>
    </w:p>
    <w:p w14:paraId="3DC762EE"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2. The LEP Area ESIF Committee is an integral part of the governance structure required to deliver the England 2014-2020 ERDF and ESF Programmes through its management of the Cheshire and Warrington ESIF strategy and demonstrates the UK commitment to delivery of ERDF and ESF Programmes in the spirit of the partnership principle that is embedded in the Common Provisions Regulations. </w:t>
      </w:r>
    </w:p>
    <w:p w14:paraId="252B2100" w14:textId="77777777" w:rsidR="00FB17B0" w:rsidRPr="0044420C" w:rsidRDefault="00FB17B0" w:rsidP="00FB17B0">
      <w:pPr>
        <w:pStyle w:val="Default"/>
        <w:jc w:val="both"/>
        <w:rPr>
          <w:rFonts w:asciiTheme="minorHAnsi" w:hAnsiTheme="minorHAnsi" w:cstheme="minorHAnsi"/>
          <w:color w:val="auto"/>
          <w:sz w:val="22"/>
          <w:szCs w:val="22"/>
        </w:rPr>
      </w:pPr>
    </w:p>
    <w:p w14:paraId="029DBCFE"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3. The role of the LEP Area ESIF Committee is detailed in the Implementing Provisions chapter of the England ERDF and ESF Operational Programmes. The LEP Area ESIF Committee will act on behalf of the National Growth Programme Board in stated areas. </w:t>
      </w:r>
    </w:p>
    <w:p w14:paraId="78681464" w14:textId="77777777" w:rsidR="00FB17B0" w:rsidRPr="0044420C" w:rsidRDefault="00FB17B0" w:rsidP="00FB17B0">
      <w:pPr>
        <w:pStyle w:val="Default"/>
        <w:jc w:val="both"/>
        <w:rPr>
          <w:rFonts w:asciiTheme="minorHAnsi" w:hAnsiTheme="minorHAnsi" w:cstheme="minorHAnsi"/>
          <w:color w:val="auto"/>
          <w:sz w:val="22"/>
          <w:szCs w:val="22"/>
        </w:rPr>
      </w:pPr>
    </w:p>
    <w:p w14:paraId="4BE34268"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4. LEP Area ESIF Committee decisions will be taken within an agreed framework using a consistent and transparent process. </w:t>
      </w:r>
    </w:p>
    <w:p w14:paraId="687766EC" w14:textId="77777777" w:rsidR="00FB17B0" w:rsidRPr="0044420C" w:rsidRDefault="00FB17B0" w:rsidP="00FB17B0">
      <w:pPr>
        <w:pStyle w:val="Default"/>
        <w:jc w:val="both"/>
        <w:rPr>
          <w:rFonts w:asciiTheme="minorHAnsi" w:hAnsiTheme="minorHAnsi" w:cstheme="minorHAnsi"/>
          <w:color w:val="auto"/>
          <w:sz w:val="22"/>
          <w:szCs w:val="22"/>
        </w:rPr>
      </w:pPr>
    </w:p>
    <w:p w14:paraId="47B44F17"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5. The LEP Area ESIF Committee will report on its activity to the National Growth Programme Board through the Managing Authority (Government Departments). </w:t>
      </w:r>
    </w:p>
    <w:p w14:paraId="6B4AF9A6" w14:textId="77777777" w:rsidR="00FB17B0" w:rsidRPr="0044420C" w:rsidRDefault="00FB17B0" w:rsidP="00FB17B0">
      <w:pPr>
        <w:pStyle w:val="Default"/>
        <w:jc w:val="both"/>
        <w:rPr>
          <w:rFonts w:asciiTheme="minorHAnsi" w:hAnsiTheme="minorHAnsi" w:cstheme="minorHAnsi"/>
          <w:color w:val="auto"/>
          <w:sz w:val="22"/>
          <w:szCs w:val="22"/>
        </w:rPr>
      </w:pPr>
    </w:p>
    <w:p w14:paraId="36583C68" w14:textId="77777777" w:rsidR="00FB17B0" w:rsidRPr="0044420C" w:rsidRDefault="00FB17B0" w:rsidP="00FB17B0">
      <w:pPr>
        <w:jc w:val="both"/>
        <w:rPr>
          <w:rFonts w:cstheme="minorHAnsi"/>
        </w:rPr>
      </w:pPr>
      <w:r w:rsidRPr="0044420C">
        <w:rPr>
          <w:rFonts w:cstheme="minorHAnsi"/>
        </w:rPr>
        <w:t xml:space="preserve">D. LEP Area ESIF Committee Functions </w:t>
      </w:r>
    </w:p>
    <w:p w14:paraId="72123938"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6. The LEP Area ESIF Committee will support delivery of the Operational Programmes at the local level in the following ways: </w:t>
      </w:r>
    </w:p>
    <w:p w14:paraId="402A1893" w14:textId="77777777" w:rsidR="00FB17B0" w:rsidRPr="0044420C" w:rsidRDefault="00FB17B0" w:rsidP="00FB17B0">
      <w:pPr>
        <w:pStyle w:val="Default"/>
        <w:jc w:val="both"/>
        <w:rPr>
          <w:rFonts w:asciiTheme="minorHAnsi" w:hAnsiTheme="minorHAnsi" w:cstheme="minorHAnsi"/>
          <w:color w:val="auto"/>
          <w:sz w:val="22"/>
          <w:szCs w:val="22"/>
        </w:rPr>
      </w:pPr>
    </w:p>
    <w:p w14:paraId="29FD835D"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a. Agree with the Managing Authorities an Implementation Plan – a rolling plan reviewed annually setting out how the local ESIF strategy will be delivered and how it will contribute to the Operational Programmes. </w:t>
      </w:r>
    </w:p>
    <w:p w14:paraId="7DA556F4" w14:textId="77777777" w:rsidR="00FB17B0" w:rsidRPr="0044420C" w:rsidRDefault="00FB17B0" w:rsidP="00FB17B0">
      <w:pPr>
        <w:pStyle w:val="Default"/>
        <w:jc w:val="both"/>
        <w:rPr>
          <w:rFonts w:asciiTheme="minorHAnsi" w:hAnsiTheme="minorHAnsi" w:cstheme="minorHAnsi"/>
          <w:color w:val="auto"/>
          <w:sz w:val="22"/>
          <w:szCs w:val="22"/>
        </w:rPr>
      </w:pPr>
    </w:p>
    <w:p w14:paraId="4B05DC7B"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b. Agree with the MAs entry routes into the Programme, including type of calls for operations, timing of calls, scope and fit with local priorities as identified in the Cheshire and Warrington LEP Area ESIF Implementation Plan. </w:t>
      </w:r>
    </w:p>
    <w:p w14:paraId="3AE82EAE" w14:textId="77777777" w:rsidR="00FB17B0" w:rsidRPr="0044420C" w:rsidRDefault="00FB17B0" w:rsidP="00FB17B0">
      <w:pPr>
        <w:pStyle w:val="Default"/>
        <w:jc w:val="both"/>
        <w:rPr>
          <w:rFonts w:asciiTheme="minorHAnsi" w:hAnsiTheme="minorHAnsi" w:cstheme="minorHAnsi"/>
          <w:color w:val="auto"/>
          <w:sz w:val="22"/>
          <w:szCs w:val="22"/>
        </w:rPr>
      </w:pPr>
    </w:p>
    <w:p w14:paraId="78539470"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c. Agree with the MAs local promotion and publicity for the opportunities that the Funds provide for economic growth. The MAs will also promote calls for investment as part of their MA function. </w:t>
      </w:r>
    </w:p>
    <w:p w14:paraId="3972749D" w14:textId="77777777" w:rsidR="00FB17B0" w:rsidRPr="0044420C" w:rsidRDefault="00FB17B0" w:rsidP="00FB17B0">
      <w:pPr>
        <w:pStyle w:val="Default"/>
        <w:jc w:val="both"/>
        <w:rPr>
          <w:rFonts w:asciiTheme="minorHAnsi" w:hAnsiTheme="minorHAnsi" w:cstheme="minorHAnsi"/>
          <w:color w:val="auto"/>
          <w:sz w:val="22"/>
          <w:szCs w:val="22"/>
        </w:rPr>
      </w:pPr>
    </w:p>
    <w:p w14:paraId="76F08279"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d. Develop a pipeline of operations that meet the local needs in line with the Cheshire and Warrington LEP Area ESIF, Implementation Plan and the Operational Programmes. Propose a prioritisation of local </w:t>
      </w:r>
      <w:r w:rsidRPr="0044420C">
        <w:rPr>
          <w:rFonts w:asciiTheme="minorHAnsi" w:hAnsiTheme="minorHAnsi" w:cstheme="minorHAnsi"/>
          <w:color w:val="auto"/>
          <w:sz w:val="22"/>
          <w:szCs w:val="22"/>
        </w:rPr>
        <w:lastRenderedPageBreak/>
        <w:t xml:space="preserve">operations for discussion and agreement with the MAs. To include arrangements for Opt-in local delivery. </w:t>
      </w:r>
    </w:p>
    <w:p w14:paraId="03CA5B30" w14:textId="77777777" w:rsidR="00FB17B0" w:rsidRPr="0044420C" w:rsidRDefault="00FB17B0" w:rsidP="00FB17B0">
      <w:pPr>
        <w:pStyle w:val="Default"/>
        <w:jc w:val="both"/>
        <w:rPr>
          <w:rFonts w:asciiTheme="minorHAnsi" w:hAnsiTheme="minorHAnsi" w:cstheme="minorHAnsi"/>
          <w:color w:val="auto"/>
          <w:sz w:val="22"/>
          <w:szCs w:val="22"/>
        </w:rPr>
      </w:pPr>
    </w:p>
    <w:p w14:paraId="05190467"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e. Assess potential operations against the Cheshire and Warrington LEP Area ESIF /SEP for their strategic fit, value for money, fit with overall ESIF objectives and complementarity with interventions funded through local private and public sector sources. </w:t>
      </w:r>
    </w:p>
    <w:p w14:paraId="2BCA8D3B" w14:textId="77777777" w:rsidR="00FB17B0" w:rsidRPr="0044420C" w:rsidRDefault="00FB17B0" w:rsidP="00FB17B0">
      <w:pPr>
        <w:pStyle w:val="Default"/>
        <w:jc w:val="both"/>
        <w:rPr>
          <w:rFonts w:asciiTheme="minorHAnsi" w:hAnsiTheme="minorHAnsi" w:cstheme="minorHAnsi"/>
          <w:color w:val="auto"/>
          <w:sz w:val="22"/>
          <w:szCs w:val="22"/>
        </w:rPr>
      </w:pPr>
    </w:p>
    <w:p w14:paraId="1498D18D"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f. For delivery through Opt-in Organisations, agree ways of engagement, including development of specifications for calls through the Implementation Plan. </w:t>
      </w:r>
    </w:p>
    <w:p w14:paraId="45ABBBC7" w14:textId="77777777" w:rsidR="00FB17B0" w:rsidRPr="0044420C" w:rsidRDefault="00FB17B0" w:rsidP="00FB17B0">
      <w:pPr>
        <w:pStyle w:val="Default"/>
        <w:jc w:val="both"/>
        <w:rPr>
          <w:rFonts w:asciiTheme="minorHAnsi" w:hAnsiTheme="minorHAnsi" w:cstheme="minorHAnsi"/>
          <w:color w:val="auto"/>
          <w:sz w:val="22"/>
          <w:szCs w:val="22"/>
        </w:rPr>
      </w:pPr>
    </w:p>
    <w:p w14:paraId="684FABEA"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g. Use expertise and local knowledge and the MAs’ technical appraisal to make recommendations and agree with the MAs: the selection of operations, especially </w:t>
      </w:r>
      <w:proofErr w:type="gramStart"/>
      <w:r w:rsidRPr="0044420C">
        <w:rPr>
          <w:rFonts w:asciiTheme="minorHAnsi" w:hAnsiTheme="minorHAnsi" w:cstheme="minorHAnsi"/>
          <w:color w:val="auto"/>
          <w:sz w:val="22"/>
          <w:szCs w:val="22"/>
        </w:rPr>
        <w:t>in regard to</w:t>
      </w:r>
      <w:proofErr w:type="gramEnd"/>
      <w:r w:rsidRPr="0044420C">
        <w:rPr>
          <w:rFonts w:asciiTheme="minorHAnsi" w:hAnsiTheme="minorHAnsi" w:cstheme="minorHAnsi"/>
          <w:color w:val="auto"/>
          <w:sz w:val="22"/>
          <w:szCs w:val="22"/>
        </w:rPr>
        <w:t xml:space="preserve"> prioritisation, additional opportunities, the fit with local needs and potential withdrawal of grant offer. </w:t>
      </w:r>
    </w:p>
    <w:p w14:paraId="53831C0E" w14:textId="77777777" w:rsidR="00FB17B0" w:rsidRPr="0044420C" w:rsidRDefault="00FB17B0" w:rsidP="00FB17B0">
      <w:pPr>
        <w:pStyle w:val="Default"/>
        <w:jc w:val="both"/>
        <w:rPr>
          <w:rFonts w:asciiTheme="minorHAnsi" w:hAnsiTheme="minorHAnsi" w:cstheme="minorHAnsi"/>
          <w:color w:val="auto"/>
          <w:sz w:val="22"/>
          <w:szCs w:val="22"/>
        </w:rPr>
      </w:pPr>
    </w:p>
    <w:p w14:paraId="67D81C13"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h. Agree oversight of delivery of operations and outputs, including working with Opt-in organisations to ensure alignment of procured and competitively selected provision with local priorities and leading discussions with the Managing Authorities where performance of operations at a local level is falling behind. </w:t>
      </w:r>
    </w:p>
    <w:p w14:paraId="68BA00AF" w14:textId="77777777" w:rsidR="00FB17B0" w:rsidRPr="0044420C" w:rsidRDefault="00FB17B0" w:rsidP="00FB17B0">
      <w:pPr>
        <w:pStyle w:val="Default"/>
        <w:jc w:val="both"/>
        <w:rPr>
          <w:rFonts w:asciiTheme="minorHAnsi" w:hAnsiTheme="minorHAnsi" w:cstheme="minorHAnsi"/>
          <w:color w:val="auto"/>
          <w:sz w:val="22"/>
          <w:szCs w:val="22"/>
        </w:rPr>
      </w:pPr>
    </w:p>
    <w:p w14:paraId="42B9161C" w14:textId="77777777" w:rsidR="00FB17B0" w:rsidRPr="0044420C" w:rsidRDefault="00FB17B0" w:rsidP="00FB17B0">
      <w:pPr>
        <w:pStyle w:val="Default"/>
        <w:jc w:val="both"/>
        <w:rPr>
          <w:rFonts w:asciiTheme="minorHAnsi" w:hAnsiTheme="minorHAnsi" w:cstheme="minorHAnsi"/>
          <w:color w:val="auto"/>
          <w:sz w:val="22"/>
          <w:szCs w:val="22"/>
        </w:rPr>
      </w:pPr>
      <w:proofErr w:type="spellStart"/>
      <w:r w:rsidRPr="0044420C">
        <w:rPr>
          <w:rFonts w:asciiTheme="minorHAnsi" w:hAnsiTheme="minorHAnsi" w:cstheme="minorHAnsi"/>
          <w:color w:val="auto"/>
          <w:sz w:val="22"/>
          <w:szCs w:val="22"/>
        </w:rPr>
        <w:t>i</w:t>
      </w:r>
      <w:proofErr w:type="spellEnd"/>
      <w:r w:rsidRPr="0044420C">
        <w:rPr>
          <w:rFonts w:asciiTheme="minorHAnsi" w:hAnsiTheme="minorHAnsi" w:cstheme="minorHAnsi"/>
          <w:color w:val="auto"/>
          <w:sz w:val="22"/>
          <w:szCs w:val="22"/>
        </w:rPr>
        <w:t xml:space="preserve">. Agree with the MAs the level and detail of information required to monitor the progress of ESIF implementation against spend, milestones and results agreed in the Cheshire and Warrington LEP Area ESIF strategy and Implementation Plan, recommending remedial actions where necessary. </w:t>
      </w:r>
    </w:p>
    <w:p w14:paraId="51921686" w14:textId="77777777" w:rsidR="00FB17B0" w:rsidRPr="0044420C" w:rsidRDefault="00FB17B0" w:rsidP="00FB17B0">
      <w:pPr>
        <w:pStyle w:val="Default"/>
        <w:jc w:val="both"/>
        <w:rPr>
          <w:rFonts w:asciiTheme="minorHAnsi" w:hAnsiTheme="minorHAnsi" w:cstheme="minorHAnsi"/>
          <w:color w:val="auto"/>
          <w:sz w:val="22"/>
          <w:szCs w:val="22"/>
        </w:rPr>
      </w:pPr>
    </w:p>
    <w:p w14:paraId="6C76F129"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j. Help design and oversee programme evaluation which will be carried out on its behalf by the MAs. </w:t>
      </w:r>
    </w:p>
    <w:p w14:paraId="2A0EB3F9" w14:textId="77777777" w:rsidR="00FB17B0" w:rsidRPr="0044420C" w:rsidRDefault="00FB17B0" w:rsidP="00FB17B0">
      <w:pPr>
        <w:pStyle w:val="Default"/>
        <w:jc w:val="both"/>
        <w:rPr>
          <w:rFonts w:asciiTheme="minorHAnsi" w:hAnsiTheme="minorHAnsi" w:cstheme="minorHAnsi"/>
          <w:color w:val="auto"/>
          <w:sz w:val="22"/>
          <w:szCs w:val="22"/>
        </w:rPr>
      </w:pPr>
    </w:p>
    <w:p w14:paraId="111B1786" w14:textId="77777777" w:rsidR="00FB17B0" w:rsidRPr="0044420C" w:rsidRDefault="00FB17B0" w:rsidP="00FB17B0">
      <w:pPr>
        <w:jc w:val="both"/>
        <w:rPr>
          <w:rFonts w:cstheme="minorHAnsi"/>
        </w:rPr>
      </w:pPr>
      <w:r w:rsidRPr="0044420C">
        <w:rPr>
          <w:rFonts w:cstheme="minorHAnsi"/>
        </w:rPr>
        <w:t xml:space="preserve">E. Membership </w:t>
      </w:r>
    </w:p>
    <w:p w14:paraId="57622EC5"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7. The composition of the LEP Area ESIF Committee will reflect the breadth of partners specified in Article 5 of the Common Provisions Regulations and be representative of the population of the geographic area covered by Cheshire and Warrington LEP ESIF. In putting together the LEP Area ESIF Committee, the LEP and Government will have due regard to the Public Sector Equality Duty. </w:t>
      </w:r>
    </w:p>
    <w:p w14:paraId="6CA91328" w14:textId="77777777" w:rsidR="00FB17B0" w:rsidRPr="0044420C" w:rsidRDefault="00FB17B0" w:rsidP="00FB17B0">
      <w:pPr>
        <w:pStyle w:val="Default"/>
        <w:jc w:val="both"/>
        <w:rPr>
          <w:rFonts w:asciiTheme="minorHAnsi" w:hAnsiTheme="minorHAnsi" w:cstheme="minorHAnsi"/>
          <w:color w:val="auto"/>
          <w:sz w:val="22"/>
          <w:szCs w:val="22"/>
        </w:rPr>
      </w:pPr>
    </w:p>
    <w:p w14:paraId="2D50CC56"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8. Partners to be represented: (The number of representatives per sector can vary by </w:t>
      </w:r>
      <w:proofErr w:type="gramStart"/>
      <w:r w:rsidRPr="0044420C">
        <w:rPr>
          <w:rFonts w:asciiTheme="minorHAnsi" w:hAnsiTheme="minorHAnsi" w:cstheme="minorHAnsi"/>
          <w:color w:val="auto"/>
          <w:sz w:val="22"/>
          <w:szCs w:val="22"/>
        </w:rPr>
        <w:t>area, but</w:t>
      </w:r>
      <w:proofErr w:type="gramEnd"/>
      <w:r w:rsidRPr="0044420C">
        <w:rPr>
          <w:rFonts w:asciiTheme="minorHAnsi" w:hAnsiTheme="minorHAnsi" w:cstheme="minorHAnsi"/>
          <w:color w:val="auto"/>
          <w:sz w:val="22"/>
          <w:szCs w:val="22"/>
        </w:rPr>
        <w:t xml:space="preserve"> must be a balanced representation – individual Terms of Reference to specify numbers and any additional organisations). Each below should ideally be represented with a separate individual to minimise potential conflicts of interest. Members may represent more than one grouping in agreement with the Local Enterprise Partnership and the Managing Authority. </w:t>
      </w:r>
    </w:p>
    <w:p w14:paraId="0FBBBAD0" w14:textId="77777777" w:rsidR="00FB17B0" w:rsidRPr="0044420C" w:rsidRDefault="00FB17B0" w:rsidP="00FB17B0">
      <w:pPr>
        <w:pStyle w:val="Default"/>
        <w:jc w:val="both"/>
        <w:rPr>
          <w:rFonts w:asciiTheme="minorHAnsi" w:hAnsiTheme="minorHAnsi" w:cstheme="minorHAnsi"/>
          <w:color w:val="auto"/>
          <w:sz w:val="22"/>
          <w:szCs w:val="22"/>
        </w:rPr>
      </w:pPr>
    </w:p>
    <w:p w14:paraId="2FFA808D" w14:textId="77777777" w:rsidR="00FB17B0" w:rsidRPr="0044420C" w:rsidRDefault="00FB17B0" w:rsidP="00FB17B0">
      <w:pPr>
        <w:pStyle w:val="Default"/>
        <w:numPr>
          <w:ilvl w:val="0"/>
          <w:numId w:val="72"/>
        </w:numPr>
        <w:spacing w:after="36"/>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Local Enterprise Partnership (Chair) </w:t>
      </w:r>
    </w:p>
    <w:p w14:paraId="38226389" w14:textId="77777777" w:rsidR="00FB17B0" w:rsidRPr="0044420C" w:rsidRDefault="00FB17B0" w:rsidP="00FB17B0">
      <w:pPr>
        <w:pStyle w:val="Default"/>
        <w:numPr>
          <w:ilvl w:val="0"/>
          <w:numId w:val="72"/>
        </w:numPr>
        <w:spacing w:after="36"/>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Local Authority x 3 </w:t>
      </w:r>
    </w:p>
    <w:p w14:paraId="1A514F18" w14:textId="77777777" w:rsidR="00FB17B0" w:rsidRPr="0044420C" w:rsidRDefault="00FB17B0" w:rsidP="00FB17B0">
      <w:pPr>
        <w:pStyle w:val="Default"/>
        <w:numPr>
          <w:ilvl w:val="0"/>
          <w:numId w:val="72"/>
        </w:numPr>
        <w:spacing w:after="36"/>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Private sector representative </w:t>
      </w:r>
    </w:p>
    <w:p w14:paraId="3C541AC5" w14:textId="77777777" w:rsidR="00FB17B0" w:rsidRPr="0044420C" w:rsidRDefault="00FB17B0" w:rsidP="00FB17B0">
      <w:pPr>
        <w:pStyle w:val="Default"/>
        <w:numPr>
          <w:ilvl w:val="0"/>
          <w:numId w:val="72"/>
        </w:numPr>
        <w:spacing w:after="36"/>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Voluntary &amp; social partner </w:t>
      </w:r>
    </w:p>
    <w:p w14:paraId="0193C340" w14:textId="77777777" w:rsidR="00FB17B0" w:rsidRPr="0044420C" w:rsidRDefault="00FB17B0" w:rsidP="00FB17B0">
      <w:pPr>
        <w:pStyle w:val="Default"/>
        <w:numPr>
          <w:ilvl w:val="0"/>
          <w:numId w:val="72"/>
        </w:numPr>
        <w:spacing w:after="36"/>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Environment </w:t>
      </w:r>
    </w:p>
    <w:p w14:paraId="1CB60CE6" w14:textId="77777777" w:rsidR="00FB17B0" w:rsidRPr="0044420C" w:rsidRDefault="00FB17B0" w:rsidP="00FB17B0">
      <w:pPr>
        <w:pStyle w:val="Default"/>
        <w:numPr>
          <w:ilvl w:val="0"/>
          <w:numId w:val="72"/>
        </w:numPr>
        <w:spacing w:after="36"/>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Trade Union </w:t>
      </w:r>
    </w:p>
    <w:p w14:paraId="0F199233" w14:textId="77777777" w:rsidR="00FB17B0" w:rsidRPr="0044420C" w:rsidRDefault="00FB17B0" w:rsidP="00FB17B0">
      <w:pPr>
        <w:pStyle w:val="Default"/>
        <w:numPr>
          <w:ilvl w:val="0"/>
          <w:numId w:val="72"/>
        </w:numPr>
        <w:spacing w:after="36"/>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Higher Education </w:t>
      </w:r>
    </w:p>
    <w:p w14:paraId="630A67CF" w14:textId="77777777" w:rsidR="00FB17B0" w:rsidRPr="0044420C" w:rsidRDefault="00FB17B0" w:rsidP="00FB17B0">
      <w:pPr>
        <w:pStyle w:val="Default"/>
        <w:numPr>
          <w:ilvl w:val="0"/>
          <w:numId w:val="72"/>
        </w:numPr>
        <w:spacing w:after="36"/>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Education, skills &amp; employment </w:t>
      </w:r>
    </w:p>
    <w:p w14:paraId="213D5804" w14:textId="77777777" w:rsidR="00FB17B0" w:rsidRPr="0044420C" w:rsidRDefault="00FB17B0" w:rsidP="00FB17B0">
      <w:pPr>
        <w:pStyle w:val="Default"/>
        <w:numPr>
          <w:ilvl w:val="0"/>
          <w:numId w:val="72"/>
        </w:numPr>
        <w:spacing w:after="36"/>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Rural representative </w:t>
      </w:r>
    </w:p>
    <w:p w14:paraId="49664B26" w14:textId="77777777" w:rsidR="00FB17B0" w:rsidRPr="0044420C" w:rsidRDefault="00FB17B0" w:rsidP="00FB17B0">
      <w:pPr>
        <w:pStyle w:val="Default"/>
        <w:numPr>
          <w:ilvl w:val="0"/>
          <w:numId w:val="72"/>
        </w:numPr>
        <w:spacing w:after="36"/>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Managing Authorities for each of the ESI funds (Deputy Chair / Sec) </w:t>
      </w:r>
    </w:p>
    <w:p w14:paraId="745DC565" w14:textId="77777777" w:rsidR="00FB17B0" w:rsidRPr="0044420C" w:rsidRDefault="00FB17B0" w:rsidP="00FB17B0">
      <w:pPr>
        <w:pStyle w:val="Default"/>
        <w:numPr>
          <w:ilvl w:val="0"/>
          <w:numId w:val="72"/>
        </w:numPr>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LEP Officer Technical Assistance Support </w:t>
      </w:r>
    </w:p>
    <w:p w14:paraId="4C6AB6AA" w14:textId="77777777" w:rsidR="00FB17B0" w:rsidRPr="0044420C" w:rsidRDefault="00FB17B0" w:rsidP="00FB17B0">
      <w:pPr>
        <w:pStyle w:val="Default"/>
        <w:jc w:val="both"/>
        <w:rPr>
          <w:rFonts w:asciiTheme="minorHAnsi" w:hAnsiTheme="minorHAnsi" w:cstheme="minorHAnsi"/>
          <w:color w:val="auto"/>
          <w:sz w:val="22"/>
          <w:szCs w:val="22"/>
        </w:rPr>
      </w:pPr>
    </w:p>
    <w:p w14:paraId="34EE8514"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9. By agreement with the Chair it is possible to invite expert guidance to specific meetings to assist consideration of a specialist proposal. </w:t>
      </w:r>
    </w:p>
    <w:p w14:paraId="3D742AA1" w14:textId="77777777" w:rsidR="00FB17B0" w:rsidRPr="0044420C" w:rsidRDefault="00FB17B0" w:rsidP="00FB17B0">
      <w:pPr>
        <w:pStyle w:val="Default"/>
        <w:jc w:val="both"/>
        <w:rPr>
          <w:rFonts w:asciiTheme="minorHAnsi" w:hAnsiTheme="minorHAnsi" w:cstheme="minorHAnsi"/>
          <w:color w:val="auto"/>
          <w:sz w:val="22"/>
          <w:szCs w:val="22"/>
        </w:rPr>
      </w:pPr>
    </w:p>
    <w:p w14:paraId="2C943E94"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10. Membership and recruitment will be led by Cheshire and Warrington Local Enterprise Partnership (see meeting arrangements below). </w:t>
      </w:r>
    </w:p>
    <w:p w14:paraId="4E31704F" w14:textId="77777777" w:rsidR="00FB17B0" w:rsidRPr="0044420C" w:rsidRDefault="00FB17B0" w:rsidP="00FB17B0">
      <w:pPr>
        <w:pStyle w:val="Default"/>
        <w:jc w:val="both"/>
        <w:rPr>
          <w:rFonts w:asciiTheme="minorHAnsi" w:hAnsiTheme="minorHAnsi" w:cstheme="minorHAnsi"/>
          <w:color w:val="auto"/>
          <w:sz w:val="22"/>
          <w:szCs w:val="22"/>
        </w:rPr>
      </w:pPr>
    </w:p>
    <w:p w14:paraId="59AE578C"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11. Membership will be for a </w:t>
      </w:r>
      <w:proofErr w:type="gramStart"/>
      <w:r w:rsidRPr="0044420C">
        <w:rPr>
          <w:rFonts w:asciiTheme="minorHAnsi" w:hAnsiTheme="minorHAnsi" w:cstheme="minorHAnsi"/>
          <w:color w:val="auto"/>
          <w:sz w:val="22"/>
          <w:szCs w:val="22"/>
        </w:rPr>
        <w:t>three year</w:t>
      </w:r>
      <w:proofErr w:type="gramEnd"/>
      <w:r w:rsidRPr="0044420C">
        <w:rPr>
          <w:rFonts w:asciiTheme="minorHAnsi" w:hAnsiTheme="minorHAnsi" w:cstheme="minorHAnsi"/>
          <w:color w:val="auto"/>
          <w:sz w:val="22"/>
          <w:szCs w:val="22"/>
        </w:rPr>
        <w:t xml:space="preserve"> term, the LEP Area ESIF Committee will review its membership in 2017 to ensure its composition of skills remain relevant to investments still to come forward through the Programme. </w:t>
      </w:r>
    </w:p>
    <w:p w14:paraId="10616F54" w14:textId="77777777" w:rsidR="00FB17B0" w:rsidRPr="0044420C" w:rsidRDefault="00FB17B0" w:rsidP="00FB17B0">
      <w:pPr>
        <w:pStyle w:val="Default"/>
        <w:jc w:val="both"/>
        <w:rPr>
          <w:rFonts w:asciiTheme="minorHAnsi" w:hAnsiTheme="minorHAnsi" w:cstheme="minorHAnsi"/>
          <w:color w:val="auto"/>
          <w:sz w:val="22"/>
          <w:szCs w:val="22"/>
        </w:rPr>
      </w:pPr>
    </w:p>
    <w:p w14:paraId="04F8985A"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Roles within LEP Area Partnership LEP Area ESIF Committee </w:t>
      </w:r>
    </w:p>
    <w:p w14:paraId="4FF955F6"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12. Successful delivery of funds within the EU Growth Programme will depend on close working between the MA and Local Enterprise Partnerships and wider partners and therefore close alignment between the LEP Board and ESIF Committee may be desirable. This will be based on a clear split of roles and responsibilities and the LEP Area ESIF Committee will provide a formal basis for this relationship. For the LEP Area ESIF Committee, the LEP will convene local partners on a fully inclusive basis consistent with the good practices and principles in the European Code of Conduct on Partnership </w:t>
      </w:r>
    </w:p>
    <w:p w14:paraId="2B63B115" w14:textId="77777777" w:rsidR="00FB17B0" w:rsidRPr="0044420C" w:rsidRDefault="00FB17B0" w:rsidP="00FB17B0">
      <w:pPr>
        <w:pStyle w:val="Default"/>
        <w:jc w:val="both"/>
        <w:rPr>
          <w:rFonts w:asciiTheme="minorHAnsi" w:hAnsiTheme="minorHAnsi" w:cstheme="minorHAnsi"/>
          <w:color w:val="auto"/>
          <w:sz w:val="22"/>
          <w:szCs w:val="22"/>
        </w:rPr>
      </w:pPr>
    </w:p>
    <w:p w14:paraId="2A8D4FFE"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13. The Managing Authorities are responsible for managing the Operational Programmes in accordance with the principle of sound financial management. The ERDF/ESF MA will act as Deputy Chair. </w:t>
      </w:r>
    </w:p>
    <w:p w14:paraId="0A428331" w14:textId="77777777" w:rsidR="00FB17B0" w:rsidRPr="0044420C" w:rsidRDefault="00FB17B0" w:rsidP="00FB17B0">
      <w:pPr>
        <w:pStyle w:val="Default"/>
        <w:jc w:val="both"/>
        <w:rPr>
          <w:rFonts w:asciiTheme="minorHAnsi" w:hAnsiTheme="minorHAnsi" w:cstheme="minorHAnsi"/>
          <w:color w:val="auto"/>
          <w:sz w:val="22"/>
          <w:szCs w:val="22"/>
        </w:rPr>
      </w:pPr>
    </w:p>
    <w:p w14:paraId="34AF9FF4" w14:textId="77777777" w:rsidR="00FB17B0" w:rsidRPr="0044420C" w:rsidRDefault="00FB17B0" w:rsidP="00FB17B0">
      <w:pPr>
        <w:pStyle w:val="Default"/>
        <w:spacing w:after="37"/>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14. All attendees should: </w:t>
      </w:r>
    </w:p>
    <w:p w14:paraId="50983379" w14:textId="77777777" w:rsidR="00FB17B0" w:rsidRPr="0044420C" w:rsidRDefault="00FB17B0" w:rsidP="00FB17B0">
      <w:pPr>
        <w:pStyle w:val="Default"/>
        <w:numPr>
          <w:ilvl w:val="0"/>
          <w:numId w:val="70"/>
        </w:numPr>
        <w:spacing w:after="37"/>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Be empowered to speak on behalf of their organisation or sector, providing the agreed position in relation to issues discussed at meetings </w:t>
      </w:r>
    </w:p>
    <w:p w14:paraId="79FB8F02" w14:textId="77777777" w:rsidR="00FB17B0" w:rsidRPr="0044420C" w:rsidRDefault="00FB17B0" w:rsidP="00FB17B0">
      <w:pPr>
        <w:pStyle w:val="Default"/>
        <w:numPr>
          <w:ilvl w:val="0"/>
          <w:numId w:val="70"/>
        </w:numPr>
        <w:spacing w:after="37"/>
        <w:jc w:val="both"/>
        <w:rPr>
          <w:rFonts w:asciiTheme="minorHAnsi" w:hAnsiTheme="minorHAnsi" w:cstheme="minorHAnsi"/>
          <w:color w:val="auto"/>
          <w:sz w:val="22"/>
          <w:szCs w:val="22"/>
        </w:rPr>
      </w:pPr>
      <w:proofErr w:type="gramStart"/>
      <w:r w:rsidRPr="0044420C">
        <w:rPr>
          <w:rFonts w:asciiTheme="minorHAnsi" w:hAnsiTheme="minorHAnsi" w:cstheme="minorHAnsi"/>
          <w:color w:val="auto"/>
          <w:sz w:val="22"/>
          <w:szCs w:val="22"/>
        </w:rPr>
        <w:t>Have an understanding of</w:t>
      </w:r>
      <w:proofErr w:type="gramEnd"/>
      <w:r w:rsidRPr="0044420C">
        <w:rPr>
          <w:rFonts w:asciiTheme="minorHAnsi" w:hAnsiTheme="minorHAnsi" w:cstheme="minorHAnsi"/>
          <w:color w:val="auto"/>
          <w:sz w:val="22"/>
          <w:szCs w:val="22"/>
        </w:rPr>
        <w:t xml:space="preserve"> the economic context in Cheshire and Warrington LEP </w:t>
      </w:r>
    </w:p>
    <w:p w14:paraId="42AA28B4" w14:textId="77777777" w:rsidR="00FB17B0" w:rsidRPr="0044420C" w:rsidRDefault="00FB17B0" w:rsidP="00FB17B0">
      <w:pPr>
        <w:pStyle w:val="Default"/>
        <w:numPr>
          <w:ilvl w:val="0"/>
          <w:numId w:val="70"/>
        </w:numPr>
        <w:spacing w:after="37"/>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Understand local investment priorities and have knowledge of the local conditions, needs and opportunities to bring forward operations that meet the strategic ambition set out in the national Operational Programmes; </w:t>
      </w:r>
    </w:p>
    <w:p w14:paraId="14E8474D" w14:textId="77777777" w:rsidR="00FB17B0" w:rsidRPr="0044420C" w:rsidRDefault="00FB17B0" w:rsidP="00FB17B0">
      <w:pPr>
        <w:pStyle w:val="Default"/>
        <w:numPr>
          <w:ilvl w:val="0"/>
          <w:numId w:val="70"/>
        </w:numPr>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Be familiar with the Cheshire and Warrington LEP ESIF including Cross Cutting Themes and the outputs and results sought </w:t>
      </w:r>
    </w:p>
    <w:p w14:paraId="2E041A82" w14:textId="77777777" w:rsidR="00FB17B0" w:rsidRPr="0044420C" w:rsidRDefault="00FB17B0" w:rsidP="00FB17B0">
      <w:pPr>
        <w:pStyle w:val="Default"/>
        <w:jc w:val="both"/>
        <w:rPr>
          <w:rFonts w:asciiTheme="minorHAnsi" w:hAnsiTheme="minorHAnsi" w:cstheme="minorHAnsi"/>
          <w:color w:val="auto"/>
          <w:sz w:val="22"/>
          <w:szCs w:val="22"/>
        </w:rPr>
      </w:pPr>
    </w:p>
    <w:p w14:paraId="6E79B647" w14:textId="77777777" w:rsidR="00FB17B0" w:rsidRPr="0044420C" w:rsidRDefault="00FB17B0" w:rsidP="00FB17B0">
      <w:pPr>
        <w:pStyle w:val="Default"/>
        <w:numPr>
          <w:ilvl w:val="0"/>
          <w:numId w:val="70"/>
        </w:numPr>
        <w:spacing w:after="38"/>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Work collectively to identify solutions or innovative ways to deliver Programme aims within EU Regulations </w:t>
      </w:r>
    </w:p>
    <w:p w14:paraId="4E52C5D1" w14:textId="77777777" w:rsidR="00FB17B0" w:rsidRPr="0044420C" w:rsidRDefault="00FB17B0" w:rsidP="00FB17B0">
      <w:pPr>
        <w:pStyle w:val="Default"/>
        <w:numPr>
          <w:ilvl w:val="0"/>
          <w:numId w:val="70"/>
        </w:numPr>
        <w:spacing w:after="38"/>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Understand the strategic context for investment decisions taken and be able to take part in discussions around project investment </w:t>
      </w:r>
    </w:p>
    <w:p w14:paraId="587BBEDD" w14:textId="77777777" w:rsidR="00FB17B0" w:rsidRPr="0044420C" w:rsidRDefault="00FB17B0" w:rsidP="00FB17B0">
      <w:pPr>
        <w:pStyle w:val="Default"/>
        <w:numPr>
          <w:ilvl w:val="0"/>
          <w:numId w:val="70"/>
        </w:numPr>
        <w:spacing w:after="38"/>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Offer analytical input to the issues / investments under discussion </w:t>
      </w:r>
    </w:p>
    <w:p w14:paraId="1E55F942" w14:textId="77777777" w:rsidR="00FB17B0" w:rsidRPr="0044420C" w:rsidRDefault="00FB17B0" w:rsidP="00FB17B0">
      <w:pPr>
        <w:pStyle w:val="Default"/>
        <w:numPr>
          <w:ilvl w:val="0"/>
          <w:numId w:val="71"/>
        </w:numPr>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Access a wider network for advice on specific issues. </w:t>
      </w:r>
    </w:p>
    <w:p w14:paraId="63480BB4" w14:textId="77777777" w:rsidR="00FB17B0" w:rsidRPr="0044420C" w:rsidRDefault="00FB17B0" w:rsidP="00FB17B0">
      <w:pPr>
        <w:pStyle w:val="Default"/>
        <w:jc w:val="both"/>
        <w:rPr>
          <w:rFonts w:asciiTheme="minorHAnsi" w:hAnsiTheme="minorHAnsi" w:cstheme="minorHAnsi"/>
          <w:color w:val="auto"/>
          <w:sz w:val="22"/>
          <w:szCs w:val="22"/>
        </w:rPr>
      </w:pPr>
    </w:p>
    <w:p w14:paraId="5DF5D11B" w14:textId="77777777" w:rsidR="00FB17B0" w:rsidRPr="0044420C" w:rsidRDefault="00FB17B0" w:rsidP="00FB17B0">
      <w:pPr>
        <w:jc w:val="both"/>
        <w:rPr>
          <w:rFonts w:cstheme="minorHAnsi"/>
        </w:rPr>
      </w:pPr>
      <w:r w:rsidRPr="0044420C">
        <w:rPr>
          <w:rFonts w:cstheme="minorHAnsi"/>
        </w:rPr>
        <w:t xml:space="preserve">F. Principles of Engagement </w:t>
      </w:r>
    </w:p>
    <w:p w14:paraId="3A63D50C"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15. Members will declare pecuniary, personal or any other interest in a proposal or agenda item and will absent themselves for the duration of that discussion to avoid actual or any appearance of undue influence. </w:t>
      </w:r>
    </w:p>
    <w:p w14:paraId="22F0F7D7" w14:textId="77777777" w:rsidR="00FB17B0" w:rsidRPr="0044420C" w:rsidRDefault="00FB17B0" w:rsidP="00FB17B0">
      <w:pPr>
        <w:pStyle w:val="Default"/>
        <w:jc w:val="both"/>
        <w:rPr>
          <w:rFonts w:asciiTheme="minorHAnsi" w:hAnsiTheme="minorHAnsi" w:cstheme="minorHAnsi"/>
          <w:color w:val="auto"/>
          <w:sz w:val="22"/>
          <w:szCs w:val="22"/>
        </w:rPr>
      </w:pPr>
    </w:p>
    <w:p w14:paraId="1160BBB7"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16. The LEP Area ESIF Committee will objectively review proposals for their ability to deliver the aims of the ESI Funds, the ESIF strategy and value for money. </w:t>
      </w:r>
    </w:p>
    <w:p w14:paraId="470E0F55" w14:textId="77777777" w:rsidR="00FB17B0" w:rsidRPr="0044420C" w:rsidRDefault="00FB17B0" w:rsidP="00FB17B0">
      <w:pPr>
        <w:pStyle w:val="Default"/>
        <w:jc w:val="both"/>
        <w:rPr>
          <w:rFonts w:asciiTheme="minorHAnsi" w:hAnsiTheme="minorHAnsi" w:cstheme="minorHAnsi"/>
          <w:color w:val="auto"/>
          <w:sz w:val="22"/>
          <w:szCs w:val="22"/>
        </w:rPr>
      </w:pPr>
    </w:p>
    <w:p w14:paraId="016EFE09"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17. The Managing Authorities cannot agree to the selection of operations that do not fit the Operational Programmes and/or are non-compliant with the regulations governing the Programme. </w:t>
      </w:r>
    </w:p>
    <w:p w14:paraId="1A143DB1" w14:textId="77777777" w:rsidR="00FB17B0" w:rsidRPr="0044420C" w:rsidRDefault="00FB17B0" w:rsidP="00FB17B0">
      <w:pPr>
        <w:pStyle w:val="Default"/>
        <w:jc w:val="both"/>
        <w:rPr>
          <w:rFonts w:asciiTheme="minorHAnsi" w:hAnsiTheme="minorHAnsi" w:cstheme="minorHAnsi"/>
          <w:color w:val="auto"/>
          <w:sz w:val="22"/>
          <w:szCs w:val="22"/>
        </w:rPr>
      </w:pPr>
    </w:p>
    <w:p w14:paraId="158F7F67"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18. LEP Area ESIF Committee decisions on operations will be advisory and reflect the strategic priorities for the area in terms of the wider selection criteria agreed by the PMC. The Managing Authorities are obligated to overturn advice to invest where a proposal cannot demonstrate </w:t>
      </w:r>
      <w:r w:rsidRPr="0044420C">
        <w:rPr>
          <w:rFonts w:asciiTheme="minorHAnsi" w:hAnsiTheme="minorHAnsi" w:cstheme="minorHAnsi"/>
          <w:color w:val="auto"/>
          <w:sz w:val="22"/>
          <w:szCs w:val="22"/>
        </w:rPr>
        <w:lastRenderedPageBreak/>
        <w:t xml:space="preserve">compliance with EU Regulations or fit with the national Operational Programmes, but only after the appraisal has confirmed it is not possible for the operation to re-shape its activity or structure in a way that could demonstrate compliance and still meet its original objectives. </w:t>
      </w:r>
    </w:p>
    <w:p w14:paraId="3D175810" w14:textId="77777777" w:rsidR="00FB17B0" w:rsidRPr="0044420C" w:rsidRDefault="00FB17B0" w:rsidP="00FB17B0">
      <w:pPr>
        <w:pStyle w:val="Default"/>
        <w:jc w:val="both"/>
        <w:rPr>
          <w:rFonts w:asciiTheme="minorHAnsi" w:hAnsiTheme="minorHAnsi" w:cstheme="minorHAnsi"/>
          <w:color w:val="auto"/>
          <w:sz w:val="22"/>
          <w:szCs w:val="22"/>
        </w:rPr>
      </w:pPr>
    </w:p>
    <w:p w14:paraId="439A4480"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19. The Managing Authorities will not approve any operations that have not been endorsed as meeting the ESIF strategy for which the LEP Area ESIF Committee is responsible. </w:t>
      </w:r>
    </w:p>
    <w:p w14:paraId="1042CD33" w14:textId="77777777" w:rsidR="00FB17B0" w:rsidRPr="0044420C" w:rsidRDefault="00FB17B0" w:rsidP="00FB17B0">
      <w:pPr>
        <w:pStyle w:val="Default"/>
        <w:jc w:val="both"/>
        <w:rPr>
          <w:rFonts w:asciiTheme="minorHAnsi" w:hAnsiTheme="minorHAnsi" w:cstheme="minorHAnsi"/>
          <w:color w:val="auto"/>
          <w:sz w:val="22"/>
          <w:szCs w:val="22"/>
        </w:rPr>
      </w:pPr>
    </w:p>
    <w:p w14:paraId="6DC6EA2D"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20. Collaboration is key to driving economic growth regardless of administrative boundaries, so the LEP Area ESIF Committee will commit to investigating opportunities for delivering activity in collaboration with other areas in England; </w:t>
      </w:r>
    </w:p>
    <w:p w14:paraId="0312B996" w14:textId="77777777" w:rsidR="00FB17B0" w:rsidRPr="0044420C" w:rsidRDefault="00FB17B0" w:rsidP="00FB17B0">
      <w:pPr>
        <w:pStyle w:val="Default"/>
        <w:jc w:val="both"/>
        <w:rPr>
          <w:rFonts w:asciiTheme="minorHAnsi" w:hAnsiTheme="minorHAnsi" w:cstheme="minorHAnsi"/>
          <w:color w:val="auto"/>
          <w:sz w:val="22"/>
          <w:szCs w:val="22"/>
        </w:rPr>
      </w:pPr>
    </w:p>
    <w:p w14:paraId="00665F13"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21. Decisions will be taken by consensus which will be judged by the Chair; by exception dissent from a majority decision will be recorded in the minutes. </w:t>
      </w:r>
    </w:p>
    <w:p w14:paraId="725A1C7D" w14:textId="77777777" w:rsidR="00FB17B0" w:rsidRPr="0044420C" w:rsidRDefault="00FB17B0" w:rsidP="00FB17B0">
      <w:pPr>
        <w:pStyle w:val="Default"/>
        <w:jc w:val="both"/>
        <w:rPr>
          <w:rFonts w:asciiTheme="minorHAnsi" w:hAnsiTheme="minorHAnsi" w:cstheme="minorHAnsi"/>
          <w:color w:val="auto"/>
          <w:sz w:val="22"/>
          <w:szCs w:val="22"/>
        </w:rPr>
      </w:pPr>
    </w:p>
    <w:p w14:paraId="0603EE48"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22. The LEP Area ESIF Committee will uphold collective decisions and support the principle of clear and transparent decision-making. </w:t>
      </w:r>
    </w:p>
    <w:p w14:paraId="5FD8E1A6" w14:textId="77777777" w:rsidR="00FB17B0" w:rsidRPr="0044420C" w:rsidRDefault="00FB17B0" w:rsidP="00FB17B0">
      <w:pPr>
        <w:pStyle w:val="Default"/>
        <w:jc w:val="both"/>
        <w:rPr>
          <w:rFonts w:asciiTheme="minorHAnsi" w:hAnsiTheme="minorHAnsi" w:cstheme="minorHAnsi"/>
          <w:color w:val="auto"/>
          <w:sz w:val="22"/>
          <w:szCs w:val="22"/>
        </w:rPr>
      </w:pPr>
    </w:p>
    <w:p w14:paraId="1E557E90"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23. All meetings and decisions will be </w:t>
      </w:r>
      <w:proofErr w:type="spellStart"/>
      <w:r w:rsidRPr="0044420C">
        <w:rPr>
          <w:rFonts w:asciiTheme="minorHAnsi" w:hAnsiTheme="minorHAnsi" w:cstheme="minorHAnsi"/>
          <w:color w:val="auto"/>
          <w:sz w:val="22"/>
          <w:szCs w:val="22"/>
        </w:rPr>
        <w:t>minuted</w:t>
      </w:r>
      <w:proofErr w:type="spellEnd"/>
      <w:r w:rsidRPr="0044420C">
        <w:rPr>
          <w:rFonts w:asciiTheme="minorHAnsi" w:hAnsiTheme="minorHAnsi" w:cstheme="minorHAnsi"/>
          <w:color w:val="auto"/>
          <w:sz w:val="22"/>
          <w:szCs w:val="22"/>
        </w:rPr>
        <w:t xml:space="preserve">. Minutes will be approved by all members and signed by the Chair for confirmation as a true record of a meeting. </w:t>
      </w:r>
    </w:p>
    <w:p w14:paraId="50E52B4F" w14:textId="77777777" w:rsidR="00FB17B0" w:rsidRPr="0044420C" w:rsidRDefault="00FB17B0" w:rsidP="00FB17B0">
      <w:pPr>
        <w:pStyle w:val="Default"/>
        <w:jc w:val="both"/>
        <w:rPr>
          <w:rFonts w:asciiTheme="minorHAnsi" w:hAnsiTheme="minorHAnsi" w:cstheme="minorHAnsi"/>
          <w:color w:val="auto"/>
          <w:sz w:val="22"/>
          <w:szCs w:val="22"/>
        </w:rPr>
      </w:pPr>
    </w:p>
    <w:p w14:paraId="02BB5D1B"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24. Members must be able to attend regularly and be able to devote necessary time to any preparatory work. Members missing more than 30% of meetings in a </w:t>
      </w:r>
      <w:proofErr w:type="gramStart"/>
      <w:r w:rsidRPr="0044420C">
        <w:rPr>
          <w:rFonts w:asciiTheme="minorHAnsi" w:hAnsiTheme="minorHAnsi" w:cstheme="minorHAnsi"/>
          <w:color w:val="auto"/>
          <w:sz w:val="22"/>
          <w:szCs w:val="22"/>
        </w:rPr>
        <w:t>twelve month</w:t>
      </w:r>
      <w:proofErr w:type="gramEnd"/>
      <w:r w:rsidRPr="0044420C">
        <w:rPr>
          <w:rFonts w:asciiTheme="minorHAnsi" w:hAnsiTheme="minorHAnsi" w:cstheme="minorHAnsi"/>
          <w:color w:val="auto"/>
          <w:sz w:val="22"/>
          <w:szCs w:val="22"/>
        </w:rPr>
        <w:t xml:space="preserve"> period or three meetings in a row may be asked to step down. </w:t>
      </w:r>
    </w:p>
    <w:p w14:paraId="68EF7B65" w14:textId="77777777" w:rsidR="00FB17B0" w:rsidRPr="0044420C" w:rsidRDefault="00FB17B0" w:rsidP="00FB17B0">
      <w:pPr>
        <w:pStyle w:val="Default"/>
        <w:jc w:val="both"/>
        <w:rPr>
          <w:rFonts w:asciiTheme="minorHAnsi" w:hAnsiTheme="minorHAnsi" w:cstheme="minorHAnsi"/>
          <w:color w:val="auto"/>
          <w:sz w:val="22"/>
          <w:szCs w:val="22"/>
        </w:rPr>
      </w:pPr>
    </w:p>
    <w:p w14:paraId="465DC070" w14:textId="77777777" w:rsidR="00FB17B0" w:rsidRPr="0044420C" w:rsidRDefault="00FB17B0" w:rsidP="00FB17B0">
      <w:pPr>
        <w:jc w:val="both"/>
        <w:rPr>
          <w:rFonts w:cstheme="minorHAnsi"/>
        </w:rPr>
      </w:pPr>
      <w:r w:rsidRPr="0044420C">
        <w:rPr>
          <w:rFonts w:cstheme="minorHAnsi"/>
        </w:rPr>
        <w:t xml:space="preserve">G. Meeting Arrangements </w:t>
      </w:r>
    </w:p>
    <w:p w14:paraId="15AC6501"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25. Meetings should take place at least </w:t>
      </w:r>
      <w:proofErr w:type="gramStart"/>
      <w:r w:rsidRPr="0044420C">
        <w:rPr>
          <w:rFonts w:asciiTheme="minorHAnsi" w:hAnsiTheme="minorHAnsi" w:cstheme="minorHAnsi"/>
          <w:color w:val="auto"/>
          <w:sz w:val="22"/>
          <w:szCs w:val="22"/>
        </w:rPr>
        <w:t>quarterly, but</w:t>
      </w:r>
      <w:proofErr w:type="gramEnd"/>
      <w:r w:rsidRPr="0044420C">
        <w:rPr>
          <w:rFonts w:asciiTheme="minorHAnsi" w:hAnsiTheme="minorHAnsi" w:cstheme="minorHAnsi"/>
          <w:color w:val="auto"/>
          <w:sz w:val="22"/>
          <w:szCs w:val="22"/>
        </w:rPr>
        <w:t xml:space="preserve"> will be required more frequently where there is a large pipeline of activity. Meeting dates for each calendar year will be provided in advance. </w:t>
      </w:r>
    </w:p>
    <w:p w14:paraId="11AB8273" w14:textId="77777777" w:rsidR="00FB17B0" w:rsidRPr="0044420C" w:rsidRDefault="00FB17B0" w:rsidP="00FB17B0">
      <w:pPr>
        <w:pStyle w:val="Default"/>
        <w:jc w:val="both"/>
        <w:rPr>
          <w:rFonts w:asciiTheme="minorHAnsi" w:hAnsiTheme="minorHAnsi" w:cstheme="minorHAnsi"/>
          <w:color w:val="auto"/>
          <w:sz w:val="22"/>
          <w:szCs w:val="22"/>
        </w:rPr>
      </w:pPr>
    </w:p>
    <w:p w14:paraId="7BB83A42"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26. The ERDF/ESF Managing Authority and LEP will provide the secretariat for the LEP Area ESIF Committee, managing dates, venues, minute taking, collation and circulation of papers and working closely with the LEP and the Chair in the process. </w:t>
      </w:r>
    </w:p>
    <w:p w14:paraId="659FF6ED" w14:textId="77777777" w:rsidR="00FB17B0" w:rsidRPr="0044420C" w:rsidRDefault="00FB17B0" w:rsidP="00FB17B0">
      <w:pPr>
        <w:pStyle w:val="Default"/>
        <w:jc w:val="both"/>
        <w:rPr>
          <w:rFonts w:asciiTheme="minorHAnsi" w:hAnsiTheme="minorHAnsi" w:cstheme="minorHAnsi"/>
          <w:color w:val="auto"/>
          <w:sz w:val="22"/>
          <w:szCs w:val="22"/>
        </w:rPr>
      </w:pPr>
    </w:p>
    <w:p w14:paraId="44D0D32A"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27. Agendas will be agreed between the Chair, LEP and the Managing Authority. </w:t>
      </w:r>
    </w:p>
    <w:p w14:paraId="1A41CFC5" w14:textId="77777777" w:rsidR="00FB17B0" w:rsidRPr="0044420C" w:rsidRDefault="00FB17B0" w:rsidP="00FB17B0">
      <w:pPr>
        <w:pStyle w:val="Default"/>
        <w:jc w:val="both"/>
        <w:rPr>
          <w:rFonts w:asciiTheme="minorHAnsi" w:hAnsiTheme="minorHAnsi" w:cstheme="minorHAnsi"/>
          <w:color w:val="auto"/>
          <w:sz w:val="22"/>
          <w:szCs w:val="22"/>
        </w:rPr>
      </w:pPr>
    </w:p>
    <w:p w14:paraId="69CC866A"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28. Papers should be electronically circulated one week in advance of a meeting where possible. </w:t>
      </w:r>
    </w:p>
    <w:p w14:paraId="664D8625" w14:textId="77777777" w:rsidR="00FB17B0" w:rsidRPr="0044420C" w:rsidRDefault="00FB17B0" w:rsidP="00FB17B0">
      <w:pPr>
        <w:pStyle w:val="Default"/>
        <w:jc w:val="both"/>
        <w:rPr>
          <w:rFonts w:asciiTheme="minorHAnsi" w:hAnsiTheme="minorHAnsi" w:cstheme="minorHAnsi"/>
          <w:color w:val="auto"/>
          <w:sz w:val="22"/>
          <w:szCs w:val="22"/>
        </w:rPr>
      </w:pPr>
    </w:p>
    <w:p w14:paraId="47201A06"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29. The Managing Authorities and LEP will provide and present: </w:t>
      </w:r>
    </w:p>
    <w:p w14:paraId="35933731" w14:textId="77777777" w:rsidR="00FB17B0" w:rsidRPr="0044420C" w:rsidRDefault="00FB17B0" w:rsidP="00FB17B0">
      <w:pPr>
        <w:pStyle w:val="Default"/>
        <w:spacing w:after="20"/>
        <w:ind w:left="720"/>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a. Appraisal reports and recommendations </w:t>
      </w:r>
    </w:p>
    <w:p w14:paraId="6BB91290" w14:textId="77777777" w:rsidR="00FB17B0" w:rsidRPr="0044420C" w:rsidRDefault="00FB17B0" w:rsidP="00FB17B0">
      <w:pPr>
        <w:pStyle w:val="Default"/>
        <w:spacing w:after="20"/>
        <w:ind w:left="720"/>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b. ESIF level performance progress report, identifying any issues for consideration </w:t>
      </w:r>
    </w:p>
    <w:p w14:paraId="360A0E42" w14:textId="77777777" w:rsidR="00FB17B0" w:rsidRPr="0044420C" w:rsidRDefault="00FB17B0" w:rsidP="00FB17B0">
      <w:pPr>
        <w:pStyle w:val="Default"/>
        <w:spacing w:after="20"/>
        <w:ind w:left="720"/>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c. Messages from Growth Programme Board </w:t>
      </w:r>
    </w:p>
    <w:p w14:paraId="3AD1BBD7" w14:textId="77777777" w:rsidR="00FB17B0" w:rsidRPr="0044420C" w:rsidRDefault="00FB17B0" w:rsidP="00FB17B0">
      <w:pPr>
        <w:pStyle w:val="Default"/>
        <w:ind w:left="720"/>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d. Minutes of last meeting for approval </w:t>
      </w:r>
    </w:p>
    <w:p w14:paraId="1B1FF3FC" w14:textId="77777777" w:rsidR="00FB17B0" w:rsidRPr="0044420C" w:rsidRDefault="00FB17B0" w:rsidP="00FB17B0">
      <w:pPr>
        <w:pStyle w:val="Default"/>
        <w:jc w:val="both"/>
        <w:rPr>
          <w:rFonts w:asciiTheme="minorHAnsi" w:hAnsiTheme="minorHAnsi" w:cstheme="minorHAnsi"/>
          <w:color w:val="auto"/>
          <w:sz w:val="22"/>
          <w:szCs w:val="22"/>
        </w:rPr>
      </w:pPr>
    </w:p>
    <w:p w14:paraId="33DFCBF6"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30. The Chair may also deal with appropriate business through written procedures. </w:t>
      </w:r>
    </w:p>
    <w:p w14:paraId="2BA065CC" w14:textId="77777777" w:rsidR="00FB17B0" w:rsidRPr="0044420C" w:rsidRDefault="00FB17B0" w:rsidP="00FB17B0">
      <w:pPr>
        <w:pStyle w:val="Default"/>
        <w:jc w:val="both"/>
        <w:rPr>
          <w:rFonts w:asciiTheme="minorHAnsi" w:hAnsiTheme="minorHAnsi" w:cstheme="minorHAnsi"/>
          <w:color w:val="auto"/>
          <w:sz w:val="22"/>
          <w:szCs w:val="22"/>
        </w:rPr>
      </w:pPr>
    </w:p>
    <w:p w14:paraId="436E1D40"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31. Members unable to attend are not permitted to send a substitute unless the substitute has been agreed in advance by the LEP Area ESIF Committee. Members who cannot attend are encouraged to write to the Chair expressing views to be </w:t>
      </w:r>
      <w:proofErr w:type="gramStart"/>
      <w:r w:rsidRPr="0044420C">
        <w:rPr>
          <w:rFonts w:asciiTheme="minorHAnsi" w:hAnsiTheme="minorHAnsi" w:cstheme="minorHAnsi"/>
          <w:color w:val="auto"/>
          <w:sz w:val="22"/>
          <w:szCs w:val="22"/>
        </w:rPr>
        <w:t>taken into account</w:t>
      </w:r>
      <w:proofErr w:type="gramEnd"/>
      <w:r w:rsidRPr="0044420C">
        <w:rPr>
          <w:rFonts w:asciiTheme="minorHAnsi" w:hAnsiTheme="minorHAnsi" w:cstheme="minorHAnsi"/>
          <w:color w:val="auto"/>
          <w:sz w:val="22"/>
          <w:szCs w:val="22"/>
        </w:rPr>
        <w:t xml:space="preserve">. </w:t>
      </w:r>
    </w:p>
    <w:p w14:paraId="7264E76E" w14:textId="77777777" w:rsidR="00FB17B0" w:rsidRPr="0044420C" w:rsidRDefault="00FB17B0" w:rsidP="00FB17B0">
      <w:pPr>
        <w:pStyle w:val="Default"/>
        <w:jc w:val="both"/>
        <w:rPr>
          <w:rFonts w:asciiTheme="minorHAnsi" w:hAnsiTheme="minorHAnsi" w:cstheme="minorHAnsi"/>
          <w:color w:val="auto"/>
          <w:sz w:val="22"/>
          <w:szCs w:val="22"/>
        </w:rPr>
      </w:pPr>
    </w:p>
    <w:p w14:paraId="240F563B"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t xml:space="preserve">32. Meetings of the LEP Area ESIF Committee may proceed without a quorum of members present, but in those circumstances in principle decisions will be made for ratification in writing by the full LEP Area ESIF Committee. For these purposes a quorum </w:t>
      </w:r>
      <w:proofErr w:type="gramStart"/>
      <w:r w:rsidRPr="0044420C">
        <w:rPr>
          <w:rFonts w:asciiTheme="minorHAnsi" w:hAnsiTheme="minorHAnsi" w:cstheme="minorHAnsi"/>
          <w:color w:val="auto"/>
          <w:sz w:val="22"/>
          <w:szCs w:val="22"/>
        </w:rPr>
        <w:t>is considered to be</w:t>
      </w:r>
      <w:proofErr w:type="gramEnd"/>
      <w:r w:rsidRPr="0044420C">
        <w:rPr>
          <w:rFonts w:asciiTheme="minorHAnsi" w:hAnsiTheme="minorHAnsi" w:cstheme="minorHAnsi"/>
          <w:color w:val="auto"/>
          <w:sz w:val="22"/>
          <w:szCs w:val="22"/>
        </w:rPr>
        <w:t xml:space="preserve"> not less than 60% of the total number of Group members. </w:t>
      </w:r>
    </w:p>
    <w:p w14:paraId="7B6BE53B" w14:textId="77777777" w:rsidR="00FB17B0" w:rsidRPr="0044420C" w:rsidRDefault="00FB17B0" w:rsidP="00FB17B0">
      <w:pPr>
        <w:pStyle w:val="Default"/>
        <w:jc w:val="both"/>
        <w:rPr>
          <w:rFonts w:asciiTheme="minorHAnsi" w:hAnsiTheme="minorHAnsi" w:cstheme="minorHAnsi"/>
          <w:color w:val="auto"/>
          <w:sz w:val="22"/>
          <w:szCs w:val="22"/>
        </w:rPr>
      </w:pPr>
    </w:p>
    <w:p w14:paraId="7545F36E" w14:textId="77777777" w:rsidR="00FB17B0" w:rsidRPr="0044420C" w:rsidRDefault="00FB17B0" w:rsidP="00FB17B0">
      <w:pPr>
        <w:pStyle w:val="Default"/>
        <w:jc w:val="both"/>
        <w:rPr>
          <w:rFonts w:asciiTheme="minorHAnsi" w:hAnsiTheme="minorHAnsi" w:cstheme="minorHAnsi"/>
          <w:color w:val="auto"/>
          <w:sz w:val="22"/>
          <w:szCs w:val="22"/>
        </w:rPr>
      </w:pPr>
      <w:r w:rsidRPr="0044420C">
        <w:rPr>
          <w:rFonts w:asciiTheme="minorHAnsi" w:hAnsiTheme="minorHAnsi" w:cstheme="minorHAnsi"/>
          <w:color w:val="auto"/>
          <w:sz w:val="22"/>
          <w:szCs w:val="22"/>
        </w:rPr>
        <w:lastRenderedPageBreak/>
        <w:t xml:space="preserve">33. The ESIF Committee will be served by strategy boards (rural, skills and employment, business growth and innovation) which will provide the sector expertise, the strategic appraisal of projects, proposals for calls and stimulate a strong pipeline of projects to respond to the strategic priorities of the ESIF Programme. The strategy boards may have wider functions but where they support the ESIF Committee their membership should reflect the breadth of local partner interests to the satisfaction of the ESIF Committee if they are to support the Committee in the management of the ESIF Programmes. The Evergreen Board and NW Fund Steering Committee will operate at a regional level in partnership with the LEP and Managing Authority. </w:t>
      </w:r>
    </w:p>
    <w:p w14:paraId="7FB3677F" w14:textId="50567CBE" w:rsidR="00FB17B0" w:rsidRPr="0044420C" w:rsidRDefault="00F9776C" w:rsidP="003A0B43">
      <w:pPr>
        <w:jc w:val="both"/>
        <w:rPr>
          <w:rFonts w:cstheme="minorHAnsi"/>
        </w:rPr>
      </w:pPr>
      <w:r w:rsidRPr="0044420C">
        <w:rPr>
          <w:rFonts w:cstheme="minorHAnsi"/>
        </w:rPr>
        <w:t xml:space="preserve"> </w:t>
      </w:r>
    </w:p>
    <w:p w14:paraId="4715BF74" w14:textId="77777777" w:rsidR="00FB17B0" w:rsidRPr="0044420C" w:rsidRDefault="00FB17B0" w:rsidP="003A0B43">
      <w:pPr>
        <w:jc w:val="both"/>
        <w:rPr>
          <w:rFonts w:cstheme="minorHAnsi"/>
        </w:rPr>
      </w:pPr>
    </w:p>
    <w:p w14:paraId="11843224" w14:textId="7449F545" w:rsidR="006F7E6F" w:rsidRPr="0044420C" w:rsidRDefault="006F7E6F" w:rsidP="003A0B43">
      <w:pPr>
        <w:jc w:val="center"/>
        <w:rPr>
          <w:rFonts w:cstheme="minorHAnsi"/>
        </w:rPr>
      </w:pPr>
      <w:bookmarkStart w:id="33" w:name="_Toc434301429"/>
      <w:r w:rsidRPr="0044420C">
        <w:rPr>
          <w:rFonts w:cstheme="minorHAnsi"/>
          <w:noProof/>
          <w:lang w:eastAsia="en-GB"/>
        </w:rPr>
        <w:drawing>
          <wp:inline distT="0" distB="0" distL="0" distR="0" wp14:anchorId="7CE2ECAF" wp14:editId="289EE12C">
            <wp:extent cx="932249" cy="9239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4510" cy="926166"/>
                    </a:xfrm>
                    <a:prstGeom prst="rect">
                      <a:avLst/>
                    </a:prstGeom>
                    <a:noFill/>
                    <a:ln>
                      <a:noFill/>
                    </a:ln>
                  </pic:spPr>
                </pic:pic>
              </a:graphicData>
            </a:graphic>
          </wp:inline>
        </w:drawing>
      </w:r>
    </w:p>
    <w:p w14:paraId="46C960F7" w14:textId="5AE72840" w:rsidR="006F7E6F" w:rsidRPr="0044420C" w:rsidRDefault="00ED7ED5" w:rsidP="00F75EBD">
      <w:pPr>
        <w:pStyle w:val="Heading2"/>
        <w:jc w:val="center"/>
        <w:rPr>
          <w:rFonts w:asciiTheme="minorHAnsi" w:hAnsiTheme="minorHAnsi" w:cstheme="minorHAnsi"/>
          <w:sz w:val="22"/>
          <w:szCs w:val="22"/>
        </w:rPr>
      </w:pPr>
      <w:bookmarkStart w:id="34" w:name="_Toc3449696"/>
      <w:r w:rsidRPr="0044420C">
        <w:rPr>
          <w:rFonts w:asciiTheme="minorHAnsi" w:hAnsiTheme="minorHAnsi" w:cstheme="minorHAnsi"/>
          <w:sz w:val="22"/>
          <w:szCs w:val="22"/>
        </w:rPr>
        <w:t xml:space="preserve">Overview and </w:t>
      </w:r>
      <w:r w:rsidR="006F7E6F" w:rsidRPr="0044420C">
        <w:rPr>
          <w:rFonts w:asciiTheme="minorHAnsi" w:hAnsiTheme="minorHAnsi" w:cstheme="minorHAnsi"/>
          <w:sz w:val="22"/>
          <w:szCs w:val="22"/>
        </w:rPr>
        <w:t>Scrutiny Committee</w:t>
      </w:r>
      <w:r w:rsidR="00626570" w:rsidRPr="0044420C">
        <w:rPr>
          <w:rFonts w:asciiTheme="minorHAnsi" w:hAnsiTheme="minorHAnsi" w:cstheme="minorHAnsi"/>
          <w:sz w:val="22"/>
          <w:szCs w:val="22"/>
        </w:rPr>
        <w:t xml:space="preserve"> </w:t>
      </w:r>
      <w:r w:rsidR="006F7E6F" w:rsidRPr="0044420C">
        <w:rPr>
          <w:rFonts w:asciiTheme="minorHAnsi" w:hAnsiTheme="minorHAnsi" w:cstheme="minorHAnsi"/>
          <w:sz w:val="22"/>
          <w:szCs w:val="22"/>
        </w:rPr>
        <w:t>Terms of reference</w:t>
      </w:r>
      <w:bookmarkEnd w:id="34"/>
    </w:p>
    <w:p w14:paraId="3699CBF5" w14:textId="77777777" w:rsidR="006F7E6F" w:rsidRPr="0044420C" w:rsidRDefault="006F7E6F" w:rsidP="003A0B43">
      <w:pPr>
        <w:jc w:val="both"/>
        <w:rPr>
          <w:rFonts w:cstheme="minorHAnsi"/>
        </w:rPr>
      </w:pPr>
    </w:p>
    <w:p w14:paraId="453242E1" w14:textId="77777777" w:rsidR="006F7E6F" w:rsidRPr="0044420C" w:rsidRDefault="006F7E6F" w:rsidP="0050096A">
      <w:pPr>
        <w:pStyle w:val="ListParagraph"/>
        <w:numPr>
          <w:ilvl w:val="0"/>
          <w:numId w:val="74"/>
        </w:numPr>
        <w:jc w:val="both"/>
        <w:rPr>
          <w:rFonts w:cstheme="minorHAnsi"/>
          <w:b/>
        </w:rPr>
      </w:pPr>
      <w:r w:rsidRPr="0044420C">
        <w:rPr>
          <w:rFonts w:cstheme="minorHAnsi"/>
          <w:b/>
        </w:rPr>
        <w:t>Membership</w:t>
      </w:r>
    </w:p>
    <w:p w14:paraId="343C9984" w14:textId="77777777" w:rsidR="006F7E6F" w:rsidRPr="0044420C" w:rsidRDefault="006F7E6F" w:rsidP="003A0B43">
      <w:pPr>
        <w:jc w:val="both"/>
        <w:rPr>
          <w:rFonts w:cstheme="minorHAnsi"/>
        </w:rPr>
      </w:pPr>
      <w:r w:rsidRPr="0044420C">
        <w:rPr>
          <w:rFonts w:cstheme="minorHAnsi"/>
        </w:rPr>
        <w:t>It is proposed that the committee has a membership of six, made up of three Local Authority representatives and three private sector representatives.  These must not be board members of the LEP.</w:t>
      </w:r>
    </w:p>
    <w:p w14:paraId="13DA2663" w14:textId="77777777" w:rsidR="006F7E6F" w:rsidRPr="0044420C" w:rsidRDefault="006F7E6F" w:rsidP="003A0B43">
      <w:pPr>
        <w:jc w:val="both"/>
        <w:rPr>
          <w:rFonts w:cstheme="minorHAnsi"/>
        </w:rPr>
      </w:pPr>
      <w:r w:rsidRPr="0044420C">
        <w:rPr>
          <w:rFonts w:cstheme="minorHAnsi"/>
        </w:rPr>
        <w:t xml:space="preserve">Chair: To be a representative from a Local Authority on an annual rotating basis </w:t>
      </w:r>
    </w:p>
    <w:p w14:paraId="32FF57BE" w14:textId="77777777" w:rsidR="006F7E6F" w:rsidRPr="0044420C" w:rsidRDefault="006F7E6F" w:rsidP="003A0B43">
      <w:pPr>
        <w:jc w:val="both"/>
        <w:rPr>
          <w:rFonts w:cstheme="minorHAnsi"/>
        </w:rPr>
      </w:pPr>
      <w:r w:rsidRPr="0044420C">
        <w:rPr>
          <w:rFonts w:cstheme="minorHAnsi"/>
        </w:rPr>
        <w:t>The Chair will be appointed at the first meeting of the committee for a period of one year.  After this time a new chair should be appointed every year.</w:t>
      </w:r>
    </w:p>
    <w:p w14:paraId="08D5DB36" w14:textId="77777777" w:rsidR="006F7E6F" w:rsidRPr="0044420C" w:rsidRDefault="006F7E6F" w:rsidP="003A0B43">
      <w:pPr>
        <w:jc w:val="both"/>
        <w:rPr>
          <w:rFonts w:cstheme="minorHAnsi"/>
        </w:rPr>
      </w:pPr>
      <w:r w:rsidRPr="0044420C">
        <w:rPr>
          <w:rFonts w:cstheme="minorHAnsi"/>
        </w:rPr>
        <w:t>The Members of the committee are:</w:t>
      </w:r>
    </w:p>
    <w:p w14:paraId="0F47492A" w14:textId="77777777" w:rsidR="006F7E6F" w:rsidRPr="0044420C" w:rsidRDefault="006F7E6F" w:rsidP="003A0B43">
      <w:pPr>
        <w:jc w:val="both"/>
        <w:rPr>
          <w:rFonts w:cstheme="minorHAnsi"/>
        </w:rPr>
      </w:pPr>
      <w:r w:rsidRPr="0044420C">
        <w:rPr>
          <w:rFonts w:cstheme="minorHAnsi"/>
        </w:rPr>
        <w:t>Carol Thompson</w:t>
      </w:r>
    </w:p>
    <w:p w14:paraId="3CCE799E" w14:textId="77777777" w:rsidR="006F7E6F" w:rsidRPr="0044420C" w:rsidRDefault="006F7E6F" w:rsidP="003A0B43">
      <w:pPr>
        <w:jc w:val="both"/>
        <w:rPr>
          <w:rFonts w:cstheme="minorHAnsi"/>
        </w:rPr>
      </w:pPr>
      <w:r w:rsidRPr="0044420C">
        <w:rPr>
          <w:rFonts w:cstheme="minorHAnsi"/>
        </w:rPr>
        <w:t>Guy Butler</w:t>
      </w:r>
    </w:p>
    <w:p w14:paraId="581C866D" w14:textId="77777777" w:rsidR="006F7E6F" w:rsidRPr="0044420C" w:rsidRDefault="006F7E6F" w:rsidP="003A0B43">
      <w:pPr>
        <w:jc w:val="both"/>
        <w:rPr>
          <w:rFonts w:cstheme="minorHAnsi"/>
        </w:rPr>
      </w:pPr>
      <w:r w:rsidRPr="0044420C">
        <w:rPr>
          <w:rFonts w:cstheme="minorHAnsi"/>
        </w:rPr>
        <w:t xml:space="preserve">Anne Boyd </w:t>
      </w:r>
    </w:p>
    <w:p w14:paraId="595DF03E" w14:textId="6541E6AD" w:rsidR="006F7E6F" w:rsidRPr="0044420C" w:rsidRDefault="006F7E6F" w:rsidP="003A0B43">
      <w:pPr>
        <w:jc w:val="both"/>
        <w:rPr>
          <w:rFonts w:cstheme="minorHAnsi"/>
        </w:rPr>
      </w:pPr>
      <w:r w:rsidRPr="0044420C">
        <w:rPr>
          <w:rFonts w:cstheme="minorHAnsi"/>
        </w:rPr>
        <w:t>Stephen Broomhead – Warrington Borough Council</w:t>
      </w:r>
    </w:p>
    <w:p w14:paraId="03D662E7" w14:textId="77777777" w:rsidR="006F7E6F" w:rsidRPr="0044420C" w:rsidRDefault="006F7E6F" w:rsidP="003A0B43">
      <w:pPr>
        <w:jc w:val="both"/>
        <w:rPr>
          <w:rFonts w:cstheme="minorHAnsi"/>
        </w:rPr>
      </w:pPr>
      <w:r w:rsidRPr="0044420C">
        <w:rPr>
          <w:rFonts w:cstheme="minorHAnsi"/>
        </w:rPr>
        <w:t>Harold Davenport – Cheshire East Council</w:t>
      </w:r>
    </w:p>
    <w:p w14:paraId="529CEC5E" w14:textId="77777777" w:rsidR="006F7E6F" w:rsidRPr="0044420C" w:rsidRDefault="006F7E6F" w:rsidP="003A0B43">
      <w:pPr>
        <w:jc w:val="both"/>
        <w:rPr>
          <w:rFonts w:cstheme="minorHAnsi"/>
        </w:rPr>
      </w:pPr>
      <w:r w:rsidRPr="0044420C">
        <w:rPr>
          <w:rFonts w:cstheme="minorHAnsi"/>
        </w:rPr>
        <w:t>Ben Powell – Cheshire West and Chester Council</w:t>
      </w:r>
    </w:p>
    <w:p w14:paraId="3FC150C1" w14:textId="1CB8C653" w:rsidR="006F7E6F" w:rsidRPr="0044420C" w:rsidRDefault="006F7E6F" w:rsidP="003A0B43">
      <w:pPr>
        <w:jc w:val="both"/>
        <w:rPr>
          <w:rFonts w:cstheme="minorHAnsi"/>
        </w:rPr>
      </w:pPr>
      <w:r w:rsidRPr="0044420C">
        <w:rPr>
          <w:rFonts w:cstheme="minorHAnsi"/>
        </w:rPr>
        <w:t>Each member will be appointed for a period of 18 months.</w:t>
      </w:r>
    </w:p>
    <w:p w14:paraId="779D14D9" w14:textId="77777777" w:rsidR="006F7E6F" w:rsidRPr="0044420C" w:rsidRDefault="006F7E6F" w:rsidP="003A0B43">
      <w:pPr>
        <w:jc w:val="both"/>
        <w:rPr>
          <w:rFonts w:cstheme="minorHAnsi"/>
        </w:rPr>
      </w:pPr>
    </w:p>
    <w:p w14:paraId="7643CF35" w14:textId="77777777" w:rsidR="006F7E6F" w:rsidRPr="0044420C" w:rsidRDefault="006F7E6F" w:rsidP="0050096A">
      <w:pPr>
        <w:pStyle w:val="ListParagraph"/>
        <w:numPr>
          <w:ilvl w:val="0"/>
          <w:numId w:val="74"/>
        </w:numPr>
        <w:jc w:val="both"/>
        <w:rPr>
          <w:rFonts w:cstheme="minorHAnsi"/>
          <w:b/>
        </w:rPr>
      </w:pPr>
      <w:r w:rsidRPr="0044420C">
        <w:rPr>
          <w:rFonts w:cstheme="minorHAnsi"/>
          <w:b/>
        </w:rPr>
        <w:t>Overview of the Role of the committee:</w:t>
      </w:r>
    </w:p>
    <w:p w14:paraId="22710EF4" w14:textId="3A0BBAC5" w:rsidR="006F7E6F" w:rsidRPr="0044420C" w:rsidRDefault="006F7E6F" w:rsidP="003A0B43">
      <w:pPr>
        <w:jc w:val="both"/>
        <w:rPr>
          <w:rFonts w:cstheme="minorHAnsi"/>
        </w:rPr>
      </w:pPr>
      <w:r w:rsidRPr="0044420C">
        <w:rPr>
          <w:rFonts w:cstheme="minorHAnsi"/>
        </w:rPr>
        <w:t>The</w:t>
      </w:r>
      <w:r w:rsidR="009F0316" w:rsidRPr="0044420C">
        <w:rPr>
          <w:rFonts w:cstheme="minorHAnsi"/>
        </w:rPr>
        <w:t xml:space="preserve"> Overview and</w:t>
      </w:r>
      <w:r w:rsidRPr="0044420C">
        <w:rPr>
          <w:rFonts w:cstheme="minorHAnsi"/>
        </w:rPr>
        <w:t xml:space="preserve"> Scrutiny Committee’s function is to increase transparency of the decisions made by the LEP and to give further assurance by providing an independent committee that is able to explore and interrogate the rationale for decisions made.  The Committee will not have the power to delay or refer back the LEP’s decisions, but it will be able to publicise its conclusions and make recommendations for improvements to the LEP’s decision making processes.  Its remit will therefore </w:t>
      </w:r>
      <w:r w:rsidRPr="0044420C">
        <w:rPr>
          <w:rFonts w:cstheme="minorHAnsi"/>
        </w:rPr>
        <w:lastRenderedPageBreak/>
        <w:t>be very similar to the Public Accounts Committee.  The committee will be able and make recommendations for improvements to the decision-making process if appropriate.</w:t>
      </w:r>
    </w:p>
    <w:p w14:paraId="6657734A" w14:textId="77777777" w:rsidR="006F7E6F" w:rsidRPr="0044420C" w:rsidRDefault="006F7E6F" w:rsidP="003A0B43">
      <w:pPr>
        <w:jc w:val="both"/>
        <w:rPr>
          <w:rFonts w:cstheme="minorHAnsi"/>
        </w:rPr>
      </w:pPr>
      <w:r w:rsidRPr="0044420C">
        <w:rPr>
          <w:rFonts w:cstheme="minorHAnsi"/>
        </w:rPr>
        <w:t>The Agenda for the committee should be broadly set at the beginning of each year and will consist of long-term review of LEP programmes but will also allow enough flexibility and time for a review of other significant decisions as they arise in the year.</w:t>
      </w:r>
    </w:p>
    <w:p w14:paraId="43EED71E" w14:textId="342D5191" w:rsidR="006F7E6F" w:rsidRPr="0044420C" w:rsidRDefault="006F7E6F" w:rsidP="003A0B43">
      <w:pPr>
        <w:jc w:val="both"/>
        <w:rPr>
          <w:rFonts w:cstheme="minorHAnsi"/>
        </w:rPr>
      </w:pPr>
      <w:r w:rsidRPr="0044420C">
        <w:rPr>
          <w:rFonts w:cstheme="minorHAnsi"/>
        </w:rPr>
        <w:t>The terms of reference will be reviewed annually to ensure they align with government policy around accountability and transparency.</w:t>
      </w:r>
    </w:p>
    <w:p w14:paraId="499EF680" w14:textId="77777777" w:rsidR="004451F7" w:rsidRPr="0044420C" w:rsidRDefault="004451F7" w:rsidP="003A0B43">
      <w:pPr>
        <w:jc w:val="both"/>
        <w:rPr>
          <w:rFonts w:cstheme="minorHAnsi"/>
        </w:rPr>
      </w:pPr>
    </w:p>
    <w:p w14:paraId="3CBF6FB1" w14:textId="77777777" w:rsidR="006F7E6F" w:rsidRPr="0044420C" w:rsidRDefault="006F7E6F" w:rsidP="0050096A">
      <w:pPr>
        <w:pStyle w:val="ListParagraph"/>
        <w:numPr>
          <w:ilvl w:val="0"/>
          <w:numId w:val="74"/>
        </w:numPr>
        <w:jc w:val="both"/>
        <w:rPr>
          <w:rFonts w:cstheme="minorHAnsi"/>
          <w:b/>
        </w:rPr>
      </w:pPr>
      <w:r w:rsidRPr="0044420C">
        <w:rPr>
          <w:rFonts w:cstheme="minorHAnsi"/>
          <w:b/>
        </w:rPr>
        <w:t>Objective of the Scrutiny Committee</w:t>
      </w:r>
    </w:p>
    <w:p w14:paraId="172CB252" w14:textId="77777777" w:rsidR="006F7E6F" w:rsidRPr="0044420C" w:rsidRDefault="006F7E6F" w:rsidP="003A0B43">
      <w:pPr>
        <w:jc w:val="both"/>
        <w:rPr>
          <w:rFonts w:cstheme="minorHAnsi"/>
        </w:rPr>
      </w:pPr>
      <w:r w:rsidRPr="0044420C">
        <w:rPr>
          <w:rFonts w:cstheme="minorHAnsi"/>
        </w:rPr>
        <w:t>The objective is to make positive recommendations for how future decisions of the LEP can be effectively implemented.</w:t>
      </w:r>
    </w:p>
    <w:p w14:paraId="28C19F2D" w14:textId="77777777" w:rsidR="006F7E6F" w:rsidRPr="0044420C" w:rsidRDefault="006F7E6F" w:rsidP="003A0B43">
      <w:pPr>
        <w:jc w:val="both"/>
        <w:rPr>
          <w:rFonts w:cstheme="minorHAnsi"/>
        </w:rPr>
      </w:pPr>
      <w:r w:rsidRPr="0044420C">
        <w:rPr>
          <w:rFonts w:cstheme="minorHAnsi"/>
        </w:rPr>
        <w:t>All the deliberations of the committee will be held in public and made public in order to help transparency with regard to how and why decisions have been made by the LEP board and committees.</w:t>
      </w:r>
    </w:p>
    <w:p w14:paraId="27043B58" w14:textId="77777777" w:rsidR="006F7E6F" w:rsidRPr="0044420C" w:rsidRDefault="006F7E6F" w:rsidP="0050096A">
      <w:pPr>
        <w:pStyle w:val="ListParagraph"/>
        <w:numPr>
          <w:ilvl w:val="0"/>
          <w:numId w:val="74"/>
        </w:numPr>
        <w:jc w:val="both"/>
        <w:rPr>
          <w:rFonts w:cstheme="minorHAnsi"/>
          <w:b/>
        </w:rPr>
      </w:pPr>
      <w:r w:rsidRPr="0044420C">
        <w:rPr>
          <w:rFonts w:cstheme="minorHAnsi"/>
          <w:b/>
        </w:rPr>
        <w:t xml:space="preserve">Terms of Reference </w:t>
      </w:r>
    </w:p>
    <w:p w14:paraId="68656912" w14:textId="77777777" w:rsidR="006F7E6F" w:rsidRPr="0044420C" w:rsidRDefault="006F7E6F" w:rsidP="003A0B43">
      <w:pPr>
        <w:jc w:val="both"/>
        <w:rPr>
          <w:rFonts w:cstheme="minorHAnsi"/>
        </w:rPr>
      </w:pPr>
      <w:r w:rsidRPr="0044420C">
        <w:rPr>
          <w:rFonts w:cstheme="minorHAnsi"/>
        </w:rPr>
        <w:t>The Scrutiny Committee is specifically charged with:</w:t>
      </w:r>
    </w:p>
    <w:p w14:paraId="157CCA08" w14:textId="77777777" w:rsidR="006F7E6F" w:rsidRPr="0044420C" w:rsidRDefault="006F7E6F" w:rsidP="0050096A">
      <w:pPr>
        <w:pStyle w:val="ListParagraph"/>
        <w:numPr>
          <w:ilvl w:val="0"/>
          <w:numId w:val="73"/>
        </w:numPr>
        <w:jc w:val="both"/>
        <w:rPr>
          <w:rFonts w:cstheme="minorHAnsi"/>
        </w:rPr>
      </w:pPr>
      <w:r w:rsidRPr="0044420C">
        <w:rPr>
          <w:rFonts w:cstheme="minorHAnsi"/>
        </w:rPr>
        <w:t>Review the decision making of each of the sub-committees and Board of the LEP to ensure due process has been followed and there is a transparent audit trail.</w:t>
      </w:r>
    </w:p>
    <w:p w14:paraId="6F5F5D5C" w14:textId="77777777" w:rsidR="006F7E6F" w:rsidRPr="0044420C" w:rsidRDefault="006F7E6F" w:rsidP="0050096A">
      <w:pPr>
        <w:pStyle w:val="ListParagraph"/>
        <w:numPr>
          <w:ilvl w:val="0"/>
          <w:numId w:val="73"/>
        </w:numPr>
        <w:jc w:val="both"/>
        <w:rPr>
          <w:rFonts w:cstheme="minorHAnsi"/>
        </w:rPr>
      </w:pPr>
      <w:r w:rsidRPr="0044420C">
        <w:rPr>
          <w:rFonts w:cstheme="minorHAnsi"/>
        </w:rPr>
        <w:t>Review the progress of the programmes that the LEP manages including but not limited to: Local Growth Fund, Growing Place Fund, European Programme and the Growth Hub.  The committee should identify and/or consider issues raised, promote best practice and make recommendations for improvement if appropriate.</w:t>
      </w:r>
    </w:p>
    <w:p w14:paraId="388D8510" w14:textId="77777777" w:rsidR="006F7E6F" w:rsidRPr="0044420C" w:rsidRDefault="006F7E6F" w:rsidP="0050096A">
      <w:pPr>
        <w:pStyle w:val="ListParagraph"/>
        <w:numPr>
          <w:ilvl w:val="0"/>
          <w:numId w:val="73"/>
        </w:numPr>
        <w:jc w:val="both"/>
        <w:rPr>
          <w:rFonts w:cstheme="minorHAnsi"/>
        </w:rPr>
      </w:pPr>
      <w:r w:rsidRPr="0044420C">
        <w:rPr>
          <w:rFonts w:cstheme="minorHAnsi"/>
        </w:rPr>
        <w:t>Review the implementation of the Strategic Economic Plan and identify opportunities for improvement.</w:t>
      </w:r>
    </w:p>
    <w:p w14:paraId="28368D5B" w14:textId="77777777" w:rsidR="006F7E6F" w:rsidRPr="0044420C" w:rsidRDefault="006F7E6F" w:rsidP="0050096A">
      <w:pPr>
        <w:pStyle w:val="ListParagraph"/>
        <w:numPr>
          <w:ilvl w:val="0"/>
          <w:numId w:val="73"/>
        </w:numPr>
        <w:jc w:val="both"/>
        <w:rPr>
          <w:rFonts w:cstheme="minorHAnsi"/>
        </w:rPr>
      </w:pPr>
      <w:r w:rsidRPr="0044420C">
        <w:rPr>
          <w:rFonts w:cstheme="minorHAnsi"/>
        </w:rPr>
        <w:t xml:space="preserve">Review the output and outcome information of the programmes to ensure that the LEP activities are having a beneficial impact on the economy of the LEP area. </w:t>
      </w:r>
    </w:p>
    <w:p w14:paraId="4FD9AE08" w14:textId="77777777" w:rsidR="006F7E6F" w:rsidRPr="0044420C" w:rsidRDefault="006F7E6F" w:rsidP="0050096A">
      <w:pPr>
        <w:pStyle w:val="ListParagraph"/>
        <w:numPr>
          <w:ilvl w:val="0"/>
          <w:numId w:val="73"/>
        </w:numPr>
        <w:jc w:val="both"/>
        <w:rPr>
          <w:rFonts w:cstheme="minorHAnsi"/>
        </w:rPr>
      </w:pPr>
      <w:r w:rsidRPr="0044420C">
        <w:rPr>
          <w:rFonts w:cstheme="minorHAnsi"/>
        </w:rPr>
        <w:t>To make recommendations for consideration to the Board and or committee with respect to the discharge of any functions.</w:t>
      </w:r>
    </w:p>
    <w:p w14:paraId="6CF637CE" w14:textId="77777777" w:rsidR="006F7E6F" w:rsidRPr="0044420C" w:rsidRDefault="006F7E6F" w:rsidP="0050096A">
      <w:pPr>
        <w:pStyle w:val="ListParagraph"/>
        <w:numPr>
          <w:ilvl w:val="0"/>
          <w:numId w:val="73"/>
        </w:numPr>
        <w:jc w:val="both"/>
        <w:rPr>
          <w:rFonts w:cstheme="minorHAnsi"/>
        </w:rPr>
      </w:pPr>
      <w:r w:rsidRPr="0044420C">
        <w:rPr>
          <w:rFonts w:cstheme="minorHAnsi"/>
        </w:rPr>
        <w:t xml:space="preserve">Review and advise the LEP board on matters of transparency, ensuring that the LEP is meeting the highest standards of transparency and, in particular, the required standards as set down by the Central Government. </w:t>
      </w:r>
    </w:p>
    <w:p w14:paraId="3CC7BDF1" w14:textId="77777777" w:rsidR="006F7E6F" w:rsidRPr="0044420C" w:rsidRDefault="006F7E6F" w:rsidP="0050096A">
      <w:pPr>
        <w:pStyle w:val="ListParagraph"/>
        <w:numPr>
          <w:ilvl w:val="0"/>
          <w:numId w:val="73"/>
        </w:numPr>
        <w:jc w:val="both"/>
        <w:rPr>
          <w:rFonts w:cstheme="minorHAnsi"/>
        </w:rPr>
      </w:pPr>
      <w:r w:rsidRPr="0044420C">
        <w:rPr>
          <w:rFonts w:cstheme="minorHAnsi"/>
        </w:rPr>
        <w:t>To commission and review mid-term and end of term evaluations of programmes and projects.</w:t>
      </w:r>
    </w:p>
    <w:p w14:paraId="55CE93CD" w14:textId="77777777" w:rsidR="006F7E6F" w:rsidRPr="0044420C" w:rsidRDefault="006F7E6F" w:rsidP="0050096A">
      <w:pPr>
        <w:pStyle w:val="ListParagraph"/>
        <w:numPr>
          <w:ilvl w:val="0"/>
          <w:numId w:val="73"/>
        </w:numPr>
        <w:jc w:val="both"/>
        <w:rPr>
          <w:rFonts w:cstheme="minorHAnsi"/>
        </w:rPr>
      </w:pPr>
      <w:r w:rsidRPr="0044420C">
        <w:rPr>
          <w:rFonts w:cstheme="minorHAnsi"/>
        </w:rPr>
        <w:t xml:space="preserve">To liaise with other LEPs over the development and dissemination of best practice. </w:t>
      </w:r>
    </w:p>
    <w:p w14:paraId="710903B9" w14:textId="77777777" w:rsidR="006F7E6F" w:rsidRPr="0044420C" w:rsidRDefault="006F7E6F" w:rsidP="003A0B43">
      <w:pPr>
        <w:pStyle w:val="ListParagraph"/>
        <w:jc w:val="both"/>
        <w:rPr>
          <w:rFonts w:cstheme="minorHAnsi"/>
        </w:rPr>
      </w:pPr>
    </w:p>
    <w:p w14:paraId="01E0D1C3" w14:textId="77777777" w:rsidR="006F7E6F" w:rsidRPr="0044420C" w:rsidRDefault="006F7E6F" w:rsidP="003A0B43">
      <w:pPr>
        <w:pStyle w:val="ListParagraph"/>
        <w:jc w:val="both"/>
        <w:rPr>
          <w:rFonts w:cstheme="minorHAnsi"/>
        </w:rPr>
      </w:pPr>
    </w:p>
    <w:p w14:paraId="28DBDB91" w14:textId="77777777" w:rsidR="006F7E6F" w:rsidRPr="0044420C" w:rsidRDefault="006F7E6F" w:rsidP="0050096A">
      <w:pPr>
        <w:pStyle w:val="ListParagraph"/>
        <w:numPr>
          <w:ilvl w:val="0"/>
          <w:numId w:val="74"/>
        </w:numPr>
        <w:jc w:val="both"/>
        <w:rPr>
          <w:rFonts w:cstheme="minorHAnsi"/>
          <w:b/>
        </w:rPr>
      </w:pPr>
      <w:r w:rsidRPr="0044420C">
        <w:rPr>
          <w:rFonts w:cstheme="minorHAnsi"/>
          <w:b/>
        </w:rPr>
        <w:t>Reporting</w:t>
      </w:r>
    </w:p>
    <w:p w14:paraId="15830639" w14:textId="77777777" w:rsidR="006F7E6F" w:rsidRPr="0044420C" w:rsidRDefault="006F7E6F" w:rsidP="003A0B43">
      <w:pPr>
        <w:jc w:val="both"/>
        <w:rPr>
          <w:rFonts w:cstheme="minorHAnsi"/>
        </w:rPr>
      </w:pPr>
      <w:r w:rsidRPr="0044420C">
        <w:rPr>
          <w:rFonts w:cstheme="minorHAnsi"/>
        </w:rPr>
        <w:t>The committee will report to the LEP board and sub-committees with recommendations as appropriate.</w:t>
      </w:r>
    </w:p>
    <w:p w14:paraId="5E927A31" w14:textId="77777777" w:rsidR="006F7E6F" w:rsidRPr="0044420C" w:rsidRDefault="006F7E6F" w:rsidP="003A0B43">
      <w:pPr>
        <w:pStyle w:val="ListParagraph"/>
        <w:ind w:left="792"/>
        <w:jc w:val="both"/>
        <w:rPr>
          <w:rFonts w:cstheme="minorHAnsi"/>
          <w:b/>
        </w:rPr>
      </w:pPr>
    </w:p>
    <w:p w14:paraId="3466A090" w14:textId="77777777" w:rsidR="006F7E6F" w:rsidRPr="0044420C" w:rsidRDefault="006F7E6F" w:rsidP="0050096A">
      <w:pPr>
        <w:pStyle w:val="ListParagraph"/>
        <w:numPr>
          <w:ilvl w:val="0"/>
          <w:numId w:val="74"/>
        </w:numPr>
        <w:jc w:val="both"/>
        <w:rPr>
          <w:rFonts w:cstheme="minorHAnsi"/>
          <w:b/>
        </w:rPr>
      </w:pPr>
      <w:r w:rsidRPr="0044420C">
        <w:rPr>
          <w:rFonts w:cstheme="minorHAnsi"/>
          <w:b/>
        </w:rPr>
        <w:t>Meetings</w:t>
      </w:r>
    </w:p>
    <w:p w14:paraId="602A8A54" w14:textId="77777777" w:rsidR="006F7E6F" w:rsidRPr="0044420C" w:rsidRDefault="006F7E6F" w:rsidP="003A0B43">
      <w:pPr>
        <w:jc w:val="both"/>
        <w:rPr>
          <w:rFonts w:cstheme="minorHAnsi"/>
        </w:rPr>
      </w:pPr>
      <w:r w:rsidRPr="0044420C">
        <w:rPr>
          <w:rFonts w:cstheme="minorHAnsi"/>
        </w:rPr>
        <w:t>The committee will meet quarterly and the meetings will be open to the public.  The minutes of the meeting and Agenda will be published on the LEP website.</w:t>
      </w:r>
    </w:p>
    <w:p w14:paraId="5B09A66F" w14:textId="77777777" w:rsidR="006F7E6F" w:rsidRPr="0044420C" w:rsidRDefault="006F7E6F" w:rsidP="0050096A">
      <w:pPr>
        <w:pStyle w:val="ListParagraph"/>
        <w:numPr>
          <w:ilvl w:val="0"/>
          <w:numId w:val="74"/>
        </w:numPr>
        <w:jc w:val="both"/>
        <w:rPr>
          <w:rFonts w:cstheme="minorHAnsi"/>
          <w:b/>
        </w:rPr>
      </w:pPr>
      <w:r w:rsidRPr="0044420C">
        <w:rPr>
          <w:rFonts w:cstheme="minorHAnsi"/>
          <w:b/>
        </w:rPr>
        <w:lastRenderedPageBreak/>
        <w:t>Conflicts of interest</w:t>
      </w:r>
    </w:p>
    <w:p w14:paraId="1C42DC13" w14:textId="77777777" w:rsidR="006F7E6F" w:rsidRPr="0044420C" w:rsidRDefault="006F7E6F" w:rsidP="003A0B43">
      <w:pPr>
        <w:jc w:val="both"/>
        <w:rPr>
          <w:rFonts w:cstheme="minorHAnsi"/>
        </w:rPr>
      </w:pPr>
      <w:r w:rsidRPr="0044420C">
        <w:rPr>
          <w:rFonts w:cstheme="minorHAnsi"/>
        </w:rPr>
        <w:t>Conflicts of interest should be declared at the start of each meeting and will be dealt with in accordance with the LEP’s Conflicts of Interest Policy.</w:t>
      </w:r>
    </w:p>
    <w:p w14:paraId="4C018005" w14:textId="77777777" w:rsidR="006F7E6F" w:rsidRPr="0044420C" w:rsidRDefault="006F7E6F" w:rsidP="003A0B43">
      <w:pPr>
        <w:pStyle w:val="ListParagraph"/>
        <w:ind w:left="792"/>
        <w:jc w:val="both"/>
        <w:rPr>
          <w:rFonts w:cstheme="minorHAnsi"/>
        </w:rPr>
      </w:pPr>
    </w:p>
    <w:p w14:paraId="709925B7" w14:textId="77777777" w:rsidR="006F7E6F" w:rsidRPr="0044420C" w:rsidRDefault="006F7E6F" w:rsidP="0050096A">
      <w:pPr>
        <w:pStyle w:val="ListParagraph"/>
        <w:numPr>
          <w:ilvl w:val="0"/>
          <w:numId w:val="74"/>
        </w:numPr>
        <w:jc w:val="both"/>
        <w:rPr>
          <w:rFonts w:cstheme="minorHAnsi"/>
          <w:b/>
        </w:rPr>
      </w:pPr>
      <w:r w:rsidRPr="0044420C">
        <w:rPr>
          <w:rFonts w:cstheme="minorHAnsi"/>
          <w:b/>
        </w:rPr>
        <w:t>Quorum</w:t>
      </w:r>
    </w:p>
    <w:p w14:paraId="5EE8DA7A" w14:textId="66E518C8" w:rsidR="006F7E6F" w:rsidRPr="0044420C" w:rsidRDefault="006F7E6F" w:rsidP="003A0B43">
      <w:pPr>
        <w:jc w:val="both"/>
        <w:rPr>
          <w:rFonts w:cstheme="minorHAnsi"/>
        </w:rPr>
      </w:pPr>
      <w:r w:rsidRPr="0044420C">
        <w:rPr>
          <w:rFonts w:cstheme="minorHAnsi"/>
        </w:rPr>
        <w:t>The meeting will require four members to be present to be quorate.</w:t>
      </w:r>
    </w:p>
    <w:p w14:paraId="171A0F01" w14:textId="7F9B054D" w:rsidR="00CE5D02" w:rsidRPr="0044420C" w:rsidRDefault="006F7E6F" w:rsidP="00F75EBD">
      <w:pPr>
        <w:pStyle w:val="Heading2"/>
        <w:jc w:val="center"/>
        <w:rPr>
          <w:rFonts w:cstheme="minorHAnsi"/>
        </w:rPr>
      </w:pPr>
      <w:r w:rsidRPr="0044420C">
        <w:rPr>
          <w:rFonts w:cstheme="minorHAnsi"/>
        </w:rPr>
        <w:br w:type="page"/>
      </w:r>
      <w:bookmarkStart w:id="35" w:name="_Toc3449697"/>
      <w:bookmarkEnd w:id="33"/>
      <w:r w:rsidR="009E194B" w:rsidRPr="0044420C">
        <w:rPr>
          <w:rFonts w:asciiTheme="minorHAnsi" w:hAnsiTheme="minorHAnsi" w:cstheme="minorHAnsi"/>
          <w:sz w:val="22"/>
          <w:szCs w:val="22"/>
        </w:rPr>
        <w:lastRenderedPageBreak/>
        <w:t>Finance and Audit Committee</w:t>
      </w:r>
      <w:bookmarkEnd w:id="35"/>
    </w:p>
    <w:p w14:paraId="792758ED" w14:textId="64704FC5" w:rsidR="009E194B" w:rsidRPr="0044420C" w:rsidRDefault="009E194B" w:rsidP="009E194B">
      <w:pPr>
        <w:jc w:val="center"/>
        <w:rPr>
          <w:rFonts w:eastAsiaTheme="majorEastAsia" w:cstheme="minorHAnsi"/>
        </w:rPr>
      </w:pPr>
      <w:r w:rsidRPr="0044420C">
        <w:rPr>
          <w:rFonts w:eastAsiaTheme="majorEastAsia" w:cstheme="minorHAnsi"/>
        </w:rPr>
        <w:t>Terms of Reference</w:t>
      </w:r>
    </w:p>
    <w:p w14:paraId="5DBE53E1" w14:textId="77777777" w:rsidR="00CE5D02" w:rsidRPr="0044420C" w:rsidRDefault="00CE5D02" w:rsidP="003A0B43">
      <w:pPr>
        <w:autoSpaceDE w:val="0"/>
        <w:autoSpaceDN w:val="0"/>
        <w:adjustRightInd w:val="0"/>
        <w:jc w:val="both"/>
        <w:rPr>
          <w:rFonts w:cstheme="minorHAnsi"/>
          <w:u w:val="single"/>
        </w:rPr>
      </w:pPr>
    </w:p>
    <w:p w14:paraId="69A4D99E" w14:textId="77777777" w:rsidR="00CE5D02" w:rsidRPr="0044420C" w:rsidRDefault="00CE5D02" w:rsidP="003A0B43">
      <w:pPr>
        <w:jc w:val="both"/>
        <w:rPr>
          <w:rFonts w:cstheme="minorHAnsi"/>
        </w:rPr>
      </w:pPr>
      <w:bookmarkStart w:id="36" w:name="_Toc433272953"/>
      <w:r w:rsidRPr="0044420C">
        <w:rPr>
          <w:rFonts w:cstheme="minorHAnsi"/>
        </w:rPr>
        <w:t xml:space="preserve">SECTION 1 </w:t>
      </w:r>
      <w:r w:rsidRPr="0044420C">
        <w:rPr>
          <w:rFonts w:cstheme="minorHAnsi"/>
        </w:rPr>
        <w:tab/>
        <w:t>Constitution</w:t>
      </w:r>
      <w:bookmarkEnd w:id="36"/>
      <w:r w:rsidRPr="0044420C">
        <w:rPr>
          <w:rFonts w:cstheme="minorHAnsi"/>
        </w:rPr>
        <w:t xml:space="preserve"> </w:t>
      </w:r>
      <w:r w:rsidRPr="0044420C">
        <w:rPr>
          <w:rFonts w:cstheme="minorHAnsi"/>
        </w:rPr>
        <w:br/>
      </w:r>
    </w:p>
    <w:p w14:paraId="743D7E67" w14:textId="77777777" w:rsidR="00CE5D02"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The audit committee is constituted as a committee of the Board of the Cheshire &amp; Warrington LEP (herein after referred to as "Board")</w:t>
      </w:r>
    </w:p>
    <w:p w14:paraId="762726DB" w14:textId="77777777" w:rsidR="00CE5D02" w:rsidRPr="0044420C" w:rsidRDefault="00CE5D02" w:rsidP="0050096A">
      <w:pPr>
        <w:pStyle w:val="ListParagraph"/>
        <w:numPr>
          <w:ilvl w:val="0"/>
          <w:numId w:val="33"/>
        </w:numPr>
        <w:autoSpaceDE w:val="0"/>
        <w:autoSpaceDN w:val="0"/>
        <w:adjustRightInd w:val="0"/>
        <w:spacing w:after="0" w:line="240" w:lineRule="auto"/>
        <w:ind w:hanging="294"/>
        <w:jc w:val="both"/>
        <w:rPr>
          <w:rFonts w:cstheme="minorHAnsi"/>
        </w:rPr>
      </w:pPr>
      <w:r w:rsidRPr="0044420C">
        <w:rPr>
          <w:rFonts w:cstheme="minorHAnsi"/>
        </w:rPr>
        <w:t>The committee’s terms of reference may be amended at any time by the Board.</w:t>
      </w:r>
    </w:p>
    <w:p w14:paraId="570AA00F" w14:textId="77777777" w:rsidR="00CE5D02" w:rsidRPr="0044420C" w:rsidRDefault="00CE5D02" w:rsidP="0050096A">
      <w:pPr>
        <w:pStyle w:val="ListParagraph"/>
        <w:numPr>
          <w:ilvl w:val="0"/>
          <w:numId w:val="33"/>
        </w:numPr>
        <w:autoSpaceDE w:val="0"/>
        <w:autoSpaceDN w:val="0"/>
        <w:adjustRightInd w:val="0"/>
        <w:spacing w:after="0" w:line="240" w:lineRule="auto"/>
        <w:ind w:hanging="294"/>
        <w:jc w:val="both"/>
        <w:rPr>
          <w:rFonts w:cstheme="minorHAnsi"/>
        </w:rPr>
      </w:pPr>
      <w:r w:rsidRPr="0044420C">
        <w:rPr>
          <w:rFonts w:cstheme="minorHAnsi"/>
        </w:rPr>
        <w:t xml:space="preserve">The committee may from time to time investigate, discuss or review matters outside its terms of reference if required to do so by the Board. </w:t>
      </w:r>
      <w:r w:rsidRPr="0044420C">
        <w:rPr>
          <w:rFonts w:cstheme="minorHAnsi"/>
          <w:b/>
          <w:bCs/>
        </w:rPr>
        <w:t xml:space="preserve"> </w:t>
      </w:r>
    </w:p>
    <w:p w14:paraId="4DAB4D12" w14:textId="77777777" w:rsidR="00CE5D02" w:rsidRPr="0044420C" w:rsidRDefault="00CE5D02" w:rsidP="003A0B43">
      <w:pPr>
        <w:autoSpaceDE w:val="0"/>
        <w:autoSpaceDN w:val="0"/>
        <w:adjustRightInd w:val="0"/>
        <w:jc w:val="both"/>
        <w:rPr>
          <w:rFonts w:cstheme="minorHAnsi"/>
        </w:rPr>
      </w:pPr>
    </w:p>
    <w:p w14:paraId="3FB87B6A" w14:textId="77777777" w:rsidR="00CE5D02" w:rsidRPr="0044420C" w:rsidRDefault="00CE5D02" w:rsidP="003A0B43">
      <w:pPr>
        <w:jc w:val="both"/>
        <w:rPr>
          <w:rFonts w:cstheme="minorHAnsi"/>
        </w:rPr>
      </w:pPr>
      <w:bookmarkStart w:id="37" w:name="_Toc433272954"/>
      <w:r w:rsidRPr="0044420C">
        <w:rPr>
          <w:rFonts w:cstheme="minorHAnsi"/>
        </w:rPr>
        <w:t>SECTION 2</w:t>
      </w:r>
      <w:r w:rsidRPr="0044420C">
        <w:rPr>
          <w:rFonts w:cstheme="minorHAnsi"/>
        </w:rPr>
        <w:tab/>
        <w:t>Authority</w:t>
      </w:r>
      <w:bookmarkEnd w:id="37"/>
      <w:r w:rsidRPr="0044420C">
        <w:rPr>
          <w:rStyle w:val="Heading2Char"/>
          <w:rFonts w:asciiTheme="minorHAnsi" w:hAnsiTheme="minorHAnsi" w:cstheme="minorHAnsi"/>
          <w:sz w:val="22"/>
          <w:szCs w:val="22"/>
        </w:rPr>
        <w:br/>
      </w:r>
      <w:r w:rsidRPr="0044420C">
        <w:rPr>
          <w:rFonts w:cstheme="minorHAnsi"/>
          <w:b/>
        </w:rPr>
        <w:br/>
      </w:r>
      <w:r w:rsidRPr="0044420C">
        <w:rPr>
          <w:rFonts w:cstheme="minorHAnsi"/>
        </w:rPr>
        <w:t>The committee is authorised</w:t>
      </w:r>
    </w:p>
    <w:p w14:paraId="23635D1D" w14:textId="77777777" w:rsidR="00CE5D02"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 xml:space="preserve">to seek any information it requires from any employees of the company in order to perform its duties </w:t>
      </w:r>
    </w:p>
    <w:p w14:paraId="35F7DF94" w14:textId="77777777" w:rsidR="00CE5D02"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 xml:space="preserve">to obtain, at the company’s expense, outside legal or other professional advice on any matter within its terms of reference </w:t>
      </w:r>
    </w:p>
    <w:p w14:paraId="0148F388" w14:textId="77777777" w:rsidR="00CE5D02"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 xml:space="preserve">to call any employee to be questioned at a meeting of the committee as and when required </w:t>
      </w:r>
    </w:p>
    <w:p w14:paraId="66B355D0" w14:textId="77777777" w:rsidR="00CE5D02"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 xml:space="preserve">to have the right to publish in the directors’ annual report details of any issues that cannot be resolved between the committee and the Board. </w:t>
      </w:r>
    </w:p>
    <w:p w14:paraId="08EFE941" w14:textId="77777777" w:rsidR="00CE5D02" w:rsidRPr="0044420C" w:rsidRDefault="00CE5D02" w:rsidP="003A0B43">
      <w:pPr>
        <w:autoSpaceDE w:val="0"/>
        <w:autoSpaceDN w:val="0"/>
        <w:adjustRightInd w:val="0"/>
        <w:jc w:val="both"/>
        <w:rPr>
          <w:rFonts w:cstheme="minorHAnsi"/>
        </w:rPr>
      </w:pPr>
    </w:p>
    <w:p w14:paraId="76D415A3" w14:textId="77777777" w:rsidR="00CE5D02" w:rsidRPr="0044420C" w:rsidRDefault="00CE5D02" w:rsidP="003A0B43">
      <w:pPr>
        <w:jc w:val="both"/>
        <w:rPr>
          <w:rFonts w:cstheme="minorHAnsi"/>
        </w:rPr>
      </w:pPr>
      <w:bookmarkStart w:id="38" w:name="_Toc433272955"/>
      <w:r w:rsidRPr="0044420C">
        <w:rPr>
          <w:rFonts w:cstheme="minorHAnsi"/>
        </w:rPr>
        <w:t xml:space="preserve">SECTION 3 </w:t>
      </w:r>
      <w:r w:rsidRPr="0044420C">
        <w:rPr>
          <w:rFonts w:cstheme="minorHAnsi"/>
        </w:rPr>
        <w:tab/>
        <w:t>Membership</w:t>
      </w:r>
      <w:bookmarkEnd w:id="38"/>
      <w:r w:rsidRPr="0044420C">
        <w:rPr>
          <w:rFonts w:cstheme="minorHAnsi"/>
        </w:rPr>
        <w:t xml:space="preserve"> </w:t>
      </w:r>
    </w:p>
    <w:p w14:paraId="414F02CE" w14:textId="77777777" w:rsidR="00CE5D02"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The committee shall be appointed by the Board from amongst its members and shall consist of not less than three members. The members should be drawn from non-Executive members of the Board.</w:t>
      </w:r>
    </w:p>
    <w:p w14:paraId="63715BC7" w14:textId="77777777" w:rsidR="009E194B"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The Chair of the committee shall be appointed by the Board</w:t>
      </w:r>
    </w:p>
    <w:p w14:paraId="0F2B6497" w14:textId="57FB6C2A" w:rsidR="00CE5D02" w:rsidRPr="0044420C" w:rsidRDefault="00CE5D02" w:rsidP="009E194B">
      <w:pPr>
        <w:pStyle w:val="ListParagraph"/>
        <w:tabs>
          <w:tab w:val="left" w:pos="1276"/>
        </w:tabs>
        <w:autoSpaceDE w:val="0"/>
        <w:autoSpaceDN w:val="0"/>
        <w:adjustRightInd w:val="0"/>
        <w:spacing w:after="0" w:line="240" w:lineRule="auto"/>
        <w:jc w:val="both"/>
        <w:rPr>
          <w:rFonts w:cstheme="minorHAnsi"/>
        </w:rPr>
      </w:pPr>
      <w:r w:rsidRPr="0044420C">
        <w:rPr>
          <w:rFonts w:cstheme="minorHAnsi"/>
        </w:rPr>
        <w:br/>
      </w:r>
    </w:p>
    <w:p w14:paraId="0EBEC0D6" w14:textId="77777777" w:rsidR="00CE5D02" w:rsidRPr="0044420C" w:rsidRDefault="00CE5D02" w:rsidP="003A0B43">
      <w:pPr>
        <w:jc w:val="both"/>
        <w:rPr>
          <w:rFonts w:cstheme="minorHAnsi"/>
        </w:rPr>
      </w:pPr>
      <w:bookmarkStart w:id="39" w:name="_Toc433272956"/>
      <w:r w:rsidRPr="0044420C">
        <w:rPr>
          <w:rFonts w:cstheme="minorHAnsi"/>
        </w:rPr>
        <w:t xml:space="preserve">SECTION 4 </w:t>
      </w:r>
      <w:r w:rsidRPr="0044420C">
        <w:rPr>
          <w:rFonts w:cstheme="minorHAnsi"/>
        </w:rPr>
        <w:tab/>
        <w:t>Attendance at Meetings</w:t>
      </w:r>
      <w:bookmarkEnd w:id="39"/>
    </w:p>
    <w:p w14:paraId="46F88C43" w14:textId="77777777" w:rsidR="00CE5D02" w:rsidRPr="0044420C" w:rsidRDefault="00CE5D02" w:rsidP="003A0B43">
      <w:pPr>
        <w:autoSpaceDE w:val="0"/>
        <w:autoSpaceDN w:val="0"/>
        <w:adjustRightInd w:val="0"/>
        <w:jc w:val="both"/>
        <w:rPr>
          <w:rFonts w:cstheme="minorHAnsi"/>
        </w:rPr>
      </w:pPr>
      <w:r w:rsidRPr="0044420C">
        <w:rPr>
          <w:rFonts w:cstheme="minorHAnsi"/>
        </w:rPr>
        <w:t xml:space="preserve">The quorum necessary for the transaction of the business of the committee shall be at least two committee members (including the Chair). </w:t>
      </w:r>
    </w:p>
    <w:p w14:paraId="4829BADC" w14:textId="77777777" w:rsidR="00CE5D02"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Only members of the committee have the right to attend committee meetings.</w:t>
      </w:r>
    </w:p>
    <w:p w14:paraId="03F25F92" w14:textId="77777777" w:rsidR="00CE5D02"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 xml:space="preserve">However, other individuals such as the Chair of the Board, CEO, COO, or other directors (executive or otherwise) and officers may be invited to attend all or part of any meeting as and when appropriate. </w:t>
      </w:r>
    </w:p>
    <w:p w14:paraId="044908C2" w14:textId="77777777" w:rsidR="00CE5D02"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 xml:space="preserve">At the request of the committee a representative of the external and internal auditors shall attend meetings. </w:t>
      </w:r>
    </w:p>
    <w:p w14:paraId="00E1AE1B" w14:textId="77777777" w:rsidR="00CE5D02" w:rsidRPr="0044420C" w:rsidRDefault="00CE5D02" w:rsidP="003A0B43">
      <w:pPr>
        <w:autoSpaceDE w:val="0"/>
        <w:autoSpaceDN w:val="0"/>
        <w:adjustRightInd w:val="0"/>
        <w:jc w:val="both"/>
        <w:rPr>
          <w:rFonts w:cstheme="minorHAnsi"/>
        </w:rPr>
      </w:pPr>
    </w:p>
    <w:p w14:paraId="6CE0FB0D" w14:textId="77777777" w:rsidR="000B6A29" w:rsidRPr="0044420C" w:rsidRDefault="000B6A29" w:rsidP="003A0B43">
      <w:pPr>
        <w:jc w:val="both"/>
        <w:rPr>
          <w:rFonts w:cstheme="minorHAnsi"/>
          <w:b/>
          <w:bCs/>
        </w:rPr>
      </w:pPr>
      <w:r w:rsidRPr="0044420C">
        <w:rPr>
          <w:rFonts w:cstheme="minorHAnsi"/>
          <w:b/>
          <w:bCs/>
        </w:rPr>
        <w:br w:type="page"/>
      </w:r>
    </w:p>
    <w:p w14:paraId="0E0C193D" w14:textId="77777777" w:rsidR="00CE5D02" w:rsidRPr="0044420C" w:rsidRDefault="00CE5D02" w:rsidP="003A0B43">
      <w:pPr>
        <w:jc w:val="both"/>
        <w:rPr>
          <w:rFonts w:cstheme="minorHAnsi"/>
        </w:rPr>
      </w:pPr>
      <w:bookmarkStart w:id="40" w:name="_Toc433272957"/>
      <w:r w:rsidRPr="0044420C">
        <w:rPr>
          <w:rFonts w:cstheme="minorHAnsi"/>
        </w:rPr>
        <w:lastRenderedPageBreak/>
        <w:t xml:space="preserve">SECTION 5 </w:t>
      </w:r>
      <w:r w:rsidRPr="0044420C">
        <w:rPr>
          <w:rFonts w:cstheme="minorHAnsi"/>
        </w:rPr>
        <w:tab/>
        <w:t>Frequency of meetings</w:t>
      </w:r>
      <w:bookmarkEnd w:id="40"/>
      <w:r w:rsidRPr="0044420C">
        <w:rPr>
          <w:rFonts w:cstheme="minorHAnsi"/>
        </w:rPr>
        <w:t xml:space="preserve"> </w:t>
      </w:r>
    </w:p>
    <w:p w14:paraId="4D0FB998" w14:textId="77777777" w:rsidR="00CE5D02" w:rsidRPr="0044420C" w:rsidRDefault="00CE5D02" w:rsidP="003A0B43">
      <w:pPr>
        <w:autoSpaceDE w:val="0"/>
        <w:autoSpaceDN w:val="0"/>
        <w:adjustRightInd w:val="0"/>
        <w:jc w:val="both"/>
        <w:rPr>
          <w:rFonts w:cstheme="minorHAnsi"/>
        </w:rPr>
      </w:pPr>
      <w:r w:rsidRPr="0044420C">
        <w:rPr>
          <w:rFonts w:cstheme="minorHAnsi"/>
        </w:rPr>
        <w:t>Meetings shall be held at least four times a year at appropriate times in the reporting and audit cycle and otherwise as required.  Meetings will normally be scheduled for the months of April, July, October and January.</w:t>
      </w:r>
    </w:p>
    <w:p w14:paraId="6F4FD2C2" w14:textId="38D1E8D2" w:rsidR="00CE5D02" w:rsidRPr="0044420C" w:rsidRDefault="00CE5D02" w:rsidP="003A0B43">
      <w:pPr>
        <w:jc w:val="both"/>
        <w:rPr>
          <w:rFonts w:cstheme="minorHAnsi"/>
        </w:rPr>
      </w:pPr>
      <w:bookmarkStart w:id="41" w:name="_Toc433272958"/>
      <w:r w:rsidRPr="0044420C">
        <w:rPr>
          <w:rFonts w:cstheme="minorHAnsi"/>
        </w:rPr>
        <w:t xml:space="preserve">SECTION 6 </w:t>
      </w:r>
      <w:r w:rsidRPr="0044420C">
        <w:rPr>
          <w:rFonts w:cstheme="minorHAnsi"/>
        </w:rPr>
        <w:tab/>
        <w:t>Notice of meetings</w:t>
      </w:r>
      <w:bookmarkEnd w:id="41"/>
      <w:r w:rsidRPr="0044420C">
        <w:rPr>
          <w:rFonts w:cstheme="minorHAnsi"/>
        </w:rPr>
        <w:t xml:space="preserve"> </w:t>
      </w:r>
    </w:p>
    <w:p w14:paraId="64556046" w14:textId="77777777" w:rsidR="00CE5D02"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 xml:space="preserve">Meetings of the committee shall be called by the Chair of the committee at the request of any of its members or at the request of the external or internal auditors if they consider it necessary. </w:t>
      </w:r>
    </w:p>
    <w:p w14:paraId="3A5B4AC0" w14:textId="77777777" w:rsidR="00CE5D02"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 xml:space="preserve">Unless otherwise agreed, notice of each meeting confirming the venue, time and date together with an agenda of items to be discussed and supporting papers, shall be forwarded to each member of the committee, any other person required to attend, no later than five working days before the meeting. </w:t>
      </w:r>
    </w:p>
    <w:p w14:paraId="5B4F821D" w14:textId="77777777" w:rsidR="00CE5D02" w:rsidRPr="0044420C" w:rsidRDefault="00CE5D02" w:rsidP="0050096A">
      <w:pPr>
        <w:pStyle w:val="ListParagraph"/>
        <w:numPr>
          <w:ilvl w:val="0"/>
          <w:numId w:val="33"/>
        </w:numPr>
        <w:tabs>
          <w:tab w:val="left" w:pos="1276"/>
        </w:tabs>
        <w:autoSpaceDE w:val="0"/>
        <w:autoSpaceDN w:val="0"/>
        <w:adjustRightInd w:val="0"/>
        <w:spacing w:after="0" w:line="240" w:lineRule="auto"/>
        <w:ind w:hanging="294"/>
        <w:jc w:val="both"/>
        <w:rPr>
          <w:rFonts w:cstheme="minorHAnsi"/>
        </w:rPr>
      </w:pPr>
      <w:r w:rsidRPr="0044420C">
        <w:rPr>
          <w:rFonts w:cstheme="minorHAnsi"/>
        </w:rPr>
        <w:t xml:space="preserve">The Chair shall minute appropriate actions, comments and decisions of all meetings of the committee, including recording the names of those present and in attendance. </w:t>
      </w:r>
      <w:r w:rsidRPr="0044420C">
        <w:rPr>
          <w:rFonts w:cstheme="minorHAnsi"/>
        </w:rPr>
        <w:br/>
      </w:r>
    </w:p>
    <w:p w14:paraId="5F0E783A" w14:textId="77777777" w:rsidR="009E194B" w:rsidRPr="0044420C" w:rsidRDefault="00CE5D02" w:rsidP="003A0B43">
      <w:pPr>
        <w:jc w:val="both"/>
        <w:rPr>
          <w:rFonts w:cstheme="minorHAnsi"/>
        </w:rPr>
      </w:pPr>
      <w:bookmarkStart w:id="42" w:name="_Toc433272959"/>
      <w:r w:rsidRPr="0044420C">
        <w:rPr>
          <w:rFonts w:cstheme="minorHAnsi"/>
        </w:rPr>
        <w:t>SECTION 7</w:t>
      </w:r>
      <w:r w:rsidRPr="0044420C">
        <w:rPr>
          <w:rFonts w:cstheme="minorHAnsi"/>
        </w:rPr>
        <w:tab/>
        <w:t xml:space="preserve"> Minutes of meetings</w:t>
      </w:r>
      <w:bookmarkEnd w:id="42"/>
    </w:p>
    <w:p w14:paraId="143F6EA0" w14:textId="053861D9" w:rsidR="00CE5D02" w:rsidRPr="0044420C" w:rsidRDefault="00CE5D02" w:rsidP="003A0B43">
      <w:pPr>
        <w:jc w:val="both"/>
        <w:rPr>
          <w:rFonts w:cstheme="minorHAnsi"/>
        </w:rPr>
      </w:pPr>
      <w:r w:rsidRPr="0044420C">
        <w:rPr>
          <w:rFonts w:cstheme="minorHAnsi"/>
        </w:rPr>
        <w:t xml:space="preserve">The minutes of committee meetings shall normally be considered at the Board meeting following the committee meeting. </w:t>
      </w:r>
    </w:p>
    <w:p w14:paraId="6083ACAA" w14:textId="77777777" w:rsidR="00CE5D02" w:rsidRPr="0044420C" w:rsidRDefault="00CE5D02" w:rsidP="003A0B43">
      <w:pPr>
        <w:jc w:val="both"/>
        <w:rPr>
          <w:rFonts w:cstheme="minorHAnsi"/>
        </w:rPr>
      </w:pPr>
      <w:r w:rsidRPr="0044420C">
        <w:rPr>
          <w:rFonts w:cstheme="minorHAnsi"/>
        </w:rPr>
        <w:t xml:space="preserve"> </w:t>
      </w:r>
      <w:bookmarkStart w:id="43" w:name="_Toc433272960"/>
      <w:r w:rsidRPr="0044420C">
        <w:rPr>
          <w:rFonts w:cstheme="minorHAnsi"/>
        </w:rPr>
        <w:t>Duties of the Audit Committee</w:t>
      </w:r>
      <w:bookmarkEnd w:id="43"/>
      <w:r w:rsidRPr="0044420C">
        <w:rPr>
          <w:rFonts w:cstheme="minorHAnsi"/>
        </w:rPr>
        <w:t xml:space="preserve"> </w:t>
      </w:r>
    </w:p>
    <w:p w14:paraId="3683ECF8" w14:textId="77777777" w:rsidR="00CE5D02" w:rsidRPr="0044420C" w:rsidRDefault="00CE5D02" w:rsidP="003A0B43">
      <w:pPr>
        <w:autoSpaceDE w:val="0"/>
        <w:autoSpaceDN w:val="0"/>
        <w:adjustRightInd w:val="0"/>
        <w:jc w:val="both"/>
        <w:rPr>
          <w:rFonts w:cstheme="minorHAnsi"/>
          <w:i/>
          <w:iCs/>
        </w:rPr>
      </w:pPr>
      <w:r w:rsidRPr="0044420C">
        <w:rPr>
          <w:rFonts w:cstheme="minorHAnsi"/>
        </w:rPr>
        <w:t xml:space="preserve">1.  </w:t>
      </w:r>
      <w:r w:rsidRPr="0044420C">
        <w:rPr>
          <w:rFonts w:cstheme="minorHAnsi"/>
          <w:iCs/>
        </w:rPr>
        <w:t>Financial reporting</w:t>
      </w:r>
      <w:r w:rsidRPr="0044420C">
        <w:rPr>
          <w:rFonts w:cstheme="minorHAnsi"/>
          <w:i/>
          <w:iCs/>
        </w:rPr>
        <w:t xml:space="preserve"> </w:t>
      </w:r>
    </w:p>
    <w:p w14:paraId="7E26BF8E" w14:textId="77777777" w:rsidR="00CE5D02" w:rsidRPr="0044420C" w:rsidRDefault="00CE5D02" w:rsidP="003A0B43">
      <w:pPr>
        <w:jc w:val="both"/>
        <w:rPr>
          <w:rFonts w:cstheme="minorHAnsi"/>
        </w:rPr>
      </w:pPr>
      <w:r w:rsidRPr="0044420C">
        <w:rPr>
          <w:rFonts w:cstheme="minorHAnsi"/>
        </w:rPr>
        <w:t>The committee shall</w:t>
      </w:r>
    </w:p>
    <w:p w14:paraId="2F8FA625" w14:textId="77777777"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t>Receive, review and comment on draft budgets prior to submission to the Board and provide advice and guidance as requested</w:t>
      </w:r>
    </w:p>
    <w:p w14:paraId="34E5A126" w14:textId="77777777"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t>Recommend the annual budget to the Board</w:t>
      </w:r>
    </w:p>
    <w:p w14:paraId="6864021F" w14:textId="77777777"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t>Receive annual accounts prior to audit and recommend to the Board for approval</w:t>
      </w:r>
    </w:p>
    <w:p w14:paraId="5FB25EDD" w14:textId="77777777"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t>Review the annual financial statements of the pension funds where not reviewed by the Board as a whole</w:t>
      </w:r>
    </w:p>
    <w:p w14:paraId="58EE2AF0" w14:textId="77777777"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t xml:space="preserve">Receive reports from external bodies, approve actions/ action plans and to address issues raised and monitor implementation. </w:t>
      </w:r>
    </w:p>
    <w:p w14:paraId="43F20D2F" w14:textId="77777777" w:rsidR="00CE5D02" w:rsidRPr="0044420C" w:rsidRDefault="00CE5D02" w:rsidP="003A0B43">
      <w:pPr>
        <w:pStyle w:val="ListParagraph"/>
        <w:autoSpaceDE w:val="0"/>
        <w:autoSpaceDN w:val="0"/>
        <w:adjustRightInd w:val="0"/>
        <w:ind w:left="1418"/>
        <w:jc w:val="both"/>
        <w:rPr>
          <w:rFonts w:cstheme="minorHAnsi"/>
        </w:rPr>
      </w:pPr>
    </w:p>
    <w:p w14:paraId="37F08F4E" w14:textId="77777777" w:rsidR="00CE5D02" w:rsidRPr="0044420C" w:rsidRDefault="00CE5D02" w:rsidP="003A0B43">
      <w:pPr>
        <w:autoSpaceDE w:val="0"/>
        <w:autoSpaceDN w:val="0"/>
        <w:adjustRightInd w:val="0"/>
        <w:jc w:val="both"/>
        <w:rPr>
          <w:rFonts w:cstheme="minorHAnsi"/>
        </w:rPr>
      </w:pPr>
      <w:r w:rsidRPr="0044420C">
        <w:rPr>
          <w:rFonts w:cstheme="minorHAnsi"/>
        </w:rPr>
        <w:t xml:space="preserve">The committee shall review and challenge where necessary </w:t>
      </w:r>
    </w:p>
    <w:p w14:paraId="22B664E6" w14:textId="77777777"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t>the monthly trading performance of the Company with monthly accounts sent to Committee members on a monthly basis</w:t>
      </w:r>
    </w:p>
    <w:p w14:paraId="4A49A2EC" w14:textId="77777777"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t>the trading performance of the Company at each of its quarterly meetings</w:t>
      </w:r>
    </w:p>
    <w:p w14:paraId="05FC09A3" w14:textId="77777777"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t>test the "going concern" basis of the Company on a quarterly basis, and declare concerns on this matter to the wider Board as necessary. On an annual basis, the "going concern" test will be provided by the auditor and reviewed by the Committee on a more formal basis.</w:t>
      </w:r>
    </w:p>
    <w:p w14:paraId="310A53C9" w14:textId="77777777"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t xml:space="preserve">the consistency of, and any changes to, accounting policies on a year by year basis </w:t>
      </w:r>
    </w:p>
    <w:p w14:paraId="743D07E1" w14:textId="77777777"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t xml:space="preserve">the methods used to account for significant or unusual transactions where different approaches are possible </w:t>
      </w:r>
    </w:p>
    <w:p w14:paraId="646435FA" w14:textId="77777777"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t xml:space="preserve">whether the company has followed appropriate accounting standards and made appropriate estimates and judgements, taking into account the views of the external auditor </w:t>
      </w:r>
    </w:p>
    <w:p w14:paraId="73779FBE" w14:textId="77777777"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t xml:space="preserve">the clarity of disclosure in the company’s financial reports and the context in which statements are made; and </w:t>
      </w:r>
    </w:p>
    <w:p w14:paraId="3B0C7329" w14:textId="61E0DD79" w:rsidR="00CE5D02" w:rsidRPr="0044420C" w:rsidRDefault="00CE5D02" w:rsidP="003A0B43">
      <w:pPr>
        <w:pStyle w:val="ListParagraph"/>
        <w:numPr>
          <w:ilvl w:val="0"/>
          <w:numId w:val="26"/>
        </w:numPr>
        <w:autoSpaceDE w:val="0"/>
        <w:autoSpaceDN w:val="0"/>
        <w:adjustRightInd w:val="0"/>
        <w:spacing w:after="0" w:line="240" w:lineRule="auto"/>
        <w:jc w:val="both"/>
        <w:rPr>
          <w:rFonts w:cstheme="minorHAnsi"/>
        </w:rPr>
      </w:pPr>
      <w:r w:rsidRPr="0044420C">
        <w:rPr>
          <w:rFonts w:cstheme="minorHAnsi"/>
        </w:rPr>
        <w:lastRenderedPageBreak/>
        <w:t xml:space="preserve">all material information presented with the financial statements, such as the business review/operating and financial review and the corporate governance statement (insofar as it relates to the audit and risk management). </w:t>
      </w:r>
    </w:p>
    <w:p w14:paraId="0A9D4B65" w14:textId="77777777" w:rsidR="00FB17B0" w:rsidRPr="0044420C" w:rsidRDefault="00FB17B0" w:rsidP="00FB17B0">
      <w:pPr>
        <w:pStyle w:val="ListParagraph"/>
        <w:autoSpaceDE w:val="0"/>
        <w:autoSpaceDN w:val="0"/>
        <w:adjustRightInd w:val="0"/>
        <w:spacing w:after="0" w:line="240" w:lineRule="auto"/>
        <w:ind w:left="1080"/>
        <w:jc w:val="both"/>
        <w:rPr>
          <w:rFonts w:cstheme="minorHAnsi"/>
        </w:rPr>
      </w:pPr>
    </w:p>
    <w:p w14:paraId="67AAC1C3" w14:textId="77777777" w:rsidR="00CE5D02" w:rsidRPr="0044420C" w:rsidRDefault="00CE5D02" w:rsidP="003A0B43">
      <w:pPr>
        <w:autoSpaceDE w:val="0"/>
        <w:autoSpaceDN w:val="0"/>
        <w:adjustRightInd w:val="0"/>
        <w:jc w:val="both"/>
        <w:rPr>
          <w:rFonts w:cstheme="minorHAnsi"/>
        </w:rPr>
      </w:pPr>
      <w:r w:rsidRPr="0044420C">
        <w:rPr>
          <w:rFonts w:cstheme="minorHAnsi"/>
        </w:rPr>
        <w:t>2. In</w:t>
      </w:r>
      <w:r w:rsidRPr="0044420C">
        <w:rPr>
          <w:rFonts w:cstheme="minorHAnsi"/>
          <w:iCs/>
        </w:rPr>
        <w:t xml:space="preserve">ternal controls and risk management systems </w:t>
      </w:r>
    </w:p>
    <w:p w14:paraId="1CD835D3" w14:textId="77777777" w:rsidR="00CE5D02" w:rsidRPr="0044420C" w:rsidRDefault="00CE5D02" w:rsidP="003A0B43">
      <w:pPr>
        <w:autoSpaceDE w:val="0"/>
        <w:autoSpaceDN w:val="0"/>
        <w:adjustRightInd w:val="0"/>
        <w:jc w:val="both"/>
        <w:rPr>
          <w:rFonts w:cstheme="minorHAnsi"/>
        </w:rPr>
      </w:pPr>
      <w:r w:rsidRPr="0044420C">
        <w:rPr>
          <w:rFonts w:cstheme="minorHAnsi"/>
        </w:rPr>
        <w:t xml:space="preserve">The committee shall </w:t>
      </w:r>
    </w:p>
    <w:p w14:paraId="2D95AD48" w14:textId="77777777" w:rsidR="00CE5D02" w:rsidRPr="0044420C" w:rsidRDefault="00CE5D02" w:rsidP="0050096A">
      <w:pPr>
        <w:pStyle w:val="ListParagraph"/>
        <w:numPr>
          <w:ilvl w:val="0"/>
          <w:numId w:val="30"/>
        </w:numPr>
        <w:autoSpaceDE w:val="0"/>
        <w:autoSpaceDN w:val="0"/>
        <w:adjustRightInd w:val="0"/>
        <w:spacing w:after="0" w:line="240" w:lineRule="auto"/>
        <w:jc w:val="both"/>
        <w:rPr>
          <w:rFonts w:cstheme="minorHAnsi"/>
        </w:rPr>
      </w:pPr>
      <w:r w:rsidRPr="0044420C">
        <w:rPr>
          <w:rFonts w:cstheme="minorHAnsi"/>
        </w:rPr>
        <w:t xml:space="preserve">keep under review the adequacy and effectiveness of the company’s internal financial controls and internal control &amp; risk management systems; and </w:t>
      </w:r>
    </w:p>
    <w:p w14:paraId="62255D86" w14:textId="77777777" w:rsidR="00CE5D02" w:rsidRPr="0044420C" w:rsidRDefault="00CE5D02" w:rsidP="0050096A">
      <w:pPr>
        <w:pStyle w:val="ListParagraph"/>
        <w:numPr>
          <w:ilvl w:val="0"/>
          <w:numId w:val="30"/>
        </w:numPr>
        <w:autoSpaceDE w:val="0"/>
        <w:autoSpaceDN w:val="0"/>
        <w:adjustRightInd w:val="0"/>
        <w:spacing w:after="0" w:line="240" w:lineRule="auto"/>
        <w:jc w:val="both"/>
        <w:rPr>
          <w:rFonts w:cstheme="minorHAnsi"/>
        </w:rPr>
      </w:pPr>
      <w:r w:rsidRPr="0044420C">
        <w:rPr>
          <w:rFonts w:cstheme="minorHAnsi"/>
        </w:rPr>
        <w:t xml:space="preserve">review and approve the statements to be included in the directors’ annual report about internal controls and risk management. </w:t>
      </w:r>
    </w:p>
    <w:p w14:paraId="4E81CAA0" w14:textId="77777777" w:rsidR="00CE5D02" w:rsidRPr="0044420C" w:rsidRDefault="00CE5D02" w:rsidP="0050096A">
      <w:pPr>
        <w:pStyle w:val="ListParagraph"/>
        <w:numPr>
          <w:ilvl w:val="0"/>
          <w:numId w:val="30"/>
        </w:numPr>
        <w:autoSpaceDE w:val="0"/>
        <w:autoSpaceDN w:val="0"/>
        <w:adjustRightInd w:val="0"/>
        <w:spacing w:after="0" w:line="240" w:lineRule="auto"/>
        <w:jc w:val="both"/>
        <w:rPr>
          <w:rFonts w:cstheme="minorHAnsi"/>
        </w:rPr>
      </w:pPr>
      <w:r w:rsidRPr="0044420C">
        <w:rPr>
          <w:rFonts w:cstheme="minorHAnsi"/>
        </w:rPr>
        <w:t xml:space="preserve">monitor and check that all remuneration and other disbursements are in line with those agreed by the Board or, where appropriate, the Remuneration Committee. </w:t>
      </w:r>
    </w:p>
    <w:p w14:paraId="64473A02" w14:textId="77777777" w:rsidR="00CE5D02" w:rsidRPr="0044420C" w:rsidRDefault="00CE5D02" w:rsidP="0050096A">
      <w:pPr>
        <w:pStyle w:val="ListParagraph"/>
        <w:numPr>
          <w:ilvl w:val="0"/>
          <w:numId w:val="30"/>
        </w:numPr>
        <w:autoSpaceDE w:val="0"/>
        <w:autoSpaceDN w:val="0"/>
        <w:adjustRightInd w:val="0"/>
        <w:spacing w:after="0" w:line="240" w:lineRule="auto"/>
        <w:jc w:val="both"/>
        <w:rPr>
          <w:rFonts w:cstheme="minorHAnsi"/>
        </w:rPr>
      </w:pPr>
      <w:r w:rsidRPr="0044420C">
        <w:rPr>
          <w:rFonts w:cstheme="minorHAnsi"/>
        </w:rPr>
        <w:t>The Audit committee will meet with the Remuneration Committee more formally on an annual basis in the month of January or at a date agreed by the relevant Chairs.</w:t>
      </w:r>
    </w:p>
    <w:p w14:paraId="1B894F6C" w14:textId="77777777" w:rsidR="00CE5D02" w:rsidRPr="0044420C" w:rsidRDefault="00CE5D02" w:rsidP="0050096A">
      <w:pPr>
        <w:pStyle w:val="ListParagraph"/>
        <w:numPr>
          <w:ilvl w:val="0"/>
          <w:numId w:val="30"/>
        </w:numPr>
        <w:autoSpaceDE w:val="0"/>
        <w:autoSpaceDN w:val="0"/>
        <w:adjustRightInd w:val="0"/>
        <w:spacing w:after="0" w:line="240" w:lineRule="auto"/>
        <w:jc w:val="both"/>
        <w:rPr>
          <w:rFonts w:cstheme="minorHAnsi"/>
        </w:rPr>
      </w:pPr>
      <w:r w:rsidRPr="0044420C">
        <w:rPr>
          <w:rFonts w:cstheme="minorHAnsi"/>
        </w:rPr>
        <w:t>The Committee will review Delegation of Authority levels for officers of the company and be consulted about any changes to these levels by the Executive Officers prior to implementing the changes</w:t>
      </w:r>
    </w:p>
    <w:p w14:paraId="7DB89CE6" w14:textId="77777777" w:rsidR="00CE5D02" w:rsidRPr="0044420C" w:rsidRDefault="00CE5D02" w:rsidP="0050096A">
      <w:pPr>
        <w:pStyle w:val="ListParagraph"/>
        <w:numPr>
          <w:ilvl w:val="0"/>
          <w:numId w:val="30"/>
        </w:numPr>
        <w:autoSpaceDE w:val="0"/>
        <w:autoSpaceDN w:val="0"/>
        <w:adjustRightInd w:val="0"/>
        <w:spacing w:after="0" w:line="240" w:lineRule="auto"/>
        <w:jc w:val="both"/>
        <w:rPr>
          <w:rFonts w:cstheme="minorHAnsi"/>
        </w:rPr>
      </w:pPr>
      <w:r w:rsidRPr="0044420C">
        <w:rPr>
          <w:rFonts w:cstheme="minorHAnsi"/>
        </w:rPr>
        <w:t xml:space="preserve">The Committee will review the processes relating to cash movements and controls in relation thereto as appropriate and be consulted prior to changes to process changes and improvements. </w:t>
      </w:r>
    </w:p>
    <w:p w14:paraId="2E682C60" w14:textId="77777777" w:rsidR="00CE5D02" w:rsidRPr="0044420C" w:rsidRDefault="00CE5D02" w:rsidP="003A0B43">
      <w:pPr>
        <w:jc w:val="both"/>
        <w:rPr>
          <w:rFonts w:cstheme="minorHAnsi"/>
        </w:rPr>
      </w:pPr>
    </w:p>
    <w:p w14:paraId="6D7B2C6C" w14:textId="77777777" w:rsidR="00CE5D02" w:rsidRPr="0044420C" w:rsidRDefault="00CE5D02" w:rsidP="003A0B43">
      <w:pPr>
        <w:autoSpaceDE w:val="0"/>
        <w:autoSpaceDN w:val="0"/>
        <w:adjustRightInd w:val="0"/>
        <w:jc w:val="both"/>
        <w:rPr>
          <w:rFonts w:cstheme="minorHAnsi"/>
        </w:rPr>
      </w:pPr>
      <w:r w:rsidRPr="0044420C">
        <w:rPr>
          <w:rFonts w:cstheme="minorHAnsi"/>
        </w:rPr>
        <w:t xml:space="preserve">3. </w:t>
      </w:r>
      <w:r w:rsidRPr="0044420C">
        <w:rPr>
          <w:rFonts w:cstheme="minorHAnsi"/>
          <w:iCs/>
        </w:rPr>
        <w:t>Compliance, whistle blowing and fraud</w:t>
      </w:r>
      <w:r w:rsidRPr="0044420C">
        <w:rPr>
          <w:rFonts w:cstheme="minorHAnsi"/>
          <w:i/>
          <w:iCs/>
        </w:rPr>
        <w:t xml:space="preserve"> </w:t>
      </w:r>
    </w:p>
    <w:p w14:paraId="29642B5D" w14:textId="77777777" w:rsidR="00CE5D02" w:rsidRPr="0044420C" w:rsidRDefault="00CE5D02" w:rsidP="003A0B43">
      <w:pPr>
        <w:autoSpaceDE w:val="0"/>
        <w:autoSpaceDN w:val="0"/>
        <w:adjustRightInd w:val="0"/>
        <w:jc w:val="both"/>
        <w:rPr>
          <w:rFonts w:cstheme="minorHAnsi"/>
        </w:rPr>
      </w:pPr>
      <w:r w:rsidRPr="0044420C">
        <w:rPr>
          <w:rFonts w:cstheme="minorHAnsi"/>
        </w:rPr>
        <w:t xml:space="preserve">The committee shall </w:t>
      </w:r>
    </w:p>
    <w:p w14:paraId="02E059A4" w14:textId="77777777" w:rsidR="00CE5D02" w:rsidRPr="0044420C" w:rsidRDefault="00CE5D02" w:rsidP="003A0B43">
      <w:pPr>
        <w:pStyle w:val="ListParagraph"/>
        <w:numPr>
          <w:ilvl w:val="0"/>
          <w:numId w:val="25"/>
        </w:numPr>
        <w:autoSpaceDE w:val="0"/>
        <w:autoSpaceDN w:val="0"/>
        <w:adjustRightInd w:val="0"/>
        <w:spacing w:after="0" w:line="240" w:lineRule="auto"/>
        <w:jc w:val="both"/>
        <w:rPr>
          <w:rFonts w:cstheme="minorHAnsi"/>
        </w:rPr>
      </w:pPr>
      <w:r w:rsidRPr="0044420C">
        <w:rPr>
          <w:rFonts w:cstheme="minorHAnsi"/>
        </w:rPr>
        <w:t xml:space="preserve">review the adequacy and security of the company’s arrangements for its employees and its contractors to raise concerns, in confidence, about possible wrongdoing in financial reporting or other matters. The committee shall ensure that these arrangements allow proportionate and independent investigation of such matters and appropriate follow up action. </w:t>
      </w:r>
    </w:p>
    <w:p w14:paraId="73DBADA9" w14:textId="77777777" w:rsidR="00CE5D02" w:rsidRPr="0044420C" w:rsidRDefault="00CE5D02" w:rsidP="003A0B43">
      <w:pPr>
        <w:pStyle w:val="ListParagraph"/>
        <w:numPr>
          <w:ilvl w:val="0"/>
          <w:numId w:val="25"/>
        </w:numPr>
        <w:autoSpaceDE w:val="0"/>
        <w:autoSpaceDN w:val="0"/>
        <w:adjustRightInd w:val="0"/>
        <w:spacing w:after="0" w:line="240" w:lineRule="auto"/>
        <w:jc w:val="both"/>
        <w:rPr>
          <w:rFonts w:cstheme="minorHAnsi"/>
        </w:rPr>
      </w:pPr>
      <w:r w:rsidRPr="0044420C">
        <w:rPr>
          <w:rFonts w:cstheme="minorHAnsi"/>
        </w:rPr>
        <w:t xml:space="preserve">review the company’s procedures for detecting fraud </w:t>
      </w:r>
    </w:p>
    <w:p w14:paraId="4DA2185E" w14:textId="77777777" w:rsidR="00CE5D02" w:rsidRPr="0044420C" w:rsidRDefault="00CE5D02" w:rsidP="003A0B43">
      <w:pPr>
        <w:pStyle w:val="ListParagraph"/>
        <w:numPr>
          <w:ilvl w:val="0"/>
          <w:numId w:val="25"/>
        </w:numPr>
        <w:autoSpaceDE w:val="0"/>
        <w:autoSpaceDN w:val="0"/>
        <w:adjustRightInd w:val="0"/>
        <w:spacing w:after="0" w:line="240" w:lineRule="auto"/>
        <w:jc w:val="both"/>
        <w:rPr>
          <w:rFonts w:cstheme="minorHAnsi"/>
        </w:rPr>
      </w:pPr>
      <w:r w:rsidRPr="0044420C">
        <w:rPr>
          <w:rFonts w:cstheme="minorHAnsi"/>
        </w:rPr>
        <w:t xml:space="preserve">review the company’s systems and controls for the prevention of bribery and receive reports on non-compliance </w:t>
      </w:r>
    </w:p>
    <w:p w14:paraId="2E3C68FE" w14:textId="77777777" w:rsidR="003A0B43" w:rsidRPr="0044420C" w:rsidRDefault="003A0B43" w:rsidP="003A0B43">
      <w:pPr>
        <w:autoSpaceDE w:val="0"/>
        <w:autoSpaceDN w:val="0"/>
        <w:adjustRightInd w:val="0"/>
        <w:jc w:val="both"/>
        <w:rPr>
          <w:rFonts w:cstheme="minorHAnsi"/>
        </w:rPr>
      </w:pPr>
    </w:p>
    <w:p w14:paraId="7D6C4FD1" w14:textId="267234A8" w:rsidR="00CE5D02" w:rsidRPr="0044420C" w:rsidRDefault="00CE5D02" w:rsidP="009E194B">
      <w:pPr>
        <w:autoSpaceDE w:val="0"/>
        <w:autoSpaceDN w:val="0"/>
        <w:adjustRightInd w:val="0"/>
        <w:rPr>
          <w:rFonts w:cstheme="minorHAnsi"/>
        </w:rPr>
      </w:pPr>
      <w:r w:rsidRPr="0044420C">
        <w:rPr>
          <w:rFonts w:cstheme="minorHAnsi"/>
        </w:rPr>
        <w:t xml:space="preserve">4. </w:t>
      </w:r>
      <w:r w:rsidRPr="0044420C">
        <w:rPr>
          <w:rFonts w:cstheme="minorHAnsi"/>
          <w:iCs/>
        </w:rPr>
        <w:t>Internal audit</w:t>
      </w:r>
      <w:r w:rsidRPr="0044420C">
        <w:rPr>
          <w:rFonts w:cstheme="minorHAnsi"/>
          <w:i/>
          <w:iCs/>
        </w:rPr>
        <w:t xml:space="preserve"> </w:t>
      </w:r>
    </w:p>
    <w:p w14:paraId="3F3F0847" w14:textId="4F9863BB" w:rsidR="00CE5D02" w:rsidRPr="0044420C" w:rsidRDefault="00CE5D02" w:rsidP="003A0B43">
      <w:pPr>
        <w:autoSpaceDE w:val="0"/>
        <w:autoSpaceDN w:val="0"/>
        <w:adjustRightInd w:val="0"/>
        <w:jc w:val="both"/>
        <w:rPr>
          <w:rFonts w:cstheme="minorHAnsi"/>
        </w:rPr>
      </w:pPr>
      <w:r w:rsidRPr="0044420C">
        <w:rPr>
          <w:rFonts w:cstheme="minorHAnsi"/>
        </w:rPr>
        <w:t>The committee shall monitor and review the effectiveness of the company’s internal audit function in the context of its overall risk management system</w:t>
      </w:r>
      <w:r w:rsidR="009E194B" w:rsidRPr="0044420C">
        <w:rPr>
          <w:rFonts w:cstheme="minorHAnsi"/>
        </w:rPr>
        <w:t>.</w:t>
      </w:r>
    </w:p>
    <w:p w14:paraId="702D4F4D" w14:textId="77777777" w:rsidR="00CE5D02" w:rsidRPr="0044420C" w:rsidRDefault="00CE5D02" w:rsidP="0050096A">
      <w:pPr>
        <w:pStyle w:val="ListParagraph"/>
        <w:numPr>
          <w:ilvl w:val="0"/>
          <w:numId w:val="31"/>
        </w:numPr>
        <w:autoSpaceDE w:val="0"/>
        <w:autoSpaceDN w:val="0"/>
        <w:adjustRightInd w:val="0"/>
        <w:spacing w:after="0" w:line="240" w:lineRule="auto"/>
        <w:jc w:val="both"/>
        <w:rPr>
          <w:rFonts w:cstheme="minorHAnsi"/>
        </w:rPr>
      </w:pPr>
      <w:r w:rsidRPr="0044420C">
        <w:rPr>
          <w:rFonts w:cstheme="minorHAnsi"/>
        </w:rPr>
        <w:t xml:space="preserve">approve the appointment and removal of the internal auditor </w:t>
      </w:r>
    </w:p>
    <w:p w14:paraId="15483011" w14:textId="77777777" w:rsidR="00CE5D02" w:rsidRPr="0044420C" w:rsidRDefault="00CE5D02" w:rsidP="0050096A">
      <w:pPr>
        <w:pStyle w:val="ListParagraph"/>
        <w:numPr>
          <w:ilvl w:val="0"/>
          <w:numId w:val="31"/>
        </w:numPr>
        <w:autoSpaceDE w:val="0"/>
        <w:autoSpaceDN w:val="0"/>
        <w:adjustRightInd w:val="0"/>
        <w:spacing w:after="0" w:line="240" w:lineRule="auto"/>
        <w:jc w:val="both"/>
        <w:rPr>
          <w:rFonts w:cstheme="minorHAnsi"/>
        </w:rPr>
      </w:pPr>
      <w:r w:rsidRPr="0044420C">
        <w:rPr>
          <w:rFonts w:cstheme="minorHAnsi"/>
        </w:rPr>
        <w:t xml:space="preserve">review and assess the annual internal audit plan </w:t>
      </w:r>
    </w:p>
    <w:p w14:paraId="0D68AFA8" w14:textId="77777777" w:rsidR="00CE5D02" w:rsidRPr="0044420C" w:rsidRDefault="00CE5D02" w:rsidP="0050096A">
      <w:pPr>
        <w:pStyle w:val="ListParagraph"/>
        <w:numPr>
          <w:ilvl w:val="0"/>
          <w:numId w:val="31"/>
        </w:numPr>
        <w:autoSpaceDE w:val="0"/>
        <w:autoSpaceDN w:val="0"/>
        <w:adjustRightInd w:val="0"/>
        <w:spacing w:after="0" w:line="240" w:lineRule="auto"/>
        <w:jc w:val="both"/>
        <w:rPr>
          <w:rFonts w:cstheme="minorHAnsi"/>
        </w:rPr>
      </w:pPr>
      <w:r w:rsidRPr="0044420C">
        <w:rPr>
          <w:rFonts w:cstheme="minorHAnsi"/>
        </w:rPr>
        <w:t xml:space="preserve">review reports from the internal auditor to the committee </w:t>
      </w:r>
    </w:p>
    <w:p w14:paraId="04276B58" w14:textId="77777777" w:rsidR="00CE5D02" w:rsidRPr="0044420C" w:rsidRDefault="00CE5D02" w:rsidP="0050096A">
      <w:pPr>
        <w:pStyle w:val="ListParagraph"/>
        <w:numPr>
          <w:ilvl w:val="0"/>
          <w:numId w:val="31"/>
        </w:numPr>
        <w:autoSpaceDE w:val="0"/>
        <w:autoSpaceDN w:val="0"/>
        <w:adjustRightInd w:val="0"/>
        <w:spacing w:after="0" w:line="240" w:lineRule="auto"/>
        <w:jc w:val="both"/>
        <w:rPr>
          <w:rFonts w:cstheme="minorHAnsi"/>
        </w:rPr>
      </w:pPr>
      <w:r w:rsidRPr="0044420C">
        <w:rPr>
          <w:rFonts w:cstheme="minorHAnsi"/>
        </w:rPr>
        <w:t xml:space="preserve">review and monitor the executive’s reaction to the findings and recommendations of the internal auditor </w:t>
      </w:r>
    </w:p>
    <w:p w14:paraId="774DC1FE" w14:textId="77777777" w:rsidR="00CE5D02" w:rsidRPr="0044420C" w:rsidRDefault="00CE5D02" w:rsidP="0050096A">
      <w:pPr>
        <w:pStyle w:val="ListParagraph"/>
        <w:numPr>
          <w:ilvl w:val="0"/>
          <w:numId w:val="31"/>
        </w:numPr>
        <w:autoSpaceDE w:val="0"/>
        <w:autoSpaceDN w:val="0"/>
        <w:adjustRightInd w:val="0"/>
        <w:spacing w:after="0" w:line="240" w:lineRule="auto"/>
        <w:jc w:val="both"/>
        <w:rPr>
          <w:rFonts w:cstheme="minorHAnsi"/>
        </w:rPr>
      </w:pPr>
      <w:r w:rsidRPr="0044420C">
        <w:rPr>
          <w:rFonts w:cstheme="minorHAnsi"/>
        </w:rPr>
        <w:t xml:space="preserve">meet the internal audit partner at least once a year, without the executive being present, to discuss the remit and any issues arising from the internal audits carried out. The audit partner shall be given the right of direct access to the Chair of the committee. </w:t>
      </w:r>
    </w:p>
    <w:p w14:paraId="7D1821DC" w14:textId="77777777" w:rsidR="00CE5D02" w:rsidRPr="0044420C" w:rsidRDefault="00CE5D02" w:rsidP="003A0B43">
      <w:pPr>
        <w:autoSpaceDE w:val="0"/>
        <w:autoSpaceDN w:val="0"/>
        <w:adjustRightInd w:val="0"/>
        <w:jc w:val="both"/>
        <w:rPr>
          <w:rFonts w:cstheme="minorHAnsi"/>
        </w:rPr>
      </w:pPr>
    </w:p>
    <w:p w14:paraId="21D7E70A" w14:textId="73D0806E" w:rsidR="00D521AB" w:rsidRPr="0044420C" w:rsidRDefault="00CE5D02" w:rsidP="0050096A">
      <w:pPr>
        <w:pStyle w:val="ListParagraph"/>
        <w:numPr>
          <w:ilvl w:val="0"/>
          <w:numId w:val="79"/>
        </w:numPr>
        <w:autoSpaceDE w:val="0"/>
        <w:autoSpaceDN w:val="0"/>
        <w:adjustRightInd w:val="0"/>
        <w:jc w:val="both"/>
        <w:rPr>
          <w:rFonts w:cstheme="minorHAnsi"/>
          <w:iCs/>
        </w:rPr>
      </w:pPr>
      <w:r w:rsidRPr="0044420C">
        <w:rPr>
          <w:rFonts w:cstheme="minorHAnsi"/>
          <w:iCs/>
        </w:rPr>
        <w:t xml:space="preserve">External audit </w:t>
      </w:r>
    </w:p>
    <w:p w14:paraId="72C736AF" w14:textId="77777777" w:rsidR="00CE5D02" w:rsidRPr="0044420C" w:rsidRDefault="00CE5D02" w:rsidP="003A0B43">
      <w:pPr>
        <w:autoSpaceDE w:val="0"/>
        <w:autoSpaceDN w:val="0"/>
        <w:adjustRightInd w:val="0"/>
        <w:ind w:left="360"/>
        <w:jc w:val="both"/>
        <w:rPr>
          <w:rFonts w:cstheme="minorHAnsi"/>
        </w:rPr>
      </w:pPr>
      <w:r w:rsidRPr="0044420C">
        <w:rPr>
          <w:rFonts w:cstheme="minorHAnsi"/>
        </w:rPr>
        <w:t xml:space="preserve">The committee shall </w:t>
      </w:r>
    </w:p>
    <w:p w14:paraId="5F89BF6C" w14:textId="77777777" w:rsidR="00CE5D02" w:rsidRPr="0044420C" w:rsidRDefault="00CE5D02" w:rsidP="003A0B43">
      <w:pPr>
        <w:pStyle w:val="ListParagraph"/>
        <w:numPr>
          <w:ilvl w:val="0"/>
          <w:numId w:val="27"/>
        </w:numPr>
        <w:autoSpaceDE w:val="0"/>
        <w:autoSpaceDN w:val="0"/>
        <w:adjustRightInd w:val="0"/>
        <w:spacing w:after="0" w:line="240" w:lineRule="auto"/>
        <w:jc w:val="both"/>
        <w:rPr>
          <w:rFonts w:cstheme="minorHAnsi"/>
        </w:rPr>
      </w:pPr>
      <w:r w:rsidRPr="0044420C">
        <w:rPr>
          <w:rFonts w:cstheme="minorHAnsi"/>
        </w:rPr>
        <w:lastRenderedPageBreak/>
        <w:t>consider and make recommendations to the Board in relation to the appointment, re-appointment and removal of the company’s external auditor. The committee shall oversee the selection process for a new auditor and, if an auditor resigns the committee shall investigate the issues leading to his and decide whether any action is required.</w:t>
      </w:r>
    </w:p>
    <w:p w14:paraId="42818925" w14:textId="77777777" w:rsidR="00CE5D02" w:rsidRPr="0044420C" w:rsidRDefault="00CE5D02" w:rsidP="003A0B43">
      <w:pPr>
        <w:pStyle w:val="ListParagraph"/>
        <w:numPr>
          <w:ilvl w:val="0"/>
          <w:numId w:val="27"/>
        </w:numPr>
        <w:autoSpaceDE w:val="0"/>
        <w:autoSpaceDN w:val="0"/>
        <w:adjustRightInd w:val="0"/>
        <w:spacing w:after="0" w:line="240" w:lineRule="auto"/>
        <w:jc w:val="both"/>
        <w:rPr>
          <w:rFonts w:cstheme="minorHAnsi"/>
        </w:rPr>
      </w:pPr>
      <w:r w:rsidRPr="0044420C">
        <w:rPr>
          <w:rFonts w:cstheme="minorHAnsi"/>
        </w:rPr>
        <w:t xml:space="preserve"> review and monitor the external auditor’s independence, objectivity and the effectiveness of the audit process which shall include a report from the external auditor on their own internal quality procedures </w:t>
      </w:r>
    </w:p>
    <w:p w14:paraId="7E773464" w14:textId="77777777" w:rsidR="00CE5D02" w:rsidRPr="0044420C" w:rsidRDefault="00CE5D02" w:rsidP="003A0B43">
      <w:pPr>
        <w:pStyle w:val="ListParagraph"/>
        <w:numPr>
          <w:ilvl w:val="0"/>
          <w:numId w:val="27"/>
        </w:numPr>
        <w:autoSpaceDE w:val="0"/>
        <w:autoSpaceDN w:val="0"/>
        <w:adjustRightInd w:val="0"/>
        <w:spacing w:after="0" w:line="240" w:lineRule="auto"/>
        <w:jc w:val="both"/>
        <w:rPr>
          <w:rFonts w:cstheme="minorHAnsi"/>
        </w:rPr>
      </w:pPr>
      <w:r w:rsidRPr="0044420C">
        <w:rPr>
          <w:rFonts w:cstheme="minorHAnsi"/>
        </w:rPr>
        <w:t xml:space="preserve">oversee the relationship with the external auditor including (but not limited to) </w:t>
      </w:r>
    </w:p>
    <w:p w14:paraId="3E21EC5F" w14:textId="77777777" w:rsidR="00CE5D02" w:rsidRPr="0044420C" w:rsidRDefault="00CE5D02" w:rsidP="0050096A">
      <w:pPr>
        <w:pStyle w:val="ListParagraph"/>
        <w:numPr>
          <w:ilvl w:val="0"/>
          <w:numId w:val="29"/>
        </w:numPr>
        <w:autoSpaceDE w:val="0"/>
        <w:autoSpaceDN w:val="0"/>
        <w:adjustRightInd w:val="0"/>
        <w:spacing w:after="0" w:line="240" w:lineRule="auto"/>
        <w:jc w:val="both"/>
        <w:rPr>
          <w:rFonts w:cstheme="minorHAnsi"/>
        </w:rPr>
      </w:pPr>
      <w:r w:rsidRPr="0044420C">
        <w:rPr>
          <w:rFonts w:cstheme="minorHAnsi"/>
        </w:rPr>
        <w:t>recommendations on their remuneration whether fees for audit or non-audit services and that the level of fees is appropriate to enable an adequate audit to be conducted</w:t>
      </w:r>
    </w:p>
    <w:p w14:paraId="3675BEB8" w14:textId="77777777" w:rsidR="00CE5D02" w:rsidRPr="0044420C" w:rsidRDefault="00CE5D02" w:rsidP="0050096A">
      <w:pPr>
        <w:pStyle w:val="ListParagraph"/>
        <w:numPr>
          <w:ilvl w:val="0"/>
          <w:numId w:val="29"/>
        </w:numPr>
        <w:autoSpaceDE w:val="0"/>
        <w:autoSpaceDN w:val="0"/>
        <w:adjustRightInd w:val="0"/>
        <w:spacing w:after="0" w:line="240" w:lineRule="auto"/>
        <w:jc w:val="both"/>
        <w:rPr>
          <w:rFonts w:cstheme="minorHAnsi"/>
        </w:rPr>
      </w:pPr>
      <w:r w:rsidRPr="0044420C">
        <w:rPr>
          <w:rFonts w:cstheme="minorHAnsi"/>
        </w:rPr>
        <w:t xml:space="preserve"> approval of their terms of engagement, including any engagement letter issued at the start of each audit and the scope of the audit </w:t>
      </w:r>
    </w:p>
    <w:p w14:paraId="5E227A40" w14:textId="77777777" w:rsidR="00CE5D02" w:rsidRPr="0044420C" w:rsidRDefault="00CE5D02" w:rsidP="0050096A">
      <w:pPr>
        <w:pStyle w:val="ListParagraph"/>
        <w:numPr>
          <w:ilvl w:val="0"/>
          <w:numId w:val="29"/>
        </w:numPr>
        <w:autoSpaceDE w:val="0"/>
        <w:autoSpaceDN w:val="0"/>
        <w:adjustRightInd w:val="0"/>
        <w:spacing w:after="0" w:line="240" w:lineRule="auto"/>
        <w:jc w:val="both"/>
        <w:rPr>
          <w:rFonts w:cstheme="minorHAnsi"/>
        </w:rPr>
      </w:pPr>
      <w:r w:rsidRPr="0044420C">
        <w:rPr>
          <w:rFonts w:cstheme="minorHAnsi"/>
        </w:rPr>
        <w:t xml:space="preserve">satisfying itself that there are no relationships (such as family, employment, investment, financial or business) between the auditor and the company (other than in the ordinary course of business) </w:t>
      </w:r>
    </w:p>
    <w:p w14:paraId="6BB8C82F" w14:textId="77777777" w:rsidR="00CE5D02" w:rsidRPr="0044420C" w:rsidRDefault="00CE5D02" w:rsidP="0050096A">
      <w:pPr>
        <w:pStyle w:val="ListParagraph"/>
        <w:numPr>
          <w:ilvl w:val="0"/>
          <w:numId w:val="29"/>
        </w:numPr>
        <w:autoSpaceDE w:val="0"/>
        <w:autoSpaceDN w:val="0"/>
        <w:adjustRightInd w:val="0"/>
        <w:spacing w:after="0" w:line="240" w:lineRule="auto"/>
        <w:jc w:val="both"/>
        <w:rPr>
          <w:rFonts w:cstheme="minorHAnsi"/>
        </w:rPr>
      </w:pPr>
      <w:r w:rsidRPr="0044420C">
        <w:rPr>
          <w:rFonts w:cstheme="minorHAnsi"/>
        </w:rPr>
        <w:t xml:space="preserve">monitoring the auditor’s compliance with relevant ethical and professional guidance on the rotation of audit partner, the level of fees paid by the company compared to the </w:t>
      </w:r>
      <w:r w:rsidRPr="0044420C">
        <w:rPr>
          <w:rFonts w:cstheme="minorHAnsi"/>
        </w:rPr>
        <w:tab/>
        <w:t xml:space="preserve">overall fee income of the firm, office and partner and other related requirements </w:t>
      </w:r>
    </w:p>
    <w:p w14:paraId="2AE4923C" w14:textId="77777777" w:rsidR="00CE5D02" w:rsidRPr="0044420C" w:rsidRDefault="00CE5D02" w:rsidP="0050096A">
      <w:pPr>
        <w:pStyle w:val="ListParagraph"/>
        <w:numPr>
          <w:ilvl w:val="0"/>
          <w:numId w:val="29"/>
        </w:numPr>
        <w:autoSpaceDE w:val="0"/>
        <w:autoSpaceDN w:val="0"/>
        <w:adjustRightInd w:val="0"/>
        <w:spacing w:after="0" w:line="240" w:lineRule="auto"/>
        <w:jc w:val="both"/>
        <w:rPr>
          <w:rFonts w:cstheme="minorHAnsi"/>
        </w:rPr>
      </w:pPr>
      <w:r w:rsidRPr="0044420C">
        <w:rPr>
          <w:rFonts w:cstheme="minorHAnsi"/>
        </w:rPr>
        <w:t xml:space="preserve"> seeking to ensure co-ordination with activities of the internal auditor </w:t>
      </w:r>
    </w:p>
    <w:p w14:paraId="1DCAD5A6" w14:textId="77777777" w:rsidR="00CE5D02" w:rsidRPr="0044420C" w:rsidRDefault="00CE5D02" w:rsidP="003A0B43">
      <w:pPr>
        <w:autoSpaceDE w:val="0"/>
        <w:autoSpaceDN w:val="0"/>
        <w:adjustRightInd w:val="0"/>
        <w:jc w:val="both"/>
        <w:rPr>
          <w:rFonts w:cstheme="minorHAnsi"/>
        </w:rPr>
      </w:pPr>
    </w:p>
    <w:p w14:paraId="09731095" w14:textId="77777777" w:rsidR="00CE5D02" w:rsidRPr="0044420C" w:rsidRDefault="00CE5D02" w:rsidP="003A0B43">
      <w:pPr>
        <w:pStyle w:val="ListParagraph"/>
        <w:numPr>
          <w:ilvl w:val="0"/>
          <w:numId w:val="27"/>
        </w:numPr>
        <w:autoSpaceDE w:val="0"/>
        <w:autoSpaceDN w:val="0"/>
        <w:adjustRightInd w:val="0"/>
        <w:spacing w:after="0" w:line="240" w:lineRule="auto"/>
        <w:jc w:val="both"/>
        <w:rPr>
          <w:rFonts w:cstheme="minorHAnsi"/>
        </w:rPr>
      </w:pPr>
      <w:r w:rsidRPr="0044420C">
        <w:rPr>
          <w:rFonts w:cstheme="minorHAnsi"/>
        </w:rPr>
        <w:t xml:space="preserve">meet regularly with the external auditor, including once at the planning stage before the audit and once after the audit at the reporting stage. The committee shall meet the external auditor at least once a year, without the executive being present, to discuss the auditor’s remit and any issues arising from the audit </w:t>
      </w:r>
    </w:p>
    <w:p w14:paraId="1E4FDE5A" w14:textId="77777777" w:rsidR="00CE5D02" w:rsidRPr="0044420C" w:rsidRDefault="00CE5D02" w:rsidP="003A0B43">
      <w:pPr>
        <w:pStyle w:val="ListParagraph"/>
        <w:numPr>
          <w:ilvl w:val="0"/>
          <w:numId w:val="27"/>
        </w:numPr>
        <w:autoSpaceDE w:val="0"/>
        <w:autoSpaceDN w:val="0"/>
        <w:adjustRightInd w:val="0"/>
        <w:spacing w:after="0" w:line="240" w:lineRule="auto"/>
        <w:jc w:val="both"/>
        <w:rPr>
          <w:rFonts w:cstheme="minorHAnsi"/>
        </w:rPr>
      </w:pPr>
      <w:r w:rsidRPr="0044420C">
        <w:rPr>
          <w:rFonts w:cstheme="minorHAnsi"/>
        </w:rPr>
        <w:t xml:space="preserve">review and approve the annual audit and ensure that it is consistent with the scope of the audit engagement </w:t>
      </w:r>
    </w:p>
    <w:p w14:paraId="7911DB57" w14:textId="77777777" w:rsidR="00CE5D02" w:rsidRPr="0044420C" w:rsidRDefault="00CE5D02" w:rsidP="003A0B43">
      <w:pPr>
        <w:pStyle w:val="ListParagraph"/>
        <w:numPr>
          <w:ilvl w:val="0"/>
          <w:numId w:val="27"/>
        </w:numPr>
        <w:autoSpaceDE w:val="0"/>
        <w:autoSpaceDN w:val="0"/>
        <w:adjustRightInd w:val="0"/>
        <w:spacing w:after="0" w:line="240" w:lineRule="auto"/>
        <w:jc w:val="both"/>
        <w:rPr>
          <w:rFonts w:cstheme="minorHAnsi"/>
        </w:rPr>
      </w:pPr>
      <w:r w:rsidRPr="0044420C">
        <w:rPr>
          <w:rFonts w:cstheme="minorHAnsi"/>
        </w:rPr>
        <w:t xml:space="preserve">review the findings of the audit with the external auditor. This shall include </w:t>
      </w:r>
    </w:p>
    <w:p w14:paraId="3D187EBC" w14:textId="77777777" w:rsidR="00CE5D02" w:rsidRPr="0044420C" w:rsidRDefault="00CE5D02" w:rsidP="003A0B43">
      <w:pPr>
        <w:autoSpaceDE w:val="0"/>
        <w:autoSpaceDN w:val="0"/>
        <w:adjustRightInd w:val="0"/>
        <w:ind w:left="720"/>
        <w:jc w:val="both"/>
        <w:rPr>
          <w:rFonts w:cstheme="minorHAnsi"/>
        </w:rPr>
      </w:pPr>
      <w:r w:rsidRPr="0044420C">
        <w:rPr>
          <w:rFonts w:cstheme="minorHAnsi"/>
        </w:rPr>
        <w:tab/>
      </w:r>
      <w:proofErr w:type="spellStart"/>
      <w:r w:rsidRPr="0044420C">
        <w:rPr>
          <w:rFonts w:cstheme="minorHAnsi"/>
        </w:rPr>
        <w:t>i</w:t>
      </w:r>
      <w:proofErr w:type="spellEnd"/>
      <w:r w:rsidRPr="0044420C">
        <w:rPr>
          <w:rFonts w:cstheme="minorHAnsi"/>
        </w:rPr>
        <w:t xml:space="preserve">. a discussion of any major issues which arose during the audit </w:t>
      </w:r>
    </w:p>
    <w:p w14:paraId="6FC2BBF3" w14:textId="77777777" w:rsidR="00CE5D02" w:rsidRPr="0044420C" w:rsidRDefault="00CE5D02" w:rsidP="003A0B43">
      <w:pPr>
        <w:autoSpaceDE w:val="0"/>
        <w:autoSpaceDN w:val="0"/>
        <w:adjustRightInd w:val="0"/>
        <w:ind w:left="720"/>
        <w:jc w:val="both"/>
        <w:rPr>
          <w:rFonts w:cstheme="minorHAnsi"/>
        </w:rPr>
      </w:pPr>
      <w:r w:rsidRPr="0044420C">
        <w:rPr>
          <w:rFonts w:cstheme="minorHAnsi"/>
        </w:rPr>
        <w:tab/>
        <w:t xml:space="preserve">ii. any accounting and audit judgements </w:t>
      </w:r>
    </w:p>
    <w:p w14:paraId="1CB14853" w14:textId="77777777" w:rsidR="00CE5D02" w:rsidRPr="0044420C" w:rsidRDefault="00CE5D02" w:rsidP="003A0B43">
      <w:pPr>
        <w:autoSpaceDE w:val="0"/>
        <w:autoSpaceDN w:val="0"/>
        <w:adjustRightInd w:val="0"/>
        <w:ind w:left="720"/>
        <w:jc w:val="both"/>
        <w:rPr>
          <w:rFonts w:cstheme="minorHAnsi"/>
        </w:rPr>
      </w:pPr>
      <w:r w:rsidRPr="0044420C">
        <w:rPr>
          <w:rFonts w:cstheme="minorHAnsi"/>
        </w:rPr>
        <w:tab/>
        <w:t xml:space="preserve">iii. levels of errors identified during the audit </w:t>
      </w:r>
    </w:p>
    <w:p w14:paraId="50F1A43A" w14:textId="0ADAE29A" w:rsidR="00CE5D02" w:rsidRPr="0044420C" w:rsidRDefault="00CE5D02" w:rsidP="009E194B">
      <w:pPr>
        <w:autoSpaceDE w:val="0"/>
        <w:autoSpaceDN w:val="0"/>
        <w:adjustRightInd w:val="0"/>
        <w:ind w:left="720"/>
        <w:jc w:val="both"/>
        <w:rPr>
          <w:rFonts w:cstheme="minorHAnsi"/>
        </w:rPr>
      </w:pPr>
      <w:r w:rsidRPr="0044420C">
        <w:rPr>
          <w:rFonts w:cstheme="minorHAnsi"/>
        </w:rPr>
        <w:tab/>
        <w:t xml:space="preserve">iv. the effectiveness of the audit </w:t>
      </w:r>
    </w:p>
    <w:p w14:paraId="61362859" w14:textId="77777777" w:rsidR="00CE5D02" w:rsidRPr="0044420C" w:rsidRDefault="00CE5D02" w:rsidP="003A0B43">
      <w:pPr>
        <w:autoSpaceDE w:val="0"/>
        <w:autoSpaceDN w:val="0"/>
        <w:adjustRightInd w:val="0"/>
        <w:jc w:val="both"/>
        <w:rPr>
          <w:rFonts w:cstheme="minorHAnsi"/>
        </w:rPr>
      </w:pPr>
      <w:r w:rsidRPr="0044420C">
        <w:rPr>
          <w:rFonts w:cstheme="minorHAnsi"/>
        </w:rPr>
        <w:t xml:space="preserve">The committee shall also review the management letter and management’s response to the auditor’s findings and recommendations </w:t>
      </w:r>
    </w:p>
    <w:p w14:paraId="75B6D205" w14:textId="77777777" w:rsidR="00CE5D02" w:rsidRPr="0044420C" w:rsidRDefault="00CE5D02" w:rsidP="003A0B43">
      <w:pPr>
        <w:pStyle w:val="ListParagraph"/>
        <w:numPr>
          <w:ilvl w:val="0"/>
          <w:numId w:val="28"/>
        </w:numPr>
        <w:autoSpaceDE w:val="0"/>
        <w:autoSpaceDN w:val="0"/>
        <w:adjustRightInd w:val="0"/>
        <w:spacing w:after="0" w:line="240" w:lineRule="auto"/>
        <w:jc w:val="both"/>
        <w:rPr>
          <w:rFonts w:cstheme="minorHAnsi"/>
        </w:rPr>
      </w:pPr>
      <w:r w:rsidRPr="0044420C">
        <w:rPr>
          <w:rFonts w:cstheme="minorHAnsi"/>
        </w:rPr>
        <w:t xml:space="preserve">develop and implement a policy on the supply of non-audit services by the external auditor, taking into account any relevant ethical guidance on the matter. </w:t>
      </w:r>
    </w:p>
    <w:p w14:paraId="3CF9016D" w14:textId="77777777" w:rsidR="009E194B" w:rsidRPr="0044420C" w:rsidRDefault="009E194B" w:rsidP="009E194B">
      <w:pPr>
        <w:autoSpaceDE w:val="0"/>
        <w:autoSpaceDN w:val="0"/>
        <w:adjustRightInd w:val="0"/>
        <w:jc w:val="both"/>
        <w:rPr>
          <w:rFonts w:cstheme="minorHAnsi"/>
          <w:i/>
        </w:rPr>
      </w:pPr>
    </w:p>
    <w:p w14:paraId="09FC57C7" w14:textId="0F1F4078" w:rsidR="00D521AB" w:rsidRPr="0044420C" w:rsidRDefault="00CE5D02" w:rsidP="0050096A">
      <w:pPr>
        <w:pStyle w:val="ListParagraph"/>
        <w:numPr>
          <w:ilvl w:val="0"/>
          <w:numId w:val="79"/>
        </w:numPr>
        <w:autoSpaceDE w:val="0"/>
        <w:autoSpaceDN w:val="0"/>
        <w:adjustRightInd w:val="0"/>
        <w:jc w:val="both"/>
        <w:rPr>
          <w:rFonts w:cstheme="minorHAnsi"/>
          <w:bCs/>
        </w:rPr>
      </w:pPr>
      <w:r w:rsidRPr="0044420C">
        <w:rPr>
          <w:rFonts w:cstheme="minorHAnsi"/>
          <w:bCs/>
        </w:rPr>
        <w:t xml:space="preserve">Reporting Procedures </w:t>
      </w:r>
    </w:p>
    <w:p w14:paraId="30C02A49" w14:textId="77777777" w:rsidR="00814AFE" w:rsidRPr="0044420C" w:rsidRDefault="00CE5D02" w:rsidP="003A0B43">
      <w:pPr>
        <w:autoSpaceDE w:val="0"/>
        <w:autoSpaceDN w:val="0"/>
        <w:adjustRightInd w:val="0"/>
        <w:ind w:left="360"/>
        <w:jc w:val="both"/>
        <w:rPr>
          <w:rFonts w:cstheme="minorHAnsi"/>
        </w:rPr>
      </w:pPr>
      <w:r w:rsidRPr="0044420C">
        <w:rPr>
          <w:rFonts w:cstheme="minorHAnsi"/>
        </w:rPr>
        <w:t xml:space="preserve">The committee shall make whatever recommendations to the Board it deems appropriate on any area within its remit where action or improvement is needed. </w:t>
      </w:r>
    </w:p>
    <w:p w14:paraId="57231250" w14:textId="77777777" w:rsidR="00CE5D02" w:rsidRPr="0044420C" w:rsidRDefault="00CE5D02" w:rsidP="0050096A">
      <w:pPr>
        <w:pStyle w:val="ListParagraph"/>
        <w:numPr>
          <w:ilvl w:val="0"/>
          <w:numId w:val="32"/>
        </w:numPr>
        <w:autoSpaceDE w:val="0"/>
        <w:autoSpaceDN w:val="0"/>
        <w:adjustRightInd w:val="0"/>
        <w:spacing w:after="0" w:line="240" w:lineRule="auto"/>
        <w:jc w:val="both"/>
        <w:rPr>
          <w:rFonts w:cstheme="minorHAnsi"/>
        </w:rPr>
      </w:pPr>
      <w:r w:rsidRPr="0044420C">
        <w:rPr>
          <w:rFonts w:cstheme="minorHAnsi"/>
        </w:rPr>
        <w:t xml:space="preserve">The committee shall produce a report on its activities for inclusion in the directors’ annual report. </w:t>
      </w:r>
    </w:p>
    <w:p w14:paraId="77827CCF" w14:textId="5F426887" w:rsidR="00CE5D02" w:rsidRPr="0044420C" w:rsidRDefault="00CE5D02" w:rsidP="003A0B43">
      <w:pPr>
        <w:pStyle w:val="ListParagraph"/>
        <w:autoSpaceDE w:val="0"/>
        <w:autoSpaceDN w:val="0"/>
        <w:adjustRightInd w:val="0"/>
        <w:ind w:left="0"/>
        <w:jc w:val="both"/>
        <w:rPr>
          <w:rFonts w:cstheme="minorHAnsi"/>
        </w:rPr>
      </w:pPr>
    </w:p>
    <w:p w14:paraId="11B0FF0D" w14:textId="4E3560CD" w:rsidR="00FB17B0" w:rsidRPr="0044420C" w:rsidRDefault="00FB17B0" w:rsidP="003A0B43">
      <w:pPr>
        <w:pStyle w:val="ListParagraph"/>
        <w:autoSpaceDE w:val="0"/>
        <w:autoSpaceDN w:val="0"/>
        <w:adjustRightInd w:val="0"/>
        <w:ind w:left="0"/>
        <w:jc w:val="both"/>
        <w:rPr>
          <w:rFonts w:cstheme="minorHAnsi"/>
        </w:rPr>
      </w:pPr>
    </w:p>
    <w:p w14:paraId="70CF7275" w14:textId="1A119792" w:rsidR="00FB17B0" w:rsidRPr="0044420C" w:rsidRDefault="00FB17B0" w:rsidP="003A0B43">
      <w:pPr>
        <w:pStyle w:val="ListParagraph"/>
        <w:autoSpaceDE w:val="0"/>
        <w:autoSpaceDN w:val="0"/>
        <w:adjustRightInd w:val="0"/>
        <w:ind w:left="0"/>
        <w:jc w:val="both"/>
        <w:rPr>
          <w:rFonts w:cstheme="minorHAnsi"/>
        </w:rPr>
      </w:pPr>
    </w:p>
    <w:p w14:paraId="2FF080C0" w14:textId="77777777" w:rsidR="00FB17B0" w:rsidRPr="0044420C" w:rsidRDefault="00FB17B0" w:rsidP="003A0B43">
      <w:pPr>
        <w:pStyle w:val="ListParagraph"/>
        <w:autoSpaceDE w:val="0"/>
        <w:autoSpaceDN w:val="0"/>
        <w:adjustRightInd w:val="0"/>
        <w:ind w:left="0"/>
        <w:jc w:val="both"/>
        <w:rPr>
          <w:rFonts w:cstheme="minorHAnsi"/>
        </w:rPr>
      </w:pPr>
    </w:p>
    <w:p w14:paraId="63FB0F60" w14:textId="77777777" w:rsidR="00CE5D02" w:rsidRPr="0044420C" w:rsidRDefault="00CE5D02" w:rsidP="003A0B43">
      <w:pPr>
        <w:jc w:val="both"/>
        <w:rPr>
          <w:rFonts w:cstheme="minorHAnsi"/>
        </w:rPr>
      </w:pPr>
      <w:bookmarkStart w:id="44" w:name="_Toc433272961"/>
      <w:r w:rsidRPr="0044420C">
        <w:rPr>
          <w:rFonts w:cstheme="minorHAnsi"/>
        </w:rPr>
        <w:lastRenderedPageBreak/>
        <w:t>Other matters</w:t>
      </w:r>
      <w:bookmarkEnd w:id="44"/>
      <w:r w:rsidRPr="0044420C">
        <w:rPr>
          <w:rFonts w:cstheme="minorHAnsi"/>
        </w:rPr>
        <w:t xml:space="preserve"> </w:t>
      </w:r>
    </w:p>
    <w:p w14:paraId="6305D4FE" w14:textId="7A833EF2" w:rsidR="00F505CF" w:rsidRPr="0044420C" w:rsidRDefault="00CE5D02" w:rsidP="00F505CF">
      <w:pPr>
        <w:autoSpaceDE w:val="0"/>
        <w:autoSpaceDN w:val="0"/>
        <w:adjustRightInd w:val="0"/>
        <w:rPr>
          <w:rFonts w:cstheme="minorHAnsi"/>
        </w:rPr>
      </w:pPr>
      <w:r w:rsidRPr="0044420C">
        <w:rPr>
          <w:rFonts w:cstheme="minorHAnsi"/>
        </w:rPr>
        <w:t>The committee shall</w:t>
      </w:r>
      <w:r w:rsidR="00F505CF" w:rsidRPr="0044420C">
        <w:rPr>
          <w:rFonts w:cstheme="minorHAnsi"/>
        </w:rPr>
        <w:t>:</w:t>
      </w:r>
    </w:p>
    <w:p w14:paraId="3189D195" w14:textId="62243B27" w:rsidR="00CE5D02" w:rsidRPr="0044420C" w:rsidRDefault="00CE5D02" w:rsidP="0050096A">
      <w:pPr>
        <w:pStyle w:val="ListParagraph"/>
        <w:numPr>
          <w:ilvl w:val="1"/>
          <w:numId w:val="78"/>
        </w:numPr>
        <w:autoSpaceDE w:val="0"/>
        <w:autoSpaceDN w:val="0"/>
        <w:adjustRightInd w:val="0"/>
        <w:spacing w:after="0" w:line="240" w:lineRule="auto"/>
        <w:jc w:val="both"/>
        <w:rPr>
          <w:rFonts w:cstheme="minorHAnsi"/>
        </w:rPr>
      </w:pPr>
      <w:r w:rsidRPr="0044420C">
        <w:rPr>
          <w:rFonts w:cstheme="minorHAnsi"/>
        </w:rPr>
        <w:t>have access to sufficient resources to carry out its duties, including access to the company secretariat for assistance as required</w:t>
      </w:r>
      <w:r w:rsidR="00F505CF" w:rsidRPr="0044420C">
        <w:rPr>
          <w:rFonts w:cstheme="minorHAnsi"/>
        </w:rPr>
        <w:t>;</w:t>
      </w:r>
      <w:r w:rsidRPr="0044420C">
        <w:rPr>
          <w:rFonts w:cstheme="minorHAnsi"/>
        </w:rPr>
        <w:t xml:space="preserve"> </w:t>
      </w:r>
    </w:p>
    <w:p w14:paraId="0F3A16B3" w14:textId="0F7C3E6E" w:rsidR="00CE5D02" w:rsidRPr="0044420C" w:rsidRDefault="00CE5D02" w:rsidP="0050096A">
      <w:pPr>
        <w:pStyle w:val="ListParagraph"/>
        <w:numPr>
          <w:ilvl w:val="1"/>
          <w:numId w:val="78"/>
        </w:numPr>
        <w:autoSpaceDE w:val="0"/>
        <w:autoSpaceDN w:val="0"/>
        <w:adjustRightInd w:val="0"/>
        <w:spacing w:after="0" w:line="240" w:lineRule="auto"/>
        <w:jc w:val="both"/>
        <w:rPr>
          <w:rFonts w:cstheme="minorHAnsi"/>
        </w:rPr>
      </w:pPr>
      <w:r w:rsidRPr="0044420C">
        <w:rPr>
          <w:rFonts w:cstheme="minorHAnsi"/>
        </w:rPr>
        <w:t>be provided with appropriate and timely training, both in the form of an induction programme for new members and on an ongoing basis for all members</w:t>
      </w:r>
      <w:r w:rsidR="00F505CF" w:rsidRPr="0044420C">
        <w:rPr>
          <w:rFonts w:cstheme="minorHAnsi"/>
        </w:rPr>
        <w:t>;</w:t>
      </w:r>
    </w:p>
    <w:p w14:paraId="42859523" w14:textId="2217A699" w:rsidR="00CE5D02" w:rsidRPr="0044420C" w:rsidRDefault="00CE5D02" w:rsidP="0050096A">
      <w:pPr>
        <w:pStyle w:val="ListParagraph"/>
        <w:numPr>
          <w:ilvl w:val="1"/>
          <w:numId w:val="78"/>
        </w:numPr>
        <w:autoSpaceDE w:val="0"/>
        <w:autoSpaceDN w:val="0"/>
        <w:adjustRightInd w:val="0"/>
        <w:spacing w:after="0" w:line="240" w:lineRule="auto"/>
        <w:jc w:val="both"/>
        <w:rPr>
          <w:rFonts w:cstheme="minorHAnsi"/>
        </w:rPr>
      </w:pPr>
      <w:r w:rsidRPr="0044420C">
        <w:rPr>
          <w:rFonts w:cstheme="minorHAnsi"/>
        </w:rPr>
        <w:t>be responsible for co-ordination of the internal and external auditors</w:t>
      </w:r>
      <w:r w:rsidR="00F505CF" w:rsidRPr="0044420C">
        <w:rPr>
          <w:rFonts w:cstheme="minorHAnsi"/>
        </w:rPr>
        <w:t>;</w:t>
      </w:r>
      <w:r w:rsidRPr="0044420C">
        <w:rPr>
          <w:rFonts w:cstheme="minorHAnsi"/>
        </w:rPr>
        <w:t xml:space="preserve"> </w:t>
      </w:r>
    </w:p>
    <w:p w14:paraId="19B73DD4" w14:textId="030C9D39" w:rsidR="00CE5D02" w:rsidRPr="0044420C" w:rsidRDefault="00CE5D02" w:rsidP="0050096A">
      <w:pPr>
        <w:pStyle w:val="ListParagraph"/>
        <w:numPr>
          <w:ilvl w:val="1"/>
          <w:numId w:val="78"/>
        </w:numPr>
        <w:autoSpaceDE w:val="0"/>
        <w:autoSpaceDN w:val="0"/>
        <w:adjustRightInd w:val="0"/>
        <w:spacing w:after="0" w:line="240" w:lineRule="auto"/>
        <w:jc w:val="both"/>
        <w:rPr>
          <w:rFonts w:cstheme="minorHAnsi"/>
        </w:rPr>
      </w:pPr>
      <w:r w:rsidRPr="0044420C">
        <w:rPr>
          <w:rFonts w:cstheme="minorHAnsi"/>
        </w:rPr>
        <w:t>oversee any investigation of activities which are within its terms of reference</w:t>
      </w:r>
      <w:r w:rsidR="009E194B" w:rsidRPr="0044420C">
        <w:rPr>
          <w:rFonts w:cstheme="minorHAnsi"/>
        </w:rPr>
        <w:t>; and</w:t>
      </w:r>
      <w:r w:rsidRPr="0044420C">
        <w:rPr>
          <w:rFonts w:cstheme="minorHAnsi"/>
        </w:rPr>
        <w:t xml:space="preserve"> </w:t>
      </w:r>
    </w:p>
    <w:p w14:paraId="25CBA6E3" w14:textId="7ED2CD89" w:rsidR="00CE5D02" w:rsidRPr="0044420C" w:rsidRDefault="00CE5D02" w:rsidP="0050096A">
      <w:pPr>
        <w:pStyle w:val="ListParagraph"/>
        <w:numPr>
          <w:ilvl w:val="1"/>
          <w:numId w:val="78"/>
        </w:numPr>
        <w:autoSpaceDE w:val="0"/>
        <w:autoSpaceDN w:val="0"/>
        <w:adjustRightInd w:val="0"/>
        <w:spacing w:after="0" w:line="240" w:lineRule="auto"/>
        <w:jc w:val="both"/>
        <w:rPr>
          <w:rFonts w:cstheme="minorHAnsi"/>
        </w:rPr>
      </w:pPr>
      <w:r w:rsidRPr="0044420C">
        <w:rPr>
          <w:rFonts w:cstheme="minorHAnsi"/>
        </w:rPr>
        <w:t xml:space="preserve">arrange for periodic reviews of its own performance and, at least annually, review its constitution and terms of reference to ensure it is operating at maximum effectiveness and recommend any changes it considers necessary to the Board for approval. </w:t>
      </w:r>
    </w:p>
    <w:p w14:paraId="10CE2723" w14:textId="77777777" w:rsidR="00CE5D02" w:rsidRPr="0044420C" w:rsidRDefault="00CE5D02" w:rsidP="003A0B43">
      <w:pPr>
        <w:jc w:val="both"/>
        <w:rPr>
          <w:rFonts w:cstheme="minorHAnsi"/>
          <w:b/>
        </w:rPr>
      </w:pPr>
    </w:p>
    <w:p w14:paraId="2EC11513" w14:textId="375334B1" w:rsidR="00993356" w:rsidRPr="0044420C" w:rsidRDefault="00F505CF">
      <w:pPr>
        <w:rPr>
          <w:rFonts w:cstheme="minorHAnsi"/>
          <w:b/>
        </w:rPr>
      </w:pPr>
      <w:r w:rsidRPr="0044420C">
        <w:rPr>
          <w:rFonts w:cstheme="minorHAnsi"/>
          <w:b/>
        </w:rPr>
        <w:br w:type="page"/>
      </w:r>
    </w:p>
    <w:p w14:paraId="602344AC" w14:textId="77777777" w:rsidR="00F505CF" w:rsidRPr="0044420C" w:rsidRDefault="00F505CF" w:rsidP="00F75EBD">
      <w:pPr>
        <w:pStyle w:val="Heading2"/>
        <w:jc w:val="center"/>
        <w:rPr>
          <w:rFonts w:asciiTheme="minorHAnsi" w:hAnsiTheme="minorHAnsi" w:cstheme="minorHAnsi"/>
          <w:sz w:val="22"/>
          <w:szCs w:val="22"/>
        </w:rPr>
      </w:pPr>
    </w:p>
    <w:p w14:paraId="4EE196DF" w14:textId="77777777" w:rsidR="00F505CF" w:rsidRPr="0044420C" w:rsidRDefault="00F505CF" w:rsidP="00F75EBD">
      <w:pPr>
        <w:pStyle w:val="Heading2"/>
        <w:jc w:val="center"/>
        <w:rPr>
          <w:rFonts w:asciiTheme="minorHAnsi" w:hAnsiTheme="minorHAnsi" w:cstheme="minorHAnsi"/>
          <w:sz w:val="22"/>
          <w:szCs w:val="22"/>
        </w:rPr>
      </w:pPr>
      <w:bookmarkStart w:id="45" w:name="_Toc3449698"/>
      <w:r w:rsidRPr="0044420C">
        <w:rPr>
          <w:rFonts w:asciiTheme="minorHAnsi" w:hAnsiTheme="minorHAnsi" w:cstheme="minorHAnsi"/>
          <w:sz w:val="22"/>
          <w:szCs w:val="22"/>
        </w:rPr>
        <w:t>APPOINTMENTS &amp; REMUNERATION COMMITTEE</w:t>
      </w:r>
      <w:bookmarkEnd w:id="45"/>
    </w:p>
    <w:p w14:paraId="3F65BD75" w14:textId="77777777" w:rsidR="00F505CF" w:rsidRPr="0044420C" w:rsidRDefault="00F505CF" w:rsidP="00F505CF">
      <w:pPr>
        <w:tabs>
          <w:tab w:val="left" w:pos="1950"/>
          <w:tab w:val="center" w:pos="4513"/>
        </w:tabs>
        <w:autoSpaceDE w:val="0"/>
        <w:autoSpaceDN w:val="0"/>
        <w:adjustRightInd w:val="0"/>
        <w:jc w:val="center"/>
        <w:rPr>
          <w:rFonts w:cstheme="minorHAnsi"/>
          <w:b/>
          <w:color w:val="000000"/>
        </w:rPr>
      </w:pPr>
      <w:r w:rsidRPr="0044420C">
        <w:rPr>
          <w:rFonts w:cstheme="minorHAnsi"/>
          <w:b/>
          <w:color w:val="000000"/>
        </w:rPr>
        <w:t>TERMS OF REFERENCE</w:t>
      </w:r>
    </w:p>
    <w:p w14:paraId="3D22002E" w14:textId="77777777" w:rsidR="00F505CF" w:rsidRPr="0044420C" w:rsidRDefault="00F505CF" w:rsidP="00F505CF">
      <w:pPr>
        <w:autoSpaceDE w:val="0"/>
        <w:autoSpaceDN w:val="0"/>
        <w:adjustRightInd w:val="0"/>
        <w:jc w:val="center"/>
        <w:rPr>
          <w:rFonts w:cstheme="minorHAnsi"/>
          <w:color w:val="000000"/>
          <w:u w:val="single"/>
        </w:rPr>
      </w:pPr>
    </w:p>
    <w:p w14:paraId="5C6DB3E9" w14:textId="77777777" w:rsidR="00F505CF" w:rsidRPr="0044420C" w:rsidRDefault="00F505CF" w:rsidP="00F505CF">
      <w:pPr>
        <w:autoSpaceDE w:val="0"/>
        <w:autoSpaceDN w:val="0"/>
        <w:adjustRightInd w:val="0"/>
        <w:rPr>
          <w:rFonts w:cstheme="minorHAnsi"/>
          <w:b/>
          <w:bCs/>
          <w:color w:val="000000"/>
        </w:rPr>
      </w:pPr>
      <w:r w:rsidRPr="0044420C">
        <w:rPr>
          <w:rFonts w:cstheme="minorHAnsi"/>
          <w:b/>
          <w:color w:val="000000"/>
        </w:rPr>
        <w:t xml:space="preserve">SECTION 1 </w:t>
      </w:r>
      <w:r w:rsidRPr="0044420C">
        <w:rPr>
          <w:rFonts w:cstheme="minorHAnsi"/>
          <w:b/>
          <w:color w:val="000000"/>
        </w:rPr>
        <w:tab/>
      </w:r>
      <w:r w:rsidRPr="0044420C">
        <w:rPr>
          <w:rFonts w:cstheme="minorHAnsi"/>
          <w:b/>
          <w:bCs/>
          <w:color w:val="000000"/>
        </w:rPr>
        <w:t xml:space="preserve">Constitution </w:t>
      </w:r>
      <w:r w:rsidRPr="0044420C">
        <w:rPr>
          <w:rFonts w:cstheme="minorHAnsi"/>
          <w:b/>
          <w:bCs/>
          <w:color w:val="000000"/>
        </w:rPr>
        <w:br/>
      </w:r>
    </w:p>
    <w:p w14:paraId="779BCB41"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The Appointments &amp; Remuneration committee is constituted as a committee of the Board of the Cheshire &amp; Warrington LEP (herein after referred to as "Board")</w:t>
      </w:r>
    </w:p>
    <w:p w14:paraId="2ED1861C" w14:textId="77777777" w:rsidR="00F505CF" w:rsidRPr="0044420C" w:rsidRDefault="00F505CF" w:rsidP="0050096A">
      <w:pPr>
        <w:pStyle w:val="ListParagraph"/>
        <w:numPr>
          <w:ilvl w:val="0"/>
          <w:numId w:val="33"/>
        </w:numPr>
        <w:autoSpaceDE w:val="0"/>
        <w:autoSpaceDN w:val="0"/>
        <w:adjustRightInd w:val="0"/>
        <w:spacing w:after="0" w:line="240" w:lineRule="auto"/>
        <w:ind w:hanging="294"/>
        <w:rPr>
          <w:rFonts w:cstheme="minorHAnsi"/>
          <w:color w:val="000000"/>
        </w:rPr>
      </w:pPr>
      <w:r w:rsidRPr="0044420C">
        <w:rPr>
          <w:rFonts w:cstheme="minorHAnsi"/>
          <w:color w:val="000000"/>
        </w:rPr>
        <w:t>The committee’s terms of reference may be amended at any time by the Board.</w:t>
      </w:r>
    </w:p>
    <w:p w14:paraId="37129FA3" w14:textId="77777777" w:rsidR="00F505CF" w:rsidRPr="0044420C" w:rsidRDefault="00F505CF" w:rsidP="0050096A">
      <w:pPr>
        <w:pStyle w:val="ListParagraph"/>
        <w:numPr>
          <w:ilvl w:val="0"/>
          <w:numId w:val="33"/>
        </w:numPr>
        <w:autoSpaceDE w:val="0"/>
        <w:autoSpaceDN w:val="0"/>
        <w:adjustRightInd w:val="0"/>
        <w:spacing w:after="0" w:line="240" w:lineRule="auto"/>
        <w:ind w:hanging="294"/>
        <w:rPr>
          <w:rFonts w:cstheme="minorHAnsi"/>
          <w:color w:val="000000"/>
        </w:rPr>
      </w:pPr>
      <w:r w:rsidRPr="0044420C">
        <w:rPr>
          <w:rFonts w:cstheme="minorHAnsi"/>
          <w:color w:val="000000"/>
        </w:rPr>
        <w:t xml:space="preserve">The committee may from time to time investigate, discuss or review matters outside its terms of reference if required to do so by the Board. </w:t>
      </w:r>
      <w:r w:rsidRPr="0044420C">
        <w:rPr>
          <w:rFonts w:cstheme="minorHAnsi"/>
          <w:b/>
          <w:bCs/>
          <w:color w:val="000000"/>
        </w:rPr>
        <w:t xml:space="preserve"> </w:t>
      </w:r>
    </w:p>
    <w:p w14:paraId="60830448" w14:textId="77777777" w:rsidR="00F505CF" w:rsidRPr="0044420C" w:rsidRDefault="00F505CF" w:rsidP="00F505CF">
      <w:pPr>
        <w:autoSpaceDE w:val="0"/>
        <w:autoSpaceDN w:val="0"/>
        <w:adjustRightInd w:val="0"/>
        <w:rPr>
          <w:rFonts w:cstheme="minorHAnsi"/>
          <w:color w:val="000000"/>
        </w:rPr>
      </w:pPr>
    </w:p>
    <w:p w14:paraId="1D4836B8" w14:textId="77777777" w:rsidR="00F505CF" w:rsidRPr="0044420C" w:rsidRDefault="00F505CF" w:rsidP="00F505CF">
      <w:pPr>
        <w:autoSpaceDE w:val="0"/>
        <w:autoSpaceDN w:val="0"/>
        <w:adjustRightInd w:val="0"/>
        <w:rPr>
          <w:rFonts w:cstheme="minorHAnsi"/>
          <w:color w:val="000000"/>
        </w:rPr>
      </w:pPr>
      <w:r w:rsidRPr="0044420C">
        <w:rPr>
          <w:rFonts w:cstheme="minorHAnsi"/>
          <w:b/>
          <w:color w:val="000000"/>
        </w:rPr>
        <w:t>SECTION 2</w:t>
      </w:r>
      <w:r w:rsidRPr="0044420C">
        <w:rPr>
          <w:rFonts w:cstheme="minorHAnsi"/>
          <w:color w:val="000000"/>
        </w:rPr>
        <w:tab/>
      </w:r>
      <w:r w:rsidRPr="0044420C">
        <w:rPr>
          <w:rFonts w:cstheme="minorHAnsi"/>
          <w:b/>
          <w:color w:val="000000"/>
        </w:rPr>
        <w:t>Authority</w:t>
      </w:r>
      <w:r w:rsidRPr="0044420C">
        <w:rPr>
          <w:rFonts w:cstheme="minorHAnsi"/>
          <w:b/>
          <w:color w:val="000000"/>
        </w:rPr>
        <w:br/>
      </w:r>
      <w:r w:rsidRPr="0044420C">
        <w:rPr>
          <w:rFonts w:cstheme="minorHAnsi"/>
          <w:b/>
          <w:color w:val="000000"/>
        </w:rPr>
        <w:br/>
      </w:r>
      <w:r w:rsidRPr="0044420C">
        <w:rPr>
          <w:rFonts w:cstheme="minorHAnsi"/>
          <w:color w:val="000000"/>
        </w:rPr>
        <w:t>The committee is authorised</w:t>
      </w:r>
    </w:p>
    <w:p w14:paraId="7667EE48"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 xml:space="preserve">to seek any information it requires from any employees of the company in order to perform its duties </w:t>
      </w:r>
    </w:p>
    <w:p w14:paraId="0C2D3E44"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to obtain, at the company’s expense, outside legal or other professional advice on any matter within its terms of reference following the company expenditure process</w:t>
      </w:r>
    </w:p>
    <w:p w14:paraId="3EBA5ECA"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 xml:space="preserve">to call any employee to be questioned at a meeting of the committee as and when required </w:t>
      </w:r>
    </w:p>
    <w:p w14:paraId="0ED34C0B" w14:textId="77777777" w:rsidR="00F505CF" w:rsidRPr="0044420C" w:rsidRDefault="00F505CF" w:rsidP="00F505CF">
      <w:pPr>
        <w:autoSpaceDE w:val="0"/>
        <w:autoSpaceDN w:val="0"/>
        <w:adjustRightInd w:val="0"/>
        <w:rPr>
          <w:rFonts w:cstheme="minorHAnsi"/>
          <w:color w:val="000000"/>
        </w:rPr>
      </w:pPr>
    </w:p>
    <w:p w14:paraId="695F9FAD" w14:textId="3D25BA17" w:rsidR="00F505CF" w:rsidRPr="0044420C" w:rsidRDefault="00F505CF" w:rsidP="00F505CF">
      <w:pPr>
        <w:autoSpaceDE w:val="0"/>
        <w:autoSpaceDN w:val="0"/>
        <w:adjustRightInd w:val="0"/>
        <w:rPr>
          <w:rFonts w:cstheme="minorHAnsi"/>
          <w:color w:val="000000"/>
        </w:rPr>
      </w:pPr>
      <w:r w:rsidRPr="0044420C">
        <w:rPr>
          <w:rFonts w:cstheme="minorHAnsi"/>
          <w:b/>
          <w:bCs/>
          <w:color w:val="000000"/>
        </w:rPr>
        <w:t xml:space="preserve">SECTION 3 </w:t>
      </w:r>
      <w:r w:rsidRPr="0044420C">
        <w:rPr>
          <w:rFonts w:cstheme="minorHAnsi"/>
          <w:b/>
          <w:bCs/>
          <w:color w:val="000000"/>
        </w:rPr>
        <w:tab/>
        <w:t xml:space="preserve">Membership </w:t>
      </w:r>
    </w:p>
    <w:p w14:paraId="147DA02B"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 xml:space="preserve">The committee shall be appointed by the Board from amongst its members and shall consist of not less than three members. </w:t>
      </w:r>
    </w:p>
    <w:p w14:paraId="32764FD0"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The Chair of the committee shall be appointed by the Board.</w:t>
      </w:r>
    </w:p>
    <w:p w14:paraId="7FE0AF42"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Appointments shall be for a period of up to three years, which may be extended in line with Nolan principles.</w:t>
      </w:r>
      <w:r w:rsidRPr="0044420C">
        <w:rPr>
          <w:rFonts w:cstheme="minorHAnsi"/>
          <w:color w:val="000000"/>
        </w:rPr>
        <w:br/>
      </w:r>
    </w:p>
    <w:p w14:paraId="2FB3EA16" w14:textId="052F5AB4" w:rsidR="00F505CF" w:rsidRPr="0044420C" w:rsidRDefault="00F505CF" w:rsidP="00F505CF">
      <w:pPr>
        <w:autoSpaceDE w:val="0"/>
        <w:autoSpaceDN w:val="0"/>
        <w:adjustRightInd w:val="0"/>
        <w:rPr>
          <w:rFonts w:cstheme="minorHAnsi"/>
          <w:b/>
          <w:color w:val="000000"/>
        </w:rPr>
      </w:pPr>
      <w:r w:rsidRPr="0044420C">
        <w:rPr>
          <w:rFonts w:cstheme="minorHAnsi"/>
          <w:b/>
          <w:color w:val="000000"/>
        </w:rPr>
        <w:t xml:space="preserve">SECTION 4 </w:t>
      </w:r>
      <w:r w:rsidRPr="0044420C">
        <w:rPr>
          <w:rFonts w:cstheme="minorHAnsi"/>
          <w:b/>
          <w:color w:val="000000"/>
        </w:rPr>
        <w:tab/>
        <w:t>Attendance at Meetings</w:t>
      </w:r>
    </w:p>
    <w:p w14:paraId="30B5A8C5" w14:textId="42B37413" w:rsidR="00F505CF" w:rsidRPr="0044420C" w:rsidRDefault="00F505CF" w:rsidP="00F505CF">
      <w:pPr>
        <w:autoSpaceDE w:val="0"/>
        <w:autoSpaceDN w:val="0"/>
        <w:adjustRightInd w:val="0"/>
        <w:rPr>
          <w:rFonts w:cstheme="minorHAnsi"/>
          <w:color w:val="000000"/>
        </w:rPr>
      </w:pPr>
      <w:r w:rsidRPr="0044420C">
        <w:rPr>
          <w:rFonts w:cstheme="minorHAnsi"/>
          <w:color w:val="000000"/>
        </w:rPr>
        <w:t xml:space="preserve">The quorum necessary for the transaction of the business of the committee shall be at least two committee members (including the Chair).  A duly convened meeting of the Committee at which a quorum is present shall be competent to exercise all or any of the authorities, powers and discretions vested in or exercisable by the Committee. </w:t>
      </w:r>
    </w:p>
    <w:p w14:paraId="44186DC6"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Only members of the committee have the right to attend committee meetings.</w:t>
      </w:r>
    </w:p>
    <w:p w14:paraId="78382775"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In the absence of the Chair and/or an appointed deputy, the remaining members present shall elect one of themselves to chair the meeting.</w:t>
      </w:r>
    </w:p>
    <w:p w14:paraId="1D4EAE3D"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 xml:space="preserve">However, other individuals such as the Chair of the Board, CEO, Deputy CEO, or other directors (executive or otherwise) and officers may be invited to attend all or part of any meeting as and when appropriate. </w:t>
      </w:r>
    </w:p>
    <w:p w14:paraId="6E7F2204" w14:textId="49036015" w:rsidR="00F505CF" w:rsidRPr="0044420C" w:rsidRDefault="00F505CF" w:rsidP="00F505CF">
      <w:pPr>
        <w:autoSpaceDE w:val="0"/>
        <w:autoSpaceDN w:val="0"/>
        <w:adjustRightInd w:val="0"/>
        <w:rPr>
          <w:rFonts w:cstheme="minorHAnsi"/>
          <w:color w:val="000000"/>
        </w:rPr>
      </w:pPr>
    </w:p>
    <w:p w14:paraId="2189E40A" w14:textId="77777777" w:rsidR="005A2EBB" w:rsidRPr="0044420C" w:rsidRDefault="005A2EBB" w:rsidP="00F505CF">
      <w:pPr>
        <w:autoSpaceDE w:val="0"/>
        <w:autoSpaceDN w:val="0"/>
        <w:adjustRightInd w:val="0"/>
        <w:rPr>
          <w:rFonts w:cstheme="minorHAnsi"/>
          <w:color w:val="000000"/>
        </w:rPr>
      </w:pPr>
    </w:p>
    <w:p w14:paraId="6B151B43" w14:textId="4C62C48C" w:rsidR="00F505CF" w:rsidRPr="0044420C" w:rsidRDefault="00F505CF" w:rsidP="00F505CF">
      <w:pPr>
        <w:autoSpaceDE w:val="0"/>
        <w:autoSpaceDN w:val="0"/>
        <w:adjustRightInd w:val="0"/>
        <w:rPr>
          <w:rFonts w:cstheme="minorHAnsi"/>
        </w:rPr>
      </w:pPr>
      <w:r w:rsidRPr="0044420C">
        <w:rPr>
          <w:rFonts w:cstheme="minorHAnsi"/>
          <w:b/>
          <w:bCs/>
        </w:rPr>
        <w:t xml:space="preserve">SECTION 5 </w:t>
      </w:r>
      <w:r w:rsidRPr="0044420C">
        <w:rPr>
          <w:rFonts w:cstheme="minorHAnsi"/>
          <w:b/>
          <w:bCs/>
        </w:rPr>
        <w:tab/>
        <w:t xml:space="preserve">Frequency of meetings </w:t>
      </w:r>
    </w:p>
    <w:p w14:paraId="29DCAE12" w14:textId="74B15711" w:rsidR="00F505CF" w:rsidRPr="0044420C" w:rsidRDefault="00F505CF" w:rsidP="00F505CF">
      <w:pPr>
        <w:autoSpaceDE w:val="0"/>
        <w:autoSpaceDN w:val="0"/>
        <w:adjustRightInd w:val="0"/>
        <w:rPr>
          <w:rFonts w:cstheme="minorHAnsi"/>
        </w:rPr>
      </w:pPr>
      <w:r w:rsidRPr="0044420C">
        <w:rPr>
          <w:rFonts w:cstheme="minorHAnsi"/>
        </w:rPr>
        <w:t xml:space="preserve">Meetings shall be held at least twice a year and otherwise as required.  </w:t>
      </w:r>
    </w:p>
    <w:p w14:paraId="120EBF9C" w14:textId="77777777" w:rsidR="00F505CF" w:rsidRPr="0044420C" w:rsidRDefault="00F505CF" w:rsidP="00F505CF">
      <w:pPr>
        <w:autoSpaceDE w:val="0"/>
        <w:autoSpaceDN w:val="0"/>
        <w:adjustRightInd w:val="0"/>
        <w:rPr>
          <w:rFonts w:cstheme="minorHAnsi"/>
          <w:b/>
          <w:bCs/>
        </w:rPr>
      </w:pPr>
      <w:r w:rsidRPr="0044420C">
        <w:rPr>
          <w:rFonts w:cstheme="minorHAnsi"/>
          <w:b/>
        </w:rPr>
        <w:lastRenderedPageBreak/>
        <w:t xml:space="preserve">SECTION 6 </w:t>
      </w:r>
      <w:r w:rsidRPr="0044420C">
        <w:rPr>
          <w:rFonts w:cstheme="minorHAnsi"/>
          <w:b/>
        </w:rPr>
        <w:tab/>
      </w:r>
      <w:r w:rsidRPr="0044420C">
        <w:rPr>
          <w:rFonts w:cstheme="minorHAnsi"/>
          <w:b/>
          <w:bCs/>
        </w:rPr>
        <w:t xml:space="preserve">Notice of meetings </w:t>
      </w:r>
      <w:r w:rsidRPr="0044420C">
        <w:rPr>
          <w:rFonts w:cstheme="minorHAnsi"/>
          <w:b/>
          <w:bCs/>
        </w:rPr>
        <w:br/>
      </w:r>
    </w:p>
    <w:p w14:paraId="5AD979B2"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Meetings of the committee shall be called by the Chair of the committee at the request of any of its members.</w:t>
      </w:r>
    </w:p>
    <w:p w14:paraId="641E7A14"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 xml:space="preserve">Unless otherwise agreed, notice of each meeting confirming the venue, time and date together with an agenda of items to be discussed and supporting papers, shall be forwarded to each member of the committee, any other person required to attend, no later than five working days before the meeting. </w:t>
      </w:r>
    </w:p>
    <w:p w14:paraId="003E37FF"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 xml:space="preserve">The Chair shall minute appropriate actions, comments and decisions of all meetings of the committee, including recording the names of those present and in attendance. </w:t>
      </w:r>
      <w:r w:rsidRPr="0044420C">
        <w:rPr>
          <w:rFonts w:cstheme="minorHAnsi"/>
          <w:color w:val="000000"/>
        </w:rPr>
        <w:br/>
      </w:r>
    </w:p>
    <w:p w14:paraId="33EB7945" w14:textId="411CFED9" w:rsidR="00F505CF" w:rsidRPr="0044420C" w:rsidRDefault="00F505CF" w:rsidP="00F505CF">
      <w:pPr>
        <w:autoSpaceDE w:val="0"/>
        <w:autoSpaceDN w:val="0"/>
        <w:adjustRightInd w:val="0"/>
        <w:rPr>
          <w:rFonts w:cstheme="minorHAnsi"/>
        </w:rPr>
      </w:pPr>
      <w:r w:rsidRPr="0044420C">
        <w:rPr>
          <w:rFonts w:cstheme="minorHAnsi"/>
          <w:b/>
        </w:rPr>
        <w:t>SECTION 7</w:t>
      </w:r>
      <w:r w:rsidRPr="0044420C">
        <w:rPr>
          <w:rFonts w:cstheme="minorHAnsi"/>
          <w:b/>
        </w:rPr>
        <w:tab/>
        <w:t xml:space="preserve"> Minutes of meetings</w:t>
      </w:r>
      <w:r w:rsidRPr="0044420C">
        <w:rPr>
          <w:rFonts w:cstheme="minorHAnsi"/>
          <w:b/>
        </w:rPr>
        <w:br/>
      </w:r>
      <w:r w:rsidRPr="0044420C">
        <w:rPr>
          <w:rFonts w:cstheme="minorHAnsi"/>
          <w:b/>
        </w:rPr>
        <w:br/>
      </w:r>
      <w:r w:rsidRPr="0044420C">
        <w:rPr>
          <w:rFonts w:cstheme="minorHAnsi"/>
        </w:rPr>
        <w:t xml:space="preserve">The minutes of committee meetings shall normally be considered at the Board meeting following the committee meeting. </w:t>
      </w:r>
    </w:p>
    <w:p w14:paraId="4588D740" w14:textId="2FF8F818" w:rsidR="00F505CF" w:rsidRPr="0044420C" w:rsidRDefault="00F505CF" w:rsidP="00F505CF">
      <w:pPr>
        <w:autoSpaceDE w:val="0"/>
        <w:autoSpaceDN w:val="0"/>
        <w:adjustRightInd w:val="0"/>
        <w:rPr>
          <w:rFonts w:cstheme="minorHAnsi"/>
          <w:b/>
          <w:bCs/>
          <w:color w:val="000000"/>
        </w:rPr>
      </w:pPr>
      <w:r w:rsidRPr="0044420C">
        <w:rPr>
          <w:rFonts w:cstheme="minorHAnsi"/>
          <w:b/>
          <w:bCs/>
          <w:color w:val="000000"/>
        </w:rPr>
        <w:t xml:space="preserve">Duties of the Committee </w:t>
      </w:r>
    </w:p>
    <w:p w14:paraId="2DB679CF" w14:textId="77777777" w:rsidR="00F505CF" w:rsidRPr="0044420C" w:rsidRDefault="00F505CF" w:rsidP="00F505CF">
      <w:pPr>
        <w:autoSpaceDE w:val="0"/>
        <w:autoSpaceDN w:val="0"/>
        <w:adjustRightInd w:val="0"/>
        <w:rPr>
          <w:rFonts w:cstheme="minorHAnsi"/>
        </w:rPr>
      </w:pPr>
      <w:r w:rsidRPr="0044420C">
        <w:rPr>
          <w:rFonts w:cstheme="minorHAnsi"/>
          <w:color w:val="000000"/>
        </w:rPr>
        <w:t xml:space="preserve">The committee has been set up to support the Board in discharging its responsibilities relating to recruitment, retention and management of staff, and for the pay and </w:t>
      </w:r>
      <w:r w:rsidRPr="0044420C">
        <w:rPr>
          <w:rFonts w:cstheme="minorHAnsi"/>
        </w:rPr>
        <w:t>benefits of staff and Board Members. The committee is responsible for:</w:t>
      </w:r>
    </w:p>
    <w:p w14:paraId="4C6BBF95" w14:textId="77777777" w:rsidR="00F505CF" w:rsidRPr="0044420C" w:rsidRDefault="00F505CF" w:rsidP="00F505CF">
      <w:pPr>
        <w:autoSpaceDE w:val="0"/>
        <w:autoSpaceDN w:val="0"/>
        <w:adjustRightInd w:val="0"/>
        <w:rPr>
          <w:rFonts w:cstheme="minorHAnsi"/>
        </w:rPr>
      </w:pPr>
    </w:p>
    <w:p w14:paraId="5CA1989C"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Appointment of directors and senior managers</w:t>
      </w:r>
    </w:p>
    <w:p w14:paraId="3E687E93"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Setting the HR Strategy</w:t>
      </w:r>
    </w:p>
    <w:p w14:paraId="49CCA871" w14:textId="77777777"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Maintaining HR Policies and Procedures</w:t>
      </w:r>
    </w:p>
    <w:p w14:paraId="40A540CE" w14:textId="38092EBA" w:rsidR="00F505CF" w:rsidRPr="0044420C" w:rsidRDefault="00F505CF"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Resolving HR issues</w:t>
      </w:r>
    </w:p>
    <w:p w14:paraId="53527088" w14:textId="764EA9F8" w:rsidR="00554F98" w:rsidRPr="0044420C" w:rsidRDefault="00554F98" w:rsidP="0050096A">
      <w:pPr>
        <w:pStyle w:val="ListParagraph"/>
        <w:numPr>
          <w:ilvl w:val="0"/>
          <w:numId w:val="33"/>
        </w:numPr>
        <w:tabs>
          <w:tab w:val="left" w:pos="1276"/>
        </w:tabs>
        <w:autoSpaceDE w:val="0"/>
        <w:autoSpaceDN w:val="0"/>
        <w:adjustRightInd w:val="0"/>
        <w:spacing w:after="0" w:line="240" w:lineRule="auto"/>
        <w:ind w:hanging="294"/>
        <w:rPr>
          <w:rFonts w:cstheme="minorHAnsi"/>
          <w:color w:val="000000"/>
        </w:rPr>
      </w:pPr>
      <w:r w:rsidRPr="0044420C">
        <w:rPr>
          <w:rFonts w:cstheme="minorHAnsi"/>
          <w:color w:val="000000"/>
        </w:rPr>
        <w:t xml:space="preserve">Overseeing the induction process for </w:t>
      </w:r>
      <w:r w:rsidR="00DE593B" w:rsidRPr="0044420C">
        <w:rPr>
          <w:rFonts w:cstheme="minorHAnsi"/>
          <w:color w:val="000000"/>
        </w:rPr>
        <w:t>new staff</w:t>
      </w:r>
    </w:p>
    <w:p w14:paraId="7C654AE1" w14:textId="77777777" w:rsidR="00F505CF" w:rsidRPr="0044420C" w:rsidRDefault="00F505CF" w:rsidP="00F505CF">
      <w:pPr>
        <w:autoSpaceDE w:val="0"/>
        <w:autoSpaceDN w:val="0"/>
        <w:adjustRightInd w:val="0"/>
        <w:rPr>
          <w:rFonts w:cstheme="minorHAnsi"/>
        </w:rPr>
      </w:pPr>
    </w:p>
    <w:p w14:paraId="78804037" w14:textId="4005E0D6" w:rsidR="00F505CF" w:rsidRPr="0044420C" w:rsidRDefault="00F505CF" w:rsidP="005A2EBB">
      <w:pPr>
        <w:rPr>
          <w:rFonts w:cstheme="minorHAnsi"/>
        </w:rPr>
      </w:pPr>
      <w:r w:rsidRPr="0044420C">
        <w:rPr>
          <w:rFonts w:cstheme="minorHAnsi"/>
        </w:rPr>
        <w:t>The committee shall</w:t>
      </w:r>
    </w:p>
    <w:p w14:paraId="6B2C7FE7" w14:textId="77777777" w:rsidR="00F505CF" w:rsidRPr="0044420C" w:rsidRDefault="00F505CF" w:rsidP="0050096A">
      <w:pPr>
        <w:numPr>
          <w:ilvl w:val="0"/>
          <w:numId w:val="76"/>
        </w:numPr>
        <w:spacing w:after="0" w:line="240" w:lineRule="auto"/>
        <w:rPr>
          <w:rFonts w:cstheme="minorHAnsi"/>
        </w:rPr>
      </w:pPr>
      <w:r w:rsidRPr="0044420C">
        <w:rPr>
          <w:rFonts w:cstheme="minorHAnsi"/>
        </w:rPr>
        <w:t>Develop and maintain strategy and policy on company remuneration policy, terms and conditions of employment on behalf of the Board, taking full account of labour market movement.</w:t>
      </w:r>
    </w:p>
    <w:p w14:paraId="2533BFEC" w14:textId="77777777" w:rsidR="00F505CF" w:rsidRPr="0044420C" w:rsidRDefault="00F505CF" w:rsidP="00F505CF">
      <w:pPr>
        <w:ind w:left="360"/>
        <w:rPr>
          <w:rFonts w:cstheme="minorHAnsi"/>
        </w:rPr>
      </w:pPr>
    </w:p>
    <w:p w14:paraId="4D569614" w14:textId="77777777" w:rsidR="00F505CF" w:rsidRPr="0044420C" w:rsidRDefault="00F505CF" w:rsidP="0050096A">
      <w:pPr>
        <w:pStyle w:val="ListParagraph"/>
        <w:numPr>
          <w:ilvl w:val="0"/>
          <w:numId w:val="76"/>
        </w:numPr>
        <w:autoSpaceDE w:val="0"/>
        <w:autoSpaceDN w:val="0"/>
        <w:adjustRightInd w:val="0"/>
        <w:spacing w:after="0" w:line="240" w:lineRule="auto"/>
        <w:rPr>
          <w:rFonts w:cstheme="minorHAnsi"/>
          <w:color w:val="000000"/>
        </w:rPr>
      </w:pPr>
      <w:r w:rsidRPr="0044420C">
        <w:rPr>
          <w:rFonts w:cstheme="minorHAnsi"/>
          <w:color w:val="000000"/>
        </w:rPr>
        <w:t>Recommend to the Board the remuneration of the Chair and Chief Executive.  No Executive officer shall be involved in any decisions as to their own remuneration.</w:t>
      </w:r>
    </w:p>
    <w:p w14:paraId="0DC852D6" w14:textId="77777777" w:rsidR="00F505CF" w:rsidRPr="0044420C" w:rsidRDefault="00F505CF" w:rsidP="00F505CF">
      <w:pPr>
        <w:pStyle w:val="ListParagraph"/>
        <w:rPr>
          <w:rFonts w:cstheme="minorHAnsi"/>
          <w:color w:val="000000"/>
        </w:rPr>
      </w:pPr>
    </w:p>
    <w:p w14:paraId="591E9FDA" w14:textId="77777777" w:rsidR="00F505CF" w:rsidRPr="0044420C" w:rsidRDefault="00F505CF" w:rsidP="0050096A">
      <w:pPr>
        <w:pStyle w:val="ListParagraph"/>
        <w:numPr>
          <w:ilvl w:val="0"/>
          <w:numId w:val="76"/>
        </w:numPr>
        <w:autoSpaceDE w:val="0"/>
        <w:autoSpaceDN w:val="0"/>
        <w:adjustRightInd w:val="0"/>
        <w:spacing w:after="0" w:line="240" w:lineRule="auto"/>
        <w:rPr>
          <w:rFonts w:cstheme="minorHAnsi"/>
          <w:color w:val="000000"/>
        </w:rPr>
      </w:pPr>
      <w:r w:rsidRPr="0044420C">
        <w:rPr>
          <w:rFonts w:cstheme="minorHAnsi"/>
          <w:color w:val="000000"/>
        </w:rPr>
        <w:t>Review the on-going appropriateness and relevance of the remuneration policy.</w:t>
      </w:r>
    </w:p>
    <w:p w14:paraId="06E74C4F" w14:textId="77777777" w:rsidR="00F505CF" w:rsidRPr="0044420C" w:rsidRDefault="00F505CF" w:rsidP="00F505CF">
      <w:pPr>
        <w:pStyle w:val="ListParagraph"/>
        <w:rPr>
          <w:rFonts w:cstheme="minorHAnsi"/>
        </w:rPr>
      </w:pPr>
    </w:p>
    <w:p w14:paraId="72672B91" w14:textId="77777777" w:rsidR="00F505CF" w:rsidRPr="0044420C" w:rsidRDefault="00F505CF" w:rsidP="0050096A">
      <w:pPr>
        <w:numPr>
          <w:ilvl w:val="0"/>
          <w:numId w:val="76"/>
        </w:numPr>
        <w:spacing w:after="0" w:line="240" w:lineRule="auto"/>
        <w:rPr>
          <w:rFonts w:cstheme="minorHAnsi"/>
        </w:rPr>
      </w:pPr>
      <w:r w:rsidRPr="0044420C">
        <w:rPr>
          <w:rFonts w:cstheme="minorHAnsi"/>
        </w:rPr>
        <w:t>Maintain a set of HR and personnel policies on behalf of the Company.</w:t>
      </w:r>
    </w:p>
    <w:p w14:paraId="7AFF54B4" w14:textId="77777777" w:rsidR="00F505CF" w:rsidRPr="0044420C" w:rsidRDefault="00F505CF" w:rsidP="00F505CF">
      <w:pPr>
        <w:rPr>
          <w:rFonts w:cstheme="minorHAnsi"/>
        </w:rPr>
      </w:pPr>
    </w:p>
    <w:p w14:paraId="3061877C" w14:textId="77777777" w:rsidR="00F505CF" w:rsidRPr="0044420C" w:rsidRDefault="00F505CF" w:rsidP="0050096A">
      <w:pPr>
        <w:numPr>
          <w:ilvl w:val="0"/>
          <w:numId w:val="76"/>
        </w:numPr>
        <w:spacing w:after="0" w:line="240" w:lineRule="auto"/>
        <w:rPr>
          <w:rFonts w:cstheme="minorHAnsi"/>
        </w:rPr>
      </w:pPr>
      <w:r w:rsidRPr="0044420C">
        <w:rPr>
          <w:rFonts w:cstheme="minorHAnsi"/>
        </w:rPr>
        <w:t>Resolve any HR or personnel issues referred to it from the Board.</w:t>
      </w:r>
    </w:p>
    <w:p w14:paraId="289770E5" w14:textId="77777777" w:rsidR="00F505CF" w:rsidRPr="0044420C" w:rsidRDefault="00F505CF" w:rsidP="00F505CF">
      <w:pPr>
        <w:rPr>
          <w:rFonts w:cstheme="minorHAnsi"/>
        </w:rPr>
      </w:pPr>
    </w:p>
    <w:p w14:paraId="54D2DAA8" w14:textId="77777777" w:rsidR="00F505CF" w:rsidRPr="0044420C" w:rsidRDefault="00F505CF" w:rsidP="0050096A">
      <w:pPr>
        <w:numPr>
          <w:ilvl w:val="0"/>
          <w:numId w:val="76"/>
        </w:numPr>
        <w:spacing w:after="0" w:line="240" w:lineRule="auto"/>
        <w:rPr>
          <w:rFonts w:cstheme="minorHAnsi"/>
        </w:rPr>
      </w:pPr>
      <w:r w:rsidRPr="0044420C">
        <w:rPr>
          <w:rFonts w:cstheme="minorHAnsi"/>
        </w:rPr>
        <w:t>Have delegated authority to fix the salaries and remuneration packages of all executive staff.</w:t>
      </w:r>
    </w:p>
    <w:p w14:paraId="381B343A" w14:textId="77777777" w:rsidR="00F505CF" w:rsidRPr="0044420C" w:rsidRDefault="00F505CF" w:rsidP="00F505CF">
      <w:pPr>
        <w:pStyle w:val="ListParagraph"/>
        <w:rPr>
          <w:rFonts w:cstheme="minorHAnsi"/>
        </w:rPr>
      </w:pPr>
    </w:p>
    <w:p w14:paraId="06AF5CB5" w14:textId="77777777" w:rsidR="00F505CF" w:rsidRPr="0044420C" w:rsidRDefault="00F505CF" w:rsidP="0050096A">
      <w:pPr>
        <w:numPr>
          <w:ilvl w:val="0"/>
          <w:numId w:val="76"/>
        </w:numPr>
        <w:spacing w:after="0" w:line="240" w:lineRule="auto"/>
        <w:rPr>
          <w:rFonts w:cstheme="minorHAnsi"/>
        </w:rPr>
      </w:pPr>
      <w:r w:rsidRPr="0044420C">
        <w:rPr>
          <w:rFonts w:cstheme="minorHAnsi"/>
        </w:rPr>
        <w:t>Be aware of/approve the design of, and determine targets for, any performance related pay schemes and approve the total annual payments made under such schemes.</w:t>
      </w:r>
    </w:p>
    <w:p w14:paraId="108431BF" w14:textId="77777777" w:rsidR="00F505CF" w:rsidRPr="0044420C" w:rsidRDefault="00F505CF" w:rsidP="00F505CF">
      <w:pPr>
        <w:pStyle w:val="ListParagraph"/>
        <w:rPr>
          <w:rFonts w:cstheme="minorHAnsi"/>
        </w:rPr>
      </w:pPr>
    </w:p>
    <w:p w14:paraId="3A752362" w14:textId="77777777" w:rsidR="00F505CF" w:rsidRPr="0044420C" w:rsidRDefault="00F505CF" w:rsidP="0050096A">
      <w:pPr>
        <w:pStyle w:val="ListParagraph"/>
        <w:numPr>
          <w:ilvl w:val="0"/>
          <w:numId w:val="76"/>
        </w:numPr>
        <w:autoSpaceDE w:val="0"/>
        <w:autoSpaceDN w:val="0"/>
        <w:adjustRightInd w:val="0"/>
        <w:spacing w:after="0" w:line="240" w:lineRule="auto"/>
        <w:rPr>
          <w:rFonts w:cstheme="minorHAnsi"/>
          <w:color w:val="000000"/>
        </w:rPr>
      </w:pPr>
      <w:r w:rsidRPr="0044420C">
        <w:rPr>
          <w:rFonts w:cstheme="minorHAnsi"/>
          <w:color w:val="000000"/>
        </w:rPr>
        <w:lastRenderedPageBreak/>
        <w:t xml:space="preserve">Consider and decide on relevant appeals made under the terms of the Grievance, Disciplinary and Harassment policies </w:t>
      </w:r>
    </w:p>
    <w:p w14:paraId="3ADB4CE1" w14:textId="77777777" w:rsidR="00F505CF" w:rsidRPr="0044420C" w:rsidRDefault="00F505CF" w:rsidP="00F505CF">
      <w:pPr>
        <w:pStyle w:val="ListParagraph"/>
        <w:autoSpaceDE w:val="0"/>
        <w:autoSpaceDN w:val="0"/>
        <w:adjustRightInd w:val="0"/>
        <w:rPr>
          <w:rFonts w:cstheme="minorHAnsi"/>
          <w:color w:val="000000"/>
        </w:rPr>
      </w:pPr>
    </w:p>
    <w:p w14:paraId="0A212B42" w14:textId="77777777" w:rsidR="00F505CF" w:rsidRPr="0044420C" w:rsidRDefault="00F505CF" w:rsidP="0050096A">
      <w:pPr>
        <w:pStyle w:val="ListParagraph"/>
        <w:numPr>
          <w:ilvl w:val="0"/>
          <w:numId w:val="76"/>
        </w:numPr>
        <w:autoSpaceDE w:val="0"/>
        <w:autoSpaceDN w:val="0"/>
        <w:adjustRightInd w:val="0"/>
        <w:spacing w:after="0" w:line="240" w:lineRule="auto"/>
        <w:rPr>
          <w:rFonts w:cstheme="minorHAnsi"/>
          <w:color w:val="000000"/>
        </w:rPr>
      </w:pPr>
      <w:r w:rsidRPr="0044420C">
        <w:rPr>
          <w:rFonts w:cstheme="minorHAnsi"/>
          <w:color w:val="000000"/>
        </w:rPr>
        <w:t xml:space="preserve">Monitor policies relating to recruitment, selection, training, performance, expenses, reward and retention of staff </w:t>
      </w:r>
    </w:p>
    <w:p w14:paraId="35853C73" w14:textId="77777777" w:rsidR="00F505CF" w:rsidRPr="0044420C" w:rsidRDefault="00F505CF" w:rsidP="00F505CF">
      <w:pPr>
        <w:pStyle w:val="ListParagraph"/>
        <w:autoSpaceDE w:val="0"/>
        <w:autoSpaceDN w:val="0"/>
        <w:adjustRightInd w:val="0"/>
        <w:rPr>
          <w:rFonts w:cstheme="minorHAnsi"/>
          <w:color w:val="000000"/>
        </w:rPr>
      </w:pPr>
    </w:p>
    <w:p w14:paraId="536CC777" w14:textId="77777777" w:rsidR="00F505CF" w:rsidRPr="0044420C" w:rsidRDefault="00F505CF" w:rsidP="0050096A">
      <w:pPr>
        <w:numPr>
          <w:ilvl w:val="0"/>
          <w:numId w:val="76"/>
        </w:numPr>
        <w:spacing w:after="0" w:line="240" w:lineRule="auto"/>
        <w:rPr>
          <w:rFonts w:cstheme="minorHAnsi"/>
        </w:rPr>
      </w:pPr>
      <w:r w:rsidRPr="0044420C">
        <w:rPr>
          <w:rFonts w:cstheme="minorHAnsi"/>
        </w:rPr>
        <w:t xml:space="preserve">Consider and agree any redundancy processes and payments, ensuring that contractual terms on termination, and any payments made, are fair to the individual, and the company, and failure is not rewarded and that the duty to mitigate loss is fully recognised. </w:t>
      </w:r>
    </w:p>
    <w:p w14:paraId="0F2D0935" w14:textId="77777777" w:rsidR="00F505CF" w:rsidRPr="0044420C" w:rsidRDefault="00F505CF" w:rsidP="00F505CF">
      <w:pPr>
        <w:pStyle w:val="ListParagraph"/>
        <w:rPr>
          <w:rFonts w:cstheme="minorHAnsi"/>
        </w:rPr>
      </w:pPr>
    </w:p>
    <w:p w14:paraId="4DC6FC16" w14:textId="77777777" w:rsidR="00F505CF" w:rsidRPr="0044420C" w:rsidRDefault="00F505CF" w:rsidP="0050096A">
      <w:pPr>
        <w:numPr>
          <w:ilvl w:val="0"/>
          <w:numId w:val="76"/>
        </w:numPr>
        <w:spacing w:after="0" w:line="240" w:lineRule="auto"/>
        <w:rPr>
          <w:rFonts w:cstheme="minorHAnsi"/>
        </w:rPr>
      </w:pPr>
      <w:r w:rsidRPr="0044420C">
        <w:rPr>
          <w:rFonts w:cstheme="minorHAnsi"/>
        </w:rPr>
        <w:t>Ensure that the Committee’s remuneration policies are at all times compliant with the Equality Act 2010.</w:t>
      </w:r>
    </w:p>
    <w:p w14:paraId="65C1BCEB" w14:textId="77777777" w:rsidR="00F505CF" w:rsidRPr="0044420C" w:rsidRDefault="00F505CF" w:rsidP="00F505CF">
      <w:pPr>
        <w:pStyle w:val="ListParagraph"/>
        <w:rPr>
          <w:rFonts w:cstheme="minorHAnsi"/>
        </w:rPr>
      </w:pPr>
    </w:p>
    <w:p w14:paraId="547976E9" w14:textId="77777777" w:rsidR="00F505CF" w:rsidRPr="0044420C" w:rsidRDefault="00F505CF" w:rsidP="0050096A">
      <w:pPr>
        <w:numPr>
          <w:ilvl w:val="0"/>
          <w:numId w:val="76"/>
        </w:numPr>
        <w:spacing w:after="0" w:line="240" w:lineRule="auto"/>
        <w:rPr>
          <w:rFonts w:cstheme="minorHAnsi"/>
        </w:rPr>
      </w:pPr>
      <w:r w:rsidRPr="0044420C">
        <w:rPr>
          <w:rFonts w:cstheme="minorHAnsi"/>
        </w:rPr>
        <w:t xml:space="preserve">Make whatever recommendations to the Board it deems appropriate on any area within its remit where action or improvement is needed. </w:t>
      </w:r>
    </w:p>
    <w:p w14:paraId="1C917AC6" w14:textId="77777777" w:rsidR="00F505CF" w:rsidRPr="0044420C" w:rsidRDefault="00F505CF" w:rsidP="00F505CF">
      <w:pPr>
        <w:rPr>
          <w:rFonts w:cstheme="minorHAnsi"/>
        </w:rPr>
      </w:pPr>
    </w:p>
    <w:p w14:paraId="141FB335" w14:textId="77777777" w:rsidR="00F505CF" w:rsidRPr="0044420C" w:rsidRDefault="00F505CF" w:rsidP="00F505CF">
      <w:pPr>
        <w:rPr>
          <w:rFonts w:cstheme="minorHAnsi"/>
          <w:b/>
        </w:rPr>
      </w:pPr>
      <w:r w:rsidRPr="0044420C">
        <w:rPr>
          <w:rFonts w:cstheme="minorHAnsi"/>
          <w:b/>
        </w:rPr>
        <w:t>SECTION 8</w:t>
      </w:r>
      <w:r w:rsidRPr="0044420C">
        <w:rPr>
          <w:rFonts w:cstheme="minorHAnsi"/>
          <w:b/>
        </w:rPr>
        <w:tab/>
        <w:t xml:space="preserve">Reporting responsibilities </w:t>
      </w:r>
    </w:p>
    <w:p w14:paraId="1F2AB15A" w14:textId="77777777" w:rsidR="00F505CF" w:rsidRPr="0044420C" w:rsidRDefault="00F505CF" w:rsidP="00F505CF">
      <w:pPr>
        <w:rPr>
          <w:rFonts w:cstheme="minorHAnsi"/>
          <w:b/>
        </w:rPr>
      </w:pPr>
    </w:p>
    <w:p w14:paraId="43E28CE8" w14:textId="77777777" w:rsidR="00F505CF" w:rsidRPr="0044420C" w:rsidRDefault="00F505CF" w:rsidP="0050096A">
      <w:pPr>
        <w:pStyle w:val="ListParagraph"/>
        <w:numPr>
          <w:ilvl w:val="1"/>
          <w:numId w:val="77"/>
        </w:numPr>
        <w:pBdr>
          <w:top w:val="nil"/>
          <w:left w:val="nil"/>
          <w:bottom w:val="nil"/>
          <w:right w:val="nil"/>
          <w:between w:val="nil"/>
          <w:bar w:val="nil"/>
        </w:pBdr>
        <w:spacing w:before="120" w:after="120" w:line="220" w:lineRule="atLeast"/>
        <w:contextualSpacing w:val="0"/>
        <w:jc w:val="both"/>
        <w:rPr>
          <w:rFonts w:cstheme="minorHAnsi"/>
        </w:rPr>
      </w:pPr>
      <w:r w:rsidRPr="0044420C">
        <w:rPr>
          <w:rFonts w:cstheme="minorHAnsi"/>
        </w:rPr>
        <w:t xml:space="preserve">The Committee Chairman shall report to the Board on its proceedings after each meeting on all matters within its duties and responsibilities. </w:t>
      </w:r>
    </w:p>
    <w:p w14:paraId="6544777F" w14:textId="77777777" w:rsidR="00F505CF" w:rsidRPr="0044420C" w:rsidRDefault="00F505CF" w:rsidP="0050096A">
      <w:pPr>
        <w:pStyle w:val="ListParagraph"/>
        <w:numPr>
          <w:ilvl w:val="1"/>
          <w:numId w:val="77"/>
        </w:numPr>
        <w:pBdr>
          <w:top w:val="nil"/>
          <w:left w:val="nil"/>
          <w:bottom w:val="nil"/>
          <w:right w:val="nil"/>
          <w:between w:val="nil"/>
          <w:bar w:val="nil"/>
        </w:pBdr>
        <w:spacing w:before="120" w:after="120" w:line="220" w:lineRule="atLeast"/>
        <w:contextualSpacing w:val="0"/>
        <w:jc w:val="both"/>
        <w:rPr>
          <w:rFonts w:cstheme="minorHAnsi"/>
        </w:rPr>
      </w:pPr>
      <w:r w:rsidRPr="0044420C">
        <w:rPr>
          <w:rFonts w:cstheme="minorHAnsi"/>
        </w:rPr>
        <w:t xml:space="preserve">The Committee shall make whatever recommendations to the Board it deems appropriate on any area within its remit where action or improvement is needed. </w:t>
      </w:r>
    </w:p>
    <w:p w14:paraId="0EA92D77" w14:textId="77777777" w:rsidR="00F505CF" w:rsidRPr="0044420C" w:rsidRDefault="00F505CF" w:rsidP="0050096A">
      <w:pPr>
        <w:pStyle w:val="ListParagraph"/>
        <w:numPr>
          <w:ilvl w:val="1"/>
          <w:numId w:val="77"/>
        </w:numPr>
        <w:pBdr>
          <w:top w:val="nil"/>
          <w:left w:val="nil"/>
          <w:bottom w:val="nil"/>
          <w:right w:val="nil"/>
          <w:between w:val="nil"/>
          <w:bar w:val="nil"/>
        </w:pBdr>
        <w:spacing w:before="120" w:after="120" w:line="220" w:lineRule="atLeast"/>
        <w:contextualSpacing w:val="0"/>
        <w:jc w:val="both"/>
        <w:rPr>
          <w:rFonts w:cstheme="minorHAnsi"/>
        </w:rPr>
      </w:pPr>
      <w:r w:rsidRPr="0044420C">
        <w:rPr>
          <w:rFonts w:cstheme="minorHAnsi"/>
        </w:rPr>
        <w:t xml:space="preserve">The Committee shall produce a report of the Company remuneration policy and practices to be included in any Company annual report (as applicable and to be notified by the Board). </w:t>
      </w:r>
    </w:p>
    <w:p w14:paraId="0B41D80B" w14:textId="77777777" w:rsidR="00F505CF" w:rsidRPr="0044420C" w:rsidRDefault="00F505CF" w:rsidP="00F505CF">
      <w:pPr>
        <w:pBdr>
          <w:top w:val="nil"/>
          <w:left w:val="nil"/>
          <w:bottom w:val="nil"/>
          <w:right w:val="nil"/>
          <w:between w:val="nil"/>
          <w:bar w:val="nil"/>
        </w:pBdr>
        <w:spacing w:before="120" w:after="120" w:line="220" w:lineRule="atLeast"/>
        <w:jc w:val="both"/>
        <w:rPr>
          <w:rFonts w:cstheme="minorHAnsi"/>
          <w:b/>
        </w:rPr>
      </w:pPr>
    </w:p>
    <w:p w14:paraId="7809DF1B" w14:textId="77777777" w:rsidR="00F505CF" w:rsidRPr="0044420C" w:rsidRDefault="00F505CF" w:rsidP="00F505CF">
      <w:pPr>
        <w:rPr>
          <w:rFonts w:cstheme="minorHAnsi"/>
        </w:rPr>
      </w:pPr>
      <w:r w:rsidRPr="0044420C">
        <w:rPr>
          <w:rFonts w:cstheme="minorHAnsi"/>
        </w:rPr>
        <w:t>January 2018</w:t>
      </w:r>
    </w:p>
    <w:p w14:paraId="2DC10918" w14:textId="77777777" w:rsidR="00F505CF" w:rsidRPr="0044420C" w:rsidRDefault="00F505CF" w:rsidP="00F505CF">
      <w:pPr>
        <w:rPr>
          <w:rFonts w:cstheme="minorHAnsi"/>
        </w:rPr>
      </w:pPr>
    </w:p>
    <w:p w14:paraId="07CB9B98" w14:textId="72BA1B1C" w:rsidR="00691C32" w:rsidRPr="0044420C" w:rsidRDefault="00F505CF" w:rsidP="00F75EBD">
      <w:pPr>
        <w:pStyle w:val="Heading2"/>
        <w:jc w:val="center"/>
        <w:rPr>
          <w:rFonts w:asciiTheme="minorHAnsi" w:hAnsiTheme="minorHAnsi" w:cstheme="minorHAnsi"/>
          <w:sz w:val="22"/>
          <w:szCs w:val="22"/>
        </w:rPr>
      </w:pPr>
      <w:r w:rsidRPr="0044420C">
        <w:rPr>
          <w:rFonts w:cstheme="minorHAnsi"/>
          <w:b/>
        </w:rPr>
        <w:br w:type="page"/>
      </w:r>
    </w:p>
    <w:p w14:paraId="291CDDED" w14:textId="77777777" w:rsidR="00691C32" w:rsidRPr="0044420C" w:rsidRDefault="00691C32" w:rsidP="00F75EBD">
      <w:pPr>
        <w:pStyle w:val="Heading2"/>
        <w:jc w:val="center"/>
        <w:rPr>
          <w:rFonts w:asciiTheme="minorHAnsi" w:hAnsiTheme="minorHAnsi" w:cstheme="minorHAnsi"/>
          <w:sz w:val="22"/>
          <w:szCs w:val="22"/>
        </w:rPr>
      </w:pPr>
      <w:bookmarkStart w:id="46" w:name="_Toc3449699"/>
      <w:r w:rsidRPr="0044420C">
        <w:rPr>
          <w:rFonts w:asciiTheme="minorHAnsi" w:hAnsiTheme="minorHAnsi" w:cstheme="minorHAnsi"/>
          <w:sz w:val="22"/>
          <w:szCs w:val="22"/>
        </w:rPr>
        <w:lastRenderedPageBreak/>
        <w:t>EMPLOYER SKILLS AND EDUCATION BOARD</w:t>
      </w:r>
      <w:bookmarkEnd w:id="46"/>
    </w:p>
    <w:p w14:paraId="537AA06B" w14:textId="77777777" w:rsidR="00691C32" w:rsidRPr="0044420C" w:rsidRDefault="00691C32" w:rsidP="00691C32">
      <w:pPr>
        <w:jc w:val="center"/>
        <w:rPr>
          <w:rFonts w:ascii="Calibri" w:hAnsi="Calibri" w:cs="Arial"/>
          <w:b/>
        </w:rPr>
      </w:pPr>
      <w:r w:rsidRPr="0044420C">
        <w:rPr>
          <w:rFonts w:ascii="Calibri" w:hAnsi="Calibri" w:cs="Arial"/>
          <w:b/>
        </w:rPr>
        <w:t>TERMS OF REFERENCE</w:t>
      </w:r>
    </w:p>
    <w:p w14:paraId="2269021D" w14:textId="77777777" w:rsidR="00691C32" w:rsidRPr="0044420C" w:rsidRDefault="00691C32" w:rsidP="00691C32">
      <w:pPr>
        <w:tabs>
          <w:tab w:val="left" w:pos="720"/>
        </w:tabs>
        <w:ind w:right="-874"/>
        <w:rPr>
          <w:rFonts w:ascii="Calibri" w:hAnsi="Calibri" w:cs="Arial"/>
          <w:b/>
        </w:rPr>
      </w:pPr>
    </w:p>
    <w:p w14:paraId="3182D2D3" w14:textId="77777777" w:rsidR="00691C32" w:rsidRPr="0044420C" w:rsidRDefault="00691C32" w:rsidP="00691C32">
      <w:pPr>
        <w:pStyle w:val="Default"/>
        <w:rPr>
          <w:rFonts w:ascii="Calibri" w:eastAsia="Times New Roman" w:hAnsi="Calibri"/>
          <w:color w:val="262626"/>
          <w:sz w:val="22"/>
          <w:szCs w:val="22"/>
        </w:rPr>
      </w:pPr>
      <w:r w:rsidRPr="0044420C">
        <w:rPr>
          <w:rFonts w:ascii="Calibri" w:hAnsi="Calibri"/>
          <w:b/>
          <w:sz w:val="22"/>
          <w:szCs w:val="22"/>
        </w:rPr>
        <w:t>PURPOSE</w:t>
      </w:r>
      <w:r w:rsidRPr="0044420C">
        <w:rPr>
          <w:rFonts w:ascii="Calibri" w:hAnsi="Calibri"/>
          <w:b/>
          <w:sz w:val="22"/>
          <w:szCs w:val="22"/>
        </w:rPr>
        <w:br/>
      </w:r>
      <w:r w:rsidRPr="0044420C">
        <w:rPr>
          <w:rFonts w:ascii="Calibri" w:eastAsia="Times New Roman" w:hAnsi="Calibri"/>
          <w:color w:val="262626"/>
          <w:sz w:val="22"/>
          <w:szCs w:val="22"/>
        </w:rPr>
        <w:t>The purpose of the</w:t>
      </w:r>
      <w:r w:rsidRPr="0044420C">
        <w:rPr>
          <w:rFonts w:ascii="Calibri" w:hAnsi="Calibri"/>
          <w:color w:val="262626"/>
          <w:sz w:val="22"/>
          <w:szCs w:val="22"/>
        </w:rPr>
        <w:t xml:space="preserve"> Board</w:t>
      </w:r>
      <w:r w:rsidRPr="0044420C">
        <w:rPr>
          <w:rFonts w:ascii="Calibri" w:eastAsia="Times New Roman" w:hAnsi="Calibri"/>
          <w:color w:val="262626"/>
          <w:sz w:val="22"/>
          <w:szCs w:val="22"/>
        </w:rPr>
        <w:t xml:space="preserve"> ‎ is to work with other employers, local authorities, universities, colleges and other training providers to ensure that businesses in Cheshire and Warrington have the skills they need to grow and that all our residents have the skills they need to progress and play a full part in the economy.</w:t>
      </w:r>
    </w:p>
    <w:p w14:paraId="02DEBCA7" w14:textId="77777777" w:rsidR="00691C32" w:rsidRPr="0044420C" w:rsidRDefault="00691C32" w:rsidP="00691C32">
      <w:pPr>
        <w:pStyle w:val="Default"/>
        <w:rPr>
          <w:rFonts w:ascii="Calibri" w:eastAsia="Times New Roman" w:hAnsi="Calibri"/>
          <w:color w:val="262626"/>
          <w:sz w:val="22"/>
          <w:szCs w:val="22"/>
        </w:rPr>
      </w:pPr>
    </w:p>
    <w:p w14:paraId="35F7F789" w14:textId="77777777" w:rsidR="00691C32" w:rsidRPr="0044420C" w:rsidRDefault="00691C32" w:rsidP="00691C32">
      <w:pPr>
        <w:rPr>
          <w:rFonts w:ascii="Calibri" w:eastAsia="Calibri" w:hAnsi="Calibri" w:cs="Calibri"/>
          <w:color w:val="262626"/>
        </w:rPr>
      </w:pPr>
      <w:r w:rsidRPr="0044420C">
        <w:rPr>
          <w:rFonts w:ascii="Calibri" w:eastAsia="Calibri" w:hAnsi="Calibri" w:cs="Cambria"/>
          <w:color w:val="262626"/>
        </w:rPr>
        <w:t xml:space="preserve">Members of the Board will be expected to bring their own experience to the Board, but will also be expected to represent the wider views of their sector by regularly engaging with other companies, so that the Board offers a comprehensive </w:t>
      </w:r>
      <w:r w:rsidRPr="0044420C">
        <w:rPr>
          <w:rFonts w:ascii="Calibri" w:eastAsia="Calibri" w:hAnsi="Calibri" w:cs="Calibri"/>
          <w:color w:val="262626"/>
        </w:rPr>
        <w:t>view of the sub-regions skills and education needs.</w:t>
      </w:r>
    </w:p>
    <w:p w14:paraId="04E00457" w14:textId="77777777" w:rsidR="00691C32" w:rsidRPr="0044420C" w:rsidRDefault="00691C32" w:rsidP="00691C32">
      <w:pPr>
        <w:rPr>
          <w:rFonts w:ascii="Calibri" w:eastAsia="Calibri" w:hAnsi="Calibri" w:cs="Calibri"/>
          <w:color w:val="262626"/>
        </w:rPr>
      </w:pPr>
    </w:p>
    <w:p w14:paraId="21131F40" w14:textId="77777777" w:rsidR="00691C32" w:rsidRPr="0044420C" w:rsidRDefault="00691C32" w:rsidP="00691C32">
      <w:pPr>
        <w:rPr>
          <w:rFonts w:ascii="Calibri" w:hAnsi="Calibri" w:cs="Calibri"/>
        </w:rPr>
      </w:pPr>
      <w:r w:rsidRPr="0044420C">
        <w:rPr>
          <w:rFonts w:ascii="Calibri" w:hAnsi="Calibri" w:cs="Calibri"/>
        </w:rPr>
        <w:t xml:space="preserve">The Board, supported by the LEP Executive, will make recommendations for investment decisions on skills and education to the main LEP Board </w:t>
      </w:r>
      <w:r w:rsidRPr="0044420C">
        <w:rPr>
          <w:rFonts w:ascii="Calibri" w:eastAsia="Calibri" w:hAnsi="Calibri" w:cs="Calibri"/>
          <w:color w:val="262626"/>
        </w:rPr>
        <w:t xml:space="preserve">ensuring proper scrutiny to provide value for money and strategic fit with local priorities.  </w:t>
      </w:r>
      <w:r w:rsidRPr="0044420C">
        <w:rPr>
          <w:rFonts w:ascii="Calibri" w:hAnsi="Calibri" w:cs="Calibri"/>
        </w:rPr>
        <w:t xml:space="preserve">Members will debate issues and share good practice to inform development of local strategies, interventions and investments. </w:t>
      </w:r>
    </w:p>
    <w:p w14:paraId="75A2A314" w14:textId="77777777" w:rsidR="00691C32" w:rsidRPr="0044420C" w:rsidRDefault="00691C32" w:rsidP="00691C32">
      <w:pPr>
        <w:autoSpaceDE w:val="0"/>
        <w:autoSpaceDN w:val="0"/>
        <w:adjustRightInd w:val="0"/>
        <w:rPr>
          <w:rFonts w:ascii="Calibri" w:hAnsi="Calibri" w:cs="Calibri"/>
        </w:rPr>
      </w:pPr>
    </w:p>
    <w:p w14:paraId="7B572562" w14:textId="77777777" w:rsidR="00691C32" w:rsidRPr="0044420C" w:rsidRDefault="00691C32" w:rsidP="00691C32">
      <w:pPr>
        <w:autoSpaceDE w:val="0"/>
        <w:autoSpaceDN w:val="0"/>
        <w:adjustRightInd w:val="0"/>
        <w:rPr>
          <w:rFonts w:ascii="Calibri" w:hAnsi="Calibri" w:cs="Calibri"/>
          <w:color w:val="000000"/>
          <w:lang w:eastAsia="en-GB"/>
        </w:rPr>
      </w:pPr>
      <w:r w:rsidRPr="0044420C">
        <w:rPr>
          <w:rFonts w:ascii="Calibri" w:hAnsi="Calibri" w:cs="Calibri"/>
          <w:color w:val="000000"/>
          <w:lang w:eastAsia="en-GB"/>
        </w:rPr>
        <w:t>The Board will c</w:t>
      </w:r>
      <w:r w:rsidRPr="0044420C">
        <w:rPr>
          <w:rFonts w:ascii="Calibri" w:hAnsi="Calibri" w:cs="Calibri"/>
        </w:rPr>
        <w:t xml:space="preserve">hampion investment in skills and education and </w:t>
      </w:r>
      <w:r w:rsidRPr="0044420C">
        <w:rPr>
          <w:rFonts w:ascii="Calibri" w:hAnsi="Calibri" w:cs="Calibri"/>
          <w:color w:val="000000"/>
          <w:lang w:eastAsia="en-GB"/>
        </w:rPr>
        <w:t>communicate effectively with the business community to advise on new developments and local opportunities.</w:t>
      </w:r>
    </w:p>
    <w:p w14:paraId="594208D3" w14:textId="77777777" w:rsidR="00691C32" w:rsidRPr="0044420C" w:rsidRDefault="00691C32" w:rsidP="00691C32">
      <w:pPr>
        <w:rPr>
          <w:rFonts w:ascii="Calibri" w:eastAsia="Calibri" w:hAnsi="Calibri" w:cs="Calibri"/>
          <w:color w:val="262626"/>
        </w:rPr>
      </w:pPr>
    </w:p>
    <w:p w14:paraId="555979F7" w14:textId="77777777" w:rsidR="00691C32" w:rsidRPr="0044420C" w:rsidRDefault="00691C32" w:rsidP="00691C32">
      <w:pPr>
        <w:tabs>
          <w:tab w:val="left" w:pos="720"/>
        </w:tabs>
        <w:ind w:right="375"/>
        <w:rPr>
          <w:rFonts w:ascii="Calibri" w:eastAsia="Calibri" w:hAnsi="Calibri" w:cs="Cambria"/>
          <w:b/>
          <w:color w:val="262626"/>
        </w:rPr>
      </w:pPr>
      <w:r w:rsidRPr="0044420C">
        <w:rPr>
          <w:rFonts w:ascii="Calibri" w:eastAsia="Calibri" w:hAnsi="Calibri" w:cs="Cambria"/>
          <w:b/>
          <w:color w:val="262626"/>
        </w:rPr>
        <w:t>ROLES AND RESPONSIBILITIES</w:t>
      </w:r>
    </w:p>
    <w:p w14:paraId="64A8E779" w14:textId="77777777" w:rsidR="00691C32" w:rsidRPr="0044420C" w:rsidRDefault="00691C32" w:rsidP="00691C32">
      <w:pPr>
        <w:pStyle w:val="Default"/>
        <w:numPr>
          <w:ilvl w:val="0"/>
          <w:numId w:val="92"/>
        </w:numPr>
        <w:ind w:left="426" w:hanging="426"/>
        <w:rPr>
          <w:rFonts w:ascii="Calibri" w:hAnsi="Calibri" w:cs="Verdana"/>
          <w:b/>
          <w:sz w:val="22"/>
          <w:szCs w:val="22"/>
          <w:lang w:eastAsia="en-GB"/>
        </w:rPr>
      </w:pPr>
      <w:r w:rsidRPr="0044420C">
        <w:rPr>
          <w:rFonts w:ascii="Calibri" w:hAnsi="Calibri" w:cs="Verdana"/>
          <w:b/>
          <w:sz w:val="22"/>
          <w:szCs w:val="22"/>
          <w:lang w:eastAsia="en-GB"/>
        </w:rPr>
        <w:t>Represent the views of your organisation and sector to set the strategic direction of the local skills and education agenda.</w:t>
      </w:r>
    </w:p>
    <w:p w14:paraId="3EC4F8A1" w14:textId="77777777" w:rsidR="00691C32" w:rsidRPr="0044420C" w:rsidRDefault="00691C32" w:rsidP="00691C32">
      <w:pPr>
        <w:pStyle w:val="Default"/>
        <w:rPr>
          <w:rFonts w:ascii="Calibri" w:hAnsi="Calibri" w:cs="Verdana"/>
          <w:b/>
          <w:sz w:val="22"/>
          <w:szCs w:val="22"/>
          <w:lang w:eastAsia="en-GB"/>
        </w:rPr>
      </w:pPr>
    </w:p>
    <w:p w14:paraId="25831301" w14:textId="77777777" w:rsidR="00691C32" w:rsidRPr="0044420C" w:rsidRDefault="00691C32" w:rsidP="00691C32">
      <w:pPr>
        <w:pStyle w:val="Default"/>
        <w:rPr>
          <w:rFonts w:ascii="Calibri" w:hAnsi="Calibri" w:cs="Verdana"/>
          <w:b/>
          <w:sz w:val="22"/>
          <w:szCs w:val="22"/>
          <w:lang w:eastAsia="en-GB"/>
        </w:rPr>
      </w:pPr>
      <w:r w:rsidRPr="0044420C">
        <w:rPr>
          <w:rFonts w:ascii="Calibri" w:hAnsi="Calibri" w:cs="Verdana"/>
          <w:b/>
          <w:sz w:val="22"/>
          <w:szCs w:val="22"/>
          <w:lang w:eastAsia="en-GB"/>
        </w:rPr>
        <w:t>Key deliverables</w:t>
      </w:r>
    </w:p>
    <w:p w14:paraId="307CD106" w14:textId="77777777" w:rsidR="00691C32" w:rsidRPr="0044420C" w:rsidRDefault="00691C32" w:rsidP="00691C32">
      <w:pPr>
        <w:numPr>
          <w:ilvl w:val="0"/>
          <w:numId w:val="93"/>
        </w:numPr>
        <w:tabs>
          <w:tab w:val="left" w:pos="720"/>
        </w:tabs>
        <w:spacing w:after="0" w:line="240" w:lineRule="auto"/>
        <w:ind w:right="375"/>
        <w:rPr>
          <w:rFonts w:ascii="Calibri" w:eastAsia="Calibri" w:hAnsi="Calibri" w:cs="Cambria"/>
          <w:color w:val="262626"/>
        </w:rPr>
      </w:pPr>
      <w:r w:rsidRPr="0044420C">
        <w:rPr>
          <w:rFonts w:ascii="Calibri" w:eastAsia="Calibri" w:hAnsi="Calibri" w:cs="Cambria"/>
          <w:color w:val="262626"/>
        </w:rPr>
        <w:t xml:space="preserve">Develop in consultation with </w:t>
      </w:r>
      <w:bookmarkStart w:id="47" w:name="_Hlk498351313"/>
      <w:r w:rsidRPr="0044420C">
        <w:rPr>
          <w:rFonts w:ascii="Calibri" w:eastAsia="Calibri" w:hAnsi="Calibri" w:cs="Cambria"/>
          <w:color w:val="262626"/>
        </w:rPr>
        <w:t>other employers, local authorities, universities, colleges and other training providers</w:t>
      </w:r>
      <w:bookmarkEnd w:id="47"/>
      <w:r w:rsidRPr="0044420C">
        <w:rPr>
          <w:rFonts w:ascii="Calibri" w:eastAsia="Calibri" w:hAnsi="Calibri" w:cs="Cambria"/>
          <w:color w:val="262626"/>
        </w:rPr>
        <w:t xml:space="preserve"> a skills and education plan.  To be published in Autumn 2017.</w:t>
      </w:r>
    </w:p>
    <w:p w14:paraId="3F6BADD8" w14:textId="77777777" w:rsidR="00691C32" w:rsidRPr="0044420C" w:rsidRDefault="00691C32" w:rsidP="00691C32">
      <w:pPr>
        <w:numPr>
          <w:ilvl w:val="0"/>
          <w:numId w:val="93"/>
        </w:numPr>
        <w:tabs>
          <w:tab w:val="left" w:pos="720"/>
        </w:tabs>
        <w:spacing w:after="0" w:line="240" w:lineRule="auto"/>
        <w:ind w:right="375"/>
        <w:rPr>
          <w:rFonts w:ascii="Calibri" w:eastAsia="Calibri" w:hAnsi="Calibri" w:cs="Cambria"/>
          <w:color w:val="262626"/>
        </w:rPr>
      </w:pPr>
      <w:r w:rsidRPr="0044420C">
        <w:rPr>
          <w:rFonts w:ascii="Calibri" w:eastAsia="Calibri" w:hAnsi="Calibri" w:cs="Cambria"/>
          <w:color w:val="262626"/>
        </w:rPr>
        <w:t>Work with other employers, local authorities, universities, colleges and other training providers to shape the key priorities of the skills and education plan and then to monitor and review progress.</w:t>
      </w:r>
    </w:p>
    <w:p w14:paraId="20F90911" w14:textId="77777777" w:rsidR="00691C32" w:rsidRPr="0044420C" w:rsidRDefault="00691C32" w:rsidP="00691C32">
      <w:pPr>
        <w:numPr>
          <w:ilvl w:val="0"/>
          <w:numId w:val="93"/>
        </w:numPr>
        <w:tabs>
          <w:tab w:val="left" w:pos="720"/>
        </w:tabs>
        <w:spacing w:after="0" w:line="240" w:lineRule="auto"/>
        <w:ind w:right="375"/>
        <w:rPr>
          <w:rFonts w:ascii="Calibri" w:eastAsia="Calibri" w:hAnsi="Calibri" w:cs="Cambria"/>
          <w:color w:val="262626"/>
        </w:rPr>
      </w:pPr>
      <w:r w:rsidRPr="0044420C">
        <w:rPr>
          <w:rFonts w:ascii="Calibri" w:eastAsia="Calibri" w:hAnsi="Calibri" w:cs="Cambria"/>
          <w:color w:val="262626"/>
        </w:rPr>
        <w:t>Make recommendations to the main LEP Board decisions on investments funded through the £5m skills capital fund to 2019, ensuring proper scrutiny to give value for money and strategic fit with skills and education priorities.</w:t>
      </w:r>
    </w:p>
    <w:p w14:paraId="0CDDA39A" w14:textId="77777777" w:rsidR="00691C32" w:rsidRPr="0044420C" w:rsidRDefault="00691C32" w:rsidP="00691C32">
      <w:pPr>
        <w:numPr>
          <w:ilvl w:val="0"/>
          <w:numId w:val="93"/>
        </w:numPr>
        <w:tabs>
          <w:tab w:val="left" w:pos="720"/>
        </w:tabs>
        <w:spacing w:after="0" w:line="240" w:lineRule="auto"/>
        <w:ind w:right="375"/>
        <w:rPr>
          <w:rFonts w:ascii="Calibri" w:eastAsia="Calibri" w:hAnsi="Calibri" w:cs="Cambria"/>
          <w:color w:val="262626"/>
        </w:rPr>
      </w:pPr>
      <w:r w:rsidRPr="0044420C">
        <w:rPr>
          <w:rFonts w:ascii="Calibri" w:eastAsia="Calibri" w:hAnsi="Calibri" w:cs="Cambria"/>
          <w:color w:val="262626"/>
        </w:rPr>
        <w:t xml:space="preserve">Make recommendations to the main LEP Board on investments funded through the £29m European Social Fund to 2021, ensuring proper scrutiny to give value for money and strategic fit with local priorities and provide an overview of the projects. </w:t>
      </w:r>
    </w:p>
    <w:p w14:paraId="2DD9F6EE" w14:textId="77777777" w:rsidR="00691C32" w:rsidRPr="0044420C" w:rsidRDefault="00691C32" w:rsidP="00691C32">
      <w:pPr>
        <w:tabs>
          <w:tab w:val="left" w:pos="720"/>
        </w:tabs>
        <w:ind w:left="720" w:right="375"/>
        <w:rPr>
          <w:rFonts w:ascii="Calibri" w:eastAsia="Calibri" w:hAnsi="Calibri" w:cs="Cambria"/>
          <w:color w:val="262626"/>
        </w:rPr>
      </w:pPr>
    </w:p>
    <w:p w14:paraId="1DE2D3D7" w14:textId="77777777" w:rsidR="00691C32" w:rsidRPr="0044420C" w:rsidRDefault="00691C32" w:rsidP="00691C32">
      <w:pPr>
        <w:pStyle w:val="Default"/>
        <w:numPr>
          <w:ilvl w:val="0"/>
          <w:numId w:val="92"/>
        </w:numPr>
        <w:ind w:left="426" w:hanging="426"/>
        <w:rPr>
          <w:rFonts w:ascii="Calibri" w:hAnsi="Calibri" w:cs="Verdana"/>
          <w:b/>
          <w:sz w:val="22"/>
          <w:szCs w:val="22"/>
          <w:lang w:eastAsia="en-GB"/>
        </w:rPr>
      </w:pPr>
      <w:r w:rsidRPr="0044420C">
        <w:rPr>
          <w:rFonts w:ascii="Calibri" w:hAnsi="Calibri" w:cs="Verdana"/>
          <w:b/>
          <w:sz w:val="22"/>
          <w:szCs w:val="22"/>
          <w:lang w:eastAsia="en-GB"/>
        </w:rPr>
        <w:t>Ensure everyone in Cheshire and Warrington is fully informed about the career and progression opportunities open to them by putting employers at the heart of inspiring and communicating to young people, parents and teachers and individuals seeking work or seeking to progress in work.</w:t>
      </w:r>
    </w:p>
    <w:p w14:paraId="21E5AE9B" w14:textId="77777777" w:rsidR="00691C32" w:rsidRPr="0044420C" w:rsidRDefault="00691C32" w:rsidP="00691C32">
      <w:pPr>
        <w:pStyle w:val="Default"/>
        <w:rPr>
          <w:rFonts w:ascii="Calibri" w:hAnsi="Calibri" w:cs="Verdana"/>
          <w:b/>
          <w:sz w:val="22"/>
          <w:szCs w:val="22"/>
          <w:lang w:eastAsia="en-GB"/>
        </w:rPr>
      </w:pPr>
    </w:p>
    <w:p w14:paraId="03683F70" w14:textId="77777777" w:rsidR="00691C32" w:rsidRPr="0044420C" w:rsidRDefault="00691C32" w:rsidP="00691C32">
      <w:pPr>
        <w:pStyle w:val="Default"/>
        <w:rPr>
          <w:rFonts w:ascii="Calibri" w:hAnsi="Calibri" w:cs="Verdana"/>
          <w:b/>
          <w:sz w:val="22"/>
          <w:szCs w:val="22"/>
          <w:lang w:eastAsia="en-GB"/>
        </w:rPr>
      </w:pPr>
      <w:r w:rsidRPr="0044420C">
        <w:rPr>
          <w:rFonts w:ascii="Calibri" w:hAnsi="Calibri" w:cs="Verdana"/>
          <w:b/>
          <w:sz w:val="22"/>
          <w:szCs w:val="22"/>
          <w:lang w:eastAsia="en-GB"/>
        </w:rPr>
        <w:t>Key deliverables</w:t>
      </w:r>
    </w:p>
    <w:p w14:paraId="515657F8" w14:textId="77777777" w:rsidR="00691C32" w:rsidRPr="0044420C" w:rsidRDefault="00691C32" w:rsidP="00691C32">
      <w:pPr>
        <w:pStyle w:val="Default"/>
        <w:numPr>
          <w:ilvl w:val="0"/>
          <w:numId w:val="95"/>
        </w:numPr>
        <w:rPr>
          <w:rFonts w:ascii="Calibri" w:hAnsi="Calibri" w:cs="Verdana"/>
          <w:sz w:val="22"/>
          <w:szCs w:val="22"/>
          <w:lang w:eastAsia="en-GB"/>
        </w:rPr>
      </w:pPr>
      <w:r w:rsidRPr="0044420C">
        <w:rPr>
          <w:rFonts w:ascii="Calibri" w:hAnsi="Calibri" w:cs="Verdana"/>
          <w:sz w:val="22"/>
          <w:szCs w:val="22"/>
          <w:lang w:eastAsia="en-GB"/>
        </w:rPr>
        <w:lastRenderedPageBreak/>
        <w:t xml:space="preserve">Build on the good practice of the existing Crewe and Macclesfield Pledges and develop a network of Pledges that acts as a ‘glue’ to bring employers together with the plethora of careers advice and guidance initiatives across Cheshire and Warrington. </w:t>
      </w:r>
    </w:p>
    <w:p w14:paraId="7879AC58" w14:textId="77777777" w:rsidR="00691C32" w:rsidRPr="0044420C" w:rsidRDefault="00691C32" w:rsidP="00691C32">
      <w:pPr>
        <w:pStyle w:val="Default"/>
        <w:ind w:left="426"/>
        <w:rPr>
          <w:rFonts w:ascii="Calibri" w:hAnsi="Calibri" w:cs="Verdana"/>
          <w:sz w:val="22"/>
          <w:szCs w:val="22"/>
          <w:lang w:eastAsia="en-GB"/>
        </w:rPr>
      </w:pPr>
    </w:p>
    <w:p w14:paraId="6ED59158" w14:textId="77777777" w:rsidR="00691C32" w:rsidRPr="0044420C" w:rsidRDefault="00691C32" w:rsidP="00691C32">
      <w:pPr>
        <w:pStyle w:val="Default"/>
        <w:ind w:left="426"/>
        <w:rPr>
          <w:rFonts w:ascii="Calibri" w:hAnsi="Calibri" w:cs="Verdana"/>
          <w:sz w:val="22"/>
          <w:szCs w:val="22"/>
          <w:lang w:eastAsia="en-GB"/>
        </w:rPr>
      </w:pPr>
    </w:p>
    <w:p w14:paraId="1235D408" w14:textId="77777777" w:rsidR="00691C32" w:rsidRPr="0044420C" w:rsidRDefault="00691C32" w:rsidP="00691C32">
      <w:pPr>
        <w:pStyle w:val="Default"/>
        <w:ind w:left="426"/>
        <w:rPr>
          <w:rFonts w:ascii="Calibri" w:hAnsi="Calibri" w:cs="Verdana"/>
          <w:sz w:val="22"/>
          <w:szCs w:val="22"/>
          <w:lang w:eastAsia="en-GB"/>
        </w:rPr>
      </w:pPr>
    </w:p>
    <w:p w14:paraId="36140283" w14:textId="77777777" w:rsidR="00691C32" w:rsidRPr="0044420C" w:rsidRDefault="00691C32" w:rsidP="00691C32">
      <w:pPr>
        <w:pStyle w:val="Default"/>
        <w:numPr>
          <w:ilvl w:val="0"/>
          <w:numId w:val="92"/>
        </w:numPr>
        <w:ind w:left="426" w:hanging="426"/>
        <w:rPr>
          <w:rFonts w:ascii="Calibri" w:hAnsi="Calibri" w:cs="Verdana"/>
          <w:b/>
          <w:sz w:val="22"/>
          <w:szCs w:val="22"/>
          <w:lang w:eastAsia="en-GB"/>
        </w:rPr>
      </w:pPr>
      <w:r w:rsidRPr="0044420C">
        <w:rPr>
          <w:rFonts w:ascii="Calibri" w:hAnsi="Calibri" w:cs="Verdana"/>
          <w:b/>
          <w:sz w:val="22"/>
          <w:szCs w:val="22"/>
          <w:lang w:eastAsia="en-GB"/>
        </w:rPr>
        <w:t>Encourage groups of employers to work together with training and education providers to ensure there is a clear understanding of the evolving skills and education needs of Cheshire and Warrington and to ensure the curriculum offer is coherent and high quality.</w:t>
      </w:r>
    </w:p>
    <w:p w14:paraId="38B119A2" w14:textId="77777777" w:rsidR="00691C32" w:rsidRPr="0044420C" w:rsidRDefault="00691C32" w:rsidP="00691C32">
      <w:pPr>
        <w:autoSpaceDE w:val="0"/>
        <w:autoSpaceDN w:val="0"/>
        <w:adjustRightInd w:val="0"/>
        <w:rPr>
          <w:rFonts w:ascii="Calibri" w:hAnsi="Calibri" w:cs="Verdana"/>
          <w:b/>
          <w:color w:val="000000"/>
          <w:lang w:eastAsia="en-GB"/>
        </w:rPr>
      </w:pPr>
    </w:p>
    <w:p w14:paraId="7D311E9C" w14:textId="77777777" w:rsidR="00691C32" w:rsidRPr="0044420C" w:rsidRDefault="00691C32" w:rsidP="00691C32">
      <w:pPr>
        <w:pStyle w:val="Default"/>
        <w:rPr>
          <w:rFonts w:ascii="Calibri" w:hAnsi="Calibri" w:cs="Verdana"/>
          <w:b/>
          <w:sz w:val="22"/>
          <w:szCs w:val="22"/>
          <w:lang w:eastAsia="en-GB"/>
        </w:rPr>
      </w:pPr>
      <w:r w:rsidRPr="0044420C">
        <w:rPr>
          <w:rFonts w:ascii="Calibri" w:hAnsi="Calibri" w:cs="Verdana"/>
          <w:b/>
          <w:sz w:val="22"/>
          <w:szCs w:val="22"/>
          <w:lang w:eastAsia="en-GB"/>
        </w:rPr>
        <w:t>Key deliverables</w:t>
      </w:r>
    </w:p>
    <w:p w14:paraId="607040CE" w14:textId="77777777" w:rsidR="00691C32" w:rsidRPr="0044420C" w:rsidRDefault="00691C32" w:rsidP="00691C32">
      <w:pPr>
        <w:pStyle w:val="Default"/>
        <w:numPr>
          <w:ilvl w:val="0"/>
          <w:numId w:val="94"/>
        </w:numPr>
        <w:rPr>
          <w:rFonts w:ascii="Calibri" w:hAnsi="Calibri" w:cs="Verdana"/>
          <w:sz w:val="22"/>
          <w:szCs w:val="22"/>
          <w:lang w:eastAsia="en-GB"/>
        </w:rPr>
      </w:pPr>
      <w:r w:rsidRPr="0044420C">
        <w:rPr>
          <w:rFonts w:ascii="Calibri" w:hAnsi="Calibri" w:cs="Verdana"/>
          <w:sz w:val="22"/>
          <w:szCs w:val="22"/>
          <w:lang w:eastAsia="en-GB"/>
        </w:rPr>
        <w:t>Groups of employers, initially in the key sectors identified by the Strategic Economic Plan, working together to agree skills and education needs with training and education providers and to shape the curriculum offer.  Working together they will pool expertise and resources, establish a critical mass of learners and develop coherent packages of training and education with a focus on STEM and digital skills.  This collaborative work could be delivered through a virtual Institute of Technology to ensure all learners are able to access outstanding learning and teaching that enables them to access jobs and benefit from economic growth.</w:t>
      </w:r>
    </w:p>
    <w:p w14:paraId="4D72FBAC" w14:textId="77777777" w:rsidR="00691C32" w:rsidRPr="0044420C" w:rsidRDefault="00691C32" w:rsidP="00691C32">
      <w:pPr>
        <w:pStyle w:val="Default"/>
        <w:ind w:left="720"/>
        <w:rPr>
          <w:rFonts w:ascii="Calibri" w:hAnsi="Calibri" w:cs="Verdana"/>
          <w:sz w:val="22"/>
          <w:szCs w:val="22"/>
          <w:lang w:eastAsia="en-GB"/>
        </w:rPr>
      </w:pPr>
    </w:p>
    <w:p w14:paraId="4F2DD159" w14:textId="77777777" w:rsidR="00691C32" w:rsidRPr="0044420C" w:rsidRDefault="00691C32" w:rsidP="00691C32">
      <w:pPr>
        <w:pStyle w:val="Default"/>
        <w:numPr>
          <w:ilvl w:val="0"/>
          <w:numId w:val="92"/>
        </w:numPr>
        <w:ind w:left="426" w:hanging="426"/>
        <w:rPr>
          <w:rFonts w:ascii="Calibri" w:hAnsi="Calibri" w:cs="Verdana"/>
          <w:b/>
          <w:sz w:val="22"/>
          <w:szCs w:val="22"/>
          <w:lang w:eastAsia="en-GB"/>
        </w:rPr>
      </w:pPr>
      <w:r w:rsidRPr="0044420C">
        <w:rPr>
          <w:rFonts w:ascii="Calibri" w:hAnsi="Calibri" w:cs="Verdana"/>
          <w:b/>
          <w:sz w:val="22"/>
          <w:szCs w:val="22"/>
          <w:lang w:eastAsia="en-GB"/>
        </w:rPr>
        <w:t>Establish a communications hub to provide coherent messages about job and progression opportunities across Cheshire and Warrington</w:t>
      </w:r>
    </w:p>
    <w:p w14:paraId="2BC51155" w14:textId="77777777" w:rsidR="00691C32" w:rsidRPr="0044420C" w:rsidRDefault="00691C32" w:rsidP="00691C32">
      <w:pPr>
        <w:pStyle w:val="Default"/>
        <w:rPr>
          <w:rFonts w:ascii="Calibri" w:hAnsi="Calibri" w:cs="Verdana"/>
          <w:b/>
          <w:sz w:val="22"/>
          <w:szCs w:val="22"/>
          <w:lang w:eastAsia="en-GB"/>
        </w:rPr>
      </w:pPr>
    </w:p>
    <w:p w14:paraId="4236C717" w14:textId="77777777" w:rsidR="00691C32" w:rsidRPr="0044420C" w:rsidRDefault="00691C32" w:rsidP="00691C32">
      <w:pPr>
        <w:pStyle w:val="Default"/>
        <w:rPr>
          <w:rFonts w:ascii="Calibri" w:hAnsi="Calibri" w:cs="Verdana"/>
          <w:b/>
          <w:sz w:val="22"/>
          <w:szCs w:val="22"/>
          <w:lang w:eastAsia="en-GB"/>
        </w:rPr>
      </w:pPr>
      <w:r w:rsidRPr="0044420C">
        <w:rPr>
          <w:rFonts w:ascii="Calibri" w:hAnsi="Calibri" w:cs="Verdana"/>
          <w:b/>
          <w:sz w:val="22"/>
          <w:szCs w:val="22"/>
          <w:lang w:eastAsia="en-GB"/>
        </w:rPr>
        <w:t>Key deliverables</w:t>
      </w:r>
    </w:p>
    <w:p w14:paraId="4A8095B2" w14:textId="77777777" w:rsidR="00691C32" w:rsidRPr="0044420C" w:rsidRDefault="00691C32" w:rsidP="00691C32">
      <w:pPr>
        <w:pStyle w:val="Default"/>
        <w:numPr>
          <w:ilvl w:val="0"/>
          <w:numId w:val="95"/>
        </w:numPr>
        <w:rPr>
          <w:rFonts w:ascii="Calibri" w:hAnsi="Calibri" w:cs="Verdana"/>
          <w:sz w:val="22"/>
          <w:szCs w:val="22"/>
          <w:lang w:eastAsia="en-GB"/>
        </w:rPr>
      </w:pPr>
      <w:r w:rsidRPr="0044420C">
        <w:rPr>
          <w:rFonts w:ascii="Calibri" w:hAnsi="Calibri" w:cs="Verdana"/>
          <w:sz w:val="22"/>
          <w:szCs w:val="22"/>
          <w:lang w:eastAsia="en-GB"/>
        </w:rPr>
        <w:t>Identify key customer journeys and the major points in customer journeys where individuals or businesses in Cheshire and Warrington might need information and/or support on training and education issues.</w:t>
      </w:r>
    </w:p>
    <w:p w14:paraId="41FBAD6C" w14:textId="77777777" w:rsidR="00691C32" w:rsidRPr="0044420C" w:rsidRDefault="00691C32" w:rsidP="00691C32">
      <w:pPr>
        <w:pStyle w:val="Default"/>
        <w:numPr>
          <w:ilvl w:val="0"/>
          <w:numId w:val="95"/>
        </w:numPr>
        <w:rPr>
          <w:rFonts w:ascii="Calibri" w:hAnsi="Calibri" w:cs="Verdana"/>
          <w:sz w:val="22"/>
          <w:szCs w:val="22"/>
          <w:lang w:eastAsia="en-GB"/>
        </w:rPr>
      </w:pPr>
      <w:r w:rsidRPr="0044420C">
        <w:rPr>
          <w:rFonts w:ascii="Calibri" w:hAnsi="Calibri" w:cs="Verdana"/>
          <w:sz w:val="22"/>
          <w:szCs w:val="22"/>
          <w:lang w:eastAsia="en-GB"/>
        </w:rPr>
        <w:t>Develop a communications hub that will provide more coherent messages about skills and education in Cheshire and Warrington.  Ensure the hub is embedded/linked effectively to the other key communication routes to businesses and to individuals seeking employment or seeking to progress in work including the future Growth Hub.</w:t>
      </w:r>
    </w:p>
    <w:p w14:paraId="6F38E751" w14:textId="77777777" w:rsidR="00691C32" w:rsidRPr="0044420C" w:rsidRDefault="00691C32" w:rsidP="00691C32">
      <w:pPr>
        <w:pStyle w:val="Default"/>
        <w:ind w:left="426"/>
        <w:rPr>
          <w:rFonts w:ascii="Calibri" w:hAnsi="Calibri" w:cs="Verdana"/>
          <w:b/>
          <w:sz w:val="22"/>
          <w:szCs w:val="22"/>
          <w:lang w:eastAsia="en-GB"/>
        </w:rPr>
      </w:pPr>
    </w:p>
    <w:p w14:paraId="750EFB85" w14:textId="77777777" w:rsidR="00691C32" w:rsidRPr="0044420C" w:rsidRDefault="00691C32" w:rsidP="00691C32">
      <w:pPr>
        <w:pStyle w:val="Default"/>
        <w:numPr>
          <w:ilvl w:val="0"/>
          <w:numId w:val="92"/>
        </w:numPr>
        <w:ind w:left="426" w:hanging="426"/>
        <w:rPr>
          <w:rFonts w:ascii="Calibri" w:hAnsi="Calibri" w:cs="Verdana"/>
          <w:b/>
          <w:sz w:val="22"/>
          <w:szCs w:val="22"/>
          <w:lang w:eastAsia="en-GB"/>
        </w:rPr>
      </w:pPr>
      <w:r w:rsidRPr="0044420C">
        <w:rPr>
          <w:rFonts w:ascii="Calibri" w:hAnsi="Calibri" w:cs="Verdana"/>
          <w:b/>
          <w:sz w:val="22"/>
          <w:szCs w:val="22"/>
          <w:lang w:eastAsia="en-GB"/>
        </w:rPr>
        <w:t xml:space="preserve">Receive progress and monitoring reports on projects receiving investment to identify lessons learnt, best practice, risks, issues and blockages to inform future investment decisions. </w:t>
      </w:r>
    </w:p>
    <w:p w14:paraId="5AD40923" w14:textId="77777777" w:rsidR="00691C32" w:rsidRPr="0044420C" w:rsidRDefault="00691C32" w:rsidP="00691C32">
      <w:pPr>
        <w:tabs>
          <w:tab w:val="left" w:pos="720"/>
        </w:tabs>
        <w:ind w:right="375"/>
        <w:rPr>
          <w:rFonts w:ascii="Calibri" w:hAnsi="Calibri" w:cs="Verdana"/>
          <w:color w:val="000000"/>
          <w:lang w:eastAsia="en-GB"/>
        </w:rPr>
      </w:pPr>
    </w:p>
    <w:p w14:paraId="136F6C3E" w14:textId="77777777" w:rsidR="00691C32" w:rsidRPr="0044420C" w:rsidRDefault="00691C32" w:rsidP="00691C32">
      <w:pPr>
        <w:rPr>
          <w:rFonts w:ascii="Calibri" w:hAnsi="Calibri" w:cs="Arial"/>
          <w:b/>
          <w:bCs/>
        </w:rPr>
      </w:pPr>
      <w:r w:rsidRPr="0044420C">
        <w:rPr>
          <w:rFonts w:ascii="Calibri" w:hAnsi="Calibri" w:cs="Arial"/>
          <w:b/>
          <w:bCs/>
        </w:rPr>
        <w:t>MEMBERSHIP</w:t>
      </w:r>
    </w:p>
    <w:p w14:paraId="349848E9" w14:textId="77777777" w:rsidR="00691C32" w:rsidRPr="0044420C" w:rsidRDefault="00691C32" w:rsidP="00691C32">
      <w:pPr>
        <w:rPr>
          <w:rFonts w:ascii="Calibri" w:hAnsi="Calibri" w:cs="Arial"/>
          <w:bCs/>
        </w:rPr>
      </w:pPr>
      <w:r w:rsidRPr="0044420C">
        <w:rPr>
          <w:rFonts w:ascii="Calibri" w:hAnsi="Calibri" w:cs="Arial"/>
          <w:bCs/>
        </w:rPr>
        <w:t xml:space="preserve">Representatives will be drawn from a wide a range of sectors and business organisations to give a spread of views from small, medium and large businesses which represent the geography and diversity of Cheshire and Warrington. </w:t>
      </w:r>
    </w:p>
    <w:p w14:paraId="5131E9EF" w14:textId="77777777" w:rsidR="00691C32" w:rsidRPr="0044420C" w:rsidRDefault="00691C32" w:rsidP="00691C32">
      <w:pPr>
        <w:rPr>
          <w:rFonts w:ascii="Calibri" w:hAnsi="Calibri" w:cs="Arial"/>
          <w:bCs/>
        </w:rPr>
      </w:pPr>
      <w:r w:rsidRPr="0044420C">
        <w:rPr>
          <w:rFonts w:ascii="Calibri" w:hAnsi="Calibri" w:cs="Arial"/>
          <w:bCs/>
        </w:rPr>
        <w:br/>
        <w:t>The membership of the Board will consist of:</w:t>
      </w:r>
    </w:p>
    <w:p w14:paraId="02E8671F" w14:textId="77777777" w:rsidR="00691C32" w:rsidRPr="0044420C" w:rsidRDefault="00691C32" w:rsidP="00691C32">
      <w:pPr>
        <w:pStyle w:val="ListParagraph"/>
        <w:numPr>
          <w:ilvl w:val="0"/>
          <w:numId w:val="91"/>
        </w:numPr>
        <w:spacing w:after="0" w:line="240" w:lineRule="auto"/>
        <w:rPr>
          <w:rFonts w:cs="Arial"/>
          <w:bCs/>
        </w:rPr>
      </w:pPr>
      <w:r w:rsidRPr="0044420C">
        <w:rPr>
          <w:rFonts w:cs="Arial"/>
          <w:bCs/>
        </w:rPr>
        <w:t>A minimum of 12 employers and employer representative organisations</w:t>
      </w:r>
    </w:p>
    <w:p w14:paraId="28C8B5F4" w14:textId="77777777" w:rsidR="00691C32" w:rsidRPr="0044420C" w:rsidRDefault="00691C32" w:rsidP="00691C32">
      <w:pPr>
        <w:pStyle w:val="ListParagraph"/>
        <w:numPr>
          <w:ilvl w:val="0"/>
          <w:numId w:val="91"/>
        </w:numPr>
        <w:spacing w:after="0" w:line="240" w:lineRule="auto"/>
        <w:rPr>
          <w:rFonts w:cs="Arial"/>
          <w:bCs/>
        </w:rPr>
      </w:pPr>
      <w:r w:rsidRPr="0044420C">
        <w:rPr>
          <w:rFonts w:cs="Arial"/>
          <w:bCs/>
        </w:rPr>
        <w:t>Representation aligned to, but not limited to the growth sectors identified in the Strategic Economic Plan with an initial strong focus on Science, Technology, Engineering and Maths (STEM) and digital skills:</w:t>
      </w:r>
    </w:p>
    <w:p w14:paraId="36F91322" w14:textId="77777777" w:rsidR="00691C32" w:rsidRPr="0044420C" w:rsidRDefault="00691C32" w:rsidP="00691C32">
      <w:pPr>
        <w:pStyle w:val="ListParagraph"/>
        <w:numPr>
          <w:ilvl w:val="1"/>
          <w:numId w:val="91"/>
        </w:numPr>
        <w:spacing w:after="0" w:line="240" w:lineRule="auto"/>
        <w:rPr>
          <w:rFonts w:cs="Arial"/>
          <w:bCs/>
        </w:rPr>
      </w:pPr>
      <w:r w:rsidRPr="0044420C">
        <w:rPr>
          <w:rFonts w:cs="Arial"/>
          <w:bCs/>
        </w:rPr>
        <w:t>Advanced Manufacturing and engineering including agrotechnology</w:t>
      </w:r>
    </w:p>
    <w:p w14:paraId="0C5FC065" w14:textId="77777777" w:rsidR="00691C32" w:rsidRPr="0044420C" w:rsidRDefault="00691C32" w:rsidP="00691C32">
      <w:pPr>
        <w:pStyle w:val="ListParagraph"/>
        <w:numPr>
          <w:ilvl w:val="1"/>
          <w:numId w:val="91"/>
        </w:numPr>
        <w:spacing w:after="0" w:line="240" w:lineRule="auto"/>
        <w:rPr>
          <w:rFonts w:cs="Arial"/>
          <w:bCs/>
        </w:rPr>
      </w:pPr>
      <w:r w:rsidRPr="0044420C">
        <w:rPr>
          <w:rFonts w:cs="Arial"/>
          <w:bCs/>
        </w:rPr>
        <w:t>Logistics/ Distribution</w:t>
      </w:r>
    </w:p>
    <w:p w14:paraId="50648947" w14:textId="77777777" w:rsidR="00691C32" w:rsidRPr="0044420C" w:rsidRDefault="00691C32" w:rsidP="00691C32">
      <w:pPr>
        <w:pStyle w:val="ListParagraph"/>
        <w:numPr>
          <w:ilvl w:val="1"/>
          <w:numId w:val="91"/>
        </w:numPr>
        <w:spacing w:after="0" w:line="240" w:lineRule="auto"/>
        <w:rPr>
          <w:rFonts w:cs="Arial"/>
          <w:bCs/>
        </w:rPr>
      </w:pPr>
      <w:r w:rsidRPr="0044420C">
        <w:rPr>
          <w:rFonts w:cs="Arial"/>
          <w:bCs/>
        </w:rPr>
        <w:t>Life Science</w:t>
      </w:r>
    </w:p>
    <w:p w14:paraId="3BF3578A" w14:textId="77777777" w:rsidR="00691C32" w:rsidRPr="0044420C" w:rsidRDefault="00691C32" w:rsidP="00691C32">
      <w:pPr>
        <w:pStyle w:val="ListParagraph"/>
        <w:numPr>
          <w:ilvl w:val="1"/>
          <w:numId w:val="91"/>
        </w:numPr>
        <w:spacing w:after="0" w:line="240" w:lineRule="auto"/>
        <w:rPr>
          <w:rFonts w:cs="Arial"/>
          <w:bCs/>
        </w:rPr>
      </w:pPr>
      <w:r w:rsidRPr="0044420C">
        <w:rPr>
          <w:rFonts w:cs="Arial"/>
          <w:bCs/>
        </w:rPr>
        <w:t>Finance &amp; Professional</w:t>
      </w:r>
    </w:p>
    <w:p w14:paraId="01720E72" w14:textId="77777777" w:rsidR="00691C32" w:rsidRPr="0044420C" w:rsidRDefault="00691C32" w:rsidP="00691C32">
      <w:pPr>
        <w:pStyle w:val="ListParagraph"/>
        <w:numPr>
          <w:ilvl w:val="1"/>
          <w:numId w:val="91"/>
        </w:numPr>
        <w:spacing w:after="0" w:line="240" w:lineRule="auto"/>
        <w:rPr>
          <w:rFonts w:cs="Arial"/>
          <w:bCs/>
        </w:rPr>
      </w:pPr>
      <w:r w:rsidRPr="0044420C">
        <w:rPr>
          <w:rFonts w:cs="Arial"/>
          <w:bCs/>
        </w:rPr>
        <w:t>Energy, Nuclear and Environment</w:t>
      </w:r>
    </w:p>
    <w:p w14:paraId="0FA0DF91" w14:textId="77777777" w:rsidR="00691C32" w:rsidRPr="0044420C" w:rsidRDefault="00691C32" w:rsidP="00691C32">
      <w:pPr>
        <w:pStyle w:val="ListParagraph"/>
        <w:numPr>
          <w:ilvl w:val="1"/>
          <w:numId w:val="91"/>
        </w:numPr>
        <w:spacing w:after="0" w:line="240" w:lineRule="auto"/>
        <w:rPr>
          <w:rFonts w:cs="Arial"/>
          <w:bCs/>
        </w:rPr>
      </w:pPr>
      <w:r w:rsidRPr="0044420C">
        <w:rPr>
          <w:rFonts w:cs="Arial"/>
          <w:bCs/>
        </w:rPr>
        <w:t>Chemicals</w:t>
      </w:r>
    </w:p>
    <w:p w14:paraId="29AD8157" w14:textId="77777777" w:rsidR="00691C32" w:rsidRPr="0044420C" w:rsidRDefault="00691C32" w:rsidP="00691C32">
      <w:pPr>
        <w:pStyle w:val="ListParagraph"/>
        <w:numPr>
          <w:ilvl w:val="0"/>
          <w:numId w:val="91"/>
        </w:numPr>
        <w:spacing w:after="0" w:line="240" w:lineRule="auto"/>
        <w:rPr>
          <w:rFonts w:cs="Arial"/>
          <w:bCs/>
        </w:rPr>
      </w:pPr>
      <w:r w:rsidRPr="0044420C">
        <w:rPr>
          <w:rFonts w:cs="Arial"/>
          <w:bCs/>
        </w:rPr>
        <w:lastRenderedPageBreak/>
        <w:t>Chamber of Commerce</w:t>
      </w:r>
    </w:p>
    <w:p w14:paraId="0047A669" w14:textId="77777777" w:rsidR="00691C32" w:rsidRPr="0044420C" w:rsidRDefault="00691C32" w:rsidP="00691C32">
      <w:pPr>
        <w:pStyle w:val="ListParagraph"/>
        <w:numPr>
          <w:ilvl w:val="0"/>
          <w:numId w:val="91"/>
        </w:numPr>
        <w:spacing w:after="0" w:line="240" w:lineRule="auto"/>
        <w:rPr>
          <w:rFonts w:cs="Arial"/>
          <w:bCs/>
        </w:rPr>
      </w:pPr>
      <w:r w:rsidRPr="0044420C">
        <w:rPr>
          <w:rFonts w:cs="Arial"/>
          <w:bCs/>
        </w:rPr>
        <w:t xml:space="preserve">Business Growth Hub </w:t>
      </w:r>
    </w:p>
    <w:p w14:paraId="57C7C407" w14:textId="77777777" w:rsidR="00691C32" w:rsidRPr="0044420C" w:rsidRDefault="00691C32" w:rsidP="00691C32">
      <w:pPr>
        <w:pStyle w:val="ListParagraph"/>
        <w:numPr>
          <w:ilvl w:val="0"/>
          <w:numId w:val="91"/>
        </w:numPr>
        <w:spacing w:after="0" w:line="240" w:lineRule="auto"/>
        <w:rPr>
          <w:rFonts w:cs="Arial"/>
          <w:bCs/>
        </w:rPr>
      </w:pPr>
      <w:r w:rsidRPr="0044420C">
        <w:rPr>
          <w:rFonts w:cs="Arial"/>
          <w:bCs/>
        </w:rPr>
        <w:t>Representative of Skills and Education Providers (non-voting member)</w:t>
      </w:r>
    </w:p>
    <w:p w14:paraId="25B81361" w14:textId="77777777" w:rsidR="00691C32" w:rsidRPr="0044420C" w:rsidRDefault="00691C32" w:rsidP="00691C32">
      <w:pPr>
        <w:pStyle w:val="ListParagraph"/>
        <w:numPr>
          <w:ilvl w:val="0"/>
          <w:numId w:val="91"/>
        </w:numPr>
        <w:spacing w:after="0" w:line="240" w:lineRule="auto"/>
        <w:rPr>
          <w:rFonts w:cs="Arial"/>
          <w:bCs/>
        </w:rPr>
      </w:pPr>
      <w:r w:rsidRPr="0044420C">
        <w:rPr>
          <w:rFonts w:cs="Arial"/>
          <w:bCs/>
        </w:rPr>
        <w:t>LEP Executive</w:t>
      </w:r>
    </w:p>
    <w:p w14:paraId="21CC3DB7" w14:textId="77777777" w:rsidR="00691C32" w:rsidRPr="0044420C" w:rsidRDefault="00691C32" w:rsidP="00691C32">
      <w:pPr>
        <w:pStyle w:val="ListParagraph"/>
        <w:spacing w:after="0" w:line="240" w:lineRule="auto"/>
        <w:ind w:left="1080"/>
        <w:rPr>
          <w:rFonts w:cs="Arial"/>
          <w:bCs/>
        </w:rPr>
      </w:pPr>
    </w:p>
    <w:p w14:paraId="33686847" w14:textId="77777777" w:rsidR="00691C32" w:rsidRPr="0044420C" w:rsidRDefault="00691C32" w:rsidP="00691C32">
      <w:pPr>
        <w:rPr>
          <w:rFonts w:ascii="Calibri" w:hAnsi="Calibri" w:cs="Arial"/>
          <w:b/>
          <w:bCs/>
          <w:caps/>
        </w:rPr>
      </w:pPr>
      <w:r w:rsidRPr="0044420C">
        <w:rPr>
          <w:rFonts w:ascii="Calibri" w:hAnsi="Calibri" w:cs="Arial"/>
          <w:b/>
          <w:bCs/>
          <w:caps/>
        </w:rPr>
        <w:t xml:space="preserve">Meetings </w:t>
      </w:r>
    </w:p>
    <w:p w14:paraId="47753A9E" w14:textId="77777777" w:rsidR="00691C32" w:rsidRPr="0044420C" w:rsidRDefault="00691C32" w:rsidP="00691C32">
      <w:pPr>
        <w:rPr>
          <w:rFonts w:ascii="Calibri" w:hAnsi="Calibri" w:cs="Arial"/>
          <w:bCs/>
        </w:rPr>
      </w:pPr>
      <w:r w:rsidRPr="0044420C">
        <w:rPr>
          <w:rFonts w:ascii="Calibri" w:hAnsi="Calibri" w:cs="Arial"/>
          <w:bCs/>
        </w:rPr>
        <w:t>Meetings will take place on monthly</w:t>
      </w:r>
      <w:r w:rsidRPr="0044420C">
        <w:rPr>
          <w:rFonts w:ascii="Calibri" w:hAnsi="Calibri" w:cs="Arial"/>
          <w:bCs/>
          <w:color w:val="FF0000"/>
        </w:rPr>
        <w:t xml:space="preserve"> </w:t>
      </w:r>
      <w:r w:rsidRPr="0044420C">
        <w:rPr>
          <w:rFonts w:ascii="Calibri" w:hAnsi="Calibri" w:cs="Arial"/>
          <w:bCs/>
        </w:rPr>
        <w:t xml:space="preserve">basis. The Chair will determine whether these need to occur more or less frequently as determined by business. </w:t>
      </w:r>
    </w:p>
    <w:p w14:paraId="77569C88" w14:textId="77777777" w:rsidR="00691C32" w:rsidRPr="0044420C" w:rsidRDefault="00691C32" w:rsidP="00691C32">
      <w:pPr>
        <w:rPr>
          <w:rFonts w:ascii="Calibri" w:hAnsi="Calibri" w:cs="Arial"/>
          <w:bCs/>
        </w:rPr>
      </w:pPr>
    </w:p>
    <w:p w14:paraId="50C00524" w14:textId="77777777" w:rsidR="00691C32" w:rsidRPr="0044420C" w:rsidRDefault="00691C32" w:rsidP="00691C32">
      <w:pPr>
        <w:rPr>
          <w:rFonts w:ascii="Calibri" w:hAnsi="Calibri" w:cs="Arial"/>
          <w:b/>
          <w:bCs/>
        </w:rPr>
      </w:pPr>
      <w:r w:rsidRPr="0044420C">
        <w:rPr>
          <w:rFonts w:ascii="Calibri" w:hAnsi="Calibri" w:cs="Arial"/>
          <w:bCs/>
        </w:rPr>
        <w:t xml:space="preserve">At regular intervals (approximately three times per year) the Employers’ Skills and Education Board will hold extended meetings/workshops.  Invitations will be issued to other businesses, Local Authorities, College Principals, Universities and other training and education providers, </w:t>
      </w:r>
    </w:p>
    <w:p w14:paraId="71921A1B" w14:textId="77777777" w:rsidR="00691C32" w:rsidRPr="0044420C" w:rsidRDefault="00691C32" w:rsidP="00691C32">
      <w:pPr>
        <w:rPr>
          <w:rFonts w:ascii="Calibri" w:hAnsi="Calibri" w:cs="Arial"/>
          <w:b/>
          <w:bCs/>
        </w:rPr>
      </w:pPr>
    </w:p>
    <w:p w14:paraId="0D006A75" w14:textId="77777777" w:rsidR="00691C32" w:rsidRPr="0044420C" w:rsidRDefault="00691C32" w:rsidP="00691C32">
      <w:pPr>
        <w:rPr>
          <w:rFonts w:ascii="Calibri" w:hAnsi="Calibri" w:cs="Arial"/>
          <w:b/>
          <w:bCs/>
        </w:rPr>
      </w:pPr>
      <w:r w:rsidRPr="0044420C">
        <w:rPr>
          <w:rFonts w:ascii="Calibri" w:hAnsi="Calibri" w:cs="Arial"/>
          <w:b/>
          <w:bCs/>
        </w:rPr>
        <w:t>ATTENDANCE</w:t>
      </w:r>
    </w:p>
    <w:p w14:paraId="6400CCAA" w14:textId="77777777" w:rsidR="00691C32" w:rsidRPr="0044420C" w:rsidRDefault="00691C32" w:rsidP="00691C32">
      <w:pPr>
        <w:rPr>
          <w:rFonts w:ascii="Calibri" w:hAnsi="Calibri" w:cs="Arial"/>
          <w:bCs/>
        </w:rPr>
      </w:pPr>
      <w:r w:rsidRPr="0044420C">
        <w:rPr>
          <w:rFonts w:ascii="Calibri" w:hAnsi="Calibri" w:cs="Arial"/>
          <w:bCs/>
        </w:rPr>
        <w:t xml:space="preserve">Members will be expected to attend meetings wherever possible.  However, it is recognised that this will not always be possible and as such each member may nominate a named deputy to attend in their absence, should they be unavailable. </w:t>
      </w:r>
    </w:p>
    <w:p w14:paraId="0DB87E83" w14:textId="77777777" w:rsidR="00691C32" w:rsidRPr="0044420C" w:rsidRDefault="00691C32" w:rsidP="00691C32">
      <w:pPr>
        <w:rPr>
          <w:rFonts w:ascii="Calibri" w:hAnsi="Calibri" w:cs="Arial"/>
          <w:b/>
          <w:bCs/>
        </w:rPr>
      </w:pPr>
    </w:p>
    <w:p w14:paraId="79DA1884" w14:textId="77777777" w:rsidR="00691C32" w:rsidRPr="0044420C" w:rsidRDefault="00691C32" w:rsidP="00691C32">
      <w:pPr>
        <w:rPr>
          <w:rFonts w:ascii="Calibri" w:hAnsi="Calibri" w:cs="Arial"/>
          <w:b/>
          <w:bCs/>
        </w:rPr>
      </w:pPr>
      <w:r w:rsidRPr="0044420C">
        <w:rPr>
          <w:rFonts w:ascii="Calibri" w:hAnsi="Calibri" w:cs="Arial"/>
          <w:b/>
          <w:bCs/>
        </w:rPr>
        <w:t>OPERATING PERIOD</w:t>
      </w:r>
    </w:p>
    <w:p w14:paraId="3EEB713F" w14:textId="77777777" w:rsidR="00691C32" w:rsidRPr="0044420C" w:rsidRDefault="00691C32" w:rsidP="00691C32">
      <w:pPr>
        <w:rPr>
          <w:rFonts w:ascii="Calibri" w:hAnsi="Calibri" w:cs="Arial"/>
          <w:bCs/>
        </w:rPr>
      </w:pPr>
      <w:r w:rsidRPr="0044420C">
        <w:rPr>
          <w:rFonts w:ascii="Calibri" w:hAnsi="Calibri" w:cs="Arial"/>
          <w:bCs/>
        </w:rPr>
        <w:t>The Board will operate from November 2015 and will continue until determined otherwise by LEP Board.</w:t>
      </w:r>
    </w:p>
    <w:p w14:paraId="696449F0" w14:textId="77777777" w:rsidR="00691C32" w:rsidRPr="0044420C" w:rsidRDefault="00691C32" w:rsidP="00691C32">
      <w:pPr>
        <w:rPr>
          <w:rFonts w:ascii="Calibri" w:hAnsi="Calibri" w:cs="Arial"/>
          <w:b/>
          <w:bCs/>
        </w:rPr>
      </w:pPr>
    </w:p>
    <w:p w14:paraId="4775640A" w14:textId="77777777" w:rsidR="00691C32" w:rsidRPr="0044420C" w:rsidRDefault="00691C32" w:rsidP="00691C32">
      <w:pPr>
        <w:rPr>
          <w:rFonts w:ascii="Calibri" w:hAnsi="Calibri" w:cs="Arial"/>
          <w:b/>
          <w:bCs/>
        </w:rPr>
      </w:pPr>
      <w:r w:rsidRPr="0044420C">
        <w:rPr>
          <w:rFonts w:ascii="Calibri" w:hAnsi="Calibri" w:cs="Arial"/>
          <w:b/>
          <w:bCs/>
        </w:rPr>
        <w:t>ACCOUNTABILITY</w:t>
      </w:r>
    </w:p>
    <w:p w14:paraId="7D8BA407" w14:textId="77777777" w:rsidR="00691C32" w:rsidRPr="0044420C" w:rsidRDefault="00691C32" w:rsidP="00691C32">
      <w:pPr>
        <w:rPr>
          <w:rFonts w:ascii="Calibri" w:hAnsi="Calibri" w:cs="Arial"/>
          <w:bCs/>
        </w:rPr>
      </w:pPr>
      <w:r w:rsidRPr="0044420C">
        <w:rPr>
          <w:rFonts w:ascii="Calibri" w:hAnsi="Calibri" w:cs="Arial"/>
          <w:bCs/>
        </w:rPr>
        <w:t xml:space="preserve">The Board will be directly accountable to the LEP Board. Individual members will be expected to provide a reporting line to and from their organisation/representative body. </w:t>
      </w:r>
    </w:p>
    <w:p w14:paraId="74EE40B8" w14:textId="63FC3E17" w:rsidR="00A43D0A" w:rsidRPr="0044420C" w:rsidRDefault="00A43D0A" w:rsidP="00F75EBD">
      <w:pPr>
        <w:rPr>
          <w:rFonts w:ascii="Calibri" w:hAnsi="Calibri" w:cs="Arial"/>
          <w:b/>
        </w:rPr>
      </w:pPr>
    </w:p>
    <w:p w14:paraId="5EE6ECDE" w14:textId="5DEB91CC" w:rsidR="00F75EBD" w:rsidRPr="0044420C" w:rsidRDefault="00F75EBD" w:rsidP="00F75EBD">
      <w:pPr>
        <w:rPr>
          <w:rFonts w:ascii="Calibri" w:hAnsi="Calibri" w:cs="Arial"/>
          <w:b/>
        </w:rPr>
      </w:pPr>
    </w:p>
    <w:p w14:paraId="314533D9" w14:textId="2D0A89B5" w:rsidR="00F75EBD" w:rsidRPr="0044420C" w:rsidRDefault="00F75EBD" w:rsidP="00F75EBD">
      <w:pPr>
        <w:rPr>
          <w:rFonts w:ascii="Calibri" w:hAnsi="Calibri" w:cs="Arial"/>
          <w:b/>
        </w:rPr>
      </w:pPr>
    </w:p>
    <w:p w14:paraId="0851A1AD" w14:textId="1513E708" w:rsidR="00F75EBD" w:rsidRPr="0044420C" w:rsidRDefault="00F75EBD" w:rsidP="00F75EBD">
      <w:pPr>
        <w:rPr>
          <w:rFonts w:ascii="Calibri" w:hAnsi="Calibri" w:cs="Arial"/>
          <w:b/>
        </w:rPr>
      </w:pPr>
    </w:p>
    <w:p w14:paraId="3792E949" w14:textId="6614D53D" w:rsidR="00F75EBD" w:rsidRPr="0044420C" w:rsidRDefault="00F75EBD" w:rsidP="00F75EBD">
      <w:pPr>
        <w:rPr>
          <w:rFonts w:ascii="Calibri" w:hAnsi="Calibri" w:cs="Arial"/>
          <w:b/>
        </w:rPr>
      </w:pPr>
    </w:p>
    <w:p w14:paraId="4845636B" w14:textId="4A4638ED" w:rsidR="00F75EBD" w:rsidRPr="0044420C" w:rsidRDefault="00F75EBD" w:rsidP="00F75EBD">
      <w:pPr>
        <w:rPr>
          <w:rFonts w:ascii="Calibri" w:hAnsi="Calibri" w:cs="Arial"/>
          <w:b/>
        </w:rPr>
      </w:pPr>
    </w:p>
    <w:p w14:paraId="0302C48D" w14:textId="6D191BEC" w:rsidR="00930F4B" w:rsidRPr="0044420C" w:rsidRDefault="00930F4B" w:rsidP="00F75EBD">
      <w:pPr>
        <w:rPr>
          <w:rFonts w:ascii="Calibri" w:hAnsi="Calibri" w:cs="Arial"/>
          <w:b/>
        </w:rPr>
      </w:pPr>
    </w:p>
    <w:p w14:paraId="7751134F" w14:textId="4FDBF16A" w:rsidR="00930F4B" w:rsidRPr="0044420C" w:rsidRDefault="00930F4B" w:rsidP="00F75EBD">
      <w:pPr>
        <w:rPr>
          <w:rFonts w:ascii="Calibri" w:hAnsi="Calibri" w:cs="Arial"/>
          <w:b/>
        </w:rPr>
      </w:pPr>
    </w:p>
    <w:p w14:paraId="43C93FC2" w14:textId="77777777" w:rsidR="00930F4B" w:rsidRPr="0044420C" w:rsidRDefault="00930F4B" w:rsidP="00F75EBD">
      <w:pPr>
        <w:rPr>
          <w:rFonts w:ascii="Calibri" w:hAnsi="Calibri" w:cs="Arial"/>
          <w:b/>
        </w:rPr>
      </w:pPr>
    </w:p>
    <w:p w14:paraId="4B1E83F9" w14:textId="77777777" w:rsidR="00F75EBD" w:rsidRPr="0044420C" w:rsidRDefault="00F75EBD" w:rsidP="00F75EBD">
      <w:pPr>
        <w:rPr>
          <w:rFonts w:ascii="Calibri" w:hAnsi="Calibri" w:cs="Arial"/>
          <w:b/>
        </w:rPr>
      </w:pPr>
    </w:p>
    <w:p w14:paraId="40525551" w14:textId="16877489" w:rsidR="005153B1" w:rsidRPr="0044420C" w:rsidRDefault="005153B1" w:rsidP="003A0B43">
      <w:pPr>
        <w:pStyle w:val="Heading1"/>
        <w:jc w:val="both"/>
        <w:rPr>
          <w:rFonts w:asciiTheme="minorHAnsi" w:hAnsiTheme="minorHAnsi" w:cstheme="minorHAnsi"/>
          <w:sz w:val="22"/>
          <w:szCs w:val="22"/>
        </w:rPr>
      </w:pPr>
      <w:bookmarkStart w:id="48" w:name="_Toc433272970"/>
      <w:bookmarkStart w:id="49" w:name="_Toc434301431"/>
      <w:bookmarkStart w:id="50" w:name="_Toc3449700"/>
      <w:r w:rsidRPr="0044420C">
        <w:rPr>
          <w:rFonts w:asciiTheme="minorHAnsi" w:hAnsiTheme="minorHAnsi" w:cstheme="minorHAnsi"/>
          <w:sz w:val="22"/>
          <w:szCs w:val="22"/>
        </w:rPr>
        <w:lastRenderedPageBreak/>
        <w:t xml:space="preserve">APPENDIX </w:t>
      </w:r>
      <w:r w:rsidR="00C72685" w:rsidRPr="0044420C">
        <w:rPr>
          <w:rFonts w:asciiTheme="minorHAnsi" w:hAnsiTheme="minorHAnsi" w:cstheme="minorHAnsi"/>
          <w:sz w:val="22"/>
          <w:szCs w:val="22"/>
        </w:rPr>
        <w:t>B</w:t>
      </w:r>
      <w:r w:rsidRPr="0044420C">
        <w:rPr>
          <w:rFonts w:asciiTheme="minorHAnsi" w:hAnsiTheme="minorHAnsi" w:cstheme="minorHAnsi"/>
          <w:sz w:val="22"/>
          <w:szCs w:val="22"/>
        </w:rPr>
        <w:t xml:space="preserve"> – LEP COMMITTEE MEMBERSHIP</w:t>
      </w:r>
      <w:bookmarkEnd w:id="48"/>
      <w:bookmarkEnd w:id="49"/>
      <w:bookmarkEnd w:id="50"/>
    </w:p>
    <w:p w14:paraId="319FCEFB" w14:textId="58AAAC8F" w:rsidR="005153B1" w:rsidRPr="0044420C" w:rsidRDefault="005153B1" w:rsidP="003A0B43">
      <w:pPr>
        <w:pStyle w:val="Heading2"/>
        <w:jc w:val="both"/>
        <w:rPr>
          <w:rFonts w:asciiTheme="minorHAnsi" w:hAnsiTheme="minorHAnsi" w:cstheme="minorHAnsi"/>
          <w:sz w:val="22"/>
          <w:szCs w:val="22"/>
        </w:rPr>
      </w:pPr>
      <w:bookmarkStart w:id="51" w:name="_Toc434301432"/>
      <w:bookmarkStart w:id="52" w:name="_Toc3449701"/>
      <w:bookmarkStart w:id="53" w:name="_Hlk2255641"/>
      <w:r w:rsidRPr="0044420C">
        <w:rPr>
          <w:rFonts w:asciiTheme="minorHAnsi" w:hAnsiTheme="minorHAnsi" w:cstheme="minorHAnsi"/>
          <w:sz w:val="22"/>
          <w:szCs w:val="22"/>
        </w:rPr>
        <w:t>LEP Board</w:t>
      </w:r>
      <w:bookmarkEnd w:id="51"/>
      <w:bookmarkEnd w:id="52"/>
    </w:p>
    <w:tbl>
      <w:tblPr>
        <w:tblStyle w:val="TableGrid"/>
        <w:tblW w:w="0" w:type="auto"/>
        <w:tblLook w:val="04A0" w:firstRow="1" w:lastRow="0" w:firstColumn="1" w:lastColumn="0" w:noHBand="0" w:noVBand="1"/>
      </w:tblPr>
      <w:tblGrid>
        <w:gridCol w:w="2113"/>
        <w:gridCol w:w="4575"/>
        <w:gridCol w:w="2328"/>
      </w:tblGrid>
      <w:tr w:rsidR="003A0B43" w:rsidRPr="0044420C" w14:paraId="789A80EF" w14:textId="77777777" w:rsidTr="005A2EBB">
        <w:tc>
          <w:tcPr>
            <w:tcW w:w="2113" w:type="dxa"/>
          </w:tcPr>
          <w:p w14:paraId="5AD442C2" w14:textId="77777777" w:rsidR="005153B1" w:rsidRPr="0044420C" w:rsidRDefault="005153B1" w:rsidP="003A0B43">
            <w:pPr>
              <w:jc w:val="both"/>
              <w:rPr>
                <w:rFonts w:cstheme="minorHAnsi"/>
                <w:b/>
              </w:rPr>
            </w:pPr>
            <w:r w:rsidRPr="0044420C">
              <w:rPr>
                <w:rFonts w:cstheme="minorHAnsi"/>
                <w:b/>
              </w:rPr>
              <w:t>Name</w:t>
            </w:r>
          </w:p>
        </w:tc>
        <w:tc>
          <w:tcPr>
            <w:tcW w:w="4575" w:type="dxa"/>
          </w:tcPr>
          <w:p w14:paraId="1C11E292" w14:textId="77777777" w:rsidR="005153B1" w:rsidRPr="0044420C" w:rsidRDefault="005153B1" w:rsidP="003A0B43">
            <w:pPr>
              <w:jc w:val="both"/>
              <w:rPr>
                <w:rFonts w:cstheme="minorHAnsi"/>
                <w:b/>
              </w:rPr>
            </w:pPr>
            <w:r w:rsidRPr="0044420C">
              <w:rPr>
                <w:rFonts w:cstheme="minorHAnsi"/>
                <w:b/>
              </w:rPr>
              <w:t>Organisation / Position</w:t>
            </w:r>
          </w:p>
        </w:tc>
        <w:tc>
          <w:tcPr>
            <w:tcW w:w="2328" w:type="dxa"/>
          </w:tcPr>
          <w:p w14:paraId="752DC990" w14:textId="77777777" w:rsidR="005153B1" w:rsidRPr="0044420C" w:rsidRDefault="005153B1" w:rsidP="003A0B43">
            <w:pPr>
              <w:jc w:val="both"/>
              <w:rPr>
                <w:rFonts w:cstheme="minorHAnsi"/>
                <w:b/>
              </w:rPr>
            </w:pPr>
            <w:r w:rsidRPr="0044420C">
              <w:rPr>
                <w:rFonts w:cstheme="minorHAnsi"/>
                <w:b/>
              </w:rPr>
              <w:t>Role</w:t>
            </w:r>
          </w:p>
        </w:tc>
      </w:tr>
      <w:tr w:rsidR="003A0B43" w:rsidRPr="0044420C" w14:paraId="104E88AE" w14:textId="77777777" w:rsidTr="005A2EBB">
        <w:tc>
          <w:tcPr>
            <w:tcW w:w="2113" w:type="dxa"/>
          </w:tcPr>
          <w:p w14:paraId="5A51591E" w14:textId="77777777" w:rsidR="005153B1" w:rsidRPr="0044420C" w:rsidRDefault="005153B1" w:rsidP="003A0B43">
            <w:pPr>
              <w:jc w:val="both"/>
              <w:rPr>
                <w:rFonts w:cstheme="minorHAnsi"/>
              </w:rPr>
            </w:pPr>
            <w:r w:rsidRPr="0044420C">
              <w:rPr>
                <w:rFonts w:cstheme="minorHAnsi"/>
              </w:rPr>
              <w:t xml:space="preserve">Christine Gaskell </w:t>
            </w:r>
          </w:p>
        </w:tc>
        <w:tc>
          <w:tcPr>
            <w:tcW w:w="4575" w:type="dxa"/>
          </w:tcPr>
          <w:p w14:paraId="7DD4BD52" w14:textId="77777777" w:rsidR="005153B1" w:rsidRPr="0044420C" w:rsidRDefault="005153B1" w:rsidP="003A0B43">
            <w:pPr>
              <w:jc w:val="both"/>
              <w:rPr>
                <w:rFonts w:cstheme="minorHAnsi"/>
              </w:rPr>
            </w:pPr>
          </w:p>
        </w:tc>
        <w:tc>
          <w:tcPr>
            <w:tcW w:w="2328" w:type="dxa"/>
          </w:tcPr>
          <w:p w14:paraId="656FE26E" w14:textId="77777777" w:rsidR="005153B1" w:rsidRPr="0044420C" w:rsidRDefault="001242A4" w:rsidP="00E266DB">
            <w:pPr>
              <w:rPr>
                <w:rFonts w:cstheme="minorHAnsi"/>
              </w:rPr>
            </w:pPr>
            <w:r w:rsidRPr="0044420C">
              <w:rPr>
                <w:rFonts w:cstheme="minorHAnsi"/>
              </w:rPr>
              <w:t xml:space="preserve">Chair - </w:t>
            </w:r>
            <w:r w:rsidR="005153B1" w:rsidRPr="0044420C">
              <w:rPr>
                <w:rFonts w:cstheme="minorHAnsi"/>
              </w:rPr>
              <w:t>Voting Member</w:t>
            </w:r>
          </w:p>
        </w:tc>
      </w:tr>
      <w:tr w:rsidR="005A2EBB" w:rsidRPr="0044420C" w14:paraId="30105E92" w14:textId="77777777" w:rsidTr="005A2EBB">
        <w:tc>
          <w:tcPr>
            <w:tcW w:w="2113" w:type="dxa"/>
          </w:tcPr>
          <w:p w14:paraId="2FDE3236" w14:textId="0013445B" w:rsidR="005A2EBB" w:rsidRPr="0044420C" w:rsidRDefault="005A2EBB" w:rsidP="00E266DB">
            <w:pPr>
              <w:rPr>
                <w:rFonts w:cstheme="minorHAnsi"/>
              </w:rPr>
            </w:pPr>
            <w:r w:rsidRPr="0044420C">
              <w:rPr>
                <w:rFonts w:cstheme="minorHAnsi"/>
              </w:rPr>
              <w:t>Professor Tim Wheeler</w:t>
            </w:r>
          </w:p>
        </w:tc>
        <w:tc>
          <w:tcPr>
            <w:tcW w:w="4575" w:type="dxa"/>
          </w:tcPr>
          <w:p w14:paraId="7A390187" w14:textId="7E320895" w:rsidR="005A2EBB" w:rsidRPr="0044420C" w:rsidRDefault="005A2EBB" w:rsidP="005A2EBB">
            <w:pPr>
              <w:jc w:val="both"/>
              <w:rPr>
                <w:rFonts w:cstheme="minorHAnsi"/>
              </w:rPr>
            </w:pPr>
            <w:r w:rsidRPr="0044420C">
              <w:rPr>
                <w:rFonts w:cstheme="minorHAnsi"/>
              </w:rPr>
              <w:t>University of Chester / HE Representative</w:t>
            </w:r>
          </w:p>
        </w:tc>
        <w:tc>
          <w:tcPr>
            <w:tcW w:w="2328" w:type="dxa"/>
          </w:tcPr>
          <w:p w14:paraId="77FC95EB" w14:textId="77777777" w:rsidR="005A2EBB" w:rsidRPr="0044420C" w:rsidRDefault="005A2EBB" w:rsidP="005A2EBB">
            <w:pPr>
              <w:jc w:val="both"/>
              <w:rPr>
                <w:rFonts w:cstheme="minorHAnsi"/>
              </w:rPr>
            </w:pPr>
            <w:r w:rsidRPr="0044420C">
              <w:rPr>
                <w:rFonts w:cstheme="minorHAnsi"/>
              </w:rPr>
              <w:t>Deputy Chair - Voting Member</w:t>
            </w:r>
          </w:p>
        </w:tc>
      </w:tr>
      <w:tr w:rsidR="005A2EBB" w:rsidRPr="0044420C" w14:paraId="2AC5212D" w14:textId="77777777" w:rsidTr="005A2EBB">
        <w:tc>
          <w:tcPr>
            <w:tcW w:w="2113" w:type="dxa"/>
          </w:tcPr>
          <w:p w14:paraId="7F08C6CD" w14:textId="4BED2A81" w:rsidR="005A2EBB" w:rsidRPr="0044420C" w:rsidRDefault="005A2EBB" w:rsidP="00E266DB">
            <w:pPr>
              <w:rPr>
                <w:rFonts w:cstheme="minorHAnsi"/>
              </w:rPr>
            </w:pPr>
            <w:r w:rsidRPr="0044420C">
              <w:rPr>
                <w:rFonts w:cstheme="minorHAnsi"/>
              </w:rPr>
              <w:t>Chris Hindley</w:t>
            </w:r>
          </w:p>
        </w:tc>
        <w:tc>
          <w:tcPr>
            <w:tcW w:w="4575" w:type="dxa"/>
          </w:tcPr>
          <w:p w14:paraId="0EBF966B" w14:textId="10A56734" w:rsidR="005A2EBB" w:rsidRPr="0044420C" w:rsidRDefault="005A2EBB" w:rsidP="005A2EBB">
            <w:pPr>
              <w:jc w:val="both"/>
              <w:rPr>
                <w:rFonts w:cstheme="minorHAnsi"/>
              </w:rPr>
            </w:pPr>
            <w:r w:rsidRPr="0044420C">
              <w:rPr>
                <w:rFonts w:cstheme="minorHAnsi"/>
              </w:rPr>
              <w:t>Youth Federation</w:t>
            </w:r>
          </w:p>
        </w:tc>
        <w:tc>
          <w:tcPr>
            <w:tcW w:w="2328" w:type="dxa"/>
          </w:tcPr>
          <w:p w14:paraId="66FA48BB" w14:textId="77777777" w:rsidR="005A2EBB" w:rsidRPr="0044420C" w:rsidRDefault="005A2EBB" w:rsidP="005A2EBB">
            <w:pPr>
              <w:jc w:val="both"/>
              <w:rPr>
                <w:rFonts w:cstheme="minorHAnsi"/>
              </w:rPr>
            </w:pPr>
            <w:r w:rsidRPr="0044420C">
              <w:rPr>
                <w:rFonts w:cstheme="minorHAnsi"/>
              </w:rPr>
              <w:t>Voting Member</w:t>
            </w:r>
          </w:p>
        </w:tc>
      </w:tr>
      <w:tr w:rsidR="005A2EBB" w:rsidRPr="0044420C" w14:paraId="035E056A" w14:textId="77777777" w:rsidTr="005A2EBB">
        <w:tc>
          <w:tcPr>
            <w:tcW w:w="2113" w:type="dxa"/>
          </w:tcPr>
          <w:p w14:paraId="15782898" w14:textId="660DE72F" w:rsidR="005A2EBB" w:rsidRPr="0044420C" w:rsidRDefault="005A2EBB" w:rsidP="00E266DB">
            <w:pPr>
              <w:rPr>
                <w:rFonts w:cstheme="minorHAnsi"/>
              </w:rPr>
            </w:pPr>
            <w:r w:rsidRPr="0044420C">
              <w:rPr>
                <w:rFonts w:cstheme="minorHAnsi"/>
              </w:rPr>
              <w:t>Cllr Rachel Bailey</w:t>
            </w:r>
          </w:p>
        </w:tc>
        <w:tc>
          <w:tcPr>
            <w:tcW w:w="4575" w:type="dxa"/>
          </w:tcPr>
          <w:p w14:paraId="3DBA1EF1" w14:textId="77777777" w:rsidR="005A2EBB" w:rsidRPr="0044420C" w:rsidRDefault="005A2EBB" w:rsidP="005A2EBB">
            <w:pPr>
              <w:jc w:val="both"/>
              <w:rPr>
                <w:rFonts w:cstheme="minorHAnsi"/>
              </w:rPr>
            </w:pPr>
            <w:r w:rsidRPr="0044420C">
              <w:rPr>
                <w:rFonts w:cstheme="minorHAnsi"/>
              </w:rPr>
              <w:t>Cheshire East Council / Elected Leader</w:t>
            </w:r>
          </w:p>
        </w:tc>
        <w:tc>
          <w:tcPr>
            <w:tcW w:w="2328" w:type="dxa"/>
          </w:tcPr>
          <w:p w14:paraId="2841E795" w14:textId="77777777" w:rsidR="005A2EBB" w:rsidRPr="0044420C" w:rsidRDefault="005A2EBB" w:rsidP="005A2EBB">
            <w:pPr>
              <w:jc w:val="both"/>
              <w:rPr>
                <w:rFonts w:cstheme="minorHAnsi"/>
              </w:rPr>
            </w:pPr>
            <w:r w:rsidRPr="0044420C">
              <w:rPr>
                <w:rFonts w:cstheme="minorHAnsi"/>
              </w:rPr>
              <w:t>Voting Member</w:t>
            </w:r>
          </w:p>
        </w:tc>
      </w:tr>
      <w:tr w:rsidR="005A2EBB" w:rsidRPr="0044420C" w14:paraId="5536E5EF" w14:textId="77777777" w:rsidTr="005A2EBB">
        <w:tc>
          <w:tcPr>
            <w:tcW w:w="2113" w:type="dxa"/>
          </w:tcPr>
          <w:p w14:paraId="49027585" w14:textId="77777777" w:rsidR="005A2EBB" w:rsidRPr="0044420C" w:rsidRDefault="005A2EBB" w:rsidP="00E266DB">
            <w:pPr>
              <w:rPr>
                <w:rFonts w:cstheme="minorHAnsi"/>
              </w:rPr>
            </w:pPr>
            <w:r w:rsidRPr="0044420C">
              <w:rPr>
                <w:rFonts w:cstheme="minorHAnsi"/>
              </w:rPr>
              <w:t>Cllr Samantha Dixon</w:t>
            </w:r>
          </w:p>
        </w:tc>
        <w:tc>
          <w:tcPr>
            <w:tcW w:w="4575" w:type="dxa"/>
          </w:tcPr>
          <w:p w14:paraId="7E634A20" w14:textId="77777777" w:rsidR="005A2EBB" w:rsidRPr="0044420C" w:rsidRDefault="005A2EBB" w:rsidP="005A2EBB">
            <w:pPr>
              <w:jc w:val="both"/>
              <w:rPr>
                <w:rFonts w:cstheme="minorHAnsi"/>
              </w:rPr>
            </w:pPr>
            <w:r w:rsidRPr="0044420C">
              <w:rPr>
                <w:rFonts w:cstheme="minorHAnsi"/>
              </w:rPr>
              <w:t>Cheshire West &amp; Chester Council / Elected Leader</w:t>
            </w:r>
          </w:p>
        </w:tc>
        <w:tc>
          <w:tcPr>
            <w:tcW w:w="2328" w:type="dxa"/>
          </w:tcPr>
          <w:p w14:paraId="421FB386" w14:textId="77777777" w:rsidR="005A2EBB" w:rsidRPr="0044420C" w:rsidRDefault="005A2EBB" w:rsidP="005A2EBB">
            <w:pPr>
              <w:jc w:val="both"/>
              <w:rPr>
                <w:rFonts w:cstheme="minorHAnsi"/>
              </w:rPr>
            </w:pPr>
            <w:r w:rsidRPr="0044420C">
              <w:rPr>
                <w:rFonts w:cstheme="minorHAnsi"/>
              </w:rPr>
              <w:t>Voting Member</w:t>
            </w:r>
          </w:p>
        </w:tc>
      </w:tr>
      <w:tr w:rsidR="005A2EBB" w:rsidRPr="0044420C" w14:paraId="576C4687" w14:textId="77777777" w:rsidTr="005A2EBB">
        <w:tc>
          <w:tcPr>
            <w:tcW w:w="2113" w:type="dxa"/>
          </w:tcPr>
          <w:p w14:paraId="361FDBE4" w14:textId="77777777" w:rsidR="005A2EBB" w:rsidRPr="0044420C" w:rsidRDefault="005A2EBB" w:rsidP="005A2EBB">
            <w:pPr>
              <w:jc w:val="both"/>
              <w:rPr>
                <w:rFonts w:cstheme="minorHAnsi"/>
              </w:rPr>
            </w:pPr>
            <w:r w:rsidRPr="0044420C">
              <w:rPr>
                <w:rFonts w:cstheme="minorHAnsi"/>
              </w:rPr>
              <w:t>Cllr Terry O’Neill</w:t>
            </w:r>
          </w:p>
        </w:tc>
        <w:tc>
          <w:tcPr>
            <w:tcW w:w="4575" w:type="dxa"/>
          </w:tcPr>
          <w:p w14:paraId="7F437A0A" w14:textId="77777777" w:rsidR="005A2EBB" w:rsidRPr="0044420C" w:rsidRDefault="005A2EBB" w:rsidP="005A2EBB">
            <w:pPr>
              <w:jc w:val="both"/>
              <w:rPr>
                <w:rFonts w:cstheme="minorHAnsi"/>
              </w:rPr>
            </w:pPr>
            <w:r w:rsidRPr="0044420C">
              <w:rPr>
                <w:rFonts w:cstheme="minorHAnsi"/>
              </w:rPr>
              <w:t>Warrington Borough Council / Elected Leader</w:t>
            </w:r>
          </w:p>
        </w:tc>
        <w:tc>
          <w:tcPr>
            <w:tcW w:w="2328" w:type="dxa"/>
          </w:tcPr>
          <w:p w14:paraId="5AADC505" w14:textId="77777777" w:rsidR="005A2EBB" w:rsidRPr="0044420C" w:rsidRDefault="005A2EBB" w:rsidP="005A2EBB">
            <w:pPr>
              <w:jc w:val="both"/>
              <w:rPr>
                <w:rFonts w:cstheme="minorHAnsi"/>
              </w:rPr>
            </w:pPr>
            <w:r w:rsidRPr="0044420C">
              <w:rPr>
                <w:rFonts w:cstheme="minorHAnsi"/>
              </w:rPr>
              <w:t>Voting Member</w:t>
            </w:r>
          </w:p>
        </w:tc>
      </w:tr>
      <w:tr w:rsidR="005A2EBB" w:rsidRPr="0044420C" w14:paraId="539BE8EB" w14:textId="77777777" w:rsidTr="005A2EBB">
        <w:tc>
          <w:tcPr>
            <w:tcW w:w="2113" w:type="dxa"/>
          </w:tcPr>
          <w:p w14:paraId="68F7A995" w14:textId="77777777" w:rsidR="005A2EBB" w:rsidRPr="0044420C" w:rsidRDefault="005A2EBB" w:rsidP="005A2EBB">
            <w:pPr>
              <w:jc w:val="both"/>
              <w:rPr>
                <w:rFonts w:cstheme="minorHAnsi"/>
              </w:rPr>
            </w:pPr>
            <w:r w:rsidRPr="0044420C">
              <w:rPr>
                <w:rFonts w:cstheme="minorHAnsi"/>
              </w:rPr>
              <w:t>Ged Barlow</w:t>
            </w:r>
          </w:p>
        </w:tc>
        <w:tc>
          <w:tcPr>
            <w:tcW w:w="4575" w:type="dxa"/>
          </w:tcPr>
          <w:p w14:paraId="0031AED8" w14:textId="68013344" w:rsidR="005A2EBB" w:rsidRPr="0044420C" w:rsidRDefault="005A2EBB" w:rsidP="005A2EBB">
            <w:pPr>
              <w:jc w:val="both"/>
              <w:rPr>
                <w:rFonts w:cstheme="minorHAnsi"/>
              </w:rPr>
            </w:pPr>
            <w:r w:rsidRPr="0044420C">
              <w:rPr>
                <w:rFonts w:cstheme="minorHAnsi"/>
              </w:rPr>
              <w:t>C</w:t>
            </w:r>
            <w:r w:rsidR="0077108D" w:rsidRPr="0044420C">
              <w:rPr>
                <w:rFonts w:cstheme="minorHAnsi"/>
              </w:rPr>
              <w:t>heshire Energy Hub</w:t>
            </w:r>
          </w:p>
        </w:tc>
        <w:tc>
          <w:tcPr>
            <w:tcW w:w="2328" w:type="dxa"/>
          </w:tcPr>
          <w:p w14:paraId="0D0D55A9" w14:textId="77777777" w:rsidR="005A2EBB" w:rsidRPr="0044420C" w:rsidRDefault="005A2EBB" w:rsidP="005A2EBB">
            <w:pPr>
              <w:jc w:val="both"/>
              <w:rPr>
                <w:rFonts w:cstheme="minorHAnsi"/>
              </w:rPr>
            </w:pPr>
            <w:r w:rsidRPr="0044420C">
              <w:rPr>
                <w:rFonts w:cstheme="minorHAnsi"/>
              </w:rPr>
              <w:t>Voting Member</w:t>
            </w:r>
          </w:p>
        </w:tc>
      </w:tr>
      <w:tr w:rsidR="005A2EBB" w:rsidRPr="0044420C" w14:paraId="4C8B5145" w14:textId="77777777" w:rsidTr="005A2EBB">
        <w:tc>
          <w:tcPr>
            <w:tcW w:w="2113" w:type="dxa"/>
          </w:tcPr>
          <w:p w14:paraId="1F437441" w14:textId="77777777" w:rsidR="005A2EBB" w:rsidRPr="0044420C" w:rsidRDefault="005A2EBB" w:rsidP="005A2EBB">
            <w:pPr>
              <w:jc w:val="both"/>
              <w:rPr>
                <w:rFonts w:cstheme="minorHAnsi"/>
              </w:rPr>
            </w:pPr>
            <w:r w:rsidRPr="0044420C">
              <w:rPr>
                <w:rFonts w:cstheme="minorHAnsi"/>
              </w:rPr>
              <w:t>Meredydd David</w:t>
            </w:r>
          </w:p>
        </w:tc>
        <w:tc>
          <w:tcPr>
            <w:tcW w:w="4575" w:type="dxa"/>
          </w:tcPr>
          <w:p w14:paraId="79CF9396" w14:textId="77777777" w:rsidR="005A2EBB" w:rsidRPr="0044420C" w:rsidRDefault="005A2EBB" w:rsidP="005A2EBB">
            <w:pPr>
              <w:jc w:val="both"/>
              <w:rPr>
                <w:rFonts w:cstheme="minorHAnsi"/>
              </w:rPr>
            </w:pPr>
            <w:r w:rsidRPr="0044420C">
              <w:rPr>
                <w:rFonts w:cstheme="minorHAnsi"/>
              </w:rPr>
              <w:t>Reaseheath College / FE Representative</w:t>
            </w:r>
          </w:p>
        </w:tc>
        <w:tc>
          <w:tcPr>
            <w:tcW w:w="2328" w:type="dxa"/>
          </w:tcPr>
          <w:p w14:paraId="2B5DE79E" w14:textId="77777777" w:rsidR="005A2EBB" w:rsidRPr="0044420C" w:rsidRDefault="005A2EBB" w:rsidP="005A2EBB">
            <w:pPr>
              <w:jc w:val="both"/>
              <w:rPr>
                <w:rFonts w:cstheme="minorHAnsi"/>
              </w:rPr>
            </w:pPr>
            <w:r w:rsidRPr="0044420C">
              <w:rPr>
                <w:rFonts w:cstheme="minorHAnsi"/>
              </w:rPr>
              <w:t>Voting Member</w:t>
            </w:r>
          </w:p>
        </w:tc>
      </w:tr>
      <w:tr w:rsidR="005A2EBB" w:rsidRPr="0044420C" w14:paraId="5137F186" w14:textId="77777777" w:rsidTr="005A2EBB">
        <w:tc>
          <w:tcPr>
            <w:tcW w:w="2113" w:type="dxa"/>
          </w:tcPr>
          <w:p w14:paraId="550C84A4" w14:textId="73589808" w:rsidR="005A2EBB" w:rsidRPr="0044420C" w:rsidRDefault="005A2EBB" w:rsidP="005A2EBB">
            <w:pPr>
              <w:jc w:val="both"/>
              <w:rPr>
                <w:rFonts w:cstheme="minorHAnsi"/>
              </w:rPr>
            </w:pPr>
            <w:r w:rsidRPr="0044420C">
              <w:rPr>
                <w:rFonts w:cstheme="minorHAnsi"/>
              </w:rPr>
              <w:t>John Downes</w:t>
            </w:r>
          </w:p>
        </w:tc>
        <w:tc>
          <w:tcPr>
            <w:tcW w:w="4575" w:type="dxa"/>
          </w:tcPr>
          <w:p w14:paraId="5C497C64" w14:textId="3B9217A1" w:rsidR="005A2EBB" w:rsidRPr="0044420C" w:rsidRDefault="005A2EBB" w:rsidP="005A2EBB">
            <w:pPr>
              <w:jc w:val="both"/>
              <w:rPr>
                <w:rFonts w:cstheme="minorHAnsi"/>
              </w:rPr>
            </w:pPr>
            <w:r w:rsidRPr="0044420C">
              <w:rPr>
                <w:rFonts w:cstheme="minorHAnsi"/>
              </w:rPr>
              <w:t>Langtree Ltd.</w:t>
            </w:r>
          </w:p>
        </w:tc>
        <w:tc>
          <w:tcPr>
            <w:tcW w:w="2328" w:type="dxa"/>
          </w:tcPr>
          <w:p w14:paraId="0A35E8FD" w14:textId="77777777" w:rsidR="005A2EBB" w:rsidRPr="0044420C" w:rsidRDefault="005A2EBB" w:rsidP="005A2EBB">
            <w:pPr>
              <w:jc w:val="both"/>
              <w:rPr>
                <w:rFonts w:cstheme="minorHAnsi"/>
              </w:rPr>
            </w:pPr>
            <w:r w:rsidRPr="0044420C">
              <w:rPr>
                <w:rFonts w:cstheme="minorHAnsi"/>
              </w:rPr>
              <w:t>Voting Member</w:t>
            </w:r>
          </w:p>
        </w:tc>
      </w:tr>
      <w:tr w:rsidR="005A2EBB" w:rsidRPr="0044420C" w14:paraId="43E9B34D" w14:textId="77777777" w:rsidTr="005A2EBB">
        <w:tc>
          <w:tcPr>
            <w:tcW w:w="2113" w:type="dxa"/>
          </w:tcPr>
          <w:p w14:paraId="6A3983AF" w14:textId="77777777" w:rsidR="005A2EBB" w:rsidRPr="0044420C" w:rsidRDefault="005A2EBB" w:rsidP="005A2EBB">
            <w:pPr>
              <w:jc w:val="both"/>
              <w:rPr>
                <w:rFonts w:cstheme="minorHAnsi"/>
              </w:rPr>
            </w:pPr>
            <w:r w:rsidRPr="0044420C">
              <w:rPr>
                <w:rFonts w:cstheme="minorHAnsi"/>
              </w:rPr>
              <w:t>Robert Mee</w:t>
            </w:r>
          </w:p>
        </w:tc>
        <w:tc>
          <w:tcPr>
            <w:tcW w:w="4575" w:type="dxa"/>
          </w:tcPr>
          <w:p w14:paraId="3B7DC0E4" w14:textId="3E6ADB3A" w:rsidR="005A2EBB" w:rsidRPr="0044420C" w:rsidRDefault="005A2EBB" w:rsidP="005A2EBB">
            <w:pPr>
              <w:jc w:val="both"/>
              <w:rPr>
                <w:rFonts w:cstheme="minorHAnsi"/>
              </w:rPr>
            </w:pPr>
            <w:r w:rsidRPr="0044420C">
              <w:rPr>
                <w:rFonts w:cstheme="minorHAnsi"/>
              </w:rPr>
              <w:t>Ellesmere Port Development Board</w:t>
            </w:r>
          </w:p>
        </w:tc>
        <w:tc>
          <w:tcPr>
            <w:tcW w:w="2328" w:type="dxa"/>
          </w:tcPr>
          <w:p w14:paraId="625DCF61" w14:textId="77777777" w:rsidR="005A2EBB" w:rsidRPr="0044420C" w:rsidRDefault="005A2EBB" w:rsidP="005A2EBB">
            <w:pPr>
              <w:jc w:val="both"/>
              <w:rPr>
                <w:rFonts w:cstheme="minorHAnsi"/>
              </w:rPr>
            </w:pPr>
            <w:r w:rsidRPr="0044420C">
              <w:rPr>
                <w:rFonts w:cstheme="minorHAnsi"/>
              </w:rPr>
              <w:t>Voting Member</w:t>
            </w:r>
          </w:p>
        </w:tc>
      </w:tr>
      <w:tr w:rsidR="005A2EBB" w:rsidRPr="0044420C" w14:paraId="52F4DAE1" w14:textId="77777777" w:rsidTr="005A2EBB">
        <w:tc>
          <w:tcPr>
            <w:tcW w:w="2113" w:type="dxa"/>
          </w:tcPr>
          <w:p w14:paraId="77905C7F" w14:textId="77777777" w:rsidR="005A2EBB" w:rsidRPr="0044420C" w:rsidRDefault="005A2EBB" w:rsidP="005A2EBB">
            <w:pPr>
              <w:jc w:val="both"/>
              <w:rPr>
                <w:rFonts w:cstheme="minorHAnsi"/>
              </w:rPr>
            </w:pPr>
            <w:r w:rsidRPr="0044420C">
              <w:rPr>
                <w:rFonts w:cstheme="minorHAnsi"/>
              </w:rPr>
              <w:t>Clare Hayward</w:t>
            </w:r>
          </w:p>
        </w:tc>
        <w:tc>
          <w:tcPr>
            <w:tcW w:w="4575" w:type="dxa"/>
          </w:tcPr>
          <w:p w14:paraId="783977EF" w14:textId="77777777" w:rsidR="005A2EBB" w:rsidRPr="0044420C" w:rsidRDefault="005A2EBB" w:rsidP="005A2EBB">
            <w:pPr>
              <w:jc w:val="both"/>
              <w:rPr>
                <w:rFonts w:cstheme="minorHAnsi"/>
              </w:rPr>
            </w:pPr>
            <w:r w:rsidRPr="0044420C">
              <w:rPr>
                <w:rFonts w:cstheme="minorHAnsi"/>
              </w:rPr>
              <w:t>Cirrus Connect Ltd</w:t>
            </w:r>
          </w:p>
        </w:tc>
        <w:tc>
          <w:tcPr>
            <w:tcW w:w="2328" w:type="dxa"/>
          </w:tcPr>
          <w:p w14:paraId="4FBAF925" w14:textId="77777777" w:rsidR="005A2EBB" w:rsidRPr="0044420C" w:rsidRDefault="005A2EBB" w:rsidP="005A2EBB">
            <w:pPr>
              <w:jc w:val="both"/>
              <w:rPr>
                <w:rFonts w:cstheme="minorHAnsi"/>
              </w:rPr>
            </w:pPr>
            <w:r w:rsidRPr="0044420C">
              <w:rPr>
                <w:rFonts w:cstheme="minorHAnsi"/>
              </w:rPr>
              <w:t>Voting Member</w:t>
            </w:r>
          </w:p>
        </w:tc>
      </w:tr>
      <w:tr w:rsidR="005A2EBB" w:rsidRPr="0044420C" w14:paraId="4014366E" w14:textId="77777777" w:rsidTr="005A2EBB">
        <w:tc>
          <w:tcPr>
            <w:tcW w:w="2113" w:type="dxa"/>
          </w:tcPr>
          <w:p w14:paraId="167DCCCC" w14:textId="04BE9D94" w:rsidR="005A2EBB" w:rsidRPr="0044420C" w:rsidRDefault="00BD7148" w:rsidP="005A2EBB">
            <w:pPr>
              <w:jc w:val="both"/>
              <w:rPr>
                <w:rFonts w:cstheme="minorHAnsi"/>
              </w:rPr>
            </w:pPr>
            <w:r w:rsidRPr="0044420C">
              <w:rPr>
                <w:rFonts w:cstheme="minorHAnsi"/>
              </w:rPr>
              <w:t>Stephen Kinsey</w:t>
            </w:r>
          </w:p>
        </w:tc>
        <w:tc>
          <w:tcPr>
            <w:tcW w:w="4575" w:type="dxa"/>
          </w:tcPr>
          <w:p w14:paraId="73266687" w14:textId="4ADE5218" w:rsidR="005A2EBB" w:rsidRPr="0044420C" w:rsidRDefault="00BD7148" w:rsidP="005A2EBB">
            <w:pPr>
              <w:jc w:val="both"/>
              <w:rPr>
                <w:rFonts w:cstheme="minorHAnsi"/>
              </w:rPr>
            </w:pPr>
            <w:proofErr w:type="spellStart"/>
            <w:r w:rsidRPr="0044420C">
              <w:rPr>
                <w:rFonts w:cstheme="minorHAnsi"/>
              </w:rPr>
              <w:t>Addelshaws</w:t>
            </w:r>
            <w:proofErr w:type="spellEnd"/>
          </w:p>
        </w:tc>
        <w:tc>
          <w:tcPr>
            <w:tcW w:w="2328" w:type="dxa"/>
          </w:tcPr>
          <w:p w14:paraId="233840A1" w14:textId="5F896D31" w:rsidR="005A2EBB" w:rsidRPr="0044420C" w:rsidRDefault="00BD7148" w:rsidP="005A2EBB">
            <w:pPr>
              <w:jc w:val="both"/>
              <w:rPr>
                <w:rFonts w:cstheme="minorHAnsi"/>
              </w:rPr>
            </w:pPr>
            <w:r w:rsidRPr="0044420C">
              <w:rPr>
                <w:rFonts w:cstheme="minorHAnsi"/>
              </w:rPr>
              <w:t>Voting Member</w:t>
            </w:r>
          </w:p>
        </w:tc>
      </w:tr>
      <w:tr w:rsidR="006A30C3" w:rsidRPr="0044420C" w14:paraId="3891A12E" w14:textId="77777777" w:rsidTr="005A2EBB">
        <w:tc>
          <w:tcPr>
            <w:tcW w:w="2113" w:type="dxa"/>
          </w:tcPr>
          <w:p w14:paraId="2DC0156F" w14:textId="5FE65C5A" w:rsidR="006A30C3" w:rsidRPr="0044420C" w:rsidRDefault="006A30C3" w:rsidP="005A2EBB">
            <w:pPr>
              <w:jc w:val="both"/>
              <w:rPr>
                <w:rFonts w:cstheme="minorHAnsi"/>
              </w:rPr>
            </w:pPr>
            <w:r w:rsidRPr="0044420C">
              <w:rPr>
                <w:rFonts w:cstheme="minorHAnsi"/>
              </w:rPr>
              <w:t>Graeme Bristow</w:t>
            </w:r>
          </w:p>
        </w:tc>
        <w:tc>
          <w:tcPr>
            <w:tcW w:w="4575" w:type="dxa"/>
          </w:tcPr>
          <w:p w14:paraId="3D02FC0C" w14:textId="71A779AB" w:rsidR="006A30C3" w:rsidRPr="0044420C" w:rsidRDefault="006A30C3" w:rsidP="005A2EBB">
            <w:pPr>
              <w:jc w:val="both"/>
              <w:rPr>
                <w:rFonts w:cstheme="minorHAnsi"/>
              </w:rPr>
            </w:pPr>
            <w:r w:rsidRPr="0044420C">
              <w:rPr>
                <w:rFonts w:cstheme="minorHAnsi"/>
              </w:rPr>
              <w:t xml:space="preserve">Astra </w:t>
            </w:r>
            <w:proofErr w:type="spellStart"/>
            <w:r w:rsidRPr="0044420C">
              <w:rPr>
                <w:rFonts w:cstheme="minorHAnsi"/>
              </w:rPr>
              <w:t>Zenneca</w:t>
            </w:r>
            <w:proofErr w:type="spellEnd"/>
          </w:p>
        </w:tc>
        <w:tc>
          <w:tcPr>
            <w:tcW w:w="2328" w:type="dxa"/>
          </w:tcPr>
          <w:p w14:paraId="368C1F18" w14:textId="56611C21" w:rsidR="006A30C3" w:rsidRPr="0044420C" w:rsidRDefault="006A30C3" w:rsidP="005A2EBB">
            <w:pPr>
              <w:jc w:val="both"/>
              <w:rPr>
                <w:rFonts w:cstheme="minorHAnsi"/>
              </w:rPr>
            </w:pPr>
            <w:r w:rsidRPr="0044420C">
              <w:rPr>
                <w:rFonts w:cstheme="minorHAnsi"/>
              </w:rPr>
              <w:t>Voting Member</w:t>
            </w:r>
          </w:p>
        </w:tc>
      </w:tr>
      <w:tr w:rsidR="005A2EBB" w:rsidRPr="0044420C" w14:paraId="1023FA17" w14:textId="77777777" w:rsidTr="005A2EBB">
        <w:tc>
          <w:tcPr>
            <w:tcW w:w="2113" w:type="dxa"/>
          </w:tcPr>
          <w:p w14:paraId="627900E9" w14:textId="77777777" w:rsidR="005A2EBB" w:rsidRPr="0044420C" w:rsidRDefault="005A2EBB" w:rsidP="005A2EBB">
            <w:pPr>
              <w:jc w:val="both"/>
              <w:rPr>
                <w:rFonts w:cstheme="minorHAnsi"/>
              </w:rPr>
            </w:pPr>
            <w:r w:rsidRPr="0044420C">
              <w:rPr>
                <w:rFonts w:cstheme="minorHAnsi"/>
              </w:rPr>
              <w:t>Philip Cox</w:t>
            </w:r>
          </w:p>
        </w:tc>
        <w:tc>
          <w:tcPr>
            <w:tcW w:w="4575" w:type="dxa"/>
          </w:tcPr>
          <w:p w14:paraId="5724DA83" w14:textId="77777777" w:rsidR="005A2EBB" w:rsidRPr="0044420C" w:rsidRDefault="005A2EBB" w:rsidP="005A2EBB">
            <w:pPr>
              <w:jc w:val="both"/>
              <w:rPr>
                <w:rFonts w:cstheme="minorHAnsi"/>
              </w:rPr>
            </w:pPr>
            <w:r w:rsidRPr="0044420C">
              <w:rPr>
                <w:rFonts w:cstheme="minorHAnsi"/>
              </w:rPr>
              <w:t>LEP / Chief Executive</w:t>
            </w:r>
          </w:p>
        </w:tc>
        <w:tc>
          <w:tcPr>
            <w:tcW w:w="2328" w:type="dxa"/>
          </w:tcPr>
          <w:p w14:paraId="3BDFB4B3" w14:textId="77777777" w:rsidR="005A2EBB" w:rsidRPr="0044420C" w:rsidRDefault="005A2EBB" w:rsidP="005A2EBB">
            <w:pPr>
              <w:jc w:val="both"/>
              <w:rPr>
                <w:rFonts w:cstheme="minorHAnsi"/>
              </w:rPr>
            </w:pPr>
            <w:r w:rsidRPr="0044420C">
              <w:rPr>
                <w:rFonts w:cstheme="minorHAnsi"/>
              </w:rPr>
              <w:t>Advisor – Non Voting</w:t>
            </w:r>
          </w:p>
        </w:tc>
      </w:tr>
      <w:tr w:rsidR="005A2EBB" w:rsidRPr="0044420C" w14:paraId="4C4FA5C4" w14:textId="77777777" w:rsidTr="005A2EBB">
        <w:tc>
          <w:tcPr>
            <w:tcW w:w="2113" w:type="dxa"/>
          </w:tcPr>
          <w:p w14:paraId="4F3E0DA2" w14:textId="70500317" w:rsidR="005A2EBB" w:rsidRPr="0044420C" w:rsidRDefault="005A2EBB" w:rsidP="005A2EBB">
            <w:pPr>
              <w:jc w:val="both"/>
              <w:rPr>
                <w:rFonts w:cstheme="minorHAnsi"/>
              </w:rPr>
            </w:pPr>
            <w:r w:rsidRPr="0044420C">
              <w:rPr>
                <w:rFonts w:cstheme="minorHAnsi"/>
              </w:rPr>
              <w:t>Mark Livesey</w:t>
            </w:r>
          </w:p>
        </w:tc>
        <w:tc>
          <w:tcPr>
            <w:tcW w:w="4575" w:type="dxa"/>
          </w:tcPr>
          <w:p w14:paraId="1A9DF26B" w14:textId="489369CA" w:rsidR="005A2EBB" w:rsidRPr="0044420C" w:rsidRDefault="005A2EBB" w:rsidP="005A2EBB">
            <w:pPr>
              <w:jc w:val="both"/>
              <w:rPr>
                <w:rFonts w:cstheme="minorHAnsi"/>
              </w:rPr>
            </w:pPr>
            <w:r w:rsidRPr="0044420C">
              <w:rPr>
                <w:rFonts w:cstheme="minorHAnsi"/>
              </w:rPr>
              <w:t>LEP / Deputy Chief Executive</w:t>
            </w:r>
          </w:p>
        </w:tc>
        <w:tc>
          <w:tcPr>
            <w:tcW w:w="2328" w:type="dxa"/>
          </w:tcPr>
          <w:p w14:paraId="3869C24C" w14:textId="77777777" w:rsidR="005A2EBB" w:rsidRPr="0044420C" w:rsidRDefault="005A2EBB" w:rsidP="005A2EBB">
            <w:pPr>
              <w:jc w:val="both"/>
              <w:rPr>
                <w:rFonts w:cstheme="minorHAnsi"/>
              </w:rPr>
            </w:pPr>
            <w:r w:rsidRPr="0044420C">
              <w:rPr>
                <w:rFonts w:cstheme="minorHAnsi"/>
              </w:rPr>
              <w:t>Advisor – Non Voting</w:t>
            </w:r>
          </w:p>
        </w:tc>
      </w:tr>
      <w:tr w:rsidR="005A2EBB" w:rsidRPr="0044420C" w14:paraId="53D1CD80" w14:textId="77777777" w:rsidTr="005A2EBB">
        <w:tc>
          <w:tcPr>
            <w:tcW w:w="2113" w:type="dxa"/>
          </w:tcPr>
          <w:p w14:paraId="269726F9" w14:textId="21E6BA88" w:rsidR="005A2EBB" w:rsidRPr="0044420C" w:rsidRDefault="0077108D" w:rsidP="005A2EBB">
            <w:pPr>
              <w:jc w:val="both"/>
              <w:rPr>
                <w:rFonts w:cstheme="minorHAnsi"/>
              </w:rPr>
            </w:pPr>
            <w:r w:rsidRPr="0044420C">
              <w:rPr>
                <w:rFonts w:cstheme="minorHAnsi"/>
              </w:rPr>
              <w:t>Steve Park</w:t>
            </w:r>
          </w:p>
        </w:tc>
        <w:tc>
          <w:tcPr>
            <w:tcW w:w="4575" w:type="dxa"/>
          </w:tcPr>
          <w:p w14:paraId="0FBEDEF9" w14:textId="66D2426D" w:rsidR="005A2EBB" w:rsidRPr="0044420C" w:rsidRDefault="005A2EBB" w:rsidP="005A2EBB">
            <w:pPr>
              <w:jc w:val="both"/>
              <w:rPr>
                <w:rFonts w:cstheme="minorHAnsi"/>
              </w:rPr>
            </w:pPr>
            <w:r w:rsidRPr="0044420C">
              <w:rPr>
                <w:rFonts w:cstheme="minorHAnsi"/>
              </w:rPr>
              <w:t xml:space="preserve">Warrington Borough Council / </w:t>
            </w:r>
            <w:r w:rsidR="0077108D" w:rsidRPr="0044420C">
              <w:rPr>
                <w:rFonts w:cstheme="minorHAnsi"/>
              </w:rPr>
              <w:t>CEO Warrington And Co</w:t>
            </w:r>
          </w:p>
        </w:tc>
        <w:tc>
          <w:tcPr>
            <w:tcW w:w="2328" w:type="dxa"/>
          </w:tcPr>
          <w:p w14:paraId="287CB8FF" w14:textId="77777777" w:rsidR="005A2EBB" w:rsidRPr="0044420C" w:rsidRDefault="005A2EBB" w:rsidP="005A2EBB">
            <w:pPr>
              <w:jc w:val="both"/>
              <w:rPr>
                <w:rFonts w:cstheme="minorHAnsi"/>
              </w:rPr>
            </w:pPr>
            <w:r w:rsidRPr="0044420C">
              <w:rPr>
                <w:rFonts w:cstheme="minorHAnsi"/>
              </w:rPr>
              <w:t>Advisor – Non Voting</w:t>
            </w:r>
          </w:p>
        </w:tc>
      </w:tr>
      <w:tr w:rsidR="005A2EBB" w:rsidRPr="0044420C" w14:paraId="6D4D5375" w14:textId="77777777" w:rsidTr="005A2EBB">
        <w:tc>
          <w:tcPr>
            <w:tcW w:w="2113" w:type="dxa"/>
          </w:tcPr>
          <w:p w14:paraId="32C5908D" w14:textId="77777777" w:rsidR="005A2EBB" w:rsidRPr="0044420C" w:rsidRDefault="005A2EBB" w:rsidP="005A2EBB">
            <w:pPr>
              <w:jc w:val="both"/>
              <w:rPr>
                <w:rFonts w:cstheme="minorHAnsi"/>
              </w:rPr>
            </w:pPr>
            <w:r w:rsidRPr="0044420C">
              <w:rPr>
                <w:rFonts w:cstheme="minorHAnsi"/>
              </w:rPr>
              <w:t>Charlie Seward</w:t>
            </w:r>
          </w:p>
        </w:tc>
        <w:tc>
          <w:tcPr>
            <w:tcW w:w="4575" w:type="dxa"/>
          </w:tcPr>
          <w:p w14:paraId="60473E06" w14:textId="77777777" w:rsidR="005A2EBB" w:rsidRPr="0044420C" w:rsidRDefault="005A2EBB" w:rsidP="005A2EBB">
            <w:pPr>
              <w:jc w:val="both"/>
              <w:rPr>
                <w:rFonts w:cstheme="minorHAnsi"/>
              </w:rPr>
            </w:pPr>
            <w:r w:rsidRPr="0044420C">
              <w:rPr>
                <w:rFonts w:cstheme="minorHAnsi"/>
              </w:rPr>
              <w:t>Cheshire West and Chester Council / Strategic Director</w:t>
            </w:r>
          </w:p>
        </w:tc>
        <w:tc>
          <w:tcPr>
            <w:tcW w:w="2328" w:type="dxa"/>
          </w:tcPr>
          <w:p w14:paraId="28234CFD" w14:textId="77777777" w:rsidR="005A2EBB" w:rsidRPr="0044420C" w:rsidRDefault="005A2EBB" w:rsidP="005A2EBB">
            <w:pPr>
              <w:jc w:val="both"/>
              <w:rPr>
                <w:rFonts w:cstheme="minorHAnsi"/>
              </w:rPr>
            </w:pPr>
            <w:r w:rsidRPr="0044420C">
              <w:rPr>
                <w:rFonts w:cstheme="minorHAnsi"/>
              </w:rPr>
              <w:t>Advisor – Non Voting</w:t>
            </w:r>
          </w:p>
        </w:tc>
      </w:tr>
      <w:tr w:rsidR="005A2EBB" w:rsidRPr="0044420C" w14:paraId="738895B6" w14:textId="77777777" w:rsidTr="005A2EBB">
        <w:tc>
          <w:tcPr>
            <w:tcW w:w="2113" w:type="dxa"/>
          </w:tcPr>
          <w:p w14:paraId="4A87AFA2" w14:textId="064E9F62" w:rsidR="005A2EBB" w:rsidRPr="0044420C" w:rsidRDefault="005A2EBB" w:rsidP="005A2EBB">
            <w:pPr>
              <w:jc w:val="both"/>
              <w:rPr>
                <w:rFonts w:cstheme="minorHAnsi"/>
              </w:rPr>
            </w:pPr>
            <w:r w:rsidRPr="0044420C">
              <w:rPr>
                <w:rFonts w:cstheme="minorHAnsi"/>
              </w:rPr>
              <w:t>Frank Jordan</w:t>
            </w:r>
          </w:p>
        </w:tc>
        <w:tc>
          <w:tcPr>
            <w:tcW w:w="4575" w:type="dxa"/>
          </w:tcPr>
          <w:p w14:paraId="5269A4B4" w14:textId="467F44FF" w:rsidR="005A2EBB" w:rsidRPr="0044420C" w:rsidRDefault="005A2EBB" w:rsidP="005A2EBB">
            <w:pPr>
              <w:jc w:val="both"/>
              <w:rPr>
                <w:rFonts w:cstheme="minorHAnsi"/>
              </w:rPr>
            </w:pPr>
            <w:r w:rsidRPr="0044420C">
              <w:rPr>
                <w:rFonts w:cstheme="minorHAnsi"/>
              </w:rPr>
              <w:t>Cheshire East Council / Executive Director - Place</w:t>
            </w:r>
          </w:p>
        </w:tc>
        <w:tc>
          <w:tcPr>
            <w:tcW w:w="2328" w:type="dxa"/>
          </w:tcPr>
          <w:p w14:paraId="39E078D7" w14:textId="77777777" w:rsidR="005A2EBB" w:rsidRPr="0044420C" w:rsidRDefault="005A2EBB" w:rsidP="005A2EBB">
            <w:pPr>
              <w:jc w:val="both"/>
              <w:rPr>
                <w:rFonts w:cstheme="minorHAnsi"/>
              </w:rPr>
            </w:pPr>
            <w:r w:rsidRPr="0044420C">
              <w:rPr>
                <w:rFonts w:cstheme="minorHAnsi"/>
              </w:rPr>
              <w:t>Advisor – Non Voting</w:t>
            </w:r>
          </w:p>
        </w:tc>
      </w:tr>
      <w:bookmarkEnd w:id="53"/>
    </w:tbl>
    <w:p w14:paraId="59E45D81" w14:textId="77777777" w:rsidR="005153B1" w:rsidRPr="0044420C" w:rsidRDefault="005153B1" w:rsidP="003A0B43">
      <w:pPr>
        <w:jc w:val="both"/>
        <w:rPr>
          <w:rFonts w:cstheme="minorHAnsi"/>
        </w:rPr>
      </w:pPr>
    </w:p>
    <w:p w14:paraId="28E3F768" w14:textId="41F6D260" w:rsidR="001242A4" w:rsidRPr="0044420C" w:rsidRDefault="001242A4" w:rsidP="003A0B43">
      <w:pPr>
        <w:pStyle w:val="Heading2"/>
        <w:jc w:val="both"/>
        <w:rPr>
          <w:rFonts w:asciiTheme="minorHAnsi" w:hAnsiTheme="minorHAnsi" w:cstheme="minorHAnsi"/>
          <w:sz w:val="22"/>
          <w:szCs w:val="22"/>
        </w:rPr>
      </w:pPr>
      <w:bookmarkStart w:id="54" w:name="_Toc434301433"/>
      <w:bookmarkStart w:id="55" w:name="_Toc3449702"/>
      <w:r w:rsidRPr="0044420C">
        <w:rPr>
          <w:rFonts w:asciiTheme="minorHAnsi" w:hAnsiTheme="minorHAnsi" w:cstheme="minorHAnsi"/>
          <w:sz w:val="22"/>
          <w:szCs w:val="22"/>
        </w:rPr>
        <w:t>Strategy Committee</w:t>
      </w:r>
      <w:bookmarkEnd w:id="54"/>
      <w:bookmarkEnd w:id="55"/>
      <w:r w:rsidRPr="0044420C">
        <w:rPr>
          <w:rFonts w:asciiTheme="minorHAnsi" w:hAnsiTheme="minorHAnsi" w:cstheme="minorHAnsi"/>
          <w:sz w:val="22"/>
          <w:szCs w:val="22"/>
        </w:rPr>
        <w:tab/>
      </w:r>
    </w:p>
    <w:p w14:paraId="34F18F08" w14:textId="0E746CF4" w:rsidR="008C7951" w:rsidRPr="0044420C" w:rsidRDefault="008C7951" w:rsidP="008C7951"/>
    <w:tbl>
      <w:tblPr>
        <w:tblStyle w:val="TableGrid"/>
        <w:tblW w:w="0" w:type="auto"/>
        <w:tblLook w:val="04A0" w:firstRow="1" w:lastRow="0" w:firstColumn="1" w:lastColumn="0" w:noHBand="0" w:noVBand="1"/>
      </w:tblPr>
      <w:tblGrid>
        <w:gridCol w:w="2131"/>
        <w:gridCol w:w="4806"/>
        <w:gridCol w:w="2079"/>
      </w:tblGrid>
      <w:tr w:rsidR="008C7951" w:rsidRPr="0044420C" w14:paraId="2F295D55" w14:textId="77777777" w:rsidTr="008C7951">
        <w:tc>
          <w:tcPr>
            <w:tcW w:w="2131" w:type="dxa"/>
            <w:hideMark/>
          </w:tcPr>
          <w:p w14:paraId="232A0FF5" w14:textId="77777777" w:rsidR="008C7951" w:rsidRPr="0044420C" w:rsidRDefault="008C7951">
            <w:pPr>
              <w:jc w:val="both"/>
            </w:pPr>
            <w:bookmarkStart w:id="56" w:name="_Hlk2255660"/>
            <w:r w:rsidRPr="0044420C">
              <w:rPr>
                <w:b/>
                <w:bCs/>
              </w:rPr>
              <w:t>Name</w:t>
            </w:r>
          </w:p>
        </w:tc>
        <w:tc>
          <w:tcPr>
            <w:tcW w:w="4806" w:type="dxa"/>
            <w:hideMark/>
          </w:tcPr>
          <w:p w14:paraId="1FB2EB45" w14:textId="77777777" w:rsidR="008C7951" w:rsidRPr="0044420C" w:rsidRDefault="008C7951">
            <w:pPr>
              <w:jc w:val="both"/>
            </w:pPr>
            <w:r w:rsidRPr="0044420C">
              <w:rPr>
                <w:b/>
                <w:bCs/>
              </w:rPr>
              <w:t>Organisation / Position</w:t>
            </w:r>
          </w:p>
        </w:tc>
        <w:tc>
          <w:tcPr>
            <w:tcW w:w="2079" w:type="dxa"/>
            <w:hideMark/>
          </w:tcPr>
          <w:p w14:paraId="2DF87190" w14:textId="77777777" w:rsidR="008C7951" w:rsidRPr="0044420C" w:rsidRDefault="008C7951">
            <w:pPr>
              <w:jc w:val="both"/>
            </w:pPr>
            <w:r w:rsidRPr="0044420C">
              <w:rPr>
                <w:b/>
                <w:bCs/>
              </w:rPr>
              <w:t>Role</w:t>
            </w:r>
          </w:p>
        </w:tc>
      </w:tr>
      <w:tr w:rsidR="008C7951" w:rsidRPr="0044420C" w14:paraId="240FB5AE" w14:textId="77777777" w:rsidTr="008C7951">
        <w:tc>
          <w:tcPr>
            <w:tcW w:w="2131" w:type="dxa"/>
            <w:hideMark/>
          </w:tcPr>
          <w:p w14:paraId="60EE4C4F" w14:textId="77777777" w:rsidR="008C7951" w:rsidRPr="0044420C" w:rsidRDefault="008C7951">
            <w:pPr>
              <w:jc w:val="both"/>
            </w:pPr>
            <w:r w:rsidRPr="0044420C">
              <w:t>Robert Mee, DL</w:t>
            </w:r>
          </w:p>
        </w:tc>
        <w:tc>
          <w:tcPr>
            <w:tcW w:w="4806" w:type="dxa"/>
            <w:hideMark/>
          </w:tcPr>
          <w:p w14:paraId="30F26903" w14:textId="77777777" w:rsidR="008C7951" w:rsidRPr="0044420C" w:rsidRDefault="008C7951">
            <w:pPr>
              <w:jc w:val="both"/>
            </w:pPr>
            <w:r w:rsidRPr="0044420C">
              <w:t>Ellesmere Port Development Board/ LEP Board Member</w:t>
            </w:r>
          </w:p>
        </w:tc>
        <w:tc>
          <w:tcPr>
            <w:tcW w:w="2079" w:type="dxa"/>
            <w:hideMark/>
          </w:tcPr>
          <w:p w14:paraId="5EB36AA9" w14:textId="77777777" w:rsidR="008C7951" w:rsidRPr="0044420C" w:rsidRDefault="008C7951">
            <w:r w:rsidRPr="0044420C">
              <w:t>Chair - Voting Member</w:t>
            </w:r>
          </w:p>
        </w:tc>
      </w:tr>
      <w:tr w:rsidR="008C7951" w:rsidRPr="0044420C" w14:paraId="36D6ABA5" w14:textId="77777777" w:rsidTr="008C7951">
        <w:tc>
          <w:tcPr>
            <w:tcW w:w="2131" w:type="dxa"/>
            <w:hideMark/>
          </w:tcPr>
          <w:p w14:paraId="6DB3B981" w14:textId="77777777" w:rsidR="008C7951" w:rsidRPr="0044420C" w:rsidRDefault="008C7951">
            <w:pPr>
              <w:jc w:val="both"/>
            </w:pPr>
            <w:r w:rsidRPr="0044420C">
              <w:t>Robert Davis</w:t>
            </w:r>
          </w:p>
        </w:tc>
        <w:tc>
          <w:tcPr>
            <w:tcW w:w="4806" w:type="dxa"/>
            <w:hideMark/>
          </w:tcPr>
          <w:p w14:paraId="22E07264" w14:textId="77777777" w:rsidR="008C7951" w:rsidRPr="0044420C" w:rsidRDefault="008C7951">
            <w:pPr>
              <w:jc w:val="both"/>
            </w:pPr>
            <w:r w:rsidRPr="0044420C">
              <w:t>EA Technology</w:t>
            </w:r>
          </w:p>
        </w:tc>
        <w:tc>
          <w:tcPr>
            <w:tcW w:w="2079" w:type="dxa"/>
            <w:hideMark/>
          </w:tcPr>
          <w:p w14:paraId="179128CB" w14:textId="431E47D1" w:rsidR="008C7951" w:rsidRPr="0044420C" w:rsidRDefault="008C7951">
            <w:r w:rsidRPr="0044420C">
              <w:t>Voting Member</w:t>
            </w:r>
          </w:p>
        </w:tc>
      </w:tr>
      <w:tr w:rsidR="008C7951" w:rsidRPr="0044420C" w14:paraId="258C6601" w14:textId="77777777" w:rsidTr="008C7951">
        <w:tc>
          <w:tcPr>
            <w:tcW w:w="2131" w:type="dxa"/>
            <w:hideMark/>
          </w:tcPr>
          <w:p w14:paraId="64839FBF" w14:textId="77777777" w:rsidR="008C7951" w:rsidRPr="0044420C" w:rsidRDefault="008C7951">
            <w:pPr>
              <w:jc w:val="both"/>
            </w:pPr>
            <w:r w:rsidRPr="0044420C">
              <w:t>Graeme Bristow</w:t>
            </w:r>
          </w:p>
        </w:tc>
        <w:tc>
          <w:tcPr>
            <w:tcW w:w="4806" w:type="dxa"/>
            <w:hideMark/>
          </w:tcPr>
          <w:p w14:paraId="2894552E" w14:textId="77777777" w:rsidR="008C7951" w:rsidRPr="0044420C" w:rsidRDefault="008C7951">
            <w:pPr>
              <w:jc w:val="both"/>
            </w:pPr>
            <w:r w:rsidRPr="0044420C">
              <w:t>Astra Zeneca/ LEP Board Member</w:t>
            </w:r>
          </w:p>
        </w:tc>
        <w:tc>
          <w:tcPr>
            <w:tcW w:w="2079" w:type="dxa"/>
            <w:hideMark/>
          </w:tcPr>
          <w:p w14:paraId="5D9483AD" w14:textId="77777777" w:rsidR="008C7951" w:rsidRPr="0044420C" w:rsidRDefault="008C7951">
            <w:r w:rsidRPr="0044420C">
              <w:t>Voting Member</w:t>
            </w:r>
          </w:p>
        </w:tc>
      </w:tr>
      <w:tr w:rsidR="008C7951" w:rsidRPr="0044420C" w14:paraId="6CD5D3AB" w14:textId="77777777" w:rsidTr="008C7951">
        <w:tc>
          <w:tcPr>
            <w:tcW w:w="2131" w:type="dxa"/>
            <w:hideMark/>
          </w:tcPr>
          <w:p w14:paraId="7712F38E" w14:textId="77777777" w:rsidR="008C7951" w:rsidRPr="0044420C" w:rsidRDefault="008C7951">
            <w:pPr>
              <w:jc w:val="both"/>
            </w:pPr>
            <w:r w:rsidRPr="0044420C">
              <w:t>Clare Hayward</w:t>
            </w:r>
          </w:p>
        </w:tc>
        <w:tc>
          <w:tcPr>
            <w:tcW w:w="4806" w:type="dxa"/>
            <w:hideMark/>
          </w:tcPr>
          <w:p w14:paraId="2D167F94" w14:textId="77777777" w:rsidR="008C7951" w:rsidRPr="0044420C" w:rsidRDefault="008C7951">
            <w:pPr>
              <w:jc w:val="both"/>
            </w:pPr>
            <w:r w:rsidRPr="0044420C">
              <w:t>Cirrus Connect (?) / LEP Board Member</w:t>
            </w:r>
          </w:p>
        </w:tc>
        <w:tc>
          <w:tcPr>
            <w:tcW w:w="2079" w:type="dxa"/>
            <w:hideMark/>
          </w:tcPr>
          <w:p w14:paraId="5329274F" w14:textId="77777777" w:rsidR="008C7951" w:rsidRPr="0044420C" w:rsidRDefault="008C7951">
            <w:r w:rsidRPr="0044420C">
              <w:t>Voting Member</w:t>
            </w:r>
          </w:p>
        </w:tc>
      </w:tr>
      <w:tr w:rsidR="008C7951" w:rsidRPr="0044420C" w14:paraId="62CF2482" w14:textId="77777777" w:rsidTr="008C7951">
        <w:tc>
          <w:tcPr>
            <w:tcW w:w="2131" w:type="dxa"/>
            <w:hideMark/>
          </w:tcPr>
          <w:p w14:paraId="62263C62" w14:textId="77777777" w:rsidR="008C7951" w:rsidRPr="0044420C" w:rsidRDefault="008C7951">
            <w:pPr>
              <w:jc w:val="both"/>
            </w:pPr>
            <w:r w:rsidRPr="0044420C">
              <w:t>Stephen Kinsey</w:t>
            </w:r>
          </w:p>
        </w:tc>
        <w:tc>
          <w:tcPr>
            <w:tcW w:w="4806" w:type="dxa"/>
            <w:hideMark/>
          </w:tcPr>
          <w:p w14:paraId="6FE75FC7" w14:textId="77777777" w:rsidR="008C7951" w:rsidRPr="0044420C" w:rsidRDefault="008C7951">
            <w:pPr>
              <w:jc w:val="both"/>
            </w:pPr>
            <w:proofErr w:type="spellStart"/>
            <w:r w:rsidRPr="0044420C">
              <w:t>Addleshaw</w:t>
            </w:r>
            <w:proofErr w:type="spellEnd"/>
            <w:r w:rsidRPr="0044420C">
              <w:t xml:space="preserve"> Goddard / LEP Board Member</w:t>
            </w:r>
          </w:p>
        </w:tc>
        <w:tc>
          <w:tcPr>
            <w:tcW w:w="2079" w:type="dxa"/>
            <w:hideMark/>
          </w:tcPr>
          <w:p w14:paraId="1A524FE1" w14:textId="77777777" w:rsidR="008C7951" w:rsidRPr="0044420C" w:rsidRDefault="008C7951">
            <w:r w:rsidRPr="0044420C">
              <w:t>Voting Member</w:t>
            </w:r>
          </w:p>
        </w:tc>
      </w:tr>
      <w:tr w:rsidR="008C7951" w:rsidRPr="0044420C" w14:paraId="57BAC598" w14:textId="77777777" w:rsidTr="008C7951">
        <w:tc>
          <w:tcPr>
            <w:tcW w:w="2131" w:type="dxa"/>
            <w:hideMark/>
          </w:tcPr>
          <w:p w14:paraId="3FB86ACA" w14:textId="77777777" w:rsidR="008C7951" w:rsidRPr="0044420C" w:rsidRDefault="008C7951">
            <w:pPr>
              <w:jc w:val="both"/>
            </w:pPr>
            <w:r w:rsidRPr="0044420C">
              <w:t>Philip Cox</w:t>
            </w:r>
          </w:p>
        </w:tc>
        <w:tc>
          <w:tcPr>
            <w:tcW w:w="4806" w:type="dxa"/>
            <w:hideMark/>
          </w:tcPr>
          <w:p w14:paraId="20E59FE0" w14:textId="77777777" w:rsidR="008C7951" w:rsidRPr="0044420C" w:rsidRDefault="008C7951">
            <w:pPr>
              <w:jc w:val="both"/>
            </w:pPr>
            <w:r w:rsidRPr="0044420C">
              <w:t>LEP / Chief Executive</w:t>
            </w:r>
          </w:p>
        </w:tc>
        <w:tc>
          <w:tcPr>
            <w:tcW w:w="2079" w:type="dxa"/>
            <w:hideMark/>
          </w:tcPr>
          <w:p w14:paraId="24331BB5" w14:textId="77777777" w:rsidR="008C7951" w:rsidRPr="0044420C" w:rsidRDefault="008C7951">
            <w:r w:rsidRPr="0044420C">
              <w:t>Advisor – Non Voting</w:t>
            </w:r>
          </w:p>
        </w:tc>
      </w:tr>
      <w:tr w:rsidR="008C7951" w:rsidRPr="0044420C" w14:paraId="7C659407" w14:textId="77777777" w:rsidTr="008C7951">
        <w:tc>
          <w:tcPr>
            <w:tcW w:w="2131" w:type="dxa"/>
            <w:hideMark/>
          </w:tcPr>
          <w:p w14:paraId="333B4611" w14:textId="1B7DC16E" w:rsidR="008C7951" w:rsidRPr="0044420C" w:rsidRDefault="0077108D">
            <w:pPr>
              <w:jc w:val="both"/>
            </w:pPr>
            <w:r w:rsidRPr="0044420C">
              <w:t>Steve Park</w:t>
            </w:r>
          </w:p>
        </w:tc>
        <w:tc>
          <w:tcPr>
            <w:tcW w:w="4806" w:type="dxa"/>
            <w:hideMark/>
          </w:tcPr>
          <w:p w14:paraId="03FBB898" w14:textId="5C4C3638" w:rsidR="008C7951" w:rsidRPr="0044420C" w:rsidRDefault="008C7951">
            <w:pPr>
              <w:jc w:val="both"/>
            </w:pPr>
            <w:r w:rsidRPr="0044420C">
              <w:t xml:space="preserve">Warrington Borough Council / </w:t>
            </w:r>
            <w:r w:rsidR="0077108D" w:rsidRPr="0044420C">
              <w:t>CEO of Warrington and Co</w:t>
            </w:r>
          </w:p>
        </w:tc>
        <w:tc>
          <w:tcPr>
            <w:tcW w:w="2079" w:type="dxa"/>
            <w:hideMark/>
          </w:tcPr>
          <w:p w14:paraId="6AE55E75" w14:textId="77777777" w:rsidR="008C7951" w:rsidRPr="0044420C" w:rsidRDefault="008C7951">
            <w:pPr>
              <w:jc w:val="both"/>
            </w:pPr>
            <w:r w:rsidRPr="0044420C">
              <w:t>Voting Member</w:t>
            </w:r>
          </w:p>
        </w:tc>
      </w:tr>
      <w:tr w:rsidR="008C7951" w:rsidRPr="0044420C" w14:paraId="7BA9FE32" w14:textId="77777777" w:rsidTr="008C7951">
        <w:tc>
          <w:tcPr>
            <w:tcW w:w="2131" w:type="dxa"/>
            <w:hideMark/>
          </w:tcPr>
          <w:p w14:paraId="5FECD58A" w14:textId="77777777" w:rsidR="008C7951" w:rsidRPr="0044420C" w:rsidRDefault="008C7951">
            <w:pPr>
              <w:jc w:val="both"/>
            </w:pPr>
            <w:r w:rsidRPr="0044420C">
              <w:t>Charlie Seward</w:t>
            </w:r>
          </w:p>
        </w:tc>
        <w:tc>
          <w:tcPr>
            <w:tcW w:w="4806" w:type="dxa"/>
            <w:hideMark/>
          </w:tcPr>
          <w:p w14:paraId="1BC8F8DC" w14:textId="77777777" w:rsidR="008C7951" w:rsidRPr="0044420C" w:rsidRDefault="008C7951">
            <w:pPr>
              <w:jc w:val="both"/>
            </w:pPr>
            <w:r w:rsidRPr="0044420C">
              <w:t>Cheshire West and Chester Council / Strategic Director</w:t>
            </w:r>
          </w:p>
        </w:tc>
        <w:tc>
          <w:tcPr>
            <w:tcW w:w="2079" w:type="dxa"/>
            <w:hideMark/>
          </w:tcPr>
          <w:p w14:paraId="07FFCEB7" w14:textId="77777777" w:rsidR="008C7951" w:rsidRPr="0044420C" w:rsidRDefault="008C7951">
            <w:pPr>
              <w:jc w:val="both"/>
            </w:pPr>
            <w:r w:rsidRPr="0044420C">
              <w:t>Voting Member</w:t>
            </w:r>
          </w:p>
        </w:tc>
      </w:tr>
      <w:tr w:rsidR="008C7951" w:rsidRPr="0044420C" w14:paraId="02483950" w14:textId="77777777" w:rsidTr="008C7951">
        <w:tc>
          <w:tcPr>
            <w:tcW w:w="2131" w:type="dxa"/>
            <w:hideMark/>
          </w:tcPr>
          <w:p w14:paraId="4389BB73" w14:textId="77777777" w:rsidR="008C7951" w:rsidRPr="0044420C" w:rsidRDefault="008C7951">
            <w:pPr>
              <w:jc w:val="both"/>
            </w:pPr>
            <w:r w:rsidRPr="0044420C">
              <w:t>Frank Jordan</w:t>
            </w:r>
          </w:p>
        </w:tc>
        <w:tc>
          <w:tcPr>
            <w:tcW w:w="4806" w:type="dxa"/>
            <w:hideMark/>
          </w:tcPr>
          <w:p w14:paraId="15E90B37" w14:textId="77777777" w:rsidR="008C7951" w:rsidRPr="0044420C" w:rsidRDefault="008C7951">
            <w:pPr>
              <w:jc w:val="both"/>
            </w:pPr>
            <w:r w:rsidRPr="0044420C">
              <w:t>Cheshire East Council / Executive Director - Place</w:t>
            </w:r>
          </w:p>
        </w:tc>
        <w:tc>
          <w:tcPr>
            <w:tcW w:w="2079" w:type="dxa"/>
            <w:hideMark/>
          </w:tcPr>
          <w:p w14:paraId="285FE7B1" w14:textId="77777777" w:rsidR="008C7951" w:rsidRPr="0044420C" w:rsidRDefault="008C7951">
            <w:pPr>
              <w:jc w:val="both"/>
            </w:pPr>
            <w:r w:rsidRPr="0044420C">
              <w:t>Voting Member</w:t>
            </w:r>
          </w:p>
        </w:tc>
      </w:tr>
    </w:tbl>
    <w:p w14:paraId="692B10FE" w14:textId="77777777" w:rsidR="008C7951" w:rsidRPr="0044420C" w:rsidRDefault="008C7951" w:rsidP="003A0B43">
      <w:pPr>
        <w:pStyle w:val="Heading2"/>
        <w:jc w:val="both"/>
        <w:rPr>
          <w:rFonts w:asciiTheme="minorHAnsi" w:hAnsiTheme="minorHAnsi" w:cstheme="minorHAnsi"/>
          <w:sz w:val="22"/>
          <w:szCs w:val="22"/>
        </w:rPr>
      </w:pPr>
      <w:bookmarkStart w:id="57" w:name="_Toc434301434"/>
      <w:bookmarkEnd w:id="56"/>
    </w:p>
    <w:p w14:paraId="0D83923C" w14:textId="02D2B9B5" w:rsidR="001242A4" w:rsidRPr="0044420C" w:rsidRDefault="001242A4" w:rsidP="003A0B43">
      <w:pPr>
        <w:pStyle w:val="Heading2"/>
        <w:jc w:val="both"/>
        <w:rPr>
          <w:rFonts w:asciiTheme="minorHAnsi" w:hAnsiTheme="minorHAnsi" w:cstheme="minorHAnsi"/>
          <w:sz w:val="22"/>
          <w:szCs w:val="22"/>
        </w:rPr>
      </w:pPr>
      <w:bookmarkStart w:id="58" w:name="_Toc3449703"/>
      <w:r w:rsidRPr="0044420C">
        <w:rPr>
          <w:rFonts w:asciiTheme="minorHAnsi" w:hAnsiTheme="minorHAnsi" w:cstheme="minorHAnsi"/>
          <w:sz w:val="22"/>
          <w:szCs w:val="22"/>
        </w:rPr>
        <w:t>Performance and Investment Committee</w:t>
      </w:r>
      <w:bookmarkEnd w:id="57"/>
      <w:bookmarkEnd w:id="58"/>
    </w:p>
    <w:tbl>
      <w:tblPr>
        <w:tblStyle w:val="TableGrid"/>
        <w:tblW w:w="0" w:type="auto"/>
        <w:tblLook w:val="04A0" w:firstRow="1" w:lastRow="0" w:firstColumn="1" w:lastColumn="0" w:noHBand="0" w:noVBand="1"/>
      </w:tblPr>
      <w:tblGrid>
        <w:gridCol w:w="2132"/>
        <w:gridCol w:w="4796"/>
        <w:gridCol w:w="2088"/>
      </w:tblGrid>
      <w:tr w:rsidR="003A0B43" w:rsidRPr="0044420C" w14:paraId="05E96D1D" w14:textId="77777777" w:rsidTr="00FB1962">
        <w:tc>
          <w:tcPr>
            <w:tcW w:w="2132" w:type="dxa"/>
          </w:tcPr>
          <w:p w14:paraId="0B8DC491" w14:textId="77777777" w:rsidR="001242A4" w:rsidRPr="0044420C" w:rsidRDefault="001242A4" w:rsidP="003A0B43">
            <w:pPr>
              <w:jc w:val="both"/>
              <w:rPr>
                <w:rFonts w:cstheme="minorHAnsi"/>
                <w:b/>
              </w:rPr>
            </w:pPr>
            <w:r w:rsidRPr="0044420C">
              <w:rPr>
                <w:rFonts w:cstheme="minorHAnsi"/>
                <w:b/>
              </w:rPr>
              <w:t>Name</w:t>
            </w:r>
          </w:p>
        </w:tc>
        <w:tc>
          <w:tcPr>
            <w:tcW w:w="4796" w:type="dxa"/>
          </w:tcPr>
          <w:p w14:paraId="58BAAE10" w14:textId="77777777" w:rsidR="001242A4" w:rsidRPr="0044420C" w:rsidRDefault="001242A4" w:rsidP="003A0B43">
            <w:pPr>
              <w:jc w:val="both"/>
              <w:rPr>
                <w:rFonts w:cstheme="minorHAnsi"/>
                <w:b/>
              </w:rPr>
            </w:pPr>
            <w:r w:rsidRPr="0044420C">
              <w:rPr>
                <w:rFonts w:cstheme="minorHAnsi"/>
                <w:b/>
              </w:rPr>
              <w:t>Organisation / Position</w:t>
            </w:r>
          </w:p>
        </w:tc>
        <w:tc>
          <w:tcPr>
            <w:tcW w:w="2088" w:type="dxa"/>
          </w:tcPr>
          <w:p w14:paraId="0CB48F48" w14:textId="77777777" w:rsidR="001242A4" w:rsidRPr="0044420C" w:rsidRDefault="001242A4" w:rsidP="003A0B43">
            <w:pPr>
              <w:jc w:val="both"/>
              <w:rPr>
                <w:rFonts w:cstheme="minorHAnsi"/>
                <w:b/>
              </w:rPr>
            </w:pPr>
            <w:r w:rsidRPr="0044420C">
              <w:rPr>
                <w:rFonts w:cstheme="minorHAnsi"/>
                <w:b/>
              </w:rPr>
              <w:t>Role</w:t>
            </w:r>
          </w:p>
        </w:tc>
      </w:tr>
      <w:tr w:rsidR="003A0B43" w:rsidRPr="0044420C" w14:paraId="3DF2E69D" w14:textId="77777777" w:rsidTr="00FB1962">
        <w:tc>
          <w:tcPr>
            <w:tcW w:w="2132" w:type="dxa"/>
          </w:tcPr>
          <w:p w14:paraId="670BAE9A" w14:textId="77777777" w:rsidR="00AF6931" w:rsidRPr="0044420C" w:rsidRDefault="00AF6931" w:rsidP="00E266DB">
            <w:pPr>
              <w:rPr>
                <w:rFonts w:cstheme="minorHAnsi"/>
              </w:rPr>
            </w:pPr>
            <w:r w:rsidRPr="0044420C">
              <w:rPr>
                <w:rFonts w:cstheme="minorHAnsi"/>
              </w:rPr>
              <w:t>Ged Barlow</w:t>
            </w:r>
          </w:p>
        </w:tc>
        <w:tc>
          <w:tcPr>
            <w:tcW w:w="4796" w:type="dxa"/>
          </w:tcPr>
          <w:p w14:paraId="46362535" w14:textId="3B32AD92" w:rsidR="00AF6931" w:rsidRPr="0044420C" w:rsidRDefault="00AF6931" w:rsidP="00E266DB">
            <w:pPr>
              <w:rPr>
                <w:rFonts w:cstheme="minorHAnsi"/>
              </w:rPr>
            </w:pPr>
            <w:r w:rsidRPr="0044420C">
              <w:rPr>
                <w:rFonts w:cstheme="minorHAnsi"/>
              </w:rPr>
              <w:t>C</w:t>
            </w:r>
            <w:r w:rsidR="004B3B51" w:rsidRPr="0044420C">
              <w:rPr>
                <w:rFonts w:cstheme="minorHAnsi"/>
              </w:rPr>
              <w:t>heshire Energy Hub</w:t>
            </w:r>
            <w:r w:rsidRPr="0044420C">
              <w:rPr>
                <w:rFonts w:cstheme="minorHAnsi"/>
              </w:rPr>
              <w:t xml:space="preserve"> / LEP Board Member</w:t>
            </w:r>
          </w:p>
        </w:tc>
        <w:tc>
          <w:tcPr>
            <w:tcW w:w="2088" w:type="dxa"/>
          </w:tcPr>
          <w:p w14:paraId="263E453C" w14:textId="77777777" w:rsidR="00AF6931" w:rsidRPr="0044420C" w:rsidRDefault="007F3694" w:rsidP="00E266DB">
            <w:pPr>
              <w:rPr>
                <w:rFonts w:cstheme="minorHAnsi"/>
              </w:rPr>
            </w:pPr>
            <w:r w:rsidRPr="0044420C">
              <w:rPr>
                <w:rFonts w:cstheme="minorHAnsi"/>
              </w:rPr>
              <w:t xml:space="preserve">Chair - </w:t>
            </w:r>
            <w:r w:rsidR="00AF6931" w:rsidRPr="0044420C">
              <w:rPr>
                <w:rFonts w:cstheme="minorHAnsi"/>
              </w:rPr>
              <w:t>Voting Member</w:t>
            </w:r>
          </w:p>
        </w:tc>
      </w:tr>
      <w:tr w:rsidR="003A0B43" w:rsidRPr="0044420C" w14:paraId="6A2719E2" w14:textId="77777777" w:rsidTr="00FB1962">
        <w:tc>
          <w:tcPr>
            <w:tcW w:w="2132" w:type="dxa"/>
          </w:tcPr>
          <w:p w14:paraId="2A85EA61" w14:textId="1F4C6F9C" w:rsidR="001D1FF3" w:rsidRPr="0044420C" w:rsidRDefault="009D3FE6" w:rsidP="00E266DB">
            <w:pPr>
              <w:rPr>
                <w:rFonts w:cstheme="minorHAnsi"/>
              </w:rPr>
            </w:pPr>
            <w:r w:rsidRPr="0044420C">
              <w:rPr>
                <w:rFonts w:cstheme="minorHAnsi"/>
              </w:rPr>
              <w:t>Alex Thompson</w:t>
            </w:r>
          </w:p>
        </w:tc>
        <w:tc>
          <w:tcPr>
            <w:tcW w:w="4796" w:type="dxa"/>
          </w:tcPr>
          <w:p w14:paraId="6E7D60CE" w14:textId="77777777" w:rsidR="001D1FF3" w:rsidRPr="0044420C" w:rsidRDefault="001D1FF3" w:rsidP="00E266DB">
            <w:pPr>
              <w:rPr>
                <w:rFonts w:cstheme="minorHAnsi"/>
              </w:rPr>
            </w:pPr>
            <w:r w:rsidRPr="0044420C">
              <w:rPr>
                <w:rFonts w:cstheme="minorHAnsi"/>
              </w:rPr>
              <w:t>Cheshire East Council / Section 151 Officer</w:t>
            </w:r>
          </w:p>
        </w:tc>
        <w:tc>
          <w:tcPr>
            <w:tcW w:w="2088" w:type="dxa"/>
          </w:tcPr>
          <w:p w14:paraId="5AF7A94F" w14:textId="77777777" w:rsidR="001D1FF3" w:rsidRPr="0044420C" w:rsidRDefault="001D1FF3" w:rsidP="00E266DB">
            <w:pPr>
              <w:rPr>
                <w:rFonts w:cstheme="minorHAnsi"/>
              </w:rPr>
            </w:pPr>
            <w:r w:rsidRPr="0044420C">
              <w:rPr>
                <w:rFonts w:cstheme="minorHAnsi"/>
              </w:rPr>
              <w:t>Voting Member</w:t>
            </w:r>
          </w:p>
        </w:tc>
      </w:tr>
      <w:tr w:rsidR="003A0B43" w:rsidRPr="0044420C" w14:paraId="6A9B15A2" w14:textId="77777777" w:rsidTr="00FB1962">
        <w:tc>
          <w:tcPr>
            <w:tcW w:w="2132" w:type="dxa"/>
          </w:tcPr>
          <w:p w14:paraId="7918D94D" w14:textId="775D434D" w:rsidR="00AF6931" w:rsidRPr="0044420C" w:rsidRDefault="005A42FB" w:rsidP="00E266DB">
            <w:pPr>
              <w:rPr>
                <w:rFonts w:cstheme="minorHAnsi"/>
              </w:rPr>
            </w:pPr>
            <w:r w:rsidRPr="0044420C">
              <w:rPr>
                <w:rFonts w:cstheme="minorHAnsi"/>
              </w:rPr>
              <w:t>Chris Hindley</w:t>
            </w:r>
          </w:p>
        </w:tc>
        <w:tc>
          <w:tcPr>
            <w:tcW w:w="4796" w:type="dxa"/>
          </w:tcPr>
          <w:p w14:paraId="495555E2" w14:textId="704B1CD3" w:rsidR="00AF6931" w:rsidRPr="0044420C" w:rsidRDefault="005A42FB" w:rsidP="00E266DB">
            <w:pPr>
              <w:rPr>
                <w:rFonts w:cstheme="minorHAnsi"/>
              </w:rPr>
            </w:pPr>
            <w:r w:rsidRPr="0044420C">
              <w:rPr>
                <w:rFonts w:cstheme="minorHAnsi"/>
              </w:rPr>
              <w:t>Youth Federation</w:t>
            </w:r>
            <w:r w:rsidR="00490A5B" w:rsidRPr="0044420C">
              <w:rPr>
                <w:rFonts w:cstheme="minorHAnsi"/>
              </w:rPr>
              <w:t>/ LEP Board Member</w:t>
            </w:r>
          </w:p>
        </w:tc>
        <w:tc>
          <w:tcPr>
            <w:tcW w:w="2088" w:type="dxa"/>
          </w:tcPr>
          <w:p w14:paraId="69CCA321" w14:textId="77777777" w:rsidR="00AF6931" w:rsidRPr="0044420C" w:rsidRDefault="00AF6931" w:rsidP="00E266DB">
            <w:pPr>
              <w:rPr>
                <w:rFonts w:cstheme="minorHAnsi"/>
              </w:rPr>
            </w:pPr>
            <w:r w:rsidRPr="0044420C">
              <w:rPr>
                <w:rFonts w:cstheme="minorHAnsi"/>
              </w:rPr>
              <w:t>Voting Member</w:t>
            </w:r>
          </w:p>
        </w:tc>
      </w:tr>
      <w:tr w:rsidR="003A0B43" w:rsidRPr="0044420C" w14:paraId="2B381365" w14:textId="77777777" w:rsidTr="00FB1962">
        <w:tc>
          <w:tcPr>
            <w:tcW w:w="2132" w:type="dxa"/>
          </w:tcPr>
          <w:p w14:paraId="5A99D03A" w14:textId="18A556E6" w:rsidR="00AF6931" w:rsidRPr="0044420C" w:rsidRDefault="00490A5B" w:rsidP="00E266DB">
            <w:pPr>
              <w:rPr>
                <w:rFonts w:cstheme="minorHAnsi"/>
              </w:rPr>
            </w:pPr>
            <w:r w:rsidRPr="0044420C">
              <w:rPr>
                <w:rFonts w:cstheme="minorHAnsi"/>
              </w:rPr>
              <w:t>John Downes</w:t>
            </w:r>
          </w:p>
        </w:tc>
        <w:tc>
          <w:tcPr>
            <w:tcW w:w="4796" w:type="dxa"/>
          </w:tcPr>
          <w:p w14:paraId="59D61BE2" w14:textId="582885B4" w:rsidR="00AF6931" w:rsidRPr="0044420C" w:rsidRDefault="00490A5B" w:rsidP="00E266DB">
            <w:pPr>
              <w:rPr>
                <w:rFonts w:cstheme="minorHAnsi"/>
              </w:rPr>
            </w:pPr>
            <w:r w:rsidRPr="0044420C">
              <w:rPr>
                <w:rFonts w:cstheme="minorHAnsi"/>
              </w:rPr>
              <w:t>Langtree Ltd</w:t>
            </w:r>
            <w:r w:rsidR="00AF6931" w:rsidRPr="0044420C">
              <w:rPr>
                <w:rFonts w:cstheme="minorHAnsi"/>
              </w:rPr>
              <w:t xml:space="preserve"> / LEP Board member</w:t>
            </w:r>
          </w:p>
        </w:tc>
        <w:tc>
          <w:tcPr>
            <w:tcW w:w="2088" w:type="dxa"/>
          </w:tcPr>
          <w:p w14:paraId="05F88CA4" w14:textId="77777777" w:rsidR="00AF6931" w:rsidRPr="0044420C" w:rsidRDefault="00AF6931" w:rsidP="00E266DB">
            <w:pPr>
              <w:rPr>
                <w:rFonts w:cstheme="minorHAnsi"/>
              </w:rPr>
            </w:pPr>
            <w:r w:rsidRPr="0044420C">
              <w:rPr>
                <w:rFonts w:cstheme="minorHAnsi"/>
              </w:rPr>
              <w:t>Voting Member</w:t>
            </w:r>
          </w:p>
        </w:tc>
      </w:tr>
      <w:tr w:rsidR="003A0B43" w:rsidRPr="0044420C" w14:paraId="4EB3BB02" w14:textId="77777777" w:rsidTr="00FB1962">
        <w:tc>
          <w:tcPr>
            <w:tcW w:w="2132" w:type="dxa"/>
          </w:tcPr>
          <w:p w14:paraId="214CDCCA" w14:textId="173CFCAC" w:rsidR="00AF6931" w:rsidRPr="0044420C" w:rsidRDefault="00756ED1" w:rsidP="00E266DB">
            <w:pPr>
              <w:rPr>
                <w:rFonts w:cstheme="minorHAnsi"/>
              </w:rPr>
            </w:pPr>
            <w:r w:rsidRPr="0044420C">
              <w:rPr>
                <w:rFonts w:cstheme="minorHAnsi"/>
              </w:rPr>
              <w:t>St</w:t>
            </w:r>
            <w:r w:rsidR="004B3B51" w:rsidRPr="0044420C">
              <w:rPr>
                <w:rFonts w:cstheme="minorHAnsi"/>
              </w:rPr>
              <w:t>uart Brown</w:t>
            </w:r>
          </w:p>
        </w:tc>
        <w:tc>
          <w:tcPr>
            <w:tcW w:w="4796" w:type="dxa"/>
          </w:tcPr>
          <w:p w14:paraId="1CBEF5B8" w14:textId="4DB73F20" w:rsidR="00AF6931" w:rsidRPr="0044420C" w:rsidRDefault="000A7C9E" w:rsidP="00E266DB">
            <w:pPr>
              <w:rPr>
                <w:rFonts w:cstheme="minorHAnsi"/>
              </w:rPr>
            </w:pPr>
            <w:r w:rsidRPr="0044420C">
              <w:rPr>
                <w:rFonts w:cstheme="minorHAnsi"/>
              </w:rPr>
              <w:t xml:space="preserve">Warrington </w:t>
            </w:r>
            <w:r w:rsidR="004B3B51" w:rsidRPr="0044420C">
              <w:rPr>
                <w:rFonts w:cstheme="minorHAnsi"/>
              </w:rPr>
              <w:t>&amp; Co</w:t>
            </w:r>
          </w:p>
        </w:tc>
        <w:tc>
          <w:tcPr>
            <w:tcW w:w="2088" w:type="dxa"/>
          </w:tcPr>
          <w:p w14:paraId="64E5607E" w14:textId="77777777" w:rsidR="00AF6931" w:rsidRPr="0044420C" w:rsidRDefault="00AF6931" w:rsidP="00E266DB">
            <w:pPr>
              <w:rPr>
                <w:rFonts w:cstheme="minorHAnsi"/>
              </w:rPr>
            </w:pPr>
            <w:r w:rsidRPr="0044420C">
              <w:rPr>
                <w:rFonts w:cstheme="minorHAnsi"/>
              </w:rPr>
              <w:t>Voting Member</w:t>
            </w:r>
          </w:p>
        </w:tc>
      </w:tr>
      <w:tr w:rsidR="003A0B43" w:rsidRPr="0044420C" w14:paraId="77F3047B" w14:textId="77777777" w:rsidTr="00FB1962">
        <w:tc>
          <w:tcPr>
            <w:tcW w:w="2132" w:type="dxa"/>
          </w:tcPr>
          <w:p w14:paraId="601A1185" w14:textId="46874CA0" w:rsidR="00AF6931" w:rsidRPr="0044420C" w:rsidRDefault="00490A5B" w:rsidP="00E266DB">
            <w:pPr>
              <w:rPr>
                <w:rFonts w:cstheme="minorHAnsi"/>
              </w:rPr>
            </w:pPr>
            <w:r w:rsidRPr="0044420C">
              <w:rPr>
                <w:rFonts w:cstheme="minorHAnsi"/>
              </w:rPr>
              <w:lastRenderedPageBreak/>
              <w:t>Lisa Harris</w:t>
            </w:r>
          </w:p>
        </w:tc>
        <w:tc>
          <w:tcPr>
            <w:tcW w:w="4796" w:type="dxa"/>
          </w:tcPr>
          <w:p w14:paraId="631EF454" w14:textId="64AF9314" w:rsidR="00AF6931" w:rsidRPr="0044420C" w:rsidRDefault="00AF6931" w:rsidP="00E266DB">
            <w:pPr>
              <w:rPr>
                <w:rFonts w:cstheme="minorHAnsi"/>
              </w:rPr>
            </w:pPr>
            <w:r w:rsidRPr="0044420C">
              <w:rPr>
                <w:rFonts w:cstheme="minorHAnsi"/>
              </w:rPr>
              <w:t xml:space="preserve">Cheshire West and Chester Council / </w:t>
            </w:r>
            <w:r w:rsidR="00490A5B" w:rsidRPr="0044420C">
              <w:rPr>
                <w:rFonts w:cstheme="minorHAnsi"/>
              </w:rPr>
              <w:t>Director</w:t>
            </w:r>
            <w:r w:rsidRPr="0044420C">
              <w:rPr>
                <w:rFonts w:cstheme="minorHAnsi"/>
              </w:rPr>
              <w:t xml:space="preserve"> of Place Strategy</w:t>
            </w:r>
          </w:p>
        </w:tc>
        <w:tc>
          <w:tcPr>
            <w:tcW w:w="2088" w:type="dxa"/>
          </w:tcPr>
          <w:p w14:paraId="359032A0" w14:textId="77777777" w:rsidR="00AF6931" w:rsidRPr="0044420C" w:rsidRDefault="00AF6931" w:rsidP="00E266DB">
            <w:pPr>
              <w:rPr>
                <w:rFonts w:cstheme="minorHAnsi"/>
              </w:rPr>
            </w:pPr>
            <w:r w:rsidRPr="0044420C">
              <w:rPr>
                <w:rFonts w:cstheme="minorHAnsi"/>
              </w:rPr>
              <w:t>Voting Member</w:t>
            </w:r>
          </w:p>
        </w:tc>
      </w:tr>
      <w:tr w:rsidR="000A7C9E" w:rsidRPr="0044420C" w14:paraId="6333A157" w14:textId="77777777" w:rsidTr="00FB1962">
        <w:tc>
          <w:tcPr>
            <w:tcW w:w="2132" w:type="dxa"/>
          </w:tcPr>
          <w:p w14:paraId="40FFD327" w14:textId="184E83C1" w:rsidR="000A7C9E" w:rsidRPr="0044420C" w:rsidRDefault="004B3B51" w:rsidP="00E266DB">
            <w:pPr>
              <w:rPr>
                <w:rFonts w:cstheme="minorHAnsi"/>
              </w:rPr>
            </w:pPr>
            <w:r w:rsidRPr="0044420C">
              <w:rPr>
                <w:rFonts w:cstheme="minorHAnsi"/>
              </w:rPr>
              <w:t>Philip Cox</w:t>
            </w:r>
          </w:p>
        </w:tc>
        <w:tc>
          <w:tcPr>
            <w:tcW w:w="4796" w:type="dxa"/>
          </w:tcPr>
          <w:p w14:paraId="31544B5F" w14:textId="46EA0A97" w:rsidR="000A7C9E" w:rsidRPr="0044420C" w:rsidRDefault="000A7C9E" w:rsidP="00E266DB">
            <w:pPr>
              <w:rPr>
                <w:rFonts w:cstheme="minorHAnsi"/>
              </w:rPr>
            </w:pPr>
            <w:r w:rsidRPr="0044420C">
              <w:rPr>
                <w:rFonts w:cstheme="minorHAnsi"/>
              </w:rPr>
              <w:t>LEP</w:t>
            </w:r>
            <w:r w:rsidR="004B3B51" w:rsidRPr="0044420C">
              <w:rPr>
                <w:rFonts w:cstheme="minorHAnsi"/>
              </w:rPr>
              <w:t xml:space="preserve"> </w:t>
            </w:r>
            <w:r w:rsidRPr="0044420C">
              <w:rPr>
                <w:rFonts w:cstheme="minorHAnsi"/>
              </w:rPr>
              <w:t>Chief Executive</w:t>
            </w:r>
          </w:p>
        </w:tc>
        <w:tc>
          <w:tcPr>
            <w:tcW w:w="2088" w:type="dxa"/>
          </w:tcPr>
          <w:p w14:paraId="09DC4AF0" w14:textId="081517D9" w:rsidR="000A7C9E" w:rsidRPr="0044420C" w:rsidRDefault="000A7C9E" w:rsidP="00E266DB">
            <w:pPr>
              <w:rPr>
                <w:rFonts w:cstheme="minorHAnsi"/>
              </w:rPr>
            </w:pPr>
            <w:r w:rsidRPr="0044420C">
              <w:rPr>
                <w:rFonts w:cstheme="minorHAnsi"/>
              </w:rPr>
              <w:t>Advisor – Non Voting</w:t>
            </w:r>
          </w:p>
        </w:tc>
      </w:tr>
    </w:tbl>
    <w:p w14:paraId="632E2891" w14:textId="00C8EAC1" w:rsidR="001242A4" w:rsidRPr="0044420C" w:rsidRDefault="001242A4" w:rsidP="00E266DB">
      <w:pPr>
        <w:rPr>
          <w:rFonts w:cstheme="minorHAnsi"/>
        </w:rPr>
      </w:pPr>
    </w:p>
    <w:p w14:paraId="36E28BDC" w14:textId="7C468B9C" w:rsidR="0077108D" w:rsidRPr="0044420C" w:rsidRDefault="0077108D" w:rsidP="009043D6">
      <w:pPr>
        <w:pStyle w:val="Heading2"/>
        <w:jc w:val="both"/>
        <w:rPr>
          <w:rFonts w:asciiTheme="minorHAnsi" w:hAnsiTheme="minorHAnsi" w:cstheme="minorHAnsi"/>
          <w:sz w:val="22"/>
          <w:szCs w:val="22"/>
        </w:rPr>
      </w:pPr>
      <w:bookmarkStart w:id="59" w:name="_Toc3449704"/>
      <w:r w:rsidRPr="0044420C">
        <w:rPr>
          <w:rFonts w:asciiTheme="minorHAnsi" w:hAnsiTheme="minorHAnsi" w:cstheme="minorHAnsi"/>
          <w:sz w:val="22"/>
          <w:szCs w:val="22"/>
        </w:rPr>
        <w:t>Growth Management Board – TO BE ADDED WHEN DETERMINED</w:t>
      </w:r>
      <w:bookmarkEnd w:id="59"/>
    </w:p>
    <w:tbl>
      <w:tblPr>
        <w:tblStyle w:val="TableGrid"/>
        <w:tblW w:w="0" w:type="auto"/>
        <w:tblLook w:val="04A0" w:firstRow="1" w:lastRow="0" w:firstColumn="1" w:lastColumn="0" w:noHBand="0" w:noVBand="1"/>
      </w:tblPr>
      <w:tblGrid>
        <w:gridCol w:w="2132"/>
        <w:gridCol w:w="4796"/>
        <w:gridCol w:w="2088"/>
      </w:tblGrid>
      <w:tr w:rsidR="0077108D" w:rsidRPr="0044420C" w14:paraId="080F59C4" w14:textId="77777777" w:rsidTr="00E906D2">
        <w:tc>
          <w:tcPr>
            <w:tcW w:w="2132" w:type="dxa"/>
          </w:tcPr>
          <w:p w14:paraId="5ECDF48F" w14:textId="77777777" w:rsidR="0077108D" w:rsidRPr="0044420C" w:rsidRDefault="0077108D" w:rsidP="00E906D2">
            <w:pPr>
              <w:jc w:val="both"/>
              <w:rPr>
                <w:rFonts w:cstheme="minorHAnsi"/>
                <w:b/>
              </w:rPr>
            </w:pPr>
            <w:r w:rsidRPr="0044420C">
              <w:rPr>
                <w:rFonts w:cstheme="minorHAnsi"/>
                <w:b/>
              </w:rPr>
              <w:t>Name</w:t>
            </w:r>
          </w:p>
        </w:tc>
        <w:tc>
          <w:tcPr>
            <w:tcW w:w="4796" w:type="dxa"/>
          </w:tcPr>
          <w:p w14:paraId="1E2BF322" w14:textId="77777777" w:rsidR="0077108D" w:rsidRPr="0044420C" w:rsidRDefault="0077108D" w:rsidP="00E906D2">
            <w:pPr>
              <w:jc w:val="both"/>
              <w:rPr>
                <w:rFonts w:cstheme="minorHAnsi"/>
                <w:b/>
              </w:rPr>
            </w:pPr>
            <w:r w:rsidRPr="0044420C">
              <w:rPr>
                <w:rFonts w:cstheme="minorHAnsi"/>
                <w:b/>
              </w:rPr>
              <w:t>Organisation / Position</w:t>
            </w:r>
          </w:p>
        </w:tc>
        <w:tc>
          <w:tcPr>
            <w:tcW w:w="2088" w:type="dxa"/>
          </w:tcPr>
          <w:p w14:paraId="171B2962" w14:textId="77777777" w:rsidR="0077108D" w:rsidRPr="0044420C" w:rsidRDefault="0077108D" w:rsidP="00E906D2">
            <w:pPr>
              <w:jc w:val="both"/>
              <w:rPr>
                <w:rFonts w:cstheme="minorHAnsi"/>
                <w:b/>
              </w:rPr>
            </w:pPr>
            <w:r w:rsidRPr="0044420C">
              <w:rPr>
                <w:rFonts w:cstheme="minorHAnsi"/>
                <w:b/>
              </w:rPr>
              <w:t>Role</w:t>
            </w:r>
          </w:p>
        </w:tc>
      </w:tr>
      <w:tr w:rsidR="0077108D" w:rsidRPr="0044420C" w14:paraId="6394BE1B" w14:textId="77777777" w:rsidTr="00E906D2">
        <w:tc>
          <w:tcPr>
            <w:tcW w:w="2132" w:type="dxa"/>
          </w:tcPr>
          <w:p w14:paraId="4FF35A6A" w14:textId="366B4E70" w:rsidR="0077108D" w:rsidRPr="0044420C" w:rsidRDefault="0077108D" w:rsidP="00E906D2">
            <w:pPr>
              <w:rPr>
                <w:rFonts w:cstheme="minorHAnsi"/>
              </w:rPr>
            </w:pPr>
          </w:p>
        </w:tc>
        <w:tc>
          <w:tcPr>
            <w:tcW w:w="4796" w:type="dxa"/>
          </w:tcPr>
          <w:p w14:paraId="45E086C6" w14:textId="1EE79C7E" w:rsidR="0077108D" w:rsidRPr="0044420C" w:rsidRDefault="0077108D" w:rsidP="00E906D2">
            <w:pPr>
              <w:rPr>
                <w:rFonts w:cstheme="minorHAnsi"/>
              </w:rPr>
            </w:pPr>
          </w:p>
        </w:tc>
        <w:tc>
          <w:tcPr>
            <w:tcW w:w="2088" w:type="dxa"/>
          </w:tcPr>
          <w:p w14:paraId="519F33D8" w14:textId="77777777" w:rsidR="0077108D" w:rsidRPr="0044420C" w:rsidRDefault="0077108D" w:rsidP="00E906D2">
            <w:pPr>
              <w:rPr>
                <w:rFonts w:cstheme="minorHAnsi"/>
              </w:rPr>
            </w:pPr>
            <w:r w:rsidRPr="0044420C">
              <w:rPr>
                <w:rFonts w:cstheme="minorHAnsi"/>
              </w:rPr>
              <w:t>Chair - Voting Member</w:t>
            </w:r>
          </w:p>
        </w:tc>
      </w:tr>
      <w:tr w:rsidR="0077108D" w:rsidRPr="0044420C" w14:paraId="550FD14A" w14:textId="77777777" w:rsidTr="00E906D2">
        <w:tc>
          <w:tcPr>
            <w:tcW w:w="2132" w:type="dxa"/>
          </w:tcPr>
          <w:p w14:paraId="5C4E0D70" w14:textId="7E5FD4E1" w:rsidR="0077108D" w:rsidRPr="0044420C" w:rsidRDefault="0077108D" w:rsidP="00E906D2">
            <w:pPr>
              <w:rPr>
                <w:rFonts w:cstheme="minorHAnsi"/>
              </w:rPr>
            </w:pPr>
          </w:p>
        </w:tc>
        <w:tc>
          <w:tcPr>
            <w:tcW w:w="4796" w:type="dxa"/>
          </w:tcPr>
          <w:p w14:paraId="396676A7" w14:textId="4DACEF29" w:rsidR="0077108D" w:rsidRPr="0044420C" w:rsidRDefault="0077108D" w:rsidP="00E906D2">
            <w:pPr>
              <w:rPr>
                <w:rFonts w:cstheme="minorHAnsi"/>
              </w:rPr>
            </w:pPr>
          </w:p>
        </w:tc>
        <w:tc>
          <w:tcPr>
            <w:tcW w:w="2088" w:type="dxa"/>
          </w:tcPr>
          <w:p w14:paraId="2AE2ACE7" w14:textId="77777777" w:rsidR="0077108D" w:rsidRPr="0044420C" w:rsidRDefault="0077108D" w:rsidP="00E906D2">
            <w:pPr>
              <w:rPr>
                <w:rFonts w:cstheme="minorHAnsi"/>
              </w:rPr>
            </w:pPr>
            <w:r w:rsidRPr="0044420C">
              <w:rPr>
                <w:rFonts w:cstheme="minorHAnsi"/>
              </w:rPr>
              <w:t>Voting Member</w:t>
            </w:r>
          </w:p>
        </w:tc>
      </w:tr>
      <w:tr w:rsidR="0077108D" w:rsidRPr="0044420C" w14:paraId="1DAA6058" w14:textId="77777777" w:rsidTr="00E906D2">
        <w:tc>
          <w:tcPr>
            <w:tcW w:w="2132" w:type="dxa"/>
          </w:tcPr>
          <w:p w14:paraId="5ADCE6A3" w14:textId="0BB964E5" w:rsidR="0077108D" w:rsidRPr="0044420C" w:rsidRDefault="0077108D" w:rsidP="00E906D2">
            <w:pPr>
              <w:rPr>
                <w:rFonts w:cstheme="minorHAnsi"/>
              </w:rPr>
            </w:pPr>
          </w:p>
        </w:tc>
        <w:tc>
          <w:tcPr>
            <w:tcW w:w="4796" w:type="dxa"/>
          </w:tcPr>
          <w:p w14:paraId="6788E47D" w14:textId="3D76A58A" w:rsidR="0077108D" w:rsidRPr="0044420C" w:rsidRDefault="0077108D" w:rsidP="00E906D2">
            <w:pPr>
              <w:rPr>
                <w:rFonts w:cstheme="minorHAnsi"/>
              </w:rPr>
            </w:pPr>
          </w:p>
        </w:tc>
        <w:tc>
          <w:tcPr>
            <w:tcW w:w="2088" w:type="dxa"/>
          </w:tcPr>
          <w:p w14:paraId="09B2711F" w14:textId="77777777" w:rsidR="0077108D" w:rsidRPr="0044420C" w:rsidRDefault="0077108D" w:rsidP="00E906D2">
            <w:pPr>
              <w:rPr>
                <w:rFonts w:cstheme="minorHAnsi"/>
              </w:rPr>
            </w:pPr>
            <w:r w:rsidRPr="0044420C">
              <w:rPr>
                <w:rFonts w:cstheme="minorHAnsi"/>
              </w:rPr>
              <w:t>Voting Member</w:t>
            </w:r>
          </w:p>
        </w:tc>
      </w:tr>
      <w:tr w:rsidR="0077108D" w:rsidRPr="0044420C" w14:paraId="5843D66F" w14:textId="77777777" w:rsidTr="00E906D2">
        <w:tc>
          <w:tcPr>
            <w:tcW w:w="2132" w:type="dxa"/>
          </w:tcPr>
          <w:p w14:paraId="2C3EDEA5" w14:textId="25D482AF" w:rsidR="0077108D" w:rsidRPr="0044420C" w:rsidRDefault="0077108D" w:rsidP="00E906D2">
            <w:pPr>
              <w:rPr>
                <w:rFonts w:cstheme="minorHAnsi"/>
              </w:rPr>
            </w:pPr>
          </w:p>
        </w:tc>
        <w:tc>
          <w:tcPr>
            <w:tcW w:w="4796" w:type="dxa"/>
          </w:tcPr>
          <w:p w14:paraId="02F02F25" w14:textId="62605CC9" w:rsidR="0077108D" w:rsidRPr="0044420C" w:rsidRDefault="0077108D" w:rsidP="00E906D2">
            <w:pPr>
              <w:rPr>
                <w:rFonts w:cstheme="minorHAnsi"/>
              </w:rPr>
            </w:pPr>
          </w:p>
        </w:tc>
        <w:tc>
          <w:tcPr>
            <w:tcW w:w="2088" w:type="dxa"/>
          </w:tcPr>
          <w:p w14:paraId="534D51B1" w14:textId="77777777" w:rsidR="0077108D" w:rsidRPr="0044420C" w:rsidRDefault="0077108D" w:rsidP="00E906D2">
            <w:pPr>
              <w:rPr>
                <w:rFonts w:cstheme="minorHAnsi"/>
              </w:rPr>
            </w:pPr>
            <w:r w:rsidRPr="0044420C">
              <w:rPr>
                <w:rFonts w:cstheme="minorHAnsi"/>
              </w:rPr>
              <w:t>Voting Member</w:t>
            </w:r>
          </w:p>
        </w:tc>
      </w:tr>
      <w:tr w:rsidR="0077108D" w:rsidRPr="0044420C" w14:paraId="3824C518" w14:textId="77777777" w:rsidTr="00E906D2">
        <w:tc>
          <w:tcPr>
            <w:tcW w:w="2132" w:type="dxa"/>
          </w:tcPr>
          <w:p w14:paraId="3D8636B8" w14:textId="55AACA17" w:rsidR="0077108D" w:rsidRPr="0044420C" w:rsidRDefault="0077108D" w:rsidP="00E906D2">
            <w:pPr>
              <w:rPr>
                <w:rFonts w:cstheme="minorHAnsi"/>
              </w:rPr>
            </w:pPr>
          </w:p>
        </w:tc>
        <w:tc>
          <w:tcPr>
            <w:tcW w:w="4796" w:type="dxa"/>
          </w:tcPr>
          <w:p w14:paraId="60EDF4E1" w14:textId="64A62A1F" w:rsidR="0077108D" w:rsidRPr="0044420C" w:rsidRDefault="0077108D" w:rsidP="00E906D2">
            <w:pPr>
              <w:rPr>
                <w:rFonts w:cstheme="minorHAnsi"/>
              </w:rPr>
            </w:pPr>
          </w:p>
        </w:tc>
        <w:tc>
          <w:tcPr>
            <w:tcW w:w="2088" w:type="dxa"/>
          </w:tcPr>
          <w:p w14:paraId="23D832E2" w14:textId="77777777" w:rsidR="0077108D" w:rsidRPr="0044420C" w:rsidRDefault="0077108D" w:rsidP="00E906D2">
            <w:pPr>
              <w:rPr>
                <w:rFonts w:cstheme="minorHAnsi"/>
              </w:rPr>
            </w:pPr>
            <w:r w:rsidRPr="0044420C">
              <w:rPr>
                <w:rFonts w:cstheme="minorHAnsi"/>
              </w:rPr>
              <w:t>Voting Member</w:t>
            </w:r>
          </w:p>
        </w:tc>
      </w:tr>
      <w:tr w:rsidR="0077108D" w:rsidRPr="0044420C" w14:paraId="2414D664" w14:textId="77777777" w:rsidTr="00E906D2">
        <w:tc>
          <w:tcPr>
            <w:tcW w:w="2132" w:type="dxa"/>
          </w:tcPr>
          <w:p w14:paraId="75A9FE03" w14:textId="6EDDFF2A" w:rsidR="0077108D" w:rsidRPr="0044420C" w:rsidRDefault="0077108D" w:rsidP="00E906D2">
            <w:pPr>
              <w:rPr>
                <w:rFonts w:cstheme="minorHAnsi"/>
              </w:rPr>
            </w:pPr>
          </w:p>
        </w:tc>
        <w:tc>
          <w:tcPr>
            <w:tcW w:w="4796" w:type="dxa"/>
          </w:tcPr>
          <w:p w14:paraId="1582A032" w14:textId="1417C49A" w:rsidR="0077108D" w:rsidRPr="0044420C" w:rsidRDefault="0077108D" w:rsidP="00E906D2">
            <w:pPr>
              <w:rPr>
                <w:rFonts w:cstheme="minorHAnsi"/>
              </w:rPr>
            </w:pPr>
          </w:p>
        </w:tc>
        <w:tc>
          <w:tcPr>
            <w:tcW w:w="2088" w:type="dxa"/>
          </w:tcPr>
          <w:p w14:paraId="4F484F3E" w14:textId="77777777" w:rsidR="0077108D" w:rsidRPr="0044420C" w:rsidRDefault="0077108D" w:rsidP="00E906D2">
            <w:pPr>
              <w:rPr>
                <w:rFonts w:cstheme="minorHAnsi"/>
              </w:rPr>
            </w:pPr>
            <w:r w:rsidRPr="0044420C">
              <w:rPr>
                <w:rFonts w:cstheme="minorHAnsi"/>
              </w:rPr>
              <w:t>Voting Member</w:t>
            </w:r>
          </w:p>
        </w:tc>
      </w:tr>
      <w:tr w:rsidR="0077108D" w:rsidRPr="0044420C" w14:paraId="73F39CE6" w14:textId="77777777" w:rsidTr="00E906D2">
        <w:tc>
          <w:tcPr>
            <w:tcW w:w="2132" w:type="dxa"/>
          </w:tcPr>
          <w:p w14:paraId="4E717E23" w14:textId="261DE323" w:rsidR="0077108D" w:rsidRPr="0044420C" w:rsidRDefault="0077108D" w:rsidP="00E906D2">
            <w:pPr>
              <w:rPr>
                <w:rFonts w:cstheme="minorHAnsi"/>
              </w:rPr>
            </w:pPr>
            <w:r w:rsidRPr="0044420C">
              <w:rPr>
                <w:rFonts w:cstheme="minorHAnsi"/>
              </w:rPr>
              <w:t>Andy Devaney</w:t>
            </w:r>
          </w:p>
        </w:tc>
        <w:tc>
          <w:tcPr>
            <w:tcW w:w="4796" w:type="dxa"/>
          </w:tcPr>
          <w:p w14:paraId="7300ED50" w14:textId="5592E970" w:rsidR="0077108D" w:rsidRPr="0044420C" w:rsidRDefault="0077108D" w:rsidP="00E906D2">
            <w:pPr>
              <w:rPr>
                <w:rFonts w:cstheme="minorHAnsi"/>
              </w:rPr>
            </w:pPr>
          </w:p>
        </w:tc>
        <w:tc>
          <w:tcPr>
            <w:tcW w:w="2088" w:type="dxa"/>
          </w:tcPr>
          <w:p w14:paraId="059D05C9" w14:textId="77777777" w:rsidR="0077108D" w:rsidRPr="0044420C" w:rsidRDefault="0077108D" w:rsidP="00E906D2">
            <w:pPr>
              <w:rPr>
                <w:rFonts w:cstheme="minorHAnsi"/>
              </w:rPr>
            </w:pPr>
            <w:r w:rsidRPr="0044420C">
              <w:rPr>
                <w:rFonts w:cstheme="minorHAnsi"/>
              </w:rPr>
              <w:t>Advisor – Non Voting</w:t>
            </w:r>
          </w:p>
        </w:tc>
      </w:tr>
    </w:tbl>
    <w:p w14:paraId="2A9F4C3D" w14:textId="46353DE2" w:rsidR="0077108D" w:rsidRPr="0044420C" w:rsidRDefault="0077108D" w:rsidP="00E266DB">
      <w:pPr>
        <w:rPr>
          <w:rFonts w:cstheme="minorHAnsi"/>
        </w:rPr>
      </w:pPr>
    </w:p>
    <w:p w14:paraId="0393EA76" w14:textId="23E9D9C8" w:rsidR="0077108D" w:rsidRPr="0044420C" w:rsidRDefault="0077108D" w:rsidP="009043D6">
      <w:pPr>
        <w:pStyle w:val="Heading2"/>
        <w:jc w:val="both"/>
        <w:rPr>
          <w:rFonts w:asciiTheme="minorHAnsi" w:hAnsiTheme="minorHAnsi" w:cstheme="minorHAnsi"/>
          <w:sz w:val="22"/>
          <w:szCs w:val="22"/>
        </w:rPr>
      </w:pPr>
      <w:bookmarkStart w:id="60" w:name="_Toc3449705"/>
      <w:r w:rsidRPr="0044420C">
        <w:rPr>
          <w:rFonts w:asciiTheme="minorHAnsi" w:hAnsiTheme="minorHAnsi" w:cstheme="minorHAnsi"/>
          <w:sz w:val="22"/>
          <w:szCs w:val="22"/>
        </w:rPr>
        <w:t>Inward Investment Strategy Group - TO BE ADDED WHEN DETERMINED</w:t>
      </w:r>
      <w:bookmarkEnd w:id="60"/>
    </w:p>
    <w:tbl>
      <w:tblPr>
        <w:tblStyle w:val="TableGrid"/>
        <w:tblW w:w="0" w:type="auto"/>
        <w:tblLook w:val="04A0" w:firstRow="1" w:lastRow="0" w:firstColumn="1" w:lastColumn="0" w:noHBand="0" w:noVBand="1"/>
      </w:tblPr>
      <w:tblGrid>
        <w:gridCol w:w="2132"/>
        <w:gridCol w:w="4796"/>
        <w:gridCol w:w="2088"/>
      </w:tblGrid>
      <w:tr w:rsidR="0077108D" w:rsidRPr="0044420C" w14:paraId="3A994165" w14:textId="77777777" w:rsidTr="00E906D2">
        <w:tc>
          <w:tcPr>
            <w:tcW w:w="2132" w:type="dxa"/>
          </w:tcPr>
          <w:p w14:paraId="24BF3638" w14:textId="77777777" w:rsidR="0077108D" w:rsidRPr="0044420C" w:rsidRDefault="0077108D" w:rsidP="00E906D2">
            <w:pPr>
              <w:jc w:val="both"/>
              <w:rPr>
                <w:rFonts w:cstheme="minorHAnsi"/>
                <w:b/>
              </w:rPr>
            </w:pPr>
            <w:r w:rsidRPr="0044420C">
              <w:rPr>
                <w:rFonts w:cstheme="minorHAnsi"/>
                <w:b/>
              </w:rPr>
              <w:t>Name</w:t>
            </w:r>
          </w:p>
        </w:tc>
        <w:tc>
          <w:tcPr>
            <w:tcW w:w="4796" w:type="dxa"/>
          </w:tcPr>
          <w:p w14:paraId="568FD0CB" w14:textId="77777777" w:rsidR="0077108D" w:rsidRPr="0044420C" w:rsidRDefault="0077108D" w:rsidP="00E906D2">
            <w:pPr>
              <w:jc w:val="both"/>
              <w:rPr>
                <w:rFonts w:cstheme="minorHAnsi"/>
                <w:b/>
              </w:rPr>
            </w:pPr>
            <w:r w:rsidRPr="0044420C">
              <w:rPr>
                <w:rFonts w:cstheme="minorHAnsi"/>
                <w:b/>
              </w:rPr>
              <w:t>Organisation / Position</w:t>
            </w:r>
          </w:p>
        </w:tc>
        <w:tc>
          <w:tcPr>
            <w:tcW w:w="2088" w:type="dxa"/>
          </w:tcPr>
          <w:p w14:paraId="6649DC67" w14:textId="77777777" w:rsidR="0077108D" w:rsidRPr="0044420C" w:rsidRDefault="0077108D" w:rsidP="00E906D2">
            <w:pPr>
              <w:jc w:val="both"/>
              <w:rPr>
                <w:rFonts w:cstheme="minorHAnsi"/>
                <w:b/>
              </w:rPr>
            </w:pPr>
            <w:r w:rsidRPr="0044420C">
              <w:rPr>
                <w:rFonts w:cstheme="minorHAnsi"/>
                <w:b/>
              </w:rPr>
              <w:t>Role</w:t>
            </w:r>
          </w:p>
        </w:tc>
      </w:tr>
      <w:tr w:rsidR="0077108D" w:rsidRPr="0044420C" w14:paraId="46DEA15C" w14:textId="77777777" w:rsidTr="00E906D2">
        <w:tc>
          <w:tcPr>
            <w:tcW w:w="2132" w:type="dxa"/>
          </w:tcPr>
          <w:p w14:paraId="246EA1B3" w14:textId="44C7738B" w:rsidR="0077108D" w:rsidRPr="0044420C" w:rsidRDefault="0077108D" w:rsidP="00E906D2">
            <w:pPr>
              <w:rPr>
                <w:rFonts w:cstheme="minorHAnsi"/>
              </w:rPr>
            </w:pPr>
          </w:p>
        </w:tc>
        <w:tc>
          <w:tcPr>
            <w:tcW w:w="4796" w:type="dxa"/>
          </w:tcPr>
          <w:p w14:paraId="433E19FB" w14:textId="76E8B1E0" w:rsidR="0077108D" w:rsidRPr="0044420C" w:rsidRDefault="0077108D" w:rsidP="00E906D2">
            <w:pPr>
              <w:rPr>
                <w:rFonts w:cstheme="minorHAnsi"/>
              </w:rPr>
            </w:pPr>
          </w:p>
        </w:tc>
        <w:tc>
          <w:tcPr>
            <w:tcW w:w="2088" w:type="dxa"/>
          </w:tcPr>
          <w:p w14:paraId="407796BD" w14:textId="77777777" w:rsidR="0077108D" w:rsidRPr="0044420C" w:rsidRDefault="0077108D" w:rsidP="00E906D2">
            <w:pPr>
              <w:rPr>
                <w:rFonts w:cstheme="minorHAnsi"/>
              </w:rPr>
            </w:pPr>
            <w:r w:rsidRPr="0044420C">
              <w:rPr>
                <w:rFonts w:cstheme="minorHAnsi"/>
              </w:rPr>
              <w:t>Chair - Voting Member</w:t>
            </w:r>
          </w:p>
        </w:tc>
      </w:tr>
      <w:tr w:rsidR="0077108D" w:rsidRPr="0044420C" w14:paraId="7A105E2D" w14:textId="77777777" w:rsidTr="00E906D2">
        <w:tc>
          <w:tcPr>
            <w:tcW w:w="2132" w:type="dxa"/>
          </w:tcPr>
          <w:p w14:paraId="65E111F3" w14:textId="32A87F27" w:rsidR="0077108D" w:rsidRPr="0044420C" w:rsidRDefault="0077108D" w:rsidP="00E906D2">
            <w:pPr>
              <w:rPr>
                <w:rFonts w:cstheme="minorHAnsi"/>
              </w:rPr>
            </w:pPr>
          </w:p>
        </w:tc>
        <w:tc>
          <w:tcPr>
            <w:tcW w:w="4796" w:type="dxa"/>
          </w:tcPr>
          <w:p w14:paraId="067A74B7" w14:textId="57FCD463" w:rsidR="0077108D" w:rsidRPr="0044420C" w:rsidRDefault="0077108D" w:rsidP="00E906D2">
            <w:pPr>
              <w:rPr>
                <w:rFonts w:cstheme="minorHAnsi"/>
              </w:rPr>
            </w:pPr>
          </w:p>
        </w:tc>
        <w:tc>
          <w:tcPr>
            <w:tcW w:w="2088" w:type="dxa"/>
          </w:tcPr>
          <w:p w14:paraId="22DC575D" w14:textId="77777777" w:rsidR="0077108D" w:rsidRPr="0044420C" w:rsidRDefault="0077108D" w:rsidP="00E906D2">
            <w:pPr>
              <w:rPr>
                <w:rFonts w:cstheme="minorHAnsi"/>
              </w:rPr>
            </w:pPr>
            <w:r w:rsidRPr="0044420C">
              <w:rPr>
                <w:rFonts w:cstheme="minorHAnsi"/>
              </w:rPr>
              <w:t>Voting Member</w:t>
            </w:r>
          </w:p>
        </w:tc>
      </w:tr>
      <w:tr w:rsidR="0077108D" w:rsidRPr="0044420C" w14:paraId="0A2A7BBE" w14:textId="77777777" w:rsidTr="00E906D2">
        <w:tc>
          <w:tcPr>
            <w:tcW w:w="2132" w:type="dxa"/>
          </w:tcPr>
          <w:p w14:paraId="60F9EAEB" w14:textId="0522C4FA" w:rsidR="0077108D" w:rsidRPr="0044420C" w:rsidRDefault="0077108D" w:rsidP="00E906D2">
            <w:pPr>
              <w:rPr>
                <w:rFonts w:cstheme="minorHAnsi"/>
              </w:rPr>
            </w:pPr>
          </w:p>
        </w:tc>
        <w:tc>
          <w:tcPr>
            <w:tcW w:w="4796" w:type="dxa"/>
          </w:tcPr>
          <w:p w14:paraId="6EB61BE6" w14:textId="196CB71A" w:rsidR="0077108D" w:rsidRPr="0044420C" w:rsidRDefault="0077108D" w:rsidP="00E906D2">
            <w:pPr>
              <w:rPr>
                <w:rFonts w:cstheme="minorHAnsi"/>
              </w:rPr>
            </w:pPr>
          </w:p>
        </w:tc>
        <w:tc>
          <w:tcPr>
            <w:tcW w:w="2088" w:type="dxa"/>
          </w:tcPr>
          <w:p w14:paraId="5B594149" w14:textId="77777777" w:rsidR="0077108D" w:rsidRPr="0044420C" w:rsidRDefault="0077108D" w:rsidP="00E906D2">
            <w:pPr>
              <w:rPr>
                <w:rFonts w:cstheme="minorHAnsi"/>
              </w:rPr>
            </w:pPr>
            <w:r w:rsidRPr="0044420C">
              <w:rPr>
                <w:rFonts w:cstheme="minorHAnsi"/>
              </w:rPr>
              <w:t>Voting Member</w:t>
            </w:r>
          </w:p>
        </w:tc>
      </w:tr>
      <w:tr w:rsidR="0077108D" w:rsidRPr="0044420C" w14:paraId="40ED892D" w14:textId="77777777" w:rsidTr="00E906D2">
        <w:tc>
          <w:tcPr>
            <w:tcW w:w="2132" w:type="dxa"/>
          </w:tcPr>
          <w:p w14:paraId="1AD9E2EB" w14:textId="21EB5B14" w:rsidR="0077108D" w:rsidRPr="0044420C" w:rsidRDefault="0077108D" w:rsidP="00E906D2">
            <w:pPr>
              <w:rPr>
                <w:rFonts w:cstheme="minorHAnsi"/>
              </w:rPr>
            </w:pPr>
          </w:p>
        </w:tc>
        <w:tc>
          <w:tcPr>
            <w:tcW w:w="4796" w:type="dxa"/>
          </w:tcPr>
          <w:p w14:paraId="33E3225F" w14:textId="7AB931D0" w:rsidR="0077108D" w:rsidRPr="0044420C" w:rsidRDefault="0077108D" w:rsidP="00E906D2">
            <w:pPr>
              <w:rPr>
                <w:rFonts w:cstheme="minorHAnsi"/>
              </w:rPr>
            </w:pPr>
          </w:p>
        </w:tc>
        <w:tc>
          <w:tcPr>
            <w:tcW w:w="2088" w:type="dxa"/>
          </w:tcPr>
          <w:p w14:paraId="2BAA578D" w14:textId="77777777" w:rsidR="0077108D" w:rsidRPr="0044420C" w:rsidRDefault="0077108D" w:rsidP="00E906D2">
            <w:pPr>
              <w:rPr>
                <w:rFonts w:cstheme="minorHAnsi"/>
              </w:rPr>
            </w:pPr>
            <w:r w:rsidRPr="0044420C">
              <w:rPr>
                <w:rFonts w:cstheme="minorHAnsi"/>
              </w:rPr>
              <w:t>Voting Member</w:t>
            </w:r>
          </w:p>
        </w:tc>
      </w:tr>
      <w:tr w:rsidR="0077108D" w:rsidRPr="0044420C" w14:paraId="0F9E6E2B" w14:textId="77777777" w:rsidTr="00E906D2">
        <w:tc>
          <w:tcPr>
            <w:tcW w:w="2132" w:type="dxa"/>
          </w:tcPr>
          <w:p w14:paraId="73B44BBA" w14:textId="5D11C0D7" w:rsidR="0077108D" w:rsidRPr="0044420C" w:rsidRDefault="0077108D" w:rsidP="00E906D2">
            <w:pPr>
              <w:rPr>
                <w:rFonts w:cstheme="minorHAnsi"/>
              </w:rPr>
            </w:pPr>
          </w:p>
        </w:tc>
        <w:tc>
          <w:tcPr>
            <w:tcW w:w="4796" w:type="dxa"/>
          </w:tcPr>
          <w:p w14:paraId="66CA0A3D" w14:textId="2DB902CF" w:rsidR="0077108D" w:rsidRPr="0044420C" w:rsidRDefault="0077108D" w:rsidP="00E906D2">
            <w:pPr>
              <w:rPr>
                <w:rFonts w:cstheme="minorHAnsi"/>
              </w:rPr>
            </w:pPr>
          </w:p>
        </w:tc>
        <w:tc>
          <w:tcPr>
            <w:tcW w:w="2088" w:type="dxa"/>
          </w:tcPr>
          <w:p w14:paraId="6FF7C71C" w14:textId="77777777" w:rsidR="0077108D" w:rsidRPr="0044420C" w:rsidRDefault="0077108D" w:rsidP="00E906D2">
            <w:pPr>
              <w:rPr>
                <w:rFonts w:cstheme="minorHAnsi"/>
              </w:rPr>
            </w:pPr>
            <w:r w:rsidRPr="0044420C">
              <w:rPr>
                <w:rFonts w:cstheme="minorHAnsi"/>
              </w:rPr>
              <w:t>Voting Member</w:t>
            </w:r>
          </w:p>
        </w:tc>
      </w:tr>
      <w:tr w:rsidR="0077108D" w:rsidRPr="0044420C" w14:paraId="3F9F822B" w14:textId="77777777" w:rsidTr="00E906D2">
        <w:tc>
          <w:tcPr>
            <w:tcW w:w="2132" w:type="dxa"/>
          </w:tcPr>
          <w:p w14:paraId="4BF517CD" w14:textId="0D1FE940" w:rsidR="0077108D" w:rsidRPr="0044420C" w:rsidRDefault="0077108D" w:rsidP="00E906D2">
            <w:pPr>
              <w:rPr>
                <w:rFonts w:cstheme="minorHAnsi"/>
              </w:rPr>
            </w:pPr>
          </w:p>
        </w:tc>
        <w:tc>
          <w:tcPr>
            <w:tcW w:w="4796" w:type="dxa"/>
          </w:tcPr>
          <w:p w14:paraId="149EE572" w14:textId="2DAD779F" w:rsidR="0077108D" w:rsidRPr="0044420C" w:rsidRDefault="0077108D" w:rsidP="00E906D2">
            <w:pPr>
              <w:rPr>
                <w:rFonts w:cstheme="minorHAnsi"/>
              </w:rPr>
            </w:pPr>
          </w:p>
        </w:tc>
        <w:tc>
          <w:tcPr>
            <w:tcW w:w="2088" w:type="dxa"/>
          </w:tcPr>
          <w:p w14:paraId="2ED51551" w14:textId="77777777" w:rsidR="0077108D" w:rsidRPr="0044420C" w:rsidRDefault="0077108D" w:rsidP="00E906D2">
            <w:pPr>
              <w:rPr>
                <w:rFonts w:cstheme="minorHAnsi"/>
              </w:rPr>
            </w:pPr>
            <w:r w:rsidRPr="0044420C">
              <w:rPr>
                <w:rFonts w:cstheme="minorHAnsi"/>
              </w:rPr>
              <w:t>Voting Member</w:t>
            </w:r>
          </w:p>
        </w:tc>
      </w:tr>
      <w:tr w:rsidR="0077108D" w:rsidRPr="0044420C" w14:paraId="5F3664D7" w14:textId="77777777" w:rsidTr="00E906D2">
        <w:tc>
          <w:tcPr>
            <w:tcW w:w="2132" w:type="dxa"/>
          </w:tcPr>
          <w:p w14:paraId="655178DF" w14:textId="6E3E8415" w:rsidR="0077108D" w:rsidRPr="0044420C" w:rsidRDefault="0077108D" w:rsidP="00E906D2">
            <w:pPr>
              <w:rPr>
                <w:rFonts w:cstheme="minorHAnsi"/>
              </w:rPr>
            </w:pPr>
            <w:r w:rsidRPr="0044420C">
              <w:rPr>
                <w:rFonts w:cstheme="minorHAnsi"/>
              </w:rPr>
              <w:t>Andy Devaney</w:t>
            </w:r>
          </w:p>
        </w:tc>
        <w:tc>
          <w:tcPr>
            <w:tcW w:w="4796" w:type="dxa"/>
          </w:tcPr>
          <w:p w14:paraId="0196E745" w14:textId="72D2DFFB" w:rsidR="0077108D" w:rsidRPr="0044420C" w:rsidRDefault="0077108D" w:rsidP="00E906D2">
            <w:pPr>
              <w:rPr>
                <w:rFonts w:cstheme="minorHAnsi"/>
              </w:rPr>
            </w:pPr>
          </w:p>
        </w:tc>
        <w:tc>
          <w:tcPr>
            <w:tcW w:w="2088" w:type="dxa"/>
          </w:tcPr>
          <w:p w14:paraId="1532F6E5" w14:textId="77777777" w:rsidR="0077108D" w:rsidRPr="0044420C" w:rsidRDefault="0077108D" w:rsidP="00E906D2">
            <w:pPr>
              <w:rPr>
                <w:rFonts w:cstheme="minorHAnsi"/>
              </w:rPr>
            </w:pPr>
            <w:r w:rsidRPr="0044420C">
              <w:rPr>
                <w:rFonts w:cstheme="minorHAnsi"/>
              </w:rPr>
              <w:t>Advisor – Non Voting</w:t>
            </w:r>
          </w:p>
        </w:tc>
      </w:tr>
    </w:tbl>
    <w:p w14:paraId="4E61485C" w14:textId="77777777" w:rsidR="0077108D" w:rsidRPr="0044420C" w:rsidRDefault="0077108D" w:rsidP="00E266DB">
      <w:pPr>
        <w:rPr>
          <w:rFonts w:cstheme="minorHAnsi"/>
        </w:rPr>
      </w:pPr>
    </w:p>
    <w:p w14:paraId="5B17A70F" w14:textId="3B8E48D2" w:rsidR="004F2291" w:rsidRPr="0044420C" w:rsidRDefault="00544996" w:rsidP="004B3B51">
      <w:pPr>
        <w:pStyle w:val="Heading2"/>
        <w:jc w:val="both"/>
        <w:rPr>
          <w:rFonts w:asciiTheme="minorHAnsi" w:hAnsiTheme="minorHAnsi" w:cstheme="minorHAnsi"/>
          <w:sz w:val="22"/>
          <w:szCs w:val="22"/>
        </w:rPr>
      </w:pPr>
      <w:bookmarkStart w:id="61" w:name="_Toc3449706"/>
      <w:r w:rsidRPr="0044420C">
        <w:rPr>
          <w:rFonts w:asciiTheme="minorHAnsi" w:hAnsiTheme="minorHAnsi" w:cstheme="minorHAnsi"/>
          <w:sz w:val="22"/>
          <w:szCs w:val="22"/>
        </w:rPr>
        <w:t>Cheshire Science Corridor Enterprise Zone Board</w:t>
      </w:r>
      <w:bookmarkEnd w:id="61"/>
    </w:p>
    <w:tbl>
      <w:tblPr>
        <w:tblStyle w:val="TableGrid"/>
        <w:tblW w:w="0" w:type="auto"/>
        <w:tblLook w:val="04A0" w:firstRow="1" w:lastRow="0" w:firstColumn="1" w:lastColumn="0" w:noHBand="0" w:noVBand="1"/>
      </w:tblPr>
      <w:tblGrid>
        <w:gridCol w:w="2117"/>
        <w:gridCol w:w="4693"/>
        <w:gridCol w:w="2206"/>
      </w:tblGrid>
      <w:tr w:rsidR="004F2291" w:rsidRPr="0044420C" w14:paraId="0129128C" w14:textId="77777777" w:rsidTr="004F2291">
        <w:tc>
          <w:tcPr>
            <w:tcW w:w="2117" w:type="dxa"/>
            <w:hideMark/>
          </w:tcPr>
          <w:p w14:paraId="3609AB41" w14:textId="77777777" w:rsidR="004F2291" w:rsidRPr="0044420C" w:rsidRDefault="004F2291" w:rsidP="008C7951">
            <w:pPr>
              <w:rPr>
                <w:rFonts w:eastAsia="Times New Roman" w:cstheme="minorHAnsi"/>
                <w:lang w:eastAsia="en-GB"/>
              </w:rPr>
            </w:pPr>
            <w:bookmarkStart w:id="62" w:name="x__Hlk504656175"/>
            <w:bookmarkStart w:id="63" w:name="_Hlk2253277"/>
            <w:r w:rsidRPr="0044420C">
              <w:rPr>
                <w:rFonts w:eastAsia="Times New Roman" w:cstheme="minorHAnsi"/>
                <w:b/>
                <w:bCs/>
                <w:lang w:eastAsia="en-GB"/>
              </w:rPr>
              <w:t>Me</w:t>
            </w:r>
            <w:bookmarkEnd w:id="62"/>
            <w:r w:rsidRPr="0044420C">
              <w:rPr>
                <w:rFonts w:eastAsia="Times New Roman" w:cstheme="minorHAnsi"/>
                <w:b/>
                <w:bCs/>
                <w:lang w:eastAsia="en-GB"/>
              </w:rPr>
              <w:t>mber</w:t>
            </w:r>
          </w:p>
        </w:tc>
        <w:tc>
          <w:tcPr>
            <w:tcW w:w="4693" w:type="dxa"/>
            <w:hideMark/>
          </w:tcPr>
          <w:p w14:paraId="2BFBB34F" w14:textId="77777777" w:rsidR="004F2291" w:rsidRPr="0044420C" w:rsidRDefault="004F2291" w:rsidP="008C7951">
            <w:pPr>
              <w:rPr>
                <w:rFonts w:eastAsia="Times New Roman" w:cstheme="minorHAnsi"/>
                <w:lang w:eastAsia="en-GB"/>
              </w:rPr>
            </w:pPr>
            <w:r w:rsidRPr="0044420C">
              <w:rPr>
                <w:rFonts w:eastAsia="Times New Roman" w:cstheme="minorHAnsi"/>
                <w:b/>
                <w:bCs/>
                <w:lang w:eastAsia="en-GB"/>
              </w:rPr>
              <w:t>Organisation / Position</w:t>
            </w:r>
          </w:p>
        </w:tc>
        <w:tc>
          <w:tcPr>
            <w:tcW w:w="2206" w:type="dxa"/>
            <w:hideMark/>
          </w:tcPr>
          <w:p w14:paraId="721A973E" w14:textId="77777777" w:rsidR="004F2291" w:rsidRPr="0044420C" w:rsidRDefault="004F2291" w:rsidP="008C7951">
            <w:pPr>
              <w:rPr>
                <w:rFonts w:eastAsia="Times New Roman" w:cstheme="minorHAnsi"/>
                <w:lang w:eastAsia="en-GB"/>
              </w:rPr>
            </w:pPr>
            <w:r w:rsidRPr="0044420C">
              <w:rPr>
                <w:rFonts w:eastAsia="Times New Roman" w:cstheme="minorHAnsi"/>
                <w:b/>
                <w:bCs/>
                <w:lang w:eastAsia="en-GB"/>
              </w:rPr>
              <w:t>Role</w:t>
            </w:r>
          </w:p>
        </w:tc>
      </w:tr>
      <w:tr w:rsidR="004F2291" w:rsidRPr="0044420C" w14:paraId="09881F71" w14:textId="77777777" w:rsidTr="004F2291">
        <w:tc>
          <w:tcPr>
            <w:tcW w:w="2117" w:type="dxa"/>
            <w:hideMark/>
          </w:tcPr>
          <w:p w14:paraId="1FB9436D" w14:textId="77777777" w:rsidR="004F2291" w:rsidRPr="0044420C" w:rsidRDefault="004F2291" w:rsidP="008C7951">
            <w:pPr>
              <w:rPr>
                <w:rFonts w:eastAsia="Times New Roman" w:cstheme="minorHAnsi"/>
                <w:lang w:eastAsia="en-GB"/>
              </w:rPr>
            </w:pPr>
            <w:r w:rsidRPr="0044420C">
              <w:rPr>
                <w:rFonts w:eastAsia="Times New Roman" w:cstheme="minorHAnsi"/>
                <w:lang w:eastAsia="en-GB"/>
              </w:rPr>
              <w:t>Robert Mee</w:t>
            </w:r>
          </w:p>
        </w:tc>
        <w:tc>
          <w:tcPr>
            <w:tcW w:w="4693" w:type="dxa"/>
            <w:hideMark/>
          </w:tcPr>
          <w:p w14:paraId="215C79C7" w14:textId="77777777" w:rsidR="004F2291" w:rsidRPr="0044420C" w:rsidRDefault="004F2291" w:rsidP="008C7951">
            <w:pPr>
              <w:rPr>
                <w:rFonts w:eastAsia="Times New Roman" w:cstheme="minorHAnsi"/>
                <w:lang w:eastAsia="en-GB"/>
              </w:rPr>
            </w:pPr>
            <w:r w:rsidRPr="0044420C">
              <w:rPr>
                <w:rFonts w:eastAsia="Times New Roman" w:cstheme="minorHAnsi"/>
                <w:lang w:eastAsia="en-GB"/>
              </w:rPr>
              <w:t>Ellesmere Port Development Board / LEP Board Member</w:t>
            </w:r>
          </w:p>
        </w:tc>
        <w:tc>
          <w:tcPr>
            <w:tcW w:w="2206" w:type="dxa"/>
            <w:hideMark/>
          </w:tcPr>
          <w:p w14:paraId="73B889B7" w14:textId="77777777" w:rsidR="004F2291" w:rsidRPr="0044420C" w:rsidRDefault="004F2291" w:rsidP="008C7951">
            <w:pPr>
              <w:rPr>
                <w:rFonts w:eastAsia="Times New Roman" w:cstheme="minorHAnsi"/>
                <w:lang w:eastAsia="en-GB"/>
              </w:rPr>
            </w:pPr>
            <w:r w:rsidRPr="0044420C">
              <w:rPr>
                <w:rFonts w:eastAsia="Times New Roman" w:cstheme="minorHAnsi"/>
                <w:lang w:eastAsia="en-GB"/>
              </w:rPr>
              <w:t>Chair - Voting Member</w:t>
            </w:r>
          </w:p>
        </w:tc>
      </w:tr>
      <w:tr w:rsidR="004B3B51" w:rsidRPr="0044420C" w14:paraId="1D8B9566" w14:textId="77777777" w:rsidTr="004B3B51">
        <w:tc>
          <w:tcPr>
            <w:tcW w:w="2117" w:type="dxa"/>
            <w:hideMark/>
          </w:tcPr>
          <w:p w14:paraId="462AE7C6" w14:textId="4763215D" w:rsidR="004B3B51" w:rsidRPr="0044420C" w:rsidRDefault="004B3B51" w:rsidP="004B3B51">
            <w:pPr>
              <w:rPr>
                <w:rFonts w:eastAsia="Times New Roman" w:cstheme="minorHAnsi"/>
                <w:lang w:eastAsia="en-GB"/>
              </w:rPr>
            </w:pPr>
            <w:r w:rsidRPr="0044420C">
              <w:rPr>
                <w:rFonts w:eastAsia="Times New Roman" w:cstheme="minorHAnsi"/>
                <w:lang w:eastAsia="en-GB"/>
              </w:rPr>
              <w:t xml:space="preserve">Tony </w:t>
            </w:r>
            <w:proofErr w:type="spellStart"/>
            <w:r w:rsidRPr="0044420C">
              <w:rPr>
                <w:rFonts w:eastAsia="Times New Roman" w:cstheme="minorHAnsi"/>
                <w:lang w:eastAsia="en-GB"/>
              </w:rPr>
              <w:t>Bochenski</w:t>
            </w:r>
            <w:proofErr w:type="spellEnd"/>
          </w:p>
        </w:tc>
        <w:tc>
          <w:tcPr>
            <w:tcW w:w="4693" w:type="dxa"/>
            <w:hideMark/>
          </w:tcPr>
          <w:p w14:paraId="770A79D5" w14:textId="0A6DD867" w:rsidR="004B3B51" w:rsidRPr="0044420C" w:rsidRDefault="004B3B51" w:rsidP="004B3B51">
            <w:pPr>
              <w:rPr>
                <w:rFonts w:eastAsia="Times New Roman" w:cstheme="minorHAnsi"/>
                <w:lang w:eastAsia="en-GB"/>
              </w:rPr>
            </w:pPr>
            <w:r w:rsidRPr="0044420C">
              <w:rPr>
                <w:rFonts w:eastAsia="Times New Roman" w:cstheme="minorHAnsi"/>
                <w:lang w:eastAsia="en-GB"/>
              </w:rPr>
              <w:t>Independent Member</w:t>
            </w:r>
          </w:p>
        </w:tc>
        <w:tc>
          <w:tcPr>
            <w:tcW w:w="2206" w:type="dxa"/>
          </w:tcPr>
          <w:p w14:paraId="67F0D796" w14:textId="571CF98E" w:rsidR="004B3B51" w:rsidRPr="0044420C" w:rsidRDefault="004B3B51" w:rsidP="004B3B51">
            <w:pPr>
              <w:rPr>
                <w:rFonts w:eastAsia="Times New Roman" w:cstheme="minorHAnsi"/>
                <w:lang w:eastAsia="en-GB"/>
              </w:rPr>
            </w:pPr>
            <w:r w:rsidRPr="0044420C">
              <w:rPr>
                <w:rFonts w:eastAsia="Times New Roman" w:cstheme="minorHAnsi"/>
                <w:lang w:eastAsia="en-GB"/>
              </w:rPr>
              <w:t>Voting Member</w:t>
            </w:r>
          </w:p>
        </w:tc>
      </w:tr>
      <w:tr w:rsidR="004B3B51" w:rsidRPr="0044420C" w14:paraId="0D40C58C" w14:textId="77777777" w:rsidTr="004F2291">
        <w:tc>
          <w:tcPr>
            <w:tcW w:w="2117" w:type="dxa"/>
            <w:hideMark/>
          </w:tcPr>
          <w:p w14:paraId="0EEF1FDB" w14:textId="4412E367" w:rsidR="004B3B51" w:rsidRPr="0044420C" w:rsidRDefault="004B3B51" w:rsidP="004B3B51">
            <w:pPr>
              <w:rPr>
                <w:rFonts w:eastAsia="Times New Roman" w:cstheme="minorHAnsi"/>
                <w:lang w:eastAsia="en-GB"/>
              </w:rPr>
            </w:pPr>
            <w:r w:rsidRPr="0044420C">
              <w:rPr>
                <w:rFonts w:eastAsia="Times New Roman" w:cstheme="minorHAnsi"/>
                <w:lang w:eastAsia="en-GB"/>
              </w:rPr>
              <w:t>Christine White</w:t>
            </w:r>
          </w:p>
        </w:tc>
        <w:tc>
          <w:tcPr>
            <w:tcW w:w="4693" w:type="dxa"/>
            <w:hideMark/>
          </w:tcPr>
          <w:p w14:paraId="06A5D813"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Astra Zeneca</w:t>
            </w:r>
          </w:p>
        </w:tc>
        <w:tc>
          <w:tcPr>
            <w:tcW w:w="2206" w:type="dxa"/>
            <w:hideMark/>
          </w:tcPr>
          <w:p w14:paraId="235EF745"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Voting Member</w:t>
            </w:r>
          </w:p>
        </w:tc>
      </w:tr>
      <w:tr w:rsidR="004B3B51" w:rsidRPr="0044420C" w14:paraId="0090822F" w14:textId="77777777" w:rsidTr="004F2291">
        <w:tc>
          <w:tcPr>
            <w:tcW w:w="2117" w:type="dxa"/>
            <w:hideMark/>
          </w:tcPr>
          <w:p w14:paraId="08E7372C"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David Slater</w:t>
            </w:r>
          </w:p>
        </w:tc>
        <w:tc>
          <w:tcPr>
            <w:tcW w:w="4693" w:type="dxa"/>
            <w:hideMark/>
          </w:tcPr>
          <w:p w14:paraId="293C4603"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Managing Director CNS</w:t>
            </w:r>
          </w:p>
        </w:tc>
        <w:tc>
          <w:tcPr>
            <w:tcW w:w="2206" w:type="dxa"/>
            <w:hideMark/>
          </w:tcPr>
          <w:p w14:paraId="0856AF52"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Voting Member</w:t>
            </w:r>
          </w:p>
        </w:tc>
      </w:tr>
      <w:tr w:rsidR="004B3B51" w:rsidRPr="0044420C" w14:paraId="6E7F1521" w14:textId="77777777" w:rsidTr="004F2291">
        <w:tc>
          <w:tcPr>
            <w:tcW w:w="2117" w:type="dxa"/>
            <w:hideMark/>
          </w:tcPr>
          <w:p w14:paraId="42DEEAB0"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Cllr Brian Clarke</w:t>
            </w:r>
          </w:p>
        </w:tc>
        <w:tc>
          <w:tcPr>
            <w:tcW w:w="4693" w:type="dxa"/>
            <w:hideMark/>
          </w:tcPr>
          <w:p w14:paraId="7CDE42D1"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Cabinet Member for Economic Development and Infrastructure, Cheshire West and Chester Council</w:t>
            </w:r>
          </w:p>
        </w:tc>
        <w:tc>
          <w:tcPr>
            <w:tcW w:w="2206" w:type="dxa"/>
            <w:hideMark/>
          </w:tcPr>
          <w:p w14:paraId="75B65245"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Voting Member</w:t>
            </w:r>
          </w:p>
        </w:tc>
      </w:tr>
      <w:tr w:rsidR="004B3B51" w:rsidRPr="0044420C" w14:paraId="7F6BAB58" w14:textId="77777777" w:rsidTr="004F2291">
        <w:tc>
          <w:tcPr>
            <w:tcW w:w="2117" w:type="dxa"/>
            <w:hideMark/>
          </w:tcPr>
          <w:p w14:paraId="1C5A7AC4"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Cllr Russ Bowden</w:t>
            </w:r>
          </w:p>
        </w:tc>
        <w:tc>
          <w:tcPr>
            <w:tcW w:w="4693" w:type="dxa"/>
            <w:hideMark/>
          </w:tcPr>
          <w:p w14:paraId="56247AB5"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Executive Member, Corporate Finance, Warrington Borough Council</w:t>
            </w:r>
          </w:p>
        </w:tc>
        <w:tc>
          <w:tcPr>
            <w:tcW w:w="2206" w:type="dxa"/>
            <w:hideMark/>
          </w:tcPr>
          <w:p w14:paraId="508452DC"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Voting Member</w:t>
            </w:r>
          </w:p>
        </w:tc>
      </w:tr>
      <w:tr w:rsidR="004B3B51" w:rsidRPr="0044420C" w14:paraId="53F5BE94" w14:textId="77777777" w:rsidTr="004F2291">
        <w:tc>
          <w:tcPr>
            <w:tcW w:w="2117" w:type="dxa"/>
            <w:hideMark/>
          </w:tcPr>
          <w:p w14:paraId="60993E9C"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Cllr Paul Bates</w:t>
            </w:r>
          </w:p>
        </w:tc>
        <w:tc>
          <w:tcPr>
            <w:tcW w:w="4693" w:type="dxa"/>
            <w:hideMark/>
          </w:tcPr>
          <w:p w14:paraId="7203D962"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Portfolio Holder for Finance and Assets, Cheshire East Council</w:t>
            </w:r>
          </w:p>
        </w:tc>
        <w:tc>
          <w:tcPr>
            <w:tcW w:w="2206" w:type="dxa"/>
            <w:hideMark/>
          </w:tcPr>
          <w:p w14:paraId="18B78854"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Voting Member</w:t>
            </w:r>
          </w:p>
        </w:tc>
      </w:tr>
      <w:tr w:rsidR="004B3B51" w:rsidRPr="0044420C" w14:paraId="6ED5270E" w14:textId="77777777" w:rsidTr="004F2291">
        <w:tc>
          <w:tcPr>
            <w:tcW w:w="2117" w:type="dxa"/>
            <w:hideMark/>
          </w:tcPr>
          <w:p w14:paraId="159D1939"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Philip Cox</w:t>
            </w:r>
          </w:p>
        </w:tc>
        <w:tc>
          <w:tcPr>
            <w:tcW w:w="4693" w:type="dxa"/>
            <w:hideMark/>
          </w:tcPr>
          <w:p w14:paraId="46DD50EF"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LEP/ Chief Executive</w:t>
            </w:r>
          </w:p>
        </w:tc>
        <w:tc>
          <w:tcPr>
            <w:tcW w:w="2206" w:type="dxa"/>
            <w:hideMark/>
          </w:tcPr>
          <w:p w14:paraId="3376C7A0"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Advisor – Non Voting</w:t>
            </w:r>
          </w:p>
        </w:tc>
      </w:tr>
      <w:tr w:rsidR="004B3B51" w:rsidRPr="0044420C" w14:paraId="068FBDFD" w14:textId="77777777" w:rsidTr="004F2291">
        <w:tc>
          <w:tcPr>
            <w:tcW w:w="2117" w:type="dxa"/>
            <w:hideMark/>
          </w:tcPr>
          <w:p w14:paraId="02482D70"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Dr Chris Doherty</w:t>
            </w:r>
          </w:p>
        </w:tc>
        <w:tc>
          <w:tcPr>
            <w:tcW w:w="4693" w:type="dxa"/>
            <w:hideMark/>
          </w:tcPr>
          <w:p w14:paraId="2603E427"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Site Director at Alderley Park (Alderley Park Representative)</w:t>
            </w:r>
          </w:p>
        </w:tc>
        <w:tc>
          <w:tcPr>
            <w:tcW w:w="2206" w:type="dxa"/>
            <w:hideMark/>
          </w:tcPr>
          <w:p w14:paraId="7E546410"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Advisor – Non Voting</w:t>
            </w:r>
          </w:p>
        </w:tc>
      </w:tr>
      <w:tr w:rsidR="004B3B51" w:rsidRPr="0044420C" w14:paraId="514F5E85" w14:textId="77777777" w:rsidTr="004F2291">
        <w:tc>
          <w:tcPr>
            <w:tcW w:w="2117" w:type="dxa"/>
            <w:hideMark/>
          </w:tcPr>
          <w:p w14:paraId="53785645"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Martin O’Rourke</w:t>
            </w:r>
          </w:p>
        </w:tc>
        <w:tc>
          <w:tcPr>
            <w:tcW w:w="4693" w:type="dxa"/>
            <w:hideMark/>
          </w:tcPr>
          <w:p w14:paraId="4A927A38"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Patricia UK Ltd (Birchwood park Representative)</w:t>
            </w:r>
          </w:p>
        </w:tc>
        <w:tc>
          <w:tcPr>
            <w:tcW w:w="2206" w:type="dxa"/>
            <w:hideMark/>
          </w:tcPr>
          <w:p w14:paraId="7067986C"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Advisor – Non Voting</w:t>
            </w:r>
          </w:p>
        </w:tc>
      </w:tr>
      <w:tr w:rsidR="004B3B51" w:rsidRPr="0044420C" w14:paraId="060773F8" w14:textId="77777777" w:rsidTr="004F2291">
        <w:tc>
          <w:tcPr>
            <w:tcW w:w="2117" w:type="dxa"/>
            <w:hideMark/>
          </w:tcPr>
          <w:p w14:paraId="6CE9F4BF"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Chris Farrow</w:t>
            </w:r>
          </w:p>
        </w:tc>
        <w:tc>
          <w:tcPr>
            <w:tcW w:w="4693" w:type="dxa"/>
            <w:hideMark/>
          </w:tcPr>
          <w:p w14:paraId="665F3AD2"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Chair, Ellesmere Port Development Board (Representing the various Ellesmere Port sites)</w:t>
            </w:r>
          </w:p>
        </w:tc>
        <w:tc>
          <w:tcPr>
            <w:tcW w:w="2206" w:type="dxa"/>
            <w:hideMark/>
          </w:tcPr>
          <w:p w14:paraId="6E6078CE"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Advisor – Non Voting</w:t>
            </w:r>
          </w:p>
        </w:tc>
      </w:tr>
      <w:tr w:rsidR="004B3B51" w:rsidRPr="0044420C" w14:paraId="5A67A636" w14:textId="77777777" w:rsidTr="004F2291">
        <w:tc>
          <w:tcPr>
            <w:tcW w:w="2117" w:type="dxa"/>
            <w:hideMark/>
          </w:tcPr>
          <w:p w14:paraId="66F8B1C1"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Paul Vernon</w:t>
            </w:r>
          </w:p>
        </w:tc>
        <w:tc>
          <w:tcPr>
            <w:tcW w:w="4693" w:type="dxa"/>
            <w:hideMark/>
          </w:tcPr>
          <w:p w14:paraId="6DC82FF2"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Chief Executive of Thornton Science Park (TSP Representative)</w:t>
            </w:r>
          </w:p>
        </w:tc>
        <w:tc>
          <w:tcPr>
            <w:tcW w:w="2206" w:type="dxa"/>
            <w:hideMark/>
          </w:tcPr>
          <w:p w14:paraId="33E45A44"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Advisor – Non Voting</w:t>
            </w:r>
          </w:p>
        </w:tc>
      </w:tr>
      <w:tr w:rsidR="004B3B51" w:rsidRPr="0044420C" w14:paraId="5386755E" w14:textId="77777777" w:rsidTr="004F2291">
        <w:tc>
          <w:tcPr>
            <w:tcW w:w="2117" w:type="dxa"/>
            <w:hideMark/>
          </w:tcPr>
          <w:p w14:paraId="556058B5"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lastRenderedPageBreak/>
              <w:t> </w:t>
            </w:r>
          </w:p>
        </w:tc>
        <w:tc>
          <w:tcPr>
            <w:tcW w:w="4693" w:type="dxa"/>
            <w:hideMark/>
          </w:tcPr>
          <w:p w14:paraId="6C37F197"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Officers for the three Local Authorities</w:t>
            </w:r>
          </w:p>
        </w:tc>
        <w:tc>
          <w:tcPr>
            <w:tcW w:w="2206" w:type="dxa"/>
            <w:hideMark/>
          </w:tcPr>
          <w:p w14:paraId="393C25E4" w14:textId="77777777" w:rsidR="004B3B51" w:rsidRPr="0044420C" w:rsidRDefault="004B3B51" w:rsidP="004B3B51">
            <w:pPr>
              <w:rPr>
                <w:rFonts w:eastAsia="Times New Roman" w:cstheme="minorHAnsi"/>
                <w:lang w:eastAsia="en-GB"/>
              </w:rPr>
            </w:pPr>
            <w:r w:rsidRPr="0044420C">
              <w:rPr>
                <w:rFonts w:eastAsia="Times New Roman" w:cstheme="minorHAnsi"/>
                <w:lang w:eastAsia="en-GB"/>
              </w:rPr>
              <w:t>Advisor – Non Voting</w:t>
            </w:r>
          </w:p>
        </w:tc>
      </w:tr>
      <w:bookmarkEnd w:id="63"/>
    </w:tbl>
    <w:p w14:paraId="0A87E9C2" w14:textId="172139E4" w:rsidR="00544996" w:rsidRPr="0044420C" w:rsidRDefault="00544996" w:rsidP="00E266DB">
      <w:pPr>
        <w:rPr>
          <w:rFonts w:cstheme="minorHAnsi"/>
        </w:rPr>
      </w:pPr>
    </w:p>
    <w:p w14:paraId="600C0D8B" w14:textId="77777777" w:rsidR="004B3B51" w:rsidRPr="0044420C" w:rsidRDefault="004B3B51" w:rsidP="00E266DB">
      <w:pPr>
        <w:rPr>
          <w:rFonts w:cstheme="minorHAnsi"/>
        </w:rPr>
      </w:pPr>
    </w:p>
    <w:p w14:paraId="7CD7267A" w14:textId="77777777" w:rsidR="001242A4" w:rsidRPr="0044420C" w:rsidRDefault="001242A4" w:rsidP="00E266DB">
      <w:pPr>
        <w:pStyle w:val="Heading2"/>
        <w:rPr>
          <w:rFonts w:asciiTheme="minorHAnsi" w:hAnsiTheme="minorHAnsi" w:cstheme="minorHAnsi"/>
          <w:sz w:val="22"/>
          <w:szCs w:val="22"/>
        </w:rPr>
      </w:pPr>
      <w:bookmarkStart w:id="64" w:name="_Toc434301435"/>
      <w:bookmarkStart w:id="65" w:name="_Toc3449707"/>
      <w:r w:rsidRPr="0044420C">
        <w:rPr>
          <w:rFonts w:asciiTheme="minorHAnsi" w:hAnsiTheme="minorHAnsi" w:cstheme="minorHAnsi"/>
          <w:sz w:val="22"/>
          <w:szCs w:val="22"/>
        </w:rPr>
        <w:t>Local Transport Body</w:t>
      </w:r>
      <w:bookmarkEnd w:id="64"/>
      <w:bookmarkEnd w:id="65"/>
    </w:p>
    <w:tbl>
      <w:tblPr>
        <w:tblStyle w:val="TableGrid"/>
        <w:tblW w:w="0" w:type="auto"/>
        <w:tblLook w:val="04A0" w:firstRow="1" w:lastRow="0" w:firstColumn="1" w:lastColumn="0" w:noHBand="0" w:noVBand="1"/>
      </w:tblPr>
      <w:tblGrid>
        <w:gridCol w:w="2112"/>
        <w:gridCol w:w="4815"/>
        <w:gridCol w:w="2089"/>
      </w:tblGrid>
      <w:tr w:rsidR="003A0B43" w:rsidRPr="0044420C" w14:paraId="2AC2006F" w14:textId="77777777" w:rsidTr="00652FC7">
        <w:tc>
          <w:tcPr>
            <w:tcW w:w="2112" w:type="dxa"/>
          </w:tcPr>
          <w:p w14:paraId="64EC146C" w14:textId="77777777" w:rsidR="001242A4" w:rsidRPr="0044420C" w:rsidRDefault="001242A4" w:rsidP="00E266DB">
            <w:pPr>
              <w:rPr>
                <w:rFonts w:cstheme="minorHAnsi"/>
                <w:b/>
              </w:rPr>
            </w:pPr>
            <w:bookmarkStart w:id="66" w:name="_Hlk505689932"/>
            <w:r w:rsidRPr="0044420C">
              <w:rPr>
                <w:rFonts w:cstheme="minorHAnsi"/>
                <w:b/>
              </w:rPr>
              <w:t>Name</w:t>
            </w:r>
          </w:p>
        </w:tc>
        <w:tc>
          <w:tcPr>
            <w:tcW w:w="4815" w:type="dxa"/>
          </w:tcPr>
          <w:p w14:paraId="4FD8680C" w14:textId="77777777" w:rsidR="001242A4" w:rsidRPr="0044420C" w:rsidRDefault="001242A4" w:rsidP="00E266DB">
            <w:pPr>
              <w:rPr>
                <w:rFonts w:cstheme="minorHAnsi"/>
                <w:b/>
              </w:rPr>
            </w:pPr>
            <w:r w:rsidRPr="0044420C">
              <w:rPr>
                <w:rFonts w:cstheme="minorHAnsi"/>
                <w:b/>
              </w:rPr>
              <w:t>Organisation / Position</w:t>
            </w:r>
          </w:p>
        </w:tc>
        <w:tc>
          <w:tcPr>
            <w:tcW w:w="2089" w:type="dxa"/>
          </w:tcPr>
          <w:p w14:paraId="3C1C7504" w14:textId="77777777" w:rsidR="001242A4" w:rsidRPr="0044420C" w:rsidRDefault="001242A4" w:rsidP="00E266DB">
            <w:pPr>
              <w:rPr>
                <w:rFonts w:cstheme="minorHAnsi"/>
                <w:b/>
              </w:rPr>
            </w:pPr>
            <w:r w:rsidRPr="0044420C">
              <w:rPr>
                <w:rFonts w:cstheme="minorHAnsi"/>
                <w:b/>
              </w:rPr>
              <w:t>Role</w:t>
            </w:r>
          </w:p>
        </w:tc>
      </w:tr>
      <w:tr w:rsidR="003A0B43" w:rsidRPr="0044420C" w14:paraId="7AA21693" w14:textId="77777777" w:rsidTr="00652FC7">
        <w:tc>
          <w:tcPr>
            <w:tcW w:w="2112" w:type="dxa"/>
          </w:tcPr>
          <w:p w14:paraId="6F975DF7" w14:textId="52CA2F4D" w:rsidR="001242A4" w:rsidRPr="0044420C" w:rsidRDefault="001242A4" w:rsidP="00E266DB">
            <w:pPr>
              <w:rPr>
                <w:rFonts w:cstheme="minorHAnsi"/>
              </w:rPr>
            </w:pPr>
          </w:p>
        </w:tc>
        <w:tc>
          <w:tcPr>
            <w:tcW w:w="4815" w:type="dxa"/>
          </w:tcPr>
          <w:p w14:paraId="1CFCBD0D" w14:textId="3E99F53C" w:rsidR="001242A4" w:rsidRPr="0044420C" w:rsidRDefault="00652FC7" w:rsidP="00E266DB">
            <w:pPr>
              <w:rPr>
                <w:rFonts w:cstheme="minorHAnsi"/>
              </w:rPr>
            </w:pPr>
            <w:r w:rsidRPr="0044420C">
              <w:rPr>
                <w:rFonts w:cstheme="minorHAnsi"/>
              </w:rPr>
              <w:t xml:space="preserve">New chair to be </w:t>
            </w:r>
            <w:proofErr w:type="spellStart"/>
            <w:r w:rsidRPr="0044420C">
              <w:rPr>
                <w:rFonts w:cstheme="minorHAnsi"/>
              </w:rPr>
              <w:t>recuited</w:t>
            </w:r>
            <w:proofErr w:type="spellEnd"/>
          </w:p>
        </w:tc>
        <w:tc>
          <w:tcPr>
            <w:tcW w:w="2089" w:type="dxa"/>
          </w:tcPr>
          <w:p w14:paraId="26ED59FD" w14:textId="084D2103" w:rsidR="001242A4" w:rsidRPr="0044420C" w:rsidRDefault="001242A4" w:rsidP="00E266DB">
            <w:pPr>
              <w:rPr>
                <w:rFonts w:cstheme="minorHAnsi"/>
              </w:rPr>
            </w:pPr>
            <w:r w:rsidRPr="0044420C">
              <w:rPr>
                <w:rFonts w:cstheme="minorHAnsi"/>
              </w:rPr>
              <w:t xml:space="preserve">Chair </w:t>
            </w:r>
          </w:p>
        </w:tc>
      </w:tr>
      <w:tr w:rsidR="00652FC7" w:rsidRPr="0044420C" w14:paraId="29F65B96" w14:textId="77777777" w:rsidTr="00652FC7">
        <w:tc>
          <w:tcPr>
            <w:tcW w:w="2112" w:type="dxa"/>
          </w:tcPr>
          <w:p w14:paraId="7054DEEE" w14:textId="2791E02D" w:rsidR="00652FC7" w:rsidRPr="0044420C" w:rsidRDefault="00652FC7" w:rsidP="00652FC7">
            <w:pPr>
              <w:rPr>
                <w:rFonts w:cstheme="minorHAnsi"/>
              </w:rPr>
            </w:pPr>
            <w:r w:rsidRPr="0044420C">
              <w:rPr>
                <w:rFonts w:cstheme="minorHAnsi"/>
              </w:rPr>
              <w:t>Cllr Brian Clarke</w:t>
            </w:r>
          </w:p>
        </w:tc>
        <w:tc>
          <w:tcPr>
            <w:tcW w:w="4815" w:type="dxa"/>
          </w:tcPr>
          <w:p w14:paraId="02F935B1" w14:textId="2251D486" w:rsidR="00652FC7" w:rsidRPr="0044420C" w:rsidRDefault="00652FC7" w:rsidP="00652FC7">
            <w:pPr>
              <w:rPr>
                <w:rFonts w:cstheme="minorHAnsi"/>
              </w:rPr>
            </w:pPr>
            <w:r w:rsidRPr="0044420C">
              <w:rPr>
                <w:rFonts w:cstheme="minorHAnsi"/>
              </w:rPr>
              <w:t>Cheshire West and Chester Council / Cabinet Member for Economic Development and Infrastructure</w:t>
            </w:r>
          </w:p>
        </w:tc>
        <w:tc>
          <w:tcPr>
            <w:tcW w:w="2089" w:type="dxa"/>
          </w:tcPr>
          <w:p w14:paraId="2D8D8A10" w14:textId="547E1F0F" w:rsidR="00652FC7" w:rsidRPr="0044420C" w:rsidRDefault="00652FC7" w:rsidP="00652FC7">
            <w:pPr>
              <w:rPr>
                <w:rFonts w:cstheme="minorHAnsi"/>
              </w:rPr>
            </w:pPr>
            <w:r w:rsidRPr="0044420C">
              <w:rPr>
                <w:rFonts w:cstheme="minorHAnsi"/>
              </w:rPr>
              <w:t>Voting Member and Vice Chair</w:t>
            </w:r>
          </w:p>
        </w:tc>
      </w:tr>
      <w:tr w:rsidR="00652FC7" w:rsidRPr="0044420C" w14:paraId="1CADC7A4" w14:textId="77777777" w:rsidTr="00652FC7">
        <w:tc>
          <w:tcPr>
            <w:tcW w:w="2112" w:type="dxa"/>
          </w:tcPr>
          <w:p w14:paraId="3748F32C" w14:textId="5BD64C15" w:rsidR="00652FC7" w:rsidRPr="0044420C" w:rsidRDefault="00652FC7" w:rsidP="00652FC7">
            <w:pPr>
              <w:rPr>
                <w:rFonts w:cstheme="minorHAnsi"/>
              </w:rPr>
            </w:pPr>
            <w:r w:rsidRPr="0044420C">
              <w:rPr>
                <w:rFonts w:cstheme="minorHAnsi"/>
              </w:rPr>
              <w:t>Cllr Rachel Bailey</w:t>
            </w:r>
          </w:p>
        </w:tc>
        <w:tc>
          <w:tcPr>
            <w:tcW w:w="4815" w:type="dxa"/>
          </w:tcPr>
          <w:p w14:paraId="04A5BCE0" w14:textId="3301F156" w:rsidR="00652FC7" w:rsidRPr="0044420C" w:rsidRDefault="00652FC7" w:rsidP="00652FC7">
            <w:pPr>
              <w:rPr>
                <w:rFonts w:cstheme="minorHAnsi"/>
              </w:rPr>
            </w:pPr>
            <w:r w:rsidRPr="0044420C">
              <w:rPr>
                <w:rFonts w:cstheme="minorHAnsi"/>
              </w:rPr>
              <w:t>Cheshire East Council / Leader of the Council</w:t>
            </w:r>
          </w:p>
        </w:tc>
        <w:tc>
          <w:tcPr>
            <w:tcW w:w="2089" w:type="dxa"/>
          </w:tcPr>
          <w:p w14:paraId="654B8157" w14:textId="77777777" w:rsidR="00652FC7" w:rsidRPr="0044420C" w:rsidRDefault="00652FC7" w:rsidP="00652FC7">
            <w:pPr>
              <w:rPr>
                <w:rFonts w:cstheme="minorHAnsi"/>
              </w:rPr>
            </w:pPr>
            <w:r w:rsidRPr="0044420C">
              <w:rPr>
                <w:rFonts w:cstheme="minorHAnsi"/>
              </w:rPr>
              <w:t>Voting Member</w:t>
            </w:r>
          </w:p>
        </w:tc>
      </w:tr>
      <w:tr w:rsidR="00652FC7" w:rsidRPr="0044420C" w14:paraId="662D0D31" w14:textId="77777777" w:rsidTr="00652FC7">
        <w:tc>
          <w:tcPr>
            <w:tcW w:w="2112" w:type="dxa"/>
          </w:tcPr>
          <w:p w14:paraId="51D09AAB" w14:textId="6C944EE0" w:rsidR="00652FC7" w:rsidRPr="0044420C" w:rsidRDefault="00652FC7" w:rsidP="00652FC7">
            <w:pPr>
              <w:rPr>
                <w:rFonts w:cstheme="minorHAnsi"/>
              </w:rPr>
            </w:pPr>
            <w:r w:rsidRPr="0044420C">
              <w:rPr>
                <w:rFonts w:cstheme="minorHAnsi"/>
              </w:rPr>
              <w:t xml:space="preserve">Cllr Hans </w:t>
            </w:r>
            <w:proofErr w:type="spellStart"/>
            <w:r w:rsidRPr="0044420C">
              <w:rPr>
                <w:rFonts w:cstheme="minorHAnsi"/>
              </w:rPr>
              <w:t>Mundry</w:t>
            </w:r>
            <w:proofErr w:type="spellEnd"/>
          </w:p>
        </w:tc>
        <w:tc>
          <w:tcPr>
            <w:tcW w:w="4815" w:type="dxa"/>
          </w:tcPr>
          <w:p w14:paraId="4ACA85E3" w14:textId="2CDEF574" w:rsidR="00652FC7" w:rsidRPr="0044420C" w:rsidRDefault="00652FC7" w:rsidP="00652FC7">
            <w:pPr>
              <w:rPr>
                <w:rFonts w:cstheme="minorHAnsi"/>
              </w:rPr>
            </w:pPr>
            <w:r w:rsidRPr="0044420C">
              <w:rPr>
                <w:rFonts w:cstheme="minorHAnsi"/>
              </w:rPr>
              <w:t>Warrington Borough Council / Executive Member for Transport</w:t>
            </w:r>
          </w:p>
        </w:tc>
        <w:tc>
          <w:tcPr>
            <w:tcW w:w="2089" w:type="dxa"/>
          </w:tcPr>
          <w:p w14:paraId="567F214B" w14:textId="77777777" w:rsidR="00652FC7" w:rsidRPr="0044420C" w:rsidRDefault="00652FC7" w:rsidP="00652FC7">
            <w:pPr>
              <w:rPr>
                <w:rFonts w:cstheme="minorHAnsi"/>
              </w:rPr>
            </w:pPr>
            <w:r w:rsidRPr="0044420C">
              <w:rPr>
                <w:rFonts w:cstheme="minorHAnsi"/>
              </w:rPr>
              <w:t>Voting Member</w:t>
            </w:r>
          </w:p>
        </w:tc>
      </w:tr>
      <w:tr w:rsidR="00652FC7" w:rsidRPr="0044420C" w14:paraId="20E6B111" w14:textId="77777777" w:rsidTr="00652FC7">
        <w:tc>
          <w:tcPr>
            <w:tcW w:w="2112" w:type="dxa"/>
          </w:tcPr>
          <w:p w14:paraId="480BAA0E" w14:textId="77777777" w:rsidR="00652FC7" w:rsidRPr="0044420C" w:rsidRDefault="00652FC7" w:rsidP="00652FC7">
            <w:pPr>
              <w:rPr>
                <w:rFonts w:cstheme="minorHAnsi"/>
              </w:rPr>
            </w:pPr>
            <w:r w:rsidRPr="0044420C">
              <w:rPr>
                <w:rFonts w:cstheme="minorHAnsi"/>
              </w:rPr>
              <w:t>Bruce Parker</w:t>
            </w:r>
          </w:p>
        </w:tc>
        <w:tc>
          <w:tcPr>
            <w:tcW w:w="4815" w:type="dxa"/>
          </w:tcPr>
          <w:p w14:paraId="0287B00F" w14:textId="77777777" w:rsidR="00652FC7" w:rsidRPr="0044420C" w:rsidRDefault="00652FC7" w:rsidP="00652FC7">
            <w:pPr>
              <w:rPr>
                <w:rFonts w:cstheme="minorHAnsi"/>
              </w:rPr>
            </w:pPr>
            <w:r w:rsidRPr="0044420C">
              <w:rPr>
                <w:rFonts w:cstheme="minorHAnsi"/>
              </w:rPr>
              <w:t>Highways Agency / Asset Development Manager North West</w:t>
            </w:r>
          </w:p>
        </w:tc>
        <w:tc>
          <w:tcPr>
            <w:tcW w:w="2089" w:type="dxa"/>
          </w:tcPr>
          <w:p w14:paraId="2A79E22D" w14:textId="77777777" w:rsidR="00652FC7" w:rsidRPr="0044420C" w:rsidRDefault="00652FC7" w:rsidP="00652FC7">
            <w:pPr>
              <w:rPr>
                <w:rFonts w:cstheme="minorHAnsi"/>
              </w:rPr>
            </w:pPr>
            <w:r w:rsidRPr="0044420C">
              <w:rPr>
                <w:rFonts w:cstheme="minorHAnsi"/>
              </w:rPr>
              <w:t>Advisor – Non Voting</w:t>
            </w:r>
          </w:p>
        </w:tc>
      </w:tr>
      <w:tr w:rsidR="00652FC7" w:rsidRPr="0044420C" w14:paraId="3D74A79A" w14:textId="77777777" w:rsidTr="00652FC7">
        <w:tc>
          <w:tcPr>
            <w:tcW w:w="2112" w:type="dxa"/>
          </w:tcPr>
          <w:p w14:paraId="4D23A60D" w14:textId="77777777" w:rsidR="00652FC7" w:rsidRPr="0044420C" w:rsidRDefault="00652FC7" w:rsidP="00652FC7">
            <w:pPr>
              <w:rPr>
                <w:rFonts w:cstheme="minorHAnsi"/>
              </w:rPr>
            </w:pPr>
            <w:r w:rsidRPr="0044420C">
              <w:rPr>
                <w:rFonts w:cstheme="minorHAnsi"/>
              </w:rPr>
              <w:t>Jo Kaye</w:t>
            </w:r>
          </w:p>
        </w:tc>
        <w:tc>
          <w:tcPr>
            <w:tcW w:w="4815" w:type="dxa"/>
          </w:tcPr>
          <w:p w14:paraId="6BA6287F" w14:textId="77777777" w:rsidR="00652FC7" w:rsidRPr="0044420C" w:rsidRDefault="00652FC7" w:rsidP="00652FC7">
            <w:pPr>
              <w:rPr>
                <w:rFonts w:cstheme="minorHAnsi"/>
              </w:rPr>
            </w:pPr>
            <w:r w:rsidRPr="0044420C">
              <w:rPr>
                <w:rFonts w:cstheme="minorHAnsi"/>
              </w:rPr>
              <w:t>Network Rail / Director of Network Planning</w:t>
            </w:r>
          </w:p>
        </w:tc>
        <w:tc>
          <w:tcPr>
            <w:tcW w:w="2089" w:type="dxa"/>
          </w:tcPr>
          <w:p w14:paraId="606C7FEE" w14:textId="77777777" w:rsidR="00652FC7" w:rsidRPr="0044420C" w:rsidRDefault="00652FC7" w:rsidP="00652FC7">
            <w:pPr>
              <w:rPr>
                <w:rFonts w:cstheme="minorHAnsi"/>
              </w:rPr>
            </w:pPr>
            <w:r w:rsidRPr="0044420C">
              <w:rPr>
                <w:rFonts w:cstheme="minorHAnsi"/>
              </w:rPr>
              <w:t>Advisor – Non Voting</w:t>
            </w:r>
          </w:p>
        </w:tc>
      </w:tr>
      <w:tr w:rsidR="00652FC7" w:rsidRPr="0044420C" w14:paraId="1E843D0A" w14:textId="77777777" w:rsidTr="00652FC7">
        <w:tc>
          <w:tcPr>
            <w:tcW w:w="2112" w:type="dxa"/>
          </w:tcPr>
          <w:p w14:paraId="3F4E8621" w14:textId="77777777" w:rsidR="00652FC7" w:rsidRPr="0044420C" w:rsidRDefault="00652FC7" w:rsidP="00652FC7">
            <w:pPr>
              <w:rPr>
                <w:rFonts w:cstheme="minorHAnsi"/>
              </w:rPr>
            </w:pPr>
            <w:r w:rsidRPr="0044420C">
              <w:rPr>
                <w:rFonts w:cstheme="minorHAnsi"/>
              </w:rPr>
              <w:t>Richard Perry</w:t>
            </w:r>
          </w:p>
        </w:tc>
        <w:tc>
          <w:tcPr>
            <w:tcW w:w="4815" w:type="dxa"/>
          </w:tcPr>
          <w:p w14:paraId="427C68E5" w14:textId="77777777" w:rsidR="00652FC7" w:rsidRPr="0044420C" w:rsidRDefault="00652FC7" w:rsidP="00652FC7">
            <w:pPr>
              <w:rPr>
                <w:rFonts w:cstheme="minorHAnsi"/>
              </w:rPr>
            </w:pPr>
            <w:proofErr w:type="spellStart"/>
            <w:r w:rsidRPr="0044420C">
              <w:rPr>
                <w:rFonts w:cstheme="minorHAnsi"/>
              </w:rPr>
              <w:t>DfT</w:t>
            </w:r>
            <w:proofErr w:type="spellEnd"/>
            <w:r w:rsidRPr="0044420C">
              <w:rPr>
                <w:rFonts w:cstheme="minorHAnsi"/>
              </w:rPr>
              <w:t xml:space="preserve"> / Deputy Head of Northern Engagement Team</w:t>
            </w:r>
          </w:p>
        </w:tc>
        <w:tc>
          <w:tcPr>
            <w:tcW w:w="2089" w:type="dxa"/>
          </w:tcPr>
          <w:p w14:paraId="39D0E8EA" w14:textId="77777777" w:rsidR="00652FC7" w:rsidRPr="0044420C" w:rsidRDefault="00652FC7" w:rsidP="00652FC7">
            <w:pPr>
              <w:rPr>
                <w:rFonts w:cstheme="minorHAnsi"/>
              </w:rPr>
            </w:pPr>
            <w:r w:rsidRPr="0044420C">
              <w:rPr>
                <w:rFonts w:cstheme="minorHAnsi"/>
              </w:rPr>
              <w:t>Advisor – Non Voting</w:t>
            </w:r>
          </w:p>
        </w:tc>
      </w:tr>
      <w:bookmarkEnd w:id="66"/>
    </w:tbl>
    <w:p w14:paraId="558DA68F" w14:textId="77777777" w:rsidR="0099143D" w:rsidRPr="0044420C" w:rsidRDefault="0099143D" w:rsidP="00E266DB">
      <w:pPr>
        <w:rPr>
          <w:rFonts w:cstheme="minorHAnsi"/>
        </w:rPr>
      </w:pPr>
    </w:p>
    <w:p w14:paraId="2779EF62" w14:textId="77777777" w:rsidR="001242A4" w:rsidRPr="0044420C" w:rsidRDefault="001242A4" w:rsidP="00E266DB">
      <w:pPr>
        <w:pStyle w:val="Heading2"/>
        <w:rPr>
          <w:rFonts w:asciiTheme="minorHAnsi" w:hAnsiTheme="minorHAnsi" w:cstheme="minorHAnsi"/>
          <w:sz w:val="22"/>
          <w:szCs w:val="22"/>
        </w:rPr>
      </w:pPr>
      <w:bookmarkStart w:id="67" w:name="_Toc434301436"/>
      <w:bookmarkStart w:id="68" w:name="_Toc3449708"/>
      <w:r w:rsidRPr="0044420C">
        <w:rPr>
          <w:rFonts w:asciiTheme="minorHAnsi" w:hAnsiTheme="minorHAnsi" w:cstheme="minorHAnsi"/>
          <w:sz w:val="22"/>
          <w:szCs w:val="22"/>
        </w:rPr>
        <w:t>Finance and Audit Committee</w:t>
      </w:r>
      <w:bookmarkEnd w:id="67"/>
      <w:bookmarkEnd w:id="68"/>
    </w:p>
    <w:tbl>
      <w:tblPr>
        <w:tblStyle w:val="TableGrid"/>
        <w:tblW w:w="0" w:type="auto"/>
        <w:tblLook w:val="04A0" w:firstRow="1" w:lastRow="0" w:firstColumn="1" w:lastColumn="0" w:noHBand="0" w:noVBand="1"/>
      </w:tblPr>
      <w:tblGrid>
        <w:gridCol w:w="2120"/>
        <w:gridCol w:w="4805"/>
        <w:gridCol w:w="2091"/>
      </w:tblGrid>
      <w:tr w:rsidR="003A0B43" w:rsidRPr="0044420C" w14:paraId="49CF6471" w14:textId="77777777" w:rsidTr="005A527B">
        <w:tc>
          <w:tcPr>
            <w:tcW w:w="2120" w:type="dxa"/>
          </w:tcPr>
          <w:p w14:paraId="0BE15D6B" w14:textId="77777777" w:rsidR="001242A4" w:rsidRPr="0044420C" w:rsidRDefault="001242A4" w:rsidP="00E266DB">
            <w:pPr>
              <w:rPr>
                <w:rFonts w:cstheme="minorHAnsi"/>
                <w:b/>
              </w:rPr>
            </w:pPr>
            <w:r w:rsidRPr="0044420C">
              <w:rPr>
                <w:rFonts w:cstheme="minorHAnsi"/>
                <w:b/>
              </w:rPr>
              <w:t>Name</w:t>
            </w:r>
          </w:p>
        </w:tc>
        <w:tc>
          <w:tcPr>
            <w:tcW w:w="4805" w:type="dxa"/>
          </w:tcPr>
          <w:p w14:paraId="5FC98B0A" w14:textId="77777777" w:rsidR="001242A4" w:rsidRPr="0044420C" w:rsidRDefault="001242A4" w:rsidP="00E266DB">
            <w:pPr>
              <w:rPr>
                <w:rFonts w:cstheme="minorHAnsi"/>
                <w:b/>
              </w:rPr>
            </w:pPr>
            <w:r w:rsidRPr="0044420C">
              <w:rPr>
                <w:rFonts w:cstheme="minorHAnsi"/>
                <w:b/>
              </w:rPr>
              <w:t>Organisation / Position</w:t>
            </w:r>
          </w:p>
        </w:tc>
        <w:tc>
          <w:tcPr>
            <w:tcW w:w="2091" w:type="dxa"/>
          </w:tcPr>
          <w:p w14:paraId="51E7EF2D" w14:textId="77777777" w:rsidR="001242A4" w:rsidRPr="0044420C" w:rsidRDefault="001242A4" w:rsidP="00E266DB">
            <w:pPr>
              <w:rPr>
                <w:rFonts w:cstheme="minorHAnsi"/>
                <w:b/>
              </w:rPr>
            </w:pPr>
            <w:r w:rsidRPr="0044420C">
              <w:rPr>
                <w:rFonts w:cstheme="minorHAnsi"/>
                <w:b/>
              </w:rPr>
              <w:t>Role</w:t>
            </w:r>
          </w:p>
        </w:tc>
      </w:tr>
      <w:tr w:rsidR="005A527B" w:rsidRPr="0044420C" w14:paraId="003F69AE" w14:textId="77777777" w:rsidTr="005A527B">
        <w:tc>
          <w:tcPr>
            <w:tcW w:w="2120" w:type="dxa"/>
          </w:tcPr>
          <w:p w14:paraId="344D2DC0" w14:textId="0310C0A2" w:rsidR="005A527B" w:rsidRPr="0044420C" w:rsidRDefault="005A527B" w:rsidP="005A527B">
            <w:pPr>
              <w:rPr>
                <w:rFonts w:cstheme="minorHAnsi"/>
              </w:rPr>
            </w:pPr>
            <w:r w:rsidRPr="0044420C">
              <w:rPr>
                <w:rFonts w:cstheme="minorHAnsi"/>
              </w:rPr>
              <w:t>Prof. Tim Wheeler</w:t>
            </w:r>
          </w:p>
        </w:tc>
        <w:tc>
          <w:tcPr>
            <w:tcW w:w="4805" w:type="dxa"/>
          </w:tcPr>
          <w:p w14:paraId="0FE0EB68" w14:textId="34BAB8D4" w:rsidR="005A527B" w:rsidRPr="0044420C" w:rsidRDefault="005A527B" w:rsidP="005A527B">
            <w:pPr>
              <w:rPr>
                <w:rFonts w:cstheme="minorHAnsi"/>
              </w:rPr>
            </w:pPr>
            <w:r w:rsidRPr="0044420C">
              <w:rPr>
                <w:rFonts w:cstheme="minorHAnsi"/>
              </w:rPr>
              <w:t>University of Chester</w:t>
            </w:r>
          </w:p>
        </w:tc>
        <w:tc>
          <w:tcPr>
            <w:tcW w:w="2091" w:type="dxa"/>
          </w:tcPr>
          <w:p w14:paraId="42B3A14A" w14:textId="77777777" w:rsidR="005A527B" w:rsidRPr="0044420C" w:rsidRDefault="005A527B" w:rsidP="005A527B">
            <w:pPr>
              <w:rPr>
                <w:rFonts w:cstheme="minorHAnsi"/>
              </w:rPr>
            </w:pPr>
            <w:r w:rsidRPr="0044420C">
              <w:rPr>
                <w:rFonts w:cstheme="minorHAnsi"/>
              </w:rPr>
              <w:t>Chair</w:t>
            </w:r>
          </w:p>
        </w:tc>
      </w:tr>
      <w:tr w:rsidR="005A527B" w:rsidRPr="0044420C" w14:paraId="611CCAFA" w14:textId="77777777" w:rsidTr="005A527B">
        <w:tc>
          <w:tcPr>
            <w:tcW w:w="2120" w:type="dxa"/>
          </w:tcPr>
          <w:p w14:paraId="1BC5EADD" w14:textId="715B5ED2" w:rsidR="005A527B" w:rsidRPr="0044420C" w:rsidRDefault="005A527B" w:rsidP="005A527B">
            <w:pPr>
              <w:rPr>
                <w:rFonts w:cstheme="minorHAnsi"/>
              </w:rPr>
            </w:pPr>
            <w:r w:rsidRPr="0044420C">
              <w:rPr>
                <w:rFonts w:cstheme="minorHAnsi"/>
              </w:rPr>
              <w:t>Stephen Kinsey</w:t>
            </w:r>
          </w:p>
        </w:tc>
        <w:tc>
          <w:tcPr>
            <w:tcW w:w="4805" w:type="dxa"/>
          </w:tcPr>
          <w:p w14:paraId="12CFF209" w14:textId="2B8D4994" w:rsidR="005A527B" w:rsidRPr="0044420C" w:rsidRDefault="005A527B" w:rsidP="005A527B">
            <w:pPr>
              <w:rPr>
                <w:rFonts w:cstheme="minorHAnsi"/>
              </w:rPr>
            </w:pPr>
            <w:proofErr w:type="spellStart"/>
            <w:r w:rsidRPr="0044420C">
              <w:rPr>
                <w:rFonts w:cstheme="minorHAnsi"/>
              </w:rPr>
              <w:t>Addelshaw</w:t>
            </w:r>
            <w:proofErr w:type="spellEnd"/>
            <w:r w:rsidRPr="0044420C">
              <w:rPr>
                <w:rFonts w:cstheme="minorHAnsi"/>
              </w:rPr>
              <w:t xml:space="preserve"> Goddard</w:t>
            </w:r>
          </w:p>
        </w:tc>
        <w:tc>
          <w:tcPr>
            <w:tcW w:w="2091" w:type="dxa"/>
          </w:tcPr>
          <w:p w14:paraId="4E850BA6" w14:textId="77777777" w:rsidR="005A527B" w:rsidRPr="0044420C" w:rsidRDefault="005A527B" w:rsidP="005A527B">
            <w:pPr>
              <w:rPr>
                <w:rFonts w:cstheme="minorHAnsi"/>
              </w:rPr>
            </w:pPr>
            <w:r w:rsidRPr="0044420C">
              <w:rPr>
                <w:rFonts w:cstheme="minorHAnsi"/>
              </w:rPr>
              <w:t>Voting Member</w:t>
            </w:r>
          </w:p>
        </w:tc>
      </w:tr>
      <w:tr w:rsidR="005A527B" w:rsidRPr="0044420C" w14:paraId="4FED92BA" w14:textId="77777777" w:rsidTr="005A527B">
        <w:tc>
          <w:tcPr>
            <w:tcW w:w="2120" w:type="dxa"/>
          </w:tcPr>
          <w:p w14:paraId="28A3B356" w14:textId="13928260" w:rsidR="005A527B" w:rsidRPr="0044420C" w:rsidRDefault="00471E1A" w:rsidP="005A527B">
            <w:pPr>
              <w:rPr>
                <w:rFonts w:cstheme="minorHAnsi"/>
              </w:rPr>
            </w:pPr>
            <w:r w:rsidRPr="0044420C">
              <w:rPr>
                <w:rFonts w:cstheme="minorHAnsi"/>
              </w:rPr>
              <w:t>Graeme Bristow</w:t>
            </w:r>
          </w:p>
        </w:tc>
        <w:tc>
          <w:tcPr>
            <w:tcW w:w="4805" w:type="dxa"/>
          </w:tcPr>
          <w:p w14:paraId="2B23ADE7" w14:textId="52252F2E" w:rsidR="005A527B" w:rsidRPr="0044420C" w:rsidRDefault="00471E1A" w:rsidP="005A527B">
            <w:pPr>
              <w:rPr>
                <w:rFonts w:cstheme="minorHAnsi"/>
              </w:rPr>
            </w:pPr>
            <w:r w:rsidRPr="0044420C">
              <w:rPr>
                <w:rFonts w:cstheme="minorHAnsi"/>
              </w:rPr>
              <w:t xml:space="preserve">Astra </w:t>
            </w:r>
            <w:proofErr w:type="spellStart"/>
            <w:r w:rsidRPr="0044420C">
              <w:rPr>
                <w:rFonts w:cstheme="minorHAnsi"/>
              </w:rPr>
              <w:t>Zenneca</w:t>
            </w:r>
            <w:proofErr w:type="spellEnd"/>
          </w:p>
        </w:tc>
        <w:tc>
          <w:tcPr>
            <w:tcW w:w="2091" w:type="dxa"/>
          </w:tcPr>
          <w:p w14:paraId="12D35196" w14:textId="77777777" w:rsidR="005A527B" w:rsidRPr="0044420C" w:rsidRDefault="005A527B" w:rsidP="005A527B">
            <w:pPr>
              <w:rPr>
                <w:rFonts w:cstheme="minorHAnsi"/>
              </w:rPr>
            </w:pPr>
            <w:r w:rsidRPr="0044420C">
              <w:rPr>
                <w:rFonts w:cstheme="minorHAnsi"/>
              </w:rPr>
              <w:t>Voting Member</w:t>
            </w:r>
          </w:p>
        </w:tc>
      </w:tr>
      <w:tr w:rsidR="005A527B" w:rsidRPr="0044420C" w14:paraId="3C8D1094" w14:textId="77777777" w:rsidTr="005A527B">
        <w:tc>
          <w:tcPr>
            <w:tcW w:w="2120" w:type="dxa"/>
          </w:tcPr>
          <w:p w14:paraId="6822BBFD" w14:textId="4D2D39E3" w:rsidR="005A527B" w:rsidRPr="0044420C" w:rsidRDefault="00F32511" w:rsidP="005A527B">
            <w:pPr>
              <w:rPr>
                <w:rFonts w:cstheme="minorHAnsi"/>
              </w:rPr>
            </w:pPr>
            <w:r w:rsidRPr="0044420C">
              <w:rPr>
                <w:rFonts w:cstheme="minorHAnsi"/>
              </w:rPr>
              <w:t>Alex Thompson</w:t>
            </w:r>
          </w:p>
        </w:tc>
        <w:tc>
          <w:tcPr>
            <w:tcW w:w="4805" w:type="dxa"/>
          </w:tcPr>
          <w:p w14:paraId="1792D19F" w14:textId="77777777" w:rsidR="005A527B" w:rsidRPr="0044420C" w:rsidRDefault="005A527B" w:rsidP="005A527B">
            <w:pPr>
              <w:rPr>
                <w:rFonts w:cstheme="minorHAnsi"/>
              </w:rPr>
            </w:pPr>
            <w:r w:rsidRPr="0044420C">
              <w:rPr>
                <w:rFonts w:cstheme="minorHAnsi"/>
              </w:rPr>
              <w:t>Cheshire East Council / Section 151 Officer</w:t>
            </w:r>
          </w:p>
        </w:tc>
        <w:tc>
          <w:tcPr>
            <w:tcW w:w="2091" w:type="dxa"/>
          </w:tcPr>
          <w:p w14:paraId="76808C23" w14:textId="77777777" w:rsidR="005A527B" w:rsidRPr="0044420C" w:rsidRDefault="005A527B" w:rsidP="005A527B">
            <w:pPr>
              <w:rPr>
                <w:rFonts w:cstheme="minorHAnsi"/>
              </w:rPr>
            </w:pPr>
            <w:r w:rsidRPr="0044420C">
              <w:rPr>
                <w:rFonts w:cstheme="minorHAnsi"/>
              </w:rPr>
              <w:t xml:space="preserve">Voting Member </w:t>
            </w:r>
          </w:p>
        </w:tc>
      </w:tr>
      <w:tr w:rsidR="005A527B" w:rsidRPr="0044420C" w14:paraId="20D40CD6" w14:textId="77777777" w:rsidTr="005A527B">
        <w:tc>
          <w:tcPr>
            <w:tcW w:w="2120" w:type="dxa"/>
          </w:tcPr>
          <w:p w14:paraId="0AC1CCF8" w14:textId="0BB09D9D" w:rsidR="005A527B" w:rsidRPr="0044420C" w:rsidRDefault="005A527B" w:rsidP="005A527B">
            <w:pPr>
              <w:rPr>
                <w:rFonts w:cstheme="minorHAnsi"/>
              </w:rPr>
            </w:pPr>
            <w:r w:rsidRPr="0044420C">
              <w:rPr>
                <w:rFonts w:cstheme="minorHAnsi"/>
              </w:rPr>
              <w:t>Mark Livesey</w:t>
            </w:r>
          </w:p>
        </w:tc>
        <w:tc>
          <w:tcPr>
            <w:tcW w:w="4805" w:type="dxa"/>
          </w:tcPr>
          <w:p w14:paraId="47E0F958" w14:textId="4127CFA0" w:rsidR="005A527B" w:rsidRPr="0044420C" w:rsidRDefault="005A527B" w:rsidP="005A527B">
            <w:pPr>
              <w:rPr>
                <w:rFonts w:cstheme="minorHAnsi"/>
              </w:rPr>
            </w:pPr>
            <w:r w:rsidRPr="0044420C">
              <w:rPr>
                <w:rFonts w:cstheme="minorHAnsi"/>
              </w:rPr>
              <w:t>LEP / Deputy Chief Executive</w:t>
            </w:r>
          </w:p>
        </w:tc>
        <w:tc>
          <w:tcPr>
            <w:tcW w:w="2091" w:type="dxa"/>
          </w:tcPr>
          <w:p w14:paraId="1CCA881A" w14:textId="77777777" w:rsidR="005A527B" w:rsidRPr="0044420C" w:rsidRDefault="005A527B" w:rsidP="005A527B">
            <w:pPr>
              <w:rPr>
                <w:rFonts w:cstheme="minorHAnsi"/>
              </w:rPr>
            </w:pPr>
            <w:r w:rsidRPr="0044420C">
              <w:rPr>
                <w:rFonts w:cstheme="minorHAnsi"/>
              </w:rPr>
              <w:t>Advisor – Non Voting</w:t>
            </w:r>
          </w:p>
        </w:tc>
      </w:tr>
    </w:tbl>
    <w:p w14:paraId="79AC25FB" w14:textId="77777777" w:rsidR="001D1FF3" w:rsidRPr="0044420C" w:rsidRDefault="001D1FF3" w:rsidP="00E266DB">
      <w:pPr>
        <w:rPr>
          <w:rFonts w:cstheme="minorHAnsi"/>
          <w:b/>
        </w:rPr>
      </w:pPr>
    </w:p>
    <w:p w14:paraId="7213C92F" w14:textId="6680D4D7" w:rsidR="00780EF5" w:rsidRPr="0044420C" w:rsidRDefault="00780EF5" w:rsidP="00E266DB">
      <w:pPr>
        <w:pStyle w:val="Heading2"/>
        <w:rPr>
          <w:rFonts w:asciiTheme="minorHAnsi" w:hAnsiTheme="minorHAnsi" w:cstheme="minorHAnsi"/>
          <w:sz w:val="22"/>
          <w:szCs w:val="22"/>
        </w:rPr>
      </w:pPr>
      <w:bookmarkStart w:id="69" w:name="_Toc434301437"/>
      <w:bookmarkStart w:id="70" w:name="_Toc3449709"/>
      <w:r w:rsidRPr="0044420C">
        <w:rPr>
          <w:rFonts w:asciiTheme="minorHAnsi" w:hAnsiTheme="minorHAnsi" w:cstheme="minorHAnsi"/>
          <w:sz w:val="22"/>
          <w:szCs w:val="22"/>
        </w:rPr>
        <w:t>ESIF LEP Area Sub Committee</w:t>
      </w:r>
      <w:bookmarkEnd w:id="69"/>
      <w:bookmarkEnd w:id="70"/>
    </w:p>
    <w:tbl>
      <w:tblPr>
        <w:tblStyle w:val="TableGrid"/>
        <w:tblW w:w="0" w:type="auto"/>
        <w:tblLook w:val="04A0" w:firstRow="1" w:lastRow="0" w:firstColumn="1" w:lastColumn="0" w:noHBand="0" w:noVBand="1"/>
      </w:tblPr>
      <w:tblGrid>
        <w:gridCol w:w="2139"/>
        <w:gridCol w:w="4797"/>
        <w:gridCol w:w="2080"/>
      </w:tblGrid>
      <w:tr w:rsidR="00C63D0F" w:rsidRPr="0044420C" w14:paraId="7E4116A6"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56811344" w14:textId="77777777" w:rsidR="00C63D0F" w:rsidRPr="0044420C" w:rsidRDefault="00C63D0F" w:rsidP="00277089">
            <w:pPr>
              <w:rPr>
                <w:rFonts w:cstheme="minorHAnsi"/>
                <w:b/>
              </w:rPr>
            </w:pPr>
            <w:r w:rsidRPr="0044420C">
              <w:rPr>
                <w:rFonts w:cstheme="minorHAnsi"/>
                <w:b/>
              </w:rPr>
              <w:t>Name</w:t>
            </w:r>
          </w:p>
        </w:tc>
        <w:tc>
          <w:tcPr>
            <w:tcW w:w="4797" w:type="dxa"/>
            <w:tcBorders>
              <w:top w:val="single" w:sz="4" w:space="0" w:color="auto"/>
              <w:left w:val="single" w:sz="4" w:space="0" w:color="auto"/>
              <w:bottom w:val="single" w:sz="4" w:space="0" w:color="auto"/>
              <w:right w:val="single" w:sz="4" w:space="0" w:color="auto"/>
            </w:tcBorders>
            <w:hideMark/>
          </w:tcPr>
          <w:p w14:paraId="30CCF537" w14:textId="77777777" w:rsidR="00C63D0F" w:rsidRPr="0044420C" w:rsidRDefault="00C63D0F" w:rsidP="00277089">
            <w:pPr>
              <w:rPr>
                <w:rFonts w:cstheme="minorHAnsi"/>
                <w:b/>
              </w:rPr>
            </w:pPr>
            <w:r w:rsidRPr="0044420C">
              <w:rPr>
                <w:rFonts w:cstheme="minorHAnsi"/>
                <w:b/>
              </w:rPr>
              <w:t>Organisation / Position</w:t>
            </w:r>
          </w:p>
        </w:tc>
        <w:tc>
          <w:tcPr>
            <w:tcW w:w="2080" w:type="dxa"/>
            <w:tcBorders>
              <w:top w:val="single" w:sz="4" w:space="0" w:color="auto"/>
              <w:left w:val="single" w:sz="4" w:space="0" w:color="auto"/>
              <w:bottom w:val="single" w:sz="4" w:space="0" w:color="auto"/>
              <w:right w:val="single" w:sz="4" w:space="0" w:color="auto"/>
            </w:tcBorders>
            <w:hideMark/>
          </w:tcPr>
          <w:p w14:paraId="41E80CD5" w14:textId="77777777" w:rsidR="00C63D0F" w:rsidRPr="0044420C" w:rsidRDefault="00C63D0F" w:rsidP="00277089">
            <w:pPr>
              <w:rPr>
                <w:rFonts w:cstheme="minorHAnsi"/>
                <w:b/>
              </w:rPr>
            </w:pPr>
            <w:r w:rsidRPr="0044420C">
              <w:rPr>
                <w:rFonts w:cstheme="minorHAnsi"/>
                <w:b/>
              </w:rPr>
              <w:t>Role</w:t>
            </w:r>
          </w:p>
        </w:tc>
      </w:tr>
      <w:tr w:rsidR="00C63D0F" w:rsidRPr="0044420C" w14:paraId="328DC048"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220EE541" w14:textId="77777777" w:rsidR="00C63D0F" w:rsidRPr="0044420C" w:rsidRDefault="00C63D0F" w:rsidP="00277089">
            <w:pPr>
              <w:rPr>
                <w:rFonts w:cstheme="minorHAnsi"/>
              </w:rPr>
            </w:pPr>
            <w:r w:rsidRPr="0044420C">
              <w:rPr>
                <w:rFonts w:cstheme="minorHAnsi"/>
              </w:rPr>
              <w:t>TBC</w:t>
            </w:r>
          </w:p>
        </w:tc>
        <w:tc>
          <w:tcPr>
            <w:tcW w:w="4797" w:type="dxa"/>
            <w:tcBorders>
              <w:top w:val="single" w:sz="4" w:space="0" w:color="auto"/>
              <w:left w:val="single" w:sz="4" w:space="0" w:color="auto"/>
              <w:bottom w:val="single" w:sz="4" w:space="0" w:color="auto"/>
              <w:right w:val="single" w:sz="4" w:space="0" w:color="auto"/>
            </w:tcBorders>
            <w:hideMark/>
          </w:tcPr>
          <w:p w14:paraId="307DA756" w14:textId="6623CDDC" w:rsidR="00C63D0F" w:rsidRPr="0044420C" w:rsidRDefault="00C63D0F" w:rsidP="00277089">
            <w:pPr>
              <w:rPr>
                <w:rFonts w:cstheme="minorHAnsi"/>
              </w:rPr>
            </w:pPr>
            <w:r w:rsidRPr="0044420C">
              <w:rPr>
                <w:rFonts w:cstheme="minorHAnsi"/>
              </w:rPr>
              <w:t>Joanne Hunt to assume Chair in interim</w:t>
            </w:r>
          </w:p>
        </w:tc>
        <w:tc>
          <w:tcPr>
            <w:tcW w:w="2080" w:type="dxa"/>
            <w:tcBorders>
              <w:top w:val="single" w:sz="4" w:space="0" w:color="auto"/>
              <w:left w:val="single" w:sz="4" w:space="0" w:color="auto"/>
              <w:bottom w:val="single" w:sz="4" w:space="0" w:color="auto"/>
              <w:right w:val="single" w:sz="4" w:space="0" w:color="auto"/>
            </w:tcBorders>
            <w:hideMark/>
          </w:tcPr>
          <w:p w14:paraId="5F8954F9" w14:textId="77777777" w:rsidR="00C63D0F" w:rsidRPr="0044420C" w:rsidRDefault="00C63D0F" w:rsidP="00277089">
            <w:pPr>
              <w:rPr>
                <w:rFonts w:cstheme="minorHAnsi"/>
              </w:rPr>
            </w:pPr>
            <w:r w:rsidRPr="0044420C">
              <w:rPr>
                <w:rFonts w:cstheme="minorHAnsi"/>
              </w:rPr>
              <w:t>Chair – Voting Member</w:t>
            </w:r>
          </w:p>
        </w:tc>
      </w:tr>
      <w:tr w:rsidR="00C63D0F" w:rsidRPr="0044420C" w14:paraId="2D6A2E4C"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03164C3F" w14:textId="77777777" w:rsidR="00C63D0F" w:rsidRPr="0044420C" w:rsidRDefault="00C63D0F" w:rsidP="00277089">
            <w:pPr>
              <w:rPr>
                <w:rFonts w:cstheme="minorHAnsi"/>
              </w:rPr>
            </w:pPr>
            <w:r w:rsidRPr="0044420C">
              <w:rPr>
                <w:rFonts w:cstheme="minorHAnsi"/>
              </w:rPr>
              <w:t>Mark Livesey</w:t>
            </w:r>
          </w:p>
        </w:tc>
        <w:tc>
          <w:tcPr>
            <w:tcW w:w="4797" w:type="dxa"/>
            <w:tcBorders>
              <w:top w:val="single" w:sz="4" w:space="0" w:color="auto"/>
              <w:left w:val="single" w:sz="4" w:space="0" w:color="auto"/>
              <w:bottom w:val="single" w:sz="4" w:space="0" w:color="auto"/>
              <w:right w:val="single" w:sz="4" w:space="0" w:color="auto"/>
            </w:tcBorders>
            <w:hideMark/>
          </w:tcPr>
          <w:p w14:paraId="0977C84F" w14:textId="77777777" w:rsidR="00C63D0F" w:rsidRPr="0044420C" w:rsidRDefault="00C63D0F" w:rsidP="00277089">
            <w:pPr>
              <w:rPr>
                <w:rFonts w:cstheme="minorHAnsi"/>
              </w:rPr>
            </w:pPr>
            <w:r w:rsidRPr="0044420C">
              <w:rPr>
                <w:rFonts w:cstheme="minorHAnsi"/>
              </w:rPr>
              <w:t>Cheshire and Warrington LEP / LEP Representative</w:t>
            </w:r>
          </w:p>
        </w:tc>
        <w:tc>
          <w:tcPr>
            <w:tcW w:w="2080" w:type="dxa"/>
            <w:tcBorders>
              <w:top w:val="single" w:sz="4" w:space="0" w:color="auto"/>
              <w:left w:val="single" w:sz="4" w:space="0" w:color="auto"/>
              <w:bottom w:val="single" w:sz="4" w:space="0" w:color="auto"/>
              <w:right w:val="single" w:sz="4" w:space="0" w:color="auto"/>
            </w:tcBorders>
            <w:hideMark/>
          </w:tcPr>
          <w:p w14:paraId="534C33C0" w14:textId="77777777" w:rsidR="00C63D0F" w:rsidRPr="0044420C" w:rsidRDefault="00C63D0F" w:rsidP="00277089">
            <w:pPr>
              <w:rPr>
                <w:rFonts w:cstheme="minorHAnsi"/>
              </w:rPr>
            </w:pPr>
            <w:r w:rsidRPr="0044420C">
              <w:rPr>
                <w:rFonts w:cstheme="minorHAnsi"/>
              </w:rPr>
              <w:t>Voting Member</w:t>
            </w:r>
          </w:p>
        </w:tc>
      </w:tr>
      <w:tr w:rsidR="00C63D0F" w:rsidRPr="0044420C" w14:paraId="088A7F10"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5D7EF731" w14:textId="77777777" w:rsidR="00C63D0F" w:rsidRPr="0044420C" w:rsidRDefault="00C63D0F" w:rsidP="00277089">
            <w:pPr>
              <w:rPr>
                <w:rFonts w:cstheme="minorHAnsi"/>
              </w:rPr>
            </w:pPr>
            <w:r w:rsidRPr="0044420C">
              <w:rPr>
                <w:rFonts w:cstheme="minorHAnsi"/>
              </w:rPr>
              <w:t>Meredydd David</w:t>
            </w:r>
          </w:p>
        </w:tc>
        <w:tc>
          <w:tcPr>
            <w:tcW w:w="4797" w:type="dxa"/>
            <w:tcBorders>
              <w:top w:val="single" w:sz="4" w:space="0" w:color="auto"/>
              <w:left w:val="single" w:sz="4" w:space="0" w:color="auto"/>
              <w:bottom w:val="single" w:sz="4" w:space="0" w:color="auto"/>
              <w:right w:val="single" w:sz="4" w:space="0" w:color="auto"/>
            </w:tcBorders>
            <w:hideMark/>
          </w:tcPr>
          <w:p w14:paraId="6ADE0DFB" w14:textId="77777777" w:rsidR="00C63D0F" w:rsidRPr="0044420C" w:rsidRDefault="00C63D0F" w:rsidP="00277089">
            <w:pPr>
              <w:rPr>
                <w:rFonts w:cstheme="minorHAnsi"/>
              </w:rPr>
            </w:pPr>
            <w:r w:rsidRPr="0044420C">
              <w:rPr>
                <w:rFonts w:cstheme="minorHAnsi"/>
              </w:rPr>
              <w:t>Reaseheath College / FE Representative (Rural Board)</w:t>
            </w:r>
          </w:p>
        </w:tc>
        <w:tc>
          <w:tcPr>
            <w:tcW w:w="2080" w:type="dxa"/>
            <w:tcBorders>
              <w:top w:val="single" w:sz="4" w:space="0" w:color="auto"/>
              <w:left w:val="single" w:sz="4" w:space="0" w:color="auto"/>
              <w:bottom w:val="single" w:sz="4" w:space="0" w:color="auto"/>
              <w:right w:val="single" w:sz="4" w:space="0" w:color="auto"/>
            </w:tcBorders>
            <w:hideMark/>
          </w:tcPr>
          <w:p w14:paraId="63CB47B3" w14:textId="77777777" w:rsidR="00C63D0F" w:rsidRPr="0044420C" w:rsidRDefault="00C63D0F" w:rsidP="00277089">
            <w:pPr>
              <w:rPr>
                <w:rFonts w:cstheme="minorHAnsi"/>
              </w:rPr>
            </w:pPr>
            <w:r w:rsidRPr="0044420C">
              <w:rPr>
                <w:rFonts w:cstheme="minorHAnsi"/>
              </w:rPr>
              <w:t>Voting Member</w:t>
            </w:r>
          </w:p>
        </w:tc>
      </w:tr>
      <w:tr w:rsidR="00C63D0F" w:rsidRPr="0044420C" w14:paraId="06AB405E"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443944E8" w14:textId="77777777" w:rsidR="00C63D0F" w:rsidRPr="0044420C" w:rsidRDefault="00C63D0F" w:rsidP="00277089">
            <w:pPr>
              <w:rPr>
                <w:rFonts w:cstheme="minorHAnsi"/>
              </w:rPr>
            </w:pPr>
            <w:r w:rsidRPr="0044420C">
              <w:rPr>
                <w:rFonts w:cstheme="minorHAnsi"/>
              </w:rPr>
              <w:t>Joanna Hunt</w:t>
            </w:r>
          </w:p>
        </w:tc>
        <w:tc>
          <w:tcPr>
            <w:tcW w:w="4797" w:type="dxa"/>
            <w:tcBorders>
              <w:top w:val="single" w:sz="4" w:space="0" w:color="auto"/>
              <w:left w:val="single" w:sz="4" w:space="0" w:color="auto"/>
              <w:bottom w:val="single" w:sz="4" w:space="0" w:color="auto"/>
              <w:right w:val="single" w:sz="4" w:space="0" w:color="auto"/>
            </w:tcBorders>
            <w:hideMark/>
          </w:tcPr>
          <w:p w14:paraId="641545AE" w14:textId="77777777" w:rsidR="00C63D0F" w:rsidRPr="0044420C" w:rsidRDefault="00C63D0F" w:rsidP="00277089">
            <w:pPr>
              <w:rPr>
                <w:rFonts w:cstheme="minorHAnsi"/>
              </w:rPr>
            </w:pPr>
            <w:r w:rsidRPr="0044420C">
              <w:rPr>
                <w:rFonts w:cstheme="minorHAnsi"/>
              </w:rPr>
              <w:t>DCLG / Managing Authority Representative</w:t>
            </w:r>
          </w:p>
        </w:tc>
        <w:tc>
          <w:tcPr>
            <w:tcW w:w="2080" w:type="dxa"/>
            <w:tcBorders>
              <w:top w:val="single" w:sz="4" w:space="0" w:color="auto"/>
              <w:left w:val="single" w:sz="4" w:space="0" w:color="auto"/>
              <w:bottom w:val="single" w:sz="4" w:space="0" w:color="auto"/>
              <w:right w:val="single" w:sz="4" w:space="0" w:color="auto"/>
            </w:tcBorders>
            <w:hideMark/>
          </w:tcPr>
          <w:p w14:paraId="1F1F1667" w14:textId="77777777" w:rsidR="00C63D0F" w:rsidRPr="0044420C" w:rsidRDefault="00C63D0F" w:rsidP="00277089">
            <w:pPr>
              <w:rPr>
                <w:rFonts w:cstheme="minorHAnsi"/>
              </w:rPr>
            </w:pPr>
            <w:r w:rsidRPr="0044420C">
              <w:rPr>
                <w:rFonts w:cstheme="minorHAnsi"/>
              </w:rPr>
              <w:t>Voting Member</w:t>
            </w:r>
          </w:p>
        </w:tc>
      </w:tr>
      <w:tr w:rsidR="00C63D0F" w:rsidRPr="0044420C" w14:paraId="534A8381"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72D10C8B" w14:textId="77777777" w:rsidR="00C63D0F" w:rsidRPr="0044420C" w:rsidRDefault="00C63D0F" w:rsidP="00277089">
            <w:pPr>
              <w:rPr>
                <w:rFonts w:cstheme="minorHAnsi"/>
              </w:rPr>
            </w:pPr>
            <w:r w:rsidRPr="0044420C">
              <w:rPr>
                <w:rFonts w:cstheme="minorHAnsi"/>
              </w:rPr>
              <w:t>Martin Wood</w:t>
            </w:r>
          </w:p>
        </w:tc>
        <w:tc>
          <w:tcPr>
            <w:tcW w:w="4797" w:type="dxa"/>
            <w:tcBorders>
              <w:top w:val="single" w:sz="4" w:space="0" w:color="auto"/>
              <w:left w:val="single" w:sz="4" w:space="0" w:color="auto"/>
              <w:bottom w:val="single" w:sz="4" w:space="0" w:color="auto"/>
              <w:right w:val="single" w:sz="4" w:space="0" w:color="auto"/>
            </w:tcBorders>
            <w:hideMark/>
          </w:tcPr>
          <w:p w14:paraId="58DB2BC0" w14:textId="77777777" w:rsidR="00C63D0F" w:rsidRPr="0044420C" w:rsidRDefault="00C63D0F" w:rsidP="00277089">
            <w:pPr>
              <w:rPr>
                <w:rFonts w:cstheme="minorHAnsi"/>
              </w:rPr>
            </w:pPr>
            <w:r w:rsidRPr="0044420C">
              <w:rPr>
                <w:rFonts w:cstheme="minorHAnsi"/>
              </w:rPr>
              <w:t>BEIS / LEP Relationship Manager</w:t>
            </w:r>
          </w:p>
        </w:tc>
        <w:tc>
          <w:tcPr>
            <w:tcW w:w="2080" w:type="dxa"/>
            <w:tcBorders>
              <w:top w:val="single" w:sz="4" w:space="0" w:color="auto"/>
              <w:left w:val="single" w:sz="4" w:space="0" w:color="auto"/>
              <w:bottom w:val="single" w:sz="4" w:space="0" w:color="auto"/>
              <w:right w:val="single" w:sz="4" w:space="0" w:color="auto"/>
            </w:tcBorders>
            <w:hideMark/>
          </w:tcPr>
          <w:p w14:paraId="6B2A5D4F" w14:textId="77777777" w:rsidR="00C63D0F" w:rsidRPr="0044420C" w:rsidRDefault="00C63D0F" w:rsidP="00277089">
            <w:pPr>
              <w:rPr>
                <w:rFonts w:cstheme="minorHAnsi"/>
              </w:rPr>
            </w:pPr>
            <w:r w:rsidRPr="0044420C">
              <w:rPr>
                <w:rFonts w:cstheme="minorHAnsi"/>
              </w:rPr>
              <w:t>Voting Member</w:t>
            </w:r>
          </w:p>
        </w:tc>
      </w:tr>
      <w:tr w:rsidR="00C63D0F" w:rsidRPr="0044420C" w14:paraId="6EDDB22D"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6CA3C39A" w14:textId="77777777" w:rsidR="00C63D0F" w:rsidRPr="0044420C" w:rsidRDefault="00C63D0F" w:rsidP="00277089">
            <w:pPr>
              <w:rPr>
                <w:rFonts w:cstheme="minorHAnsi"/>
              </w:rPr>
            </w:pPr>
            <w:r w:rsidRPr="0044420C">
              <w:rPr>
                <w:rFonts w:cstheme="minorHAnsi"/>
              </w:rPr>
              <w:t>Andy Farrall</w:t>
            </w:r>
          </w:p>
        </w:tc>
        <w:tc>
          <w:tcPr>
            <w:tcW w:w="4797" w:type="dxa"/>
            <w:tcBorders>
              <w:top w:val="single" w:sz="4" w:space="0" w:color="auto"/>
              <w:left w:val="single" w:sz="4" w:space="0" w:color="auto"/>
              <w:bottom w:val="single" w:sz="4" w:space="0" w:color="auto"/>
              <w:right w:val="single" w:sz="4" w:space="0" w:color="auto"/>
            </w:tcBorders>
            <w:hideMark/>
          </w:tcPr>
          <w:p w14:paraId="6193DFAF" w14:textId="77777777" w:rsidR="00C63D0F" w:rsidRPr="0044420C" w:rsidRDefault="00C63D0F" w:rsidP="00277089">
            <w:pPr>
              <w:rPr>
                <w:rFonts w:cstheme="minorHAnsi"/>
              </w:rPr>
            </w:pPr>
            <w:r w:rsidRPr="0044420C">
              <w:rPr>
                <w:rFonts w:cstheme="minorHAnsi"/>
              </w:rPr>
              <w:t>Warrington Borough Council / Executive Director Economic Regeneration, Growth and Environment</w:t>
            </w:r>
          </w:p>
        </w:tc>
        <w:tc>
          <w:tcPr>
            <w:tcW w:w="2080" w:type="dxa"/>
            <w:tcBorders>
              <w:top w:val="single" w:sz="4" w:space="0" w:color="auto"/>
              <w:left w:val="single" w:sz="4" w:space="0" w:color="auto"/>
              <w:bottom w:val="single" w:sz="4" w:space="0" w:color="auto"/>
              <w:right w:val="single" w:sz="4" w:space="0" w:color="auto"/>
            </w:tcBorders>
            <w:hideMark/>
          </w:tcPr>
          <w:p w14:paraId="00F9166B" w14:textId="77777777" w:rsidR="00C63D0F" w:rsidRPr="0044420C" w:rsidRDefault="00C63D0F" w:rsidP="00277089">
            <w:pPr>
              <w:rPr>
                <w:rFonts w:cstheme="minorHAnsi"/>
              </w:rPr>
            </w:pPr>
            <w:r w:rsidRPr="0044420C">
              <w:rPr>
                <w:rFonts w:cstheme="minorHAnsi"/>
              </w:rPr>
              <w:t>Voting Member</w:t>
            </w:r>
          </w:p>
        </w:tc>
      </w:tr>
      <w:tr w:rsidR="00C63D0F" w:rsidRPr="0044420C" w14:paraId="1B19AA31"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4A09681A" w14:textId="77777777" w:rsidR="00C63D0F" w:rsidRPr="0044420C" w:rsidRDefault="00C63D0F" w:rsidP="00277089">
            <w:pPr>
              <w:jc w:val="both"/>
              <w:rPr>
                <w:rFonts w:cstheme="minorHAnsi"/>
              </w:rPr>
            </w:pPr>
            <w:r w:rsidRPr="0044420C">
              <w:rPr>
                <w:rFonts w:cstheme="minorHAnsi"/>
              </w:rPr>
              <w:t>Lisa Harris</w:t>
            </w:r>
          </w:p>
        </w:tc>
        <w:tc>
          <w:tcPr>
            <w:tcW w:w="4797" w:type="dxa"/>
            <w:tcBorders>
              <w:top w:val="single" w:sz="4" w:space="0" w:color="auto"/>
              <w:left w:val="single" w:sz="4" w:space="0" w:color="auto"/>
              <w:bottom w:val="single" w:sz="4" w:space="0" w:color="auto"/>
              <w:right w:val="single" w:sz="4" w:space="0" w:color="auto"/>
            </w:tcBorders>
            <w:hideMark/>
          </w:tcPr>
          <w:p w14:paraId="65EB8748" w14:textId="77777777" w:rsidR="00C63D0F" w:rsidRPr="0044420C" w:rsidRDefault="00C63D0F" w:rsidP="00277089">
            <w:pPr>
              <w:rPr>
                <w:rFonts w:cstheme="minorHAnsi"/>
              </w:rPr>
            </w:pPr>
            <w:r w:rsidRPr="0044420C">
              <w:rPr>
                <w:rFonts w:cstheme="minorHAnsi"/>
              </w:rPr>
              <w:t>Cheshire West and Chester Council / Director of Places Strategy</w:t>
            </w:r>
          </w:p>
        </w:tc>
        <w:tc>
          <w:tcPr>
            <w:tcW w:w="2080" w:type="dxa"/>
            <w:tcBorders>
              <w:top w:val="single" w:sz="4" w:space="0" w:color="auto"/>
              <w:left w:val="single" w:sz="4" w:space="0" w:color="auto"/>
              <w:bottom w:val="single" w:sz="4" w:space="0" w:color="auto"/>
              <w:right w:val="single" w:sz="4" w:space="0" w:color="auto"/>
            </w:tcBorders>
            <w:hideMark/>
          </w:tcPr>
          <w:p w14:paraId="17B1CD32" w14:textId="77777777" w:rsidR="00C63D0F" w:rsidRPr="0044420C" w:rsidRDefault="00C63D0F" w:rsidP="00277089">
            <w:pPr>
              <w:rPr>
                <w:rFonts w:cstheme="minorHAnsi"/>
              </w:rPr>
            </w:pPr>
            <w:r w:rsidRPr="0044420C">
              <w:rPr>
                <w:rFonts w:cstheme="minorHAnsi"/>
              </w:rPr>
              <w:t>Voting Member</w:t>
            </w:r>
          </w:p>
        </w:tc>
      </w:tr>
      <w:tr w:rsidR="00C63D0F" w:rsidRPr="0044420C" w14:paraId="72AB8E86"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42A2E807" w14:textId="77777777" w:rsidR="00C63D0F" w:rsidRPr="0044420C" w:rsidRDefault="00C63D0F" w:rsidP="00277089">
            <w:pPr>
              <w:rPr>
                <w:rFonts w:cstheme="minorHAnsi"/>
              </w:rPr>
            </w:pPr>
            <w:r w:rsidRPr="0044420C">
              <w:rPr>
                <w:rFonts w:cstheme="minorHAnsi"/>
              </w:rPr>
              <w:t xml:space="preserve">Julian </w:t>
            </w:r>
            <w:proofErr w:type="spellStart"/>
            <w:r w:rsidRPr="0044420C">
              <w:rPr>
                <w:rFonts w:cstheme="minorHAnsi"/>
              </w:rPr>
              <w:t>Cobley</w:t>
            </w:r>
            <w:proofErr w:type="spellEnd"/>
          </w:p>
        </w:tc>
        <w:tc>
          <w:tcPr>
            <w:tcW w:w="4797" w:type="dxa"/>
            <w:tcBorders>
              <w:top w:val="single" w:sz="4" w:space="0" w:color="auto"/>
              <w:left w:val="single" w:sz="4" w:space="0" w:color="auto"/>
              <w:bottom w:val="single" w:sz="4" w:space="0" w:color="auto"/>
              <w:right w:val="single" w:sz="4" w:space="0" w:color="auto"/>
            </w:tcBorders>
            <w:hideMark/>
          </w:tcPr>
          <w:p w14:paraId="7EAC204B" w14:textId="77777777" w:rsidR="00C63D0F" w:rsidRPr="0044420C" w:rsidRDefault="00C63D0F" w:rsidP="00277089">
            <w:pPr>
              <w:rPr>
                <w:rFonts w:cstheme="minorHAnsi"/>
              </w:rPr>
            </w:pPr>
            <w:r w:rsidRPr="0044420C">
              <w:rPr>
                <w:rFonts w:cstheme="minorHAnsi"/>
              </w:rPr>
              <w:t>Cheshire East Council / Business Manager - Economic Growth and Prosperity</w:t>
            </w:r>
          </w:p>
        </w:tc>
        <w:tc>
          <w:tcPr>
            <w:tcW w:w="2080" w:type="dxa"/>
            <w:tcBorders>
              <w:top w:val="single" w:sz="4" w:space="0" w:color="auto"/>
              <w:left w:val="single" w:sz="4" w:space="0" w:color="auto"/>
              <w:bottom w:val="single" w:sz="4" w:space="0" w:color="auto"/>
              <w:right w:val="single" w:sz="4" w:space="0" w:color="auto"/>
            </w:tcBorders>
            <w:hideMark/>
          </w:tcPr>
          <w:p w14:paraId="2C5FCF97" w14:textId="77777777" w:rsidR="00C63D0F" w:rsidRPr="0044420C" w:rsidRDefault="00C63D0F" w:rsidP="00277089">
            <w:pPr>
              <w:rPr>
                <w:rFonts w:cstheme="minorHAnsi"/>
              </w:rPr>
            </w:pPr>
            <w:r w:rsidRPr="0044420C">
              <w:rPr>
                <w:rFonts w:cstheme="minorHAnsi"/>
              </w:rPr>
              <w:t>Voting Member</w:t>
            </w:r>
          </w:p>
        </w:tc>
      </w:tr>
      <w:tr w:rsidR="00C63D0F" w:rsidRPr="0044420C" w14:paraId="27CE9573" w14:textId="77777777" w:rsidTr="00277089">
        <w:trPr>
          <w:trHeight w:val="661"/>
        </w:trPr>
        <w:tc>
          <w:tcPr>
            <w:tcW w:w="2139" w:type="dxa"/>
            <w:tcBorders>
              <w:top w:val="single" w:sz="4" w:space="0" w:color="auto"/>
              <w:left w:val="single" w:sz="4" w:space="0" w:color="auto"/>
              <w:bottom w:val="single" w:sz="4" w:space="0" w:color="auto"/>
              <w:right w:val="single" w:sz="4" w:space="0" w:color="auto"/>
            </w:tcBorders>
            <w:hideMark/>
          </w:tcPr>
          <w:p w14:paraId="3A878D23" w14:textId="77777777" w:rsidR="00C63D0F" w:rsidRPr="0044420C" w:rsidRDefault="00C63D0F" w:rsidP="00277089">
            <w:pPr>
              <w:rPr>
                <w:rFonts w:cstheme="minorHAnsi"/>
              </w:rPr>
            </w:pPr>
            <w:r w:rsidRPr="0044420C">
              <w:rPr>
                <w:rFonts w:cstheme="minorHAnsi"/>
              </w:rPr>
              <w:t>Charlie Woodcock</w:t>
            </w:r>
          </w:p>
        </w:tc>
        <w:tc>
          <w:tcPr>
            <w:tcW w:w="4797" w:type="dxa"/>
            <w:tcBorders>
              <w:top w:val="single" w:sz="4" w:space="0" w:color="auto"/>
              <w:left w:val="single" w:sz="4" w:space="0" w:color="auto"/>
              <w:bottom w:val="single" w:sz="4" w:space="0" w:color="auto"/>
              <w:right w:val="single" w:sz="4" w:space="0" w:color="auto"/>
            </w:tcBorders>
            <w:hideMark/>
          </w:tcPr>
          <w:p w14:paraId="7D3E4543" w14:textId="77777777" w:rsidR="00C63D0F" w:rsidRPr="0044420C" w:rsidRDefault="00C63D0F" w:rsidP="00277089">
            <w:pPr>
              <w:rPr>
                <w:rFonts w:cstheme="minorHAnsi"/>
              </w:rPr>
            </w:pPr>
            <w:r w:rsidRPr="0044420C">
              <w:rPr>
                <w:rFonts w:cstheme="minorHAnsi"/>
              </w:rPr>
              <w:t>University of Chester / Executive Director, Strategic Projects Office / HE Representative</w:t>
            </w:r>
          </w:p>
        </w:tc>
        <w:tc>
          <w:tcPr>
            <w:tcW w:w="2080" w:type="dxa"/>
            <w:tcBorders>
              <w:top w:val="single" w:sz="4" w:space="0" w:color="auto"/>
              <w:left w:val="single" w:sz="4" w:space="0" w:color="auto"/>
              <w:bottom w:val="single" w:sz="4" w:space="0" w:color="auto"/>
              <w:right w:val="single" w:sz="4" w:space="0" w:color="auto"/>
            </w:tcBorders>
            <w:hideMark/>
          </w:tcPr>
          <w:p w14:paraId="58F41B77" w14:textId="77777777" w:rsidR="00C63D0F" w:rsidRPr="0044420C" w:rsidRDefault="00C63D0F" w:rsidP="00277089">
            <w:pPr>
              <w:rPr>
                <w:rFonts w:cstheme="minorHAnsi"/>
              </w:rPr>
            </w:pPr>
            <w:r w:rsidRPr="0044420C">
              <w:rPr>
                <w:rFonts w:cstheme="minorHAnsi"/>
              </w:rPr>
              <w:t>Voting Member</w:t>
            </w:r>
          </w:p>
        </w:tc>
      </w:tr>
      <w:tr w:rsidR="00C63D0F" w:rsidRPr="0044420C" w14:paraId="43E8F485"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3B4821DD" w14:textId="77777777" w:rsidR="00C63D0F" w:rsidRPr="0044420C" w:rsidRDefault="00C63D0F" w:rsidP="00277089">
            <w:pPr>
              <w:rPr>
                <w:rFonts w:cstheme="minorHAnsi"/>
              </w:rPr>
            </w:pPr>
            <w:r w:rsidRPr="0044420C">
              <w:rPr>
                <w:rFonts w:cstheme="minorHAnsi"/>
              </w:rPr>
              <w:t>Neil Clatworthy</w:t>
            </w:r>
          </w:p>
        </w:tc>
        <w:tc>
          <w:tcPr>
            <w:tcW w:w="4797" w:type="dxa"/>
            <w:tcBorders>
              <w:top w:val="single" w:sz="4" w:space="0" w:color="auto"/>
              <w:left w:val="single" w:sz="4" w:space="0" w:color="auto"/>
              <w:bottom w:val="single" w:sz="4" w:space="0" w:color="auto"/>
              <w:right w:val="single" w:sz="4" w:space="0" w:color="auto"/>
            </w:tcBorders>
            <w:hideMark/>
          </w:tcPr>
          <w:p w14:paraId="5947E0E4" w14:textId="77777777" w:rsidR="00C63D0F" w:rsidRPr="0044420C" w:rsidRDefault="00C63D0F" w:rsidP="00277089">
            <w:pPr>
              <w:rPr>
                <w:rFonts w:cstheme="minorHAnsi"/>
              </w:rPr>
            </w:pPr>
            <w:r w:rsidRPr="0044420C">
              <w:rPr>
                <w:rFonts w:cstheme="minorHAnsi"/>
              </w:rPr>
              <w:t>North West Universities European Unit / HE Representative</w:t>
            </w:r>
          </w:p>
        </w:tc>
        <w:tc>
          <w:tcPr>
            <w:tcW w:w="2080" w:type="dxa"/>
            <w:tcBorders>
              <w:top w:val="single" w:sz="4" w:space="0" w:color="auto"/>
              <w:left w:val="single" w:sz="4" w:space="0" w:color="auto"/>
              <w:bottom w:val="single" w:sz="4" w:space="0" w:color="auto"/>
              <w:right w:val="single" w:sz="4" w:space="0" w:color="auto"/>
            </w:tcBorders>
            <w:hideMark/>
          </w:tcPr>
          <w:p w14:paraId="358B8137" w14:textId="77777777" w:rsidR="00C63D0F" w:rsidRPr="0044420C" w:rsidRDefault="00C63D0F" w:rsidP="00277089">
            <w:pPr>
              <w:rPr>
                <w:rFonts w:cstheme="minorHAnsi"/>
              </w:rPr>
            </w:pPr>
            <w:r w:rsidRPr="0044420C">
              <w:rPr>
                <w:rFonts w:cstheme="minorHAnsi"/>
              </w:rPr>
              <w:t>Voting Member</w:t>
            </w:r>
          </w:p>
        </w:tc>
      </w:tr>
      <w:tr w:rsidR="00C63D0F" w:rsidRPr="0044420C" w14:paraId="64C14EAA"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5AF96E7A" w14:textId="77777777" w:rsidR="00C63D0F" w:rsidRPr="0044420C" w:rsidRDefault="00C63D0F" w:rsidP="00277089">
            <w:pPr>
              <w:rPr>
                <w:rFonts w:cstheme="minorHAnsi"/>
              </w:rPr>
            </w:pPr>
            <w:r w:rsidRPr="0044420C">
              <w:rPr>
                <w:rFonts w:cstheme="minorHAnsi"/>
              </w:rPr>
              <w:t>Alison Cullen</w:t>
            </w:r>
          </w:p>
        </w:tc>
        <w:tc>
          <w:tcPr>
            <w:tcW w:w="4797" w:type="dxa"/>
            <w:tcBorders>
              <w:top w:val="single" w:sz="4" w:space="0" w:color="auto"/>
              <w:left w:val="single" w:sz="4" w:space="0" w:color="auto"/>
              <w:bottom w:val="single" w:sz="4" w:space="0" w:color="auto"/>
              <w:right w:val="single" w:sz="4" w:space="0" w:color="auto"/>
            </w:tcBorders>
            <w:hideMark/>
          </w:tcPr>
          <w:p w14:paraId="2E102832" w14:textId="77777777" w:rsidR="00C63D0F" w:rsidRPr="0044420C" w:rsidRDefault="00C63D0F" w:rsidP="00277089">
            <w:pPr>
              <w:rPr>
                <w:rFonts w:cstheme="minorHAnsi"/>
              </w:rPr>
            </w:pPr>
            <w:r w:rsidRPr="0044420C">
              <w:rPr>
                <w:rFonts w:cstheme="minorHAnsi"/>
              </w:rPr>
              <w:t>Warrington Voluntary Action / Voluntary Sector Representative</w:t>
            </w:r>
          </w:p>
        </w:tc>
        <w:tc>
          <w:tcPr>
            <w:tcW w:w="2080" w:type="dxa"/>
            <w:tcBorders>
              <w:top w:val="single" w:sz="4" w:space="0" w:color="auto"/>
              <w:left w:val="single" w:sz="4" w:space="0" w:color="auto"/>
              <w:bottom w:val="single" w:sz="4" w:space="0" w:color="auto"/>
              <w:right w:val="single" w:sz="4" w:space="0" w:color="auto"/>
            </w:tcBorders>
            <w:hideMark/>
          </w:tcPr>
          <w:p w14:paraId="3CE2D2E4" w14:textId="77777777" w:rsidR="00C63D0F" w:rsidRPr="0044420C" w:rsidRDefault="00C63D0F" w:rsidP="00277089">
            <w:pPr>
              <w:rPr>
                <w:rFonts w:cstheme="minorHAnsi"/>
              </w:rPr>
            </w:pPr>
            <w:r w:rsidRPr="0044420C">
              <w:rPr>
                <w:rFonts w:cstheme="minorHAnsi"/>
              </w:rPr>
              <w:t>Voting Member</w:t>
            </w:r>
          </w:p>
        </w:tc>
      </w:tr>
      <w:tr w:rsidR="00C63D0F" w:rsidRPr="0044420C" w14:paraId="5BAC554D"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66F3C7CA" w14:textId="77777777" w:rsidR="00C63D0F" w:rsidRPr="0044420C" w:rsidRDefault="00C63D0F" w:rsidP="00277089">
            <w:pPr>
              <w:rPr>
                <w:rFonts w:cstheme="minorHAnsi"/>
              </w:rPr>
            </w:pPr>
            <w:r w:rsidRPr="0044420C">
              <w:rPr>
                <w:rFonts w:cstheme="minorHAnsi"/>
              </w:rPr>
              <w:lastRenderedPageBreak/>
              <w:t>Kevin Janes</w:t>
            </w:r>
          </w:p>
        </w:tc>
        <w:tc>
          <w:tcPr>
            <w:tcW w:w="4797" w:type="dxa"/>
            <w:tcBorders>
              <w:top w:val="single" w:sz="4" w:space="0" w:color="auto"/>
              <w:left w:val="single" w:sz="4" w:space="0" w:color="auto"/>
              <w:bottom w:val="single" w:sz="4" w:space="0" w:color="auto"/>
              <w:right w:val="single" w:sz="4" w:space="0" w:color="auto"/>
            </w:tcBorders>
            <w:hideMark/>
          </w:tcPr>
          <w:p w14:paraId="31449023" w14:textId="77777777" w:rsidR="00C63D0F" w:rsidRPr="0044420C" w:rsidRDefault="00C63D0F" w:rsidP="00277089">
            <w:pPr>
              <w:pStyle w:val="ListParagraph"/>
              <w:ind w:left="0"/>
              <w:rPr>
                <w:rFonts w:cstheme="minorHAnsi"/>
              </w:rPr>
            </w:pPr>
            <w:r w:rsidRPr="0044420C">
              <w:rPr>
                <w:rFonts w:cstheme="minorHAnsi"/>
              </w:rPr>
              <w:t>Social Enterprises (Growth Strategy Group) / Social Enterprise Representative</w:t>
            </w:r>
          </w:p>
        </w:tc>
        <w:tc>
          <w:tcPr>
            <w:tcW w:w="2080" w:type="dxa"/>
            <w:tcBorders>
              <w:top w:val="single" w:sz="4" w:space="0" w:color="auto"/>
              <w:left w:val="single" w:sz="4" w:space="0" w:color="auto"/>
              <w:bottom w:val="single" w:sz="4" w:space="0" w:color="auto"/>
              <w:right w:val="single" w:sz="4" w:space="0" w:color="auto"/>
            </w:tcBorders>
            <w:hideMark/>
          </w:tcPr>
          <w:p w14:paraId="2E5A5CF1" w14:textId="77777777" w:rsidR="00C63D0F" w:rsidRPr="0044420C" w:rsidRDefault="00C63D0F" w:rsidP="00277089">
            <w:pPr>
              <w:rPr>
                <w:rFonts w:cstheme="minorHAnsi"/>
              </w:rPr>
            </w:pPr>
            <w:r w:rsidRPr="0044420C">
              <w:rPr>
                <w:rFonts w:cstheme="minorHAnsi"/>
              </w:rPr>
              <w:t>Voting Member</w:t>
            </w:r>
          </w:p>
        </w:tc>
      </w:tr>
      <w:tr w:rsidR="00C63D0F" w:rsidRPr="0044420C" w14:paraId="747365D6"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7D515D4F" w14:textId="77777777" w:rsidR="00C63D0F" w:rsidRPr="0044420C" w:rsidRDefault="00C63D0F" w:rsidP="00277089">
            <w:pPr>
              <w:rPr>
                <w:rFonts w:cstheme="minorHAnsi"/>
              </w:rPr>
            </w:pPr>
            <w:r w:rsidRPr="0044420C">
              <w:rPr>
                <w:rFonts w:cstheme="minorHAnsi"/>
              </w:rPr>
              <w:t>Paul Coleman</w:t>
            </w:r>
          </w:p>
        </w:tc>
        <w:tc>
          <w:tcPr>
            <w:tcW w:w="4797" w:type="dxa"/>
            <w:tcBorders>
              <w:top w:val="single" w:sz="4" w:space="0" w:color="auto"/>
              <w:left w:val="single" w:sz="4" w:space="0" w:color="auto"/>
              <w:bottom w:val="single" w:sz="4" w:space="0" w:color="auto"/>
              <w:right w:val="single" w:sz="4" w:space="0" w:color="auto"/>
            </w:tcBorders>
            <w:hideMark/>
          </w:tcPr>
          <w:p w14:paraId="3575A6F2" w14:textId="77777777" w:rsidR="00C63D0F" w:rsidRPr="0044420C" w:rsidRDefault="00C63D0F" w:rsidP="00277089">
            <w:pPr>
              <w:pStyle w:val="ListParagraph"/>
              <w:ind w:left="32"/>
              <w:rPr>
                <w:rFonts w:cstheme="minorHAnsi"/>
              </w:rPr>
            </w:pPr>
            <w:r w:rsidRPr="0044420C">
              <w:rPr>
                <w:rFonts w:cstheme="minorHAnsi"/>
              </w:rPr>
              <w:t>Chamber of Commerce / Private Sector Representative</w:t>
            </w:r>
          </w:p>
        </w:tc>
        <w:tc>
          <w:tcPr>
            <w:tcW w:w="2080" w:type="dxa"/>
            <w:tcBorders>
              <w:top w:val="single" w:sz="4" w:space="0" w:color="auto"/>
              <w:left w:val="single" w:sz="4" w:space="0" w:color="auto"/>
              <w:bottom w:val="single" w:sz="4" w:space="0" w:color="auto"/>
              <w:right w:val="single" w:sz="4" w:space="0" w:color="auto"/>
            </w:tcBorders>
            <w:hideMark/>
          </w:tcPr>
          <w:p w14:paraId="7D926681" w14:textId="77777777" w:rsidR="00C63D0F" w:rsidRPr="0044420C" w:rsidRDefault="00C63D0F" w:rsidP="00277089">
            <w:pPr>
              <w:rPr>
                <w:rFonts w:cstheme="minorHAnsi"/>
              </w:rPr>
            </w:pPr>
            <w:r w:rsidRPr="0044420C">
              <w:rPr>
                <w:rFonts w:cstheme="minorHAnsi"/>
              </w:rPr>
              <w:t>Voting Member</w:t>
            </w:r>
          </w:p>
        </w:tc>
      </w:tr>
      <w:tr w:rsidR="00C63D0F" w:rsidRPr="0044420C" w14:paraId="05899120" w14:textId="77777777" w:rsidTr="00277089">
        <w:tc>
          <w:tcPr>
            <w:tcW w:w="2139" w:type="dxa"/>
            <w:tcBorders>
              <w:top w:val="single" w:sz="4" w:space="0" w:color="auto"/>
              <w:left w:val="single" w:sz="4" w:space="0" w:color="auto"/>
              <w:bottom w:val="single" w:sz="4" w:space="0" w:color="auto"/>
              <w:right w:val="single" w:sz="4" w:space="0" w:color="auto"/>
            </w:tcBorders>
            <w:hideMark/>
          </w:tcPr>
          <w:p w14:paraId="0A16B011" w14:textId="77777777" w:rsidR="00C63D0F" w:rsidRPr="0044420C" w:rsidRDefault="00C63D0F" w:rsidP="00277089">
            <w:pPr>
              <w:rPr>
                <w:rFonts w:cstheme="minorHAnsi"/>
              </w:rPr>
            </w:pPr>
            <w:r w:rsidRPr="0044420C">
              <w:rPr>
                <w:rFonts w:cstheme="minorHAnsi"/>
              </w:rPr>
              <w:t>Maureen Stafford</w:t>
            </w:r>
          </w:p>
        </w:tc>
        <w:tc>
          <w:tcPr>
            <w:tcW w:w="4797" w:type="dxa"/>
            <w:tcBorders>
              <w:top w:val="single" w:sz="4" w:space="0" w:color="auto"/>
              <w:left w:val="single" w:sz="4" w:space="0" w:color="auto"/>
              <w:bottom w:val="single" w:sz="4" w:space="0" w:color="auto"/>
              <w:right w:val="single" w:sz="4" w:space="0" w:color="auto"/>
            </w:tcBorders>
            <w:hideMark/>
          </w:tcPr>
          <w:p w14:paraId="236D3041" w14:textId="3A037080" w:rsidR="00C63D0F" w:rsidRPr="0044420C" w:rsidRDefault="00C63D0F" w:rsidP="00277089">
            <w:pPr>
              <w:rPr>
                <w:rFonts w:cstheme="minorHAnsi"/>
              </w:rPr>
            </w:pPr>
            <w:r w:rsidRPr="0044420C">
              <w:rPr>
                <w:rFonts w:cstheme="minorHAnsi"/>
              </w:rPr>
              <w:t xml:space="preserve">Department for Work &amp; Pensions </w:t>
            </w:r>
          </w:p>
        </w:tc>
        <w:tc>
          <w:tcPr>
            <w:tcW w:w="2080" w:type="dxa"/>
            <w:tcBorders>
              <w:top w:val="single" w:sz="4" w:space="0" w:color="auto"/>
              <w:left w:val="single" w:sz="4" w:space="0" w:color="auto"/>
              <w:bottom w:val="single" w:sz="4" w:space="0" w:color="auto"/>
              <w:right w:val="single" w:sz="4" w:space="0" w:color="auto"/>
            </w:tcBorders>
            <w:hideMark/>
          </w:tcPr>
          <w:p w14:paraId="2EE0EA4E" w14:textId="77777777" w:rsidR="00C63D0F" w:rsidRPr="0044420C" w:rsidRDefault="00C63D0F" w:rsidP="00277089">
            <w:pPr>
              <w:rPr>
                <w:rFonts w:cstheme="minorHAnsi"/>
              </w:rPr>
            </w:pPr>
            <w:r w:rsidRPr="0044420C">
              <w:rPr>
                <w:rFonts w:cstheme="minorHAnsi"/>
              </w:rPr>
              <w:t>Voting Member</w:t>
            </w:r>
          </w:p>
        </w:tc>
      </w:tr>
    </w:tbl>
    <w:p w14:paraId="4E8CB6C0" w14:textId="0B8895F6" w:rsidR="00780EF5" w:rsidRPr="0044420C" w:rsidRDefault="00780EF5" w:rsidP="00E266DB">
      <w:pPr>
        <w:rPr>
          <w:rFonts w:cstheme="minorHAnsi"/>
        </w:rPr>
      </w:pPr>
    </w:p>
    <w:p w14:paraId="11EDB97D" w14:textId="44117EBA" w:rsidR="008C7951" w:rsidRPr="0044420C" w:rsidRDefault="008C7951" w:rsidP="001A1D91">
      <w:pPr>
        <w:pStyle w:val="Heading2"/>
        <w:rPr>
          <w:rFonts w:asciiTheme="minorHAnsi" w:hAnsiTheme="minorHAnsi" w:cstheme="minorHAnsi"/>
          <w:sz w:val="22"/>
          <w:szCs w:val="22"/>
        </w:rPr>
      </w:pPr>
      <w:bookmarkStart w:id="71" w:name="_Toc3449710"/>
      <w:r w:rsidRPr="0044420C">
        <w:rPr>
          <w:rFonts w:asciiTheme="minorHAnsi" w:hAnsiTheme="minorHAnsi" w:cstheme="minorHAnsi"/>
          <w:sz w:val="22"/>
          <w:szCs w:val="22"/>
        </w:rPr>
        <w:t>Overview and Scrutiny Committee</w:t>
      </w:r>
      <w:bookmarkEnd w:id="71"/>
    </w:p>
    <w:tbl>
      <w:tblPr>
        <w:tblStyle w:val="TableGrid"/>
        <w:tblW w:w="0" w:type="auto"/>
        <w:tblLook w:val="04A0" w:firstRow="1" w:lastRow="0" w:firstColumn="1" w:lastColumn="0" w:noHBand="0" w:noVBand="1"/>
      </w:tblPr>
      <w:tblGrid>
        <w:gridCol w:w="2120"/>
        <w:gridCol w:w="4805"/>
        <w:gridCol w:w="2091"/>
      </w:tblGrid>
      <w:tr w:rsidR="008C7951" w:rsidRPr="0044420C" w14:paraId="4801D5D7" w14:textId="77777777" w:rsidTr="008C7951">
        <w:tc>
          <w:tcPr>
            <w:tcW w:w="2120" w:type="dxa"/>
          </w:tcPr>
          <w:p w14:paraId="18EFBAC9" w14:textId="77777777" w:rsidR="008C7951" w:rsidRPr="0044420C" w:rsidRDefault="008C7951" w:rsidP="008C7951">
            <w:pPr>
              <w:rPr>
                <w:rFonts w:cstheme="minorHAnsi"/>
                <w:b/>
              </w:rPr>
            </w:pPr>
            <w:r w:rsidRPr="0044420C">
              <w:rPr>
                <w:rFonts w:cstheme="minorHAnsi"/>
                <w:b/>
              </w:rPr>
              <w:t>Name</w:t>
            </w:r>
          </w:p>
        </w:tc>
        <w:tc>
          <w:tcPr>
            <w:tcW w:w="4805" w:type="dxa"/>
          </w:tcPr>
          <w:p w14:paraId="3FDD65B2" w14:textId="77777777" w:rsidR="008C7951" w:rsidRPr="0044420C" w:rsidRDefault="008C7951" w:rsidP="008C7951">
            <w:pPr>
              <w:rPr>
                <w:rFonts w:cstheme="minorHAnsi"/>
                <w:b/>
              </w:rPr>
            </w:pPr>
            <w:r w:rsidRPr="0044420C">
              <w:rPr>
                <w:rFonts w:cstheme="minorHAnsi"/>
                <w:b/>
              </w:rPr>
              <w:t>Organisation / Position</w:t>
            </w:r>
          </w:p>
        </w:tc>
        <w:tc>
          <w:tcPr>
            <w:tcW w:w="2091" w:type="dxa"/>
          </w:tcPr>
          <w:p w14:paraId="2B932BBE" w14:textId="77777777" w:rsidR="008C7951" w:rsidRPr="0044420C" w:rsidRDefault="008C7951" w:rsidP="008C7951">
            <w:pPr>
              <w:rPr>
                <w:rFonts w:cstheme="minorHAnsi"/>
                <w:b/>
              </w:rPr>
            </w:pPr>
            <w:r w:rsidRPr="0044420C">
              <w:rPr>
                <w:rFonts w:cstheme="minorHAnsi"/>
                <w:b/>
              </w:rPr>
              <w:t>Role</w:t>
            </w:r>
          </w:p>
        </w:tc>
      </w:tr>
      <w:tr w:rsidR="008C7951" w:rsidRPr="0044420C" w14:paraId="65600B44" w14:textId="77777777" w:rsidTr="008C7951">
        <w:tc>
          <w:tcPr>
            <w:tcW w:w="2120" w:type="dxa"/>
          </w:tcPr>
          <w:p w14:paraId="09756D54" w14:textId="5B97AEB6" w:rsidR="008C7951" w:rsidRPr="0044420C" w:rsidRDefault="008C7951" w:rsidP="008C7951">
            <w:pPr>
              <w:rPr>
                <w:rFonts w:cstheme="minorHAnsi"/>
              </w:rPr>
            </w:pPr>
            <w:r w:rsidRPr="0044420C">
              <w:rPr>
                <w:rFonts w:cstheme="minorHAnsi"/>
              </w:rPr>
              <w:t>Carol Thompson</w:t>
            </w:r>
          </w:p>
        </w:tc>
        <w:tc>
          <w:tcPr>
            <w:tcW w:w="4805" w:type="dxa"/>
          </w:tcPr>
          <w:p w14:paraId="78EFE948" w14:textId="5C6F0C25" w:rsidR="008C7951" w:rsidRPr="0044420C" w:rsidRDefault="00234C1F" w:rsidP="008C7951">
            <w:pPr>
              <w:rPr>
                <w:rFonts w:cstheme="minorHAnsi"/>
              </w:rPr>
            </w:pPr>
            <w:r w:rsidRPr="0044420C">
              <w:rPr>
                <w:rFonts w:cstheme="minorHAnsi"/>
              </w:rPr>
              <w:t>Private Sector</w:t>
            </w:r>
          </w:p>
        </w:tc>
        <w:tc>
          <w:tcPr>
            <w:tcW w:w="2091" w:type="dxa"/>
          </w:tcPr>
          <w:p w14:paraId="26D57115" w14:textId="77777777" w:rsidR="008C7951" w:rsidRPr="0044420C" w:rsidRDefault="008C7951" w:rsidP="008C7951">
            <w:pPr>
              <w:rPr>
                <w:rFonts w:cstheme="minorHAnsi"/>
              </w:rPr>
            </w:pPr>
            <w:r w:rsidRPr="0044420C">
              <w:rPr>
                <w:rFonts w:cstheme="minorHAnsi"/>
              </w:rPr>
              <w:t>Chair</w:t>
            </w:r>
          </w:p>
        </w:tc>
      </w:tr>
      <w:tr w:rsidR="008C7951" w:rsidRPr="0044420C" w14:paraId="29B54EC4" w14:textId="77777777" w:rsidTr="008C7951">
        <w:tc>
          <w:tcPr>
            <w:tcW w:w="2120" w:type="dxa"/>
          </w:tcPr>
          <w:p w14:paraId="309D2B56" w14:textId="494CDC2E" w:rsidR="008C7951" w:rsidRPr="0044420C" w:rsidRDefault="008C7951" w:rsidP="008C7951">
            <w:pPr>
              <w:rPr>
                <w:rFonts w:cstheme="minorHAnsi"/>
              </w:rPr>
            </w:pPr>
            <w:r w:rsidRPr="0044420C">
              <w:rPr>
                <w:rFonts w:cstheme="minorHAnsi"/>
              </w:rPr>
              <w:t>Guy Butler</w:t>
            </w:r>
          </w:p>
        </w:tc>
        <w:tc>
          <w:tcPr>
            <w:tcW w:w="4805" w:type="dxa"/>
          </w:tcPr>
          <w:p w14:paraId="189450D8" w14:textId="4814B8C6" w:rsidR="008C7951" w:rsidRPr="0044420C" w:rsidRDefault="007966AB" w:rsidP="008C7951">
            <w:pPr>
              <w:rPr>
                <w:rFonts w:cstheme="minorHAnsi"/>
              </w:rPr>
            </w:pPr>
            <w:r w:rsidRPr="0044420C">
              <w:rPr>
                <w:rFonts w:cstheme="minorHAnsi"/>
              </w:rPr>
              <w:t>Co-Founder, Glen Brook Property</w:t>
            </w:r>
          </w:p>
        </w:tc>
        <w:tc>
          <w:tcPr>
            <w:tcW w:w="2091" w:type="dxa"/>
          </w:tcPr>
          <w:p w14:paraId="0CEE36B4" w14:textId="77777777" w:rsidR="008C7951" w:rsidRPr="0044420C" w:rsidRDefault="008C7951" w:rsidP="008C7951">
            <w:pPr>
              <w:rPr>
                <w:rFonts w:cstheme="minorHAnsi"/>
              </w:rPr>
            </w:pPr>
            <w:r w:rsidRPr="0044420C">
              <w:rPr>
                <w:rFonts w:cstheme="minorHAnsi"/>
              </w:rPr>
              <w:t>Voting Member</w:t>
            </w:r>
          </w:p>
        </w:tc>
      </w:tr>
      <w:tr w:rsidR="008C7951" w:rsidRPr="0044420C" w14:paraId="11E17F22" w14:textId="77777777" w:rsidTr="008C7951">
        <w:tc>
          <w:tcPr>
            <w:tcW w:w="2120" w:type="dxa"/>
          </w:tcPr>
          <w:p w14:paraId="2B9B7199" w14:textId="500F90BF" w:rsidR="008C7951" w:rsidRPr="0044420C" w:rsidRDefault="008C7951" w:rsidP="008C7951">
            <w:pPr>
              <w:rPr>
                <w:rFonts w:cstheme="minorHAnsi"/>
              </w:rPr>
            </w:pPr>
            <w:r w:rsidRPr="0044420C">
              <w:rPr>
                <w:rFonts w:cstheme="minorHAnsi"/>
              </w:rPr>
              <w:t>Anne Boyd</w:t>
            </w:r>
          </w:p>
        </w:tc>
        <w:tc>
          <w:tcPr>
            <w:tcW w:w="4805" w:type="dxa"/>
          </w:tcPr>
          <w:p w14:paraId="0561BD7F" w14:textId="1B619281" w:rsidR="008C7951" w:rsidRPr="0044420C" w:rsidRDefault="007966AB" w:rsidP="008C7951">
            <w:pPr>
              <w:rPr>
                <w:rFonts w:cstheme="minorHAnsi"/>
              </w:rPr>
            </w:pPr>
            <w:r w:rsidRPr="0044420C">
              <w:rPr>
                <w:rFonts w:cstheme="minorHAnsi"/>
              </w:rPr>
              <w:t>CEO, Active Cheshire</w:t>
            </w:r>
          </w:p>
        </w:tc>
        <w:tc>
          <w:tcPr>
            <w:tcW w:w="2091" w:type="dxa"/>
          </w:tcPr>
          <w:p w14:paraId="11AF6C7C" w14:textId="77777777" w:rsidR="008C7951" w:rsidRPr="0044420C" w:rsidRDefault="008C7951" w:rsidP="008C7951">
            <w:pPr>
              <w:rPr>
                <w:rFonts w:cstheme="minorHAnsi"/>
              </w:rPr>
            </w:pPr>
            <w:r w:rsidRPr="0044420C">
              <w:rPr>
                <w:rFonts w:cstheme="minorHAnsi"/>
              </w:rPr>
              <w:t>Voting Member</w:t>
            </w:r>
          </w:p>
        </w:tc>
      </w:tr>
      <w:tr w:rsidR="008C7951" w:rsidRPr="0044420C" w14:paraId="7C46D786" w14:textId="77777777" w:rsidTr="008C7951">
        <w:tc>
          <w:tcPr>
            <w:tcW w:w="2120" w:type="dxa"/>
          </w:tcPr>
          <w:p w14:paraId="12D6E3AB" w14:textId="50ACD0D1" w:rsidR="008C7951" w:rsidRPr="0044420C" w:rsidRDefault="008C7951" w:rsidP="008C7951">
            <w:pPr>
              <w:rPr>
                <w:rFonts w:cstheme="minorHAnsi"/>
              </w:rPr>
            </w:pPr>
            <w:r w:rsidRPr="0044420C">
              <w:rPr>
                <w:rFonts w:cstheme="minorHAnsi"/>
              </w:rPr>
              <w:t>Stephen Broomhead</w:t>
            </w:r>
          </w:p>
        </w:tc>
        <w:tc>
          <w:tcPr>
            <w:tcW w:w="4805" w:type="dxa"/>
          </w:tcPr>
          <w:p w14:paraId="58E8BFF5" w14:textId="1810E57F" w:rsidR="008C7951" w:rsidRPr="0044420C" w:rsidRDefault="008C7951" w:rsidP="008C7951">
            <w:pPr>
              <w:rPr>
                <w:rFonts w:cstheme="minorHAnsi"/>
              </w:rPr>
            </w:pPr>
            <w:r w:rsidRPr="0044420C">
              <w:rPr>
                <w:rFonts w:cstheme="minorHAnsi"/>
              </w:rPr>
              <w:t xml:space="preserve">Chief Executive Warrington Borough Council </w:t>
            </w:r>
          </w:p>
        </w:tc>
        <w:tc>
          <w:tcPr>
            <w:tcW w:w="2091" w:type="dxa"/>
          </w:tcPr>
          <w:p w14:paraId="7418F39E" w14:textId="77777777" w:rsidR="008C7951" w:rsidRPr="0044420C" w:rsidRDefault="008C7951" w:rsidP="008C7951">
            <w:pPr>
              <w:rPr>
                <w:rFonts w:cstheme="minorHAnsi"/>
              </w:rPr>
            </w:pPr>
            <w:r w:rsidRPr="0044420C">
              <w:rPr>
                <w:rFonts w:cstheme="minorHAnsi"/>
              </w:rPr>
              <w:t xml:space="preserve">Voting Member </w:t>
            </w:r>
          </w:p>
        </w:tc>
      </w:tr>
      <w:tr w:rsidR="008C7951" w:rsidRPr="0044420C" w14:paraId="58B84559" w14:textId="77777777" w:rsidTr="008C7951">
        <w:tc>
          <w:tcPr>
            <w:tcW w:w="2120" w:type="dxa"/>
          </w:tcPr>
          <w:p w14:paraId="44C73BDF" w14:textId="5D012A10" w:rsidR="008C7951" w:rsidRPr="0044420C" w:rsidRDefault="008C7951" w:rsidP="008C7951">
            <w:pPr>
              <w:rPr>
                <w:rFonts w:cstheme="minorHAnsi"/>
              </w:rPr>
            </w:pPr>
            <w:r w:rsidRPr="0044420C">
              <w:rPr>
                <w:rFonts w:cstheme="minorHAnsi"/>
              </w:rPr>
              <w:t>Harold Davenport</w:t>
            </w:r>
          </w:p>
        </w:tc>
        <w:tc>
          <w:tcPr>
            <w:tcW w:w="4805" w:type="dxa"/>
          </w:tcPr>
          <w:p w14:paraId="2A50AE28" w14:textId="78CB7554" w:rsidR="008C7951" w:rsidRPr="0044420C" w:rsidRDefault="008C7951" w:rsidP="008C7951">
            <w:pPr>
              <w:rPr>
                <w:rFonts w:cstheme="minorHAnsi"/>
              </w:rPr>
            </w:pPr>
            <w:r w:rsidRPr="0044420C">
              <w:rPr>
                <w:rFonts w:cstheme="minorHAnsi"/>
              </w:rPr>
              <w:t>Councillor, Cheshire East</w:t>
            </w:r>
          </w:p>
        </w:tc>
        <w:tc>
          <w:tcPr>
            <w:tcW w:w="2091" w:type="dxa"/>
          </w:tcPr>
          <w:p w14:paraId="74360DB1" w14:textId="03471D41" w:rsidR="008C7951" w:rsidRPr="0044420C" w:rsidRDefault="008C7951" w:rsidP="008C7951">
            <w:pPr>
              <w:rPr>
                <w:rFonts w:cstheme="minorHAnsi"/>
              </w:rPr>
            </w:pPr>
            <w:r w:rsidRPr="0044420C">
              <w:rPr>
                <w:rFonts w:cstheme="minorHAnsi"/>
              </w:rPr>
              <w:t>Voting Member</w:t>
            </w:r>
          </w:p>
        </w:tc>
      </w:tr>
      <w:tr w:rsidR="008C7951" w:rsidRPr="0044420C" w14:paraId="0B3A24D5" w14:textId="77777777" w:rsidTr="008C7951">
        <w:tc>
          <w:tcPr>
            <w:tcW w:w="2120" w:type="dxa"/>
          </w:tcPr>
          <w:p w14:paraId="22E36A38" w14:textId="7F4DDF3A" w:rsidR="008C7951" w:rsidRPr="0044420C" w:rsidRDefault="008C7951" w:rsidP="008C7951">
            <w:pPr>
              <w:rPr>
                <w:rFonts w:cstheme="minorHAnsi"/>
              </w:rPr>
            </w:pPr>
            <w:r w:rsidRPr="0044420C">
              <w:rPr>
                <w:rFonts w:cstheme="minorHAnsi"/>
              </w:rPr>
              <w:t xml:space="preserve">Ben Powell </w:t>
            </w:r>
          </w:p>
        </w:tc>
        <w:tc>
          <w:tcPr>
            <w:tcW w:w="4805" w:type="dxa"/>
          </w:tcPr>
          <w:p w14:paraId="096EAFB4" w14:textId="64D554F2" w:rsidR="008C7951" w:rsidRPr="0044420C" w:rsidRDefault="008C7951" w:rsidP="008C7951">
            <w:pPr>
              <w:rPr>
                <w:rFonts w:cstheme="minorHAnsi"/>
              </w:rPr>
            </w:pPr>
            <w:r w:rsidRPr="0044420C">
              <w:rPr>
                <w:rFonts w:cstheme="minorHAnsi"/>
              </w:rPr>
              <w:t>Councillor, Cheshire West and Chester Council</w:t>
            </w:r>
          </w:p>
        </w:tc>
        <w:tc>
          <w:tcPr>
            <w:tcW w:w="2091" w:type="dxa"/>
          </w:tcPr>
          <w:p w14:paraId="76573932" w14:textId="43F3C127" w:rsidR="008C7951" w:rsidRPr="0044420C" w:rsidRDefault="008C7951" w:rsidP="008C7951">
            <w:pPr>
              <w:rPr>
                <w:rFonts w:cstheme="minorHAnsi"/>
              </w:rPr>
            </w:pPr>
            <w:r w:rsidRPr="0044420C">
              <w:rPr>
                <w:rFonts w:cstheme="minorHAnsi"/>
              </w:rPr>
              <w:t>Voting Member</w:t>
            </w:r>
          </w:p>
        </w:tc>
      </w:tr>
    </w:tbl>
    <w:p w14:paraId="6E377CDC" w14:textId="1E571D13" w:rsidR="008C7951" w:rsidRPr="0044420C" w:rsidRDefault="008C7951" w:rsidP="00E266DB">
      <w:pPr>
        <w:rPr>
          <w:rFonts w:cstheme="minorHAnsi"/>
        </w:rPr>
      </w:pPr>
    </w:p>
    <w:p w14:paraId="0F031C46" w14:textId="53725625" w:rsidR="005718A8" w:rsidRPr="0044420C" w:rsidRDefault="005718A8" w:rsidP="001A1D91">
      <w:pPr>
        <w:pStyle w:val="Heading2"/>
        <w:rPr>
          <w:rFonts w:asciiTheme="minorHAnsi" w:hAnsiTheme="minorHAnsi" w:cstheme="minorHAnsi"/>
          <w:sz w:val="22"/>
          <w:szCs w:val="22"/>
        </w:rPr>
      </w:pPr>
      <w:bookmarkStart w:id="72" w:name="_Toc3449711"/>
      <w:r w:rsidRPr="0044420C">
        <w:rPr>
          <w:rFonts w:asciiTheme="minorHAnsi" w:hAnsiTheme="minorHAnsi" w:cstheme="minorHAnsi"/>
          <w:sz w:val="22"/>
          <w:szCs w:val="22"/>
        </w:rPr>
        <w:t>Remuneration &amp; Appointments Committee</w:t>
      </w:r>
      <w:bookmarkEnd w:id="72"/>
    </w:p>
    <w:tbl>
      <w:tblPr>
        <w:tblStyle w:val="TableGrid"/>
        <w:tblW w:w="0" w:type="auto"/>
        <w:tblLook w:val="04A0" w:firstRow="1" w:lastRow="0" w:firstColumn="1" w:lastColumn="0" w:noHBand="0" w:noVBand="1"/>
      </w:tblPr>
      <w:tblGrid>
        <w:gridCol w:w="2120"/>
        <w:gridCol w:w="4805"/>
        <w:gridCol w:w="2091"/>
      </w:tblGrid>
      <w:tr w:rsidR="007966AB" w:rsidRPr="0044420C" w14:paraId="23A8367D" w14:textId="77777777" w:rsidTr="001A1D91">
        <w:tc>
          <w:tcPr>
            <w:tcW w:w="2120" w:type="dxa"/>
          </w:tcPr>
          <w:p w14:paraId="4F685D2E" w14:textId="77777777" w:rsidR="007966AB" w:rsidRPr="0044420C" w:rsidRDefault="007966AB" w:rsidP="001A1D91">
            <w:pPr>
              <w:rPr>
                <w:rFonts w:cstheme="minorHAnsi"/>
                <w:b/>
              </w:rPr>
            </w:pPr>
            <w:r w:rsidRPr="0044420C">
              <w:rPr>
                <w:rFonts w:cstheme="minorHAnsi"/>
                <w:b/>
              </w:rPr>
              <w:t>Name</w:t>
            </w:r>
          </w:p>
        </w:tc>
        <w:tc>
          <w:tcPr>
            <w:tcW w:w="4805" w:type="dxa"/>
          </w:tcPr>
          <w:p w14:paraId="71CB884C" w14:textId="77777777" w:rsidR="007966AB" w:rsidRPr="0044420C" w:rsidRDefault="007966AB" w:rsidP="001A1D91">
            <w:pPr>
              <w:rPr>
                <w:rFonts w:cstheme="minorHAnsi"/>
                <w:b/>
              </w:rPr>
            </w:pPr>
            <w:r w:rsidRPr="0044420C">
              <w:rPr>
                <w:rFonts w:cstheme="minorHAnsi"/>
                <w:b/>
              </w:rPr>
              <w:t>Organisation / Position</w:t>
            </w:r>
          </w:p>
        </w:tc>
        <w:tc>
          <w:tcPr>
            <w:tcW w:w="2091" w:type="dxa"/>
          </w:tcPr>
          <w:p w14:paraId="2838BC9A" w14:textId="77777777" w:rsidR="007966AB" w:rsidRPr="0044420C" w:rsidRDefault="007966AB" w:rsidP="001A1D91">
            <w:pPr>
              <w:rPr>
                <w:rFonts w:cstheme="minorHAnsi"/>
                <w:b/>
              </w:rPr>
            </w:pPr>
            <w:r w:rsidRPr="0044420C">
              <w:rPr>
                <w:rFonts w:cstheme="minorHAnsi"/>
                <w:b/>
              </w:rPr>
              <w:t>Role</w:t>
            </w:r>
          </w:p>
        </w:tc>
      </w:tr>
      <w:tr w:rsidR="007966AB" w:rsidRPr="0044420C" w14:paraId="3DE6568F" w14:textId="77777777" w:rsidTr="001A1D91">
        <w:tc>
          <w:tcPr>
            <w:tcW w:w="2120" w:type="dxa"/>
          </w:tcPr>
          <w:p w14:paraId="073F2B63" w14:textId="61A934F0" w:rsidR="007966AB" w:rsidRPr="0044420C" w:rsidRDefault="005718A8" w:rsidP="001A1D91">
            <w:pPr>
              <w:rPr>
                <w:rFonts w:cstheme="minorHAnsi"/>
              </w:rPr>
            </w:pPr>
            <w:r w:rsidRPr="0044420C">
              <w:rPr>
                <w:rFonts w:cstheme="minorHAnsi"/>
              </w:rPr>
              <w:t>Robert Davies</w:t>
            </w:r>
          </w:p>
        </w:tc>
        <w:tc>
          <w:tcPr>
            <w:tcW w:w="4805" w:type="dxa"/>
          </w:tcPr>
          <w:p w14:paraId="1D701D81" w14:textId="5CE99C3B" w:rsidR="007966AB" w:rsidRPr="0044420C" w:rsidRDefault="005718A8" w:rsidP="001A1D91">
            <w:pPr>
              <w:rPr>
                <w:rFonts w:cstheme="minorHAnsi"/>
              </w:rPr>
            </w:pPr>
            <w:r w:rsidRPr="0044420C">
              <w:rPr>
                <w:rFonts w:cstheme="minorHAnsi"/>
              </w:rPr>
              <w:t>EA Technology</w:t>
            </w:r>
          </w:p>
        </w:tc>
        <w:tc>
          <w:tcPr>
            <w:tcW w:w="2091" w:type="dxa"/>
          </w:tcPr>
          <w:p w14:paraId="71289B9A" w14:textId="77777777" w:rsidR="007966AB" w:rsidRPr="0044420C" w:rsidRDefault="007966AB" w:rsidP="001A1D91">
            <w:pPr>
              <w:rPr>
                <w:rFonts w:cstheme="minorHAnsi"/>
              </w:rPr>
            </w:pPr>
            <w:r w:rsidRPr="0044420C">
              <w:rPr>
                <w:rFonts w:cstheme="minorHAnsi"/>
              </w:rPr>
              <w:t>Chair</w:t>
            </w:r>
          </w:p>
        </w:tc>
      </w:tr>
      <w:tr w:rsidR="005718A8" w:rsidRPr="0044420C" w14:paraId="0CCE84F0" w14:textId="77777777" w:rsidTr="001A1D91">
        <w:tc>
          <w:tcPr>
            <w:tcW w:w="2120" w:type="dxa"/>
          </w:tcPr>
          <w:p w14:paraId="48939047" w14:textId="1B3A5792" w:rsidR="005718A8" w:rsidRPr="0044420C" w:rsidRDefault="005718A8" w:rsidP="005718A8">
            <w:pPr>
              <w:rPr>
                <w:rFonts w:cstheme="minorHAnsi"/>
              </w:rPr>
            </w:pPr>
            <w:r w:rsidRPr="0044420C">
              <w:rPr>
                <w:rFonts w:cstheme="minorHAnsi"/>
              </w:rPr>
              <w:t>John Downes</w:t>
            </w:r>
          </w:p>
        </w:tc>
        <w:tc>
          <w:tcPr>
            <w:tcW w:w="4805" w:type="dxa"/>
          </w:tcPr>
          <w:p w14:paraId="6012D5F3" w14:textId="6F8F95D6" w:rsidR="005718A8" w:rsidRPr="0044420C" w:rsidRDefault="005718A8" w:rsidP="005718A8">
            <w:pPr>
              <w:rPr>
                <w:rFonts w:cstheme="minorHAnsi"/>
              </w:rPr>
            </w:pPr>
            <w:r w:rsidRPr="0044420C">
              <w:rPr>
                <w:rFonts w:cstheme="minorHAnsi"/>
              </w:rPr>
              <w:t>Langtree Ltd / LEP Board member</w:t>
            </w:r>
          </w:p>
        </w:tc>
        <w:tc>
          <w:tcPr>
            <w:tcW w:w="2091" w:type="dxa"/>
          </w:tcPr>
          <w:p w14:paraId="4DA6A32B" w14:textId="77777777" w:rsidR="005718A8" w:rsidRPr="0044420C" w:rsidRDefault="005718A8" w:rsidP="005718A8">
            <w:pPr>
              <w:rPr>
                <w:rFonts w:cstheme="minorHAnsi"/>
              </w:rPr>
            </w:pPr>
            <w:r w:rsidRPr="0044420C">
              <w:rPr>
                <w:rFonts w:cstheme="minorHAnsi"/>
              </w:rPr>
              <w:t>Voting Member</w:t>
            </w:r>
          </w:p>
        </w:tc>
      </w:tr>
      <w:tr w:rsidR="005718A8" w:rsidRPr="0044420C" w14:paraId="1FE60E37" w14:textId="77777777" w:rsidTr="001A1D91">
        <w:tc>
          <w:tcPr>
            <w:tcW w:w="2120" w:type="dxa"/>
          </w:tcPr>
          <w:p w14:paraId="69CE9645" w14:textId="4354C8D5" w:rsidR="005718A8" w:rsidRPr="0044420C" w:rsidRDefault="005718A8" w:rsidP="005718A8">
            <w:pPr>
              <w:rPr>
                <w:rFonts w:cstheme="minorHAnsi"/>
              </w:rPr>
            </w:pPr>
            <w:r w:rsidRPr="0044420C">
              <w:rPr>
                <w:rFonts w:cstheme="minorHAnsi"/>
              </w:rPr>
              <w:t>Meredydd David</w:t>
            </w:r>
          </w:p>
        </w:tc>
        <w:tc>
          <w:tcPr>
            <w:tcW w:w="4805" w:type="dxa"/>
          </w:tcPr>
          <w:p w14:paraId="3567BFEA" w14:textId="0398AD22" w:rsidR="005718A8" w:rsidRPr="0044420C" w:rsidRDefault="005718A8" w:rsidP="005718A8">
            <w:pPr>
              <w:rPr>
                <w:rFonts w:cstheme="minorHAnsi"/>
              </w:rPr>
            </w:pPr>
            <w:r w:rsidRPr="0044420C">
              <w:rPr>
                <w:rFonts w:cstheme="minorHAnsi"/>
              </w:rPr>
              <w:t>Reaseheath College / LEP Board Member</w:t>
            </w:r>
          </w:p>
        </w:tc>
        <w:tc>
          <w:tcPr>
            <w:tcW w:w="2091" w:type="dxa"/>
          </w:tcPr>
          <w:p w14:paraId="683A4E98" w14:textId="77777777" w:rsidR="005718A8" w:rsidRPr="0044420C" w:rsidRDefault="005718A8" w:rsidP="005718A8">
            <w:pPr>
              <w:rPr>
                <w:rFonts w:cstheme="minorHAnsi"/>
              </w:rPr>
            </w:pPr>
            <w:r w:rsidRPr="0044420C">
              <w:rPr>
                <w:rFonts w:cstheme="minorHAnsi"/>
              </w:rPr>
              <w:t>Voting Member</w:t>
            </w:r>
          </w:p>
        </w:tc>
      </w:tr>
      <w:tr w:rsidR="005718A8" w:rsidRPr="0044420C" w14:paraId="02FDFFF8" w14:textId="77777777" w:rsidTr="001A1D91">
        <w:tc>
          <w:tcPr>
            <w:tcW w:w="2120" w:type="dxa"/>
          </w:tcPr>
          <w:p w14:paraId="57BC0429" w14:textId="63C1C969" w:rsidR="005718A8" w:rsidRPr="0044420C" w:rsidRDefault="005718A8" w:rsidP="005718A8">
            <w:pPr>
              <w:rPr>
                <w:rFonts w:cstheme="minorHAnsi"/>
              </w:rPr>
            </w:pPr>
            <w:r w:rsidRPr="0044420C">
              <w:rPr>
                <w:rFonts w:cstheme="minorHAnsi"/>
              </w:rPr>
              <w:t>Mark Livesey</w:t>
            </w:r>
          </w:p>
        </w:tc>
        <w:tc>
          <w:tcPr>
            <w:tcW w:w="4805" w:type="dxa"/>
          </w:tcPr>
          <w:p w14:paraId="62F86ADD" w14:textId="0DB1F423" w:rsidR="005718A8" w:rsidRPr="0044420C" w:rsidRDefault="005718A8" w:rsidP="005718A8">
            <w:pPr>
              <w:rPr>
                <w:rFonts w:cstheme="minorHAnsi"/>
              </w:rPr>
            </w:pPr>
            <w:r w:rsidRPr="0044420C">
              <w:rPr>
                <w:rFonts w:cstheme="minorHAnsi"/>
              </w:rPr>
              <w:t>Deputy CEO CWLEP</w:t>
            </w:r>
          </w:p>
        </w:tc>
        <w:tc>
          <w:tcPr>
            <w:tcW w:w="2091" w:type="dxa"/>
          </w:tcPr>
          <w:p w14:paraId="6F28958C" w14:textId="6DEB0E35" w:rsidR="005718A8" w:rsidRPr="0044420C" w:rsidRDefault="005718A8" w:rsidP="005718A8">
            <w:pPr>
              <w:rPr>
                <w:rFonts w:cstheme="minorHAnsi"/>
              </w:rPr>
            </w:pPr>
            <w:r w:rsidRPr="0044420C">
              <w:rPr>
                <w:rFonts w:cstheme="minorHAnsi"/>
              </w:rPr>
              <w:t>Advisor – Non voting</w:t>
            </w:r>
          </w:p>
        </w:tc>
      </w:tr>
    </w:tbl>
    <w:p w14:paraId="7CD16B98" w14:textId="77777777" w:rsidR="005718A8" w:rsidRPr="0044420C" w:rsidRDefault="005718A8" w:rsidP="00E266DB">
      <w:pPr>
        <w:rPr>
          <w:rFonts w:cstheme="minorHAnsi"/>
          <w:b/>
        </w:rPr>
      </w:pPr>
    </w:p>
    <w:p w14:paraId="73C37786" w14:textId="74DA5AC4" w:rsidR="00FE5B49" w:rsidRPr="0044420C" w:rsidRDefault="005718A8" w:rsidP="00FE5B49">
      <w:pPr>
        <w:pStyle w:val="Heading2"/>
        <w:rPr>
          <w:rFonts w:asciiTheme="minorHAnsi" w:hAnsiTheme="minorHAnsi" w:cstheme="minorHAnsi"/>
          <w:sz w:val="22"/>
          <w:szCs w:val="22"/>
        </w:rPr>
      </w:pPr>
      <w:bookmarkStart w:id="73" w:name="_Toc3449712"/>
      <w:r w:rsidRPr="0044420C">
        <w:rPr>
          <w:rFonts w:asciiTheme="minorHAnsi" w:hAnsiTheme="minorHAnsi" w:cstheme="minorHAnsi"/>
          <w:sz w:val="22"/>
          <w:szCs w:val="22"/>
        </w:rPr>
        <w:t>Employer Skills and Education Board</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37"/>
        <w:gridCol w:w="4695"/>
        <w:gridCol w:w="2174"/>
      </w:tblGrid>
      <w:tr w:rsidR="00FE5B49" w:rsidRPr="0044420C" w14:paraId="4003265A" w14:textId="77777777" w:rsidTr="00F57942">
        <w:tc>
          <w:tcPr>
            <w:tcW w:w="2137" w:type="dxa"/>
            <w:tcMar>
              <w:top w:w="0" w:type="dxa"/>
              <w:left w:w="108" w:type="dxa"/>
              <w:bottom w:w="0" w:type="dxa"/>
              <w:right w:w="108" w:type="dxa"/>
            </w:tcMar>
            <w:hideMark/>
          </w:tcPr>
          <w:p w14:paraId="2CCD4E29" w14:textId="77777777" w:rsidR="00FE5B49" w:rsidRPr="0044420C" w:rsidRDefault="00FE5B49">
            <w:pPr>
              <w:pStyle w:val="xmsonormal"/>
            </w:pPr>
            <w:r w:rsidRPr="0044420C">
              <w:rPr>
                <w:b/>
                <w:bCs/>
              </w:rPr>
              <w:t>Name</w:t>
            </w:r>
          </w:p>
        </w:tc>
        <w:tc>
          <w:tcPr>
            <w:tcW w:w="4695" w:type="dxa"/>
            <w:tcMar>
              <w:top w:w="0" w:type="dxa"/>
              <w:left w:w="108" w:type="dxa"/>
              <w:bottom w:w="0" w:type="dxa"/>
              <w:right w:w="108" w:type="dxa"/>
            </w:tcMar>
            <w:hideMark/>
          </w:tcPr>
          <w:p w14:paraId="5B3C45BF" w14:textId="77777777" w:rsidR="00FE5B49" w:rsidRPr="0044420C" w:rsidRDefault="00FE5B49">
            <w:pPr>
              <w:pStyle w:val="xmsonormal"/>
            </w:pPr>
            <w:r w:rsidRPr="0044420C">
              <w:rPr>
                <w:b/>
                <w:bCs/>
              </w:rPr>
              <w:t>Organisation / Position</w:t>
            </w:r>
          </w:p>
        </w:tc>
        <w:tc>
          <w:tcPr>
            <w:tcW w:w="2174" w:type="dxa"/>
            <w:tcMar>
              <w:top w:w="0" w:type="dxa"/>
              <w:left w:w="108" w:type="dxa"/>
              <w:bottom w:w="0" w:type="dxa"/>
              <w:right w:w="108" w:type="dxa"/>
            </w:tcMar>
            <w:hideMark/>
          </w:tcPr>
          <w:p w14:paraId="324C9BD6" w14:textId="77777777" w:rsidR="00FE5B49" w:rsidRPr="0044420C" w:rsidRDefault="00FE5B49">
            <w:pPr>
              <w:pStyle w:val="xmsonormal"/>
            </w:pPr>
            <w:r w:rsidRPr="0044420C">
              <w:rPr>
                <w:b/>
                <w:bCs/>
              </w:rPr>
              <w:t>Role</w:t>
            </w:r>
          </w:p>
        </w:tc>
      </w:tr>
      <w:tr w:rsidR="00FE5B49" w:rsidRPr="0044420C" w14:paraId="4705EFB7" w14:textId="77777777" w:rsidTr="00F57942">
        <w:tc>
          <w:tcPr>
            <w:tcW w:w="2137" w:type="dxa"/>
            <w:tcMar>
              <w:top w:w="0" w:type="dxa"/>
              <w:left w:w="108" w:type="dxa"/>
              <w:bottom w:w="0" w:type="dxa"/>
              <w:right w:w="108" w:type="dxa"/>
            </w:tcMar>
            <w:hideMark/>
          </w:tcPr>
          <w:p w14:paraId="53E31AB8"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Clare Hayward</w:t>
            </w:r>
          </w:p>
        </w:tc>
        <w:tc>
          <w:tcPr>
            <w:tcW w:w="4695" w:type="dxa"/>
            <w:tcMar>
              <w:top w:w="0" w:type="dxa"/>
              <w:left w:w="108" w:type="dxa"/>
              <w:bottom w:w="0" w:type="dxa"/>
              <w:right w:w="108" w:type="dxa"/>
            </w:tcMar>
            <w:hideMark/>
          </w:tcPr>
          <w:p w14:paraId="4A84DE62"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 xml:space="preserve">Cirrus /LEP Board Member </w:t>
            </w:r>
          </w:p>
        </w:tc>
        <w:tc>
          <w:tcPr>
            <w:tcW w:w="2174" w:type="dxa"/>
            <w:tcMar>
              <w:top w:w="0" w:type="dxa"/>
              <w:left w:w="108" w:type="dxa"/>
              <w:bottom w:w="0" w:type="dxa"/>
              <w:right w:w="108" w:type="dxa"/>
            </w:tcMar>
          </w:tcPr>
          <w:p w14:paraId="665431C3" w14:textId="0BB8DB0A"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Chair - Voting Member</w:t>
            </w:r>
          </w:p>
        </w:tc>
      </w:tr>
      <w:tr w:rsidR="00FE5B49" w:rsidRPr="0044420C" w14:paraId="2052F6B8" w14:textId="77777777" w:rsidTr="00F57942">
        <w:tc>
          <w:tcPr>
            <w:tcW w:w="2137" w:type="dxa"/>
            <w:tcMar>
              <w:top w:w="0" w:type="dxa"/>
              <w:left w:w="108" w:type="dxa"/>
              <w:bottom w:w="0" w:type="dxa"/>
              <w:right w:w="108" w:type="dxa"/>
            </w:tcMar>
            <w:hideMark/>
          </w:tcPr>
          <w:p w14:paraId="49CA0C35"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Lynne Williams</w:t>
            </w:r>
          </w:p>
        </w:tc>
        <w:tc>
          <w:tcPr>
            <w:tcW w:w="4695" w:type="dxa"/>
            <w:tcMar>
              <w:top w:w="0" w:type="dxa"/>
              <w:left w:w="108" w:type="dxa"/>
              <w:bottom w:w="0" w:type="dxa"/>
              <w:right w:w="108" w:type="dxa"/>
            </w:tcMar>
            <w:hideMark/>
          </w:tcPr>
          <w:p w14:paraId="67432717"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Bentley Motors</w:t>
            </w:r>
          </w:p>
        </w:tc>
        <w:tc>
          <w:tcPr>
            <w:tcW w:w="2174" w:type="dxa"/>
            <w:tcMar>
              <w:top w:w="0" w:type="dxa"/>
              <w:left w:w="108" w:type="dxa"/>
              <w:bottom w:w="0" w:type="dxa"/>
              <w:right w:w="108" w:type="dxa"/>
            </w:tcMar>
          </w:tcPr>
          <w:p w14:paraId="163F9565" w14:textId="4DB7B479"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Vice Chair - Voting Member</w:t>
            </w:r>
          </w:p>
        </w:tc>
      </w:tr>
      <w:tr w:rsidR="00FE5B49" w:rsidRPr="0044420C" w14:paraId="409D5997" w14:textId="77777777" w:rsidTr="00F57942">
        <w:tc>
          <w:tcPr>
            <w:tcW w:w="2137" w:type="dxa"/>
            <w:tcMar>
              <w:top w:w="0" w:type="dxa"/>
              <w:left w:w="108" w:type="dxa"/>
              <w:bottom w:w="0" w:type="dxa"/>
              <w:right w:w="108" w:type="dxa"/>
            </w:tcMar>
            <w:hideMark/>
          </w:tcPr>
          <w:p w14:paraId="29CFBF12"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Meredydd David</w:t>
            </w:r>
          </w:p>
        </w:tc>
        <w:tc>
          <w:tcPr>
            <w:tcW w:w="4695" w:type="dxa"/>
            <w:tcMar>
              <w:top w:w="0" w:type="dxa"/>
              <w:left w:w="108" w:type="dxa"/>
              <w:bottom w:w="0" w:type="dxa"/>
              <w:right w:w="108" w:type="dxa"/>
            </w:tcMar>
            <w:hideMark/>
          </w:tcPr>
          <w:p w14:paraId="21E1E14B"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Reaseheath College (LEP Board Member)</w:t>
            </w:r>
          </w:p>
        </w:tc>
        <w:tc>
          <w:tcPr>
            <w:tcW w:w="2174" w:type="dxa"/>
            <w:tcMar>
              <w:top w:w="0" w:type="dxa"/>
              <w:left w:w="108" w:type="dxa"/>
              <w:bottom w:w="0" w:type="dxa"/>
              <w:right w:w="108" w:type="dxa"/>
            </w:tcMar>
          </w:tcPr>
          <w:p w14:paraId="718CC638" w14:textId="1B935562"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Voting Member</w:t>
            </w:r>
          </w:p>
        </w:tc>
      </w:tr>
      <w:tr w:rsidR="00FE5B49" w:rsidRPr="0044420C" w14:paraId="56D66BE2" w14:textId="77777777" w:rsidTr="00F57942">
        <w:tc>
          <w:tcPr>
            <w:tcW w:w="2137" w:type="dxa"/>
            <w:tcMar>
              <w:top w:w="0" w:type="dxa"/>
              <w:left w:w="108" w:type="dxa"/>
              <w:bottom w:w="0" w:type="dxa"/>
              <w:right w:w="108" w:type="dxa"/>
            </w:tcMar>
            <w:hideMark/>
          </w:tcPr>
          <w:p w14:paraId="6F82CA72"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Dame Pat Bacon</w:t>
            </w:r>
          </w:p>
        </w:tc>
        <w:tc>
          <w:tcPr>
            <w:tcW w:w="4695" w:type="dxa"/>
            <w:tcMar>
              <w:top w:w="0" w:type="dxa"/>
              <w:left w:w="108" w:type="dxa"/>
              <w:bottom w:w="0" w:type="dxa"/>
              <w:right w:w="108" w:type="dxa"/>
            </w:tcMar>
            <w:hideMark/>
          </w:tcPr>
          <w:p w14:paraId="079D7A64"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Health Sector</w:t>
            </w:r>
          </w:p>
        </w:tc>
        <w:tc>
          <w:tcPr>
            <w:tcW w:w="2174" w:type="dxa"/>
            <w:tcMar>
              <w:top w:w="0" w:type="dxa"/>
              <w:left w:w="108" w:type="dxa"/>
              <w:bottom w:w="0" w:type="dxa"/>
              <w:right w:w="108" w:type="dxa"/>
            </w:tcMar>
          </w:tcPr>
          <w:p w14:paraId="3F6D1549" w14:textId="7E3F58C1"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Voting Member</w:t>
            </w:r>
          </w:p>
        </w:tc>
      </w:tr>
      <w:tr w:rsidR="00FE5B49" w:rsidRPr="0044420C" w14:paraId="3279DC64" w14:textId="77777777" w:rsidTr="00F57942">
        <w:tc>
          <w:tcPr>
            <w:tcW w:w="2137" w:type="dxa"/>
            <w:tcMar>
              <w:top w:w="0" w:type="dxa"/>
              <w:left w:w="108" w:type="dxa"/>
              <w:bottom w:w="0" w:type="dxa"/>
              <w:right w:w="108" w:type="dxa"/>
            </w:tcMar>
            <w:hideMark/>
          </w:tcPr>
          <w:p w14:paraId="7AF5992F"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Paul Taylor</w:t>
            </w:r>
          </w:p>
        </w:tc>
        <w:tc>
          <w:tcPr>
            <w:tcW w:w="4695" w:type="dxa"/>
            <w:tcMar>
              <w:top w:w="0" w:type="dxa"/>
              <w:left w:w="108" w:type="dxa"/>
              <w:bottom w:w="0" w:type="dxa"/>
              <w:right w:w="108" w:type="dxa"/>
            </w:tcMar>
            <w:hideMark/>
          </w:tcPr>
          <w:p w14:paraId="3B02A958"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Taylor Business Park</w:t>
            </w:r>
          </w:p>
        </w:tc>
        <w:tc>
          <w:tcPr>
            <w:tcW w:w="2174" w:type="dxa"/>
            <w:tcMar>
              <w:top w:w="0" w:type="dxa"/>
              <w:left w:w="108" w:type="dxa"/>
              <w:bottom w:w="0" w:type="dxa"/>
              <w:right w:w="108" w:type="dxa"/>
            </w:tcMar>
            <w:hideMark/>
          </w:tcPr>
          <w:p w14:paraId="702765D0" w14:textId="5F3CE13E" w:rsidR="00FE5B49" w:rsidRPr="0044420C" w:rsidRDefault="00FE5B49" w:rsidP="00FE5B49">
            <w:pPr>
              <w:rPr>
                <w:rFonts w:cstheme="minorHAnsi"/>
              </w:rPr>
            </w:pPr>
            <w:r w:rsidRPr="0044420C">
              <w:rPr>
                <w:rFonts w:cstheme="minorHAnsi"/>
              </w:rPr>
              <w:t>Voting Member</w:t>
            </w:r>
          </w:p>
        </w:tc>
      </w:tr>
      <w:tr w:rsidR="00FE5B49" w:rsidRPr="0044420C" w14:paraId="1D98D247" w14:textId="77777777" w:rsidTr="00F57942">
        <w:tc>
          <w:tcPr>
            <w:tcW w:w="2137" w:type="dxa"/>
            <w:tcMar>
              <w:top w:w="0" w:type="dxa"/>
              <w:left w:w="108" w:type="dxa"/>
              <w:bottom w:w="0" w:type="dxa"/>
              <w:right w:w="108" w:type="dxa"/>
            </w:tcMar>
            <w:hideMark/>
          </w:tcPr>
          <w:p w14:paraId="0808BDAD"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 xml:space="preserve">Phil Atkinson </w:t>
            </w:r>
          </w:p>
        </w:tc>
        <w:tc>
          <w:tcPr>
            <w:tcW w:w="4695" w:type="dxa"/>
            <w:tcMar>
              <w:top w:w="0" w:type="dxa"/>
              <w:left w:w="108" w:type="dxa"/>
              <w:bottom w:w="0" w:type="dxa"/>
              <w:right w:w="108" w:type="dxa"/>
            </w:tcMar>
            <w:hideMark/>
          </w:tcPr>
          <w:p w14:paraId="5261450D"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Daresbury</w:t>
            </w:r>
          </w:p>
        </w:tc>
        <w:tc>
          <w:tcPr>
            <w:tcW w:w="2174" w:type="dxa"/>
            <w:tcMar>
              <w:top w:w="0" w:type="dxa"/>
              <w:left w:w="108" w:type="dxa"/>
              <w:bottom w:w="0" w:type="dxa"/>
              <w:right w:w="108" w:type="dxa"/>
            </w:tcMar>
          </w:tcPr>
          <w:p w14:paraId="78A2EE31" w14:textId="3D99EE8D"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Voting Member</w:t>
            </w:r>
          </w:p>
        </w:tc>
      </w:tr>
      <w:tr w:rsidR="00FE5B49" w:rsidRPr="0044420C" w14:paraId="1766D88D" w14:textId="77777777" w:rsidTr="00F57942">
        <w:tc>
          <w:tcPr>
            <w:tcW w:w="2137" w:type="dxa"/>
            <w:tcMar>
              <w:top w:w="0" w:type="dxa"/>
              <w:left w:w="108" w:type="dxa"/>
              <w:bottom w:w="0" w:type="dxa"/>
              <w:right w:w="108" w:type="dxa"/>
            </w:tcMar>
            <w:hideMark/>
          </w:tcPr>
          <w:p w14:paraId="0AC7A6AB"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 xml:space="preserve">Neil Warren </w:t>
            </w:r>
          </w:p>
        </w:tc>
        <w:tc>
          <w:tcPr>
            <w:tcW w:w="4695" w:type="dxa"/>
            <w:tcMar>
              <w:top w:w="0" w:type="dxa"/>
              <w:left w:w="108" w:type="dxa"/>
              <w:bottom w:w="0" w:type="dxa"/>
              <w:right w:w="108" w:type="dxa"/>
            </w:tcMar>
            <w:hideMark/>
          </w:tcPr>
          <w:p w14:paraId="28519C6E" w14:textId="77777777" w:rsidR="00FE5B49" w:rsidRPr="0044420C" w:rsidRDefault="00FE5B49" w:rsidP="00FE5B49">
            <w:pPr>
              <w:pStyle w:val="xmsonormal"/>
              <w:rPr>
                <w:rFonts w:asciiTheme="minorHAnsi" w:hAnsiTheme="minorHAnsi" w:cstheme="minorHAnsi"/>
              </w:rPr>
            </w:pPr>
            <w:proofErr w:type="spellStart"/>
            <w:r w:rsidRPr="0044420C">
              <w:rPr>
                <w:rFonts w:asciiTheme="minorHAnsi" w:hAnsiTheme="minorHAnsi" w:cstheme="minorHAnsi"/>
              </w:rPr>
              <w:t>Yungheinrich</w:t>
            </w:r>
            <w:proofErr w:type="spellEnd"/>
          </w:p>
        </w:tc>
        <w:tc>
          <w:tcPr>
            <w:tcW w:w="2174" w:type="dxa"/>
            <w:tcMar>
              <w:top w:w="0" w:type="dxa"/>
              <w:left w:w="108" w:type="dxa"/>
              <w:bottom w:w="0" w:type="dxa"/>
              <w:right w:w="108" w:type="dxa"/>
            </w:tcMar>
            <w:hideMark/>
          </w:tcPr>
          <w:p w14:paraId="5DEAE52D" w14:textId="556167B2" w:rsidR="00FE5B49" w:rsidRPr="0044420C" w:rsidRDefault="00FE5B49" w:rsidP="00FE5B49">
            <w:pPr>
              <w:rPr>
                <w:rFonts w:cstheme="minorHAnsi"/>
              </w:rPr>
            </w:pPr>
            <w:r w:rsidRPr="0044420C">
              <w:rPr>
                <w:rFonts w:cstheme="minorHAnsi"/>
              </w:rPr>
              <w:t>Voting Member</w:t>
            </w:r>
          </w:p>
        </w:tc>
      </w:tr>
      <w:tr w:rsidR="00FE5B49" w:rsidRPr="0044420C" w14:paraId="22FD559B" w14:textId="77777777" w:rsidTr="00F57942">
        <w:tc>
          <w:tcPr>
            <w:tcW w:w="2137" w:type="dxa"/>
            <w:tcMar>
              <w:top w:w="0" w:type="dxa"/>
              <w:left w:w="108" w:type="dxa"/>
              <w:bottom w:w="0" w:type="dxa"/>
              <w:right w:w="108" w:type="dxa"/>
            </w:tcMar>
            <w:hideMark/>
          </w:tcPr>
          <w:p w14:paraId="5F8E4D99"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Paul Colman</w:t>
            </w:r>
          </w:p>
        </w:tc>
        <w:tc>
          <w:tcPr>
            <w:tcW w:w="4695" w:type="dxa"/>
            <w:tcMar>
              <w:top w:w="0" w:type="dxa"/>
              <w:left w:w="108" w:type="dxa"/>
              <w:bottom w:w="0" w:type="dxa"/>
              <w:right w:w="108" w:type="dxa"/>
            </w:tcMar>
            <w:hideMark/>
          </w:tcPr>
          <w:p w14:paraId="7143BF25"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South Cheshire Chamber</w:t>
            </w:r>
          </w:p>
        </w:tc>
        <w:tc>
          <w:tcPr>
            <w:tcW w:w="2174" w:type="dxa"/>
            <w:tcMar>
              <w:top w:w="0" w:type="dxa"/>
              <w:left w:w="108" w:type="dxa"/>
              <w:bottom w:w="0" w:type="dxa"/>
              <w:right w:w="108" w:type="dxa"/>
            </w:tcMar>
          </w:tcPr>
          <w:p w14:paraId="4F08E31B" w14:textId="4A353FA5" w:rsidR="00FE5B49" w:rsidRPr="0044420C" w:rsidRDefault="00FE5B49" w:rsidP="00FE5B49">
            <w:pPr>
              <w:rPr>
                <w:rFonts w:cstheme="minorHAnsi"/>
              </w:rPr>
            </w:pPr>
            <w:r w:rsidRPr="0044420C">
              <w:rPr>
                <w:rFonts w:cstheme="minorHAnsi"/>
              </w:rPr>
              <w:t>Voting Member</w:t>
            </w:r>
          </w:p>
        </w:tc>
      </w:tr>
      <w:tr w:rsidR="00FE5B49" w:rsidRPr="0044420C" w14:paraId="2A278768" w14:textId="77777777" w:rsidTr="00F57942">
        <w:tc>
          <w:tcPr>
            <w:tcW w:w="2137" w:type="dxa"/>
            <w:tcMar>
              <w:top w:w="0" w:type="dxa"/>
              <w:left w:w="108" w:type="dxa"/>
              <w:bottom w:w="0" w:type="dxa"/>
              <w:right w:w="108" w:type="dxa"/>
            </w:tcMar>
            <w:hideMark/>
          </w:tcPr>
          <w:p w14:paraId="6BC9EA21"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James Richard</w:t>
            </w:r>
          </w:p>
        </w:tc>
        <w:tc>
          <w:tcPr>
            <w:tcW w:w="4695" w:type="dxa"/>
            <w:tcMar>
              <w:top w:w="0" w:type="dxa"/>
              <w:left w:w="108" w:type="dxa"/>
              <w:bottom w:w="0" w:type="dxa"/>
              <w:right w:w="108" w:type="dxa"/>
            </w:tcMar>
            <w:hideMark/>
          </w:tcPr>
          <w:p w14:paraId="3C27F77D"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Network Rail</w:t>
            </w:r>
          </w:p>
        </w:tc>
        <w:tc>
          <w:tcPr>
            <w:tcW w:w="2174" w:type="dxa"/>
            <w:tcMar>
              <w:top w:w="0" w:type="dxa"/>
              <w:left w:w="108" w:type="dxa"/>
              <w:bottom w:w="0" w:type="dxa"/>
              <w:right w:w="108" w:type="dxa"/>
            </w:tcMar>
          </w:tcPr>
          <w:p w14:paraId="644E47DB" w14:textId="77D7865D"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Voting Member</w:t>
            </w:r>
          </w:p>
        </w:tc>
      </w:tr>
      <w:tr w:rsidR="00FE5B49" w:rsidRPr="0044420C" w14:paraId="5B8DFABB" w14:textId="77777777" w:rsidTr="00F57942">
        <w:tc>
          <w:tcPr>
            <w:tcW w:w="2137" w:type="dxa"/>
            <w:tcMar>
              <w:top w:w="0" w:type="dxa"/>
              <w:left w:w="108" w:type="dxa"/>
              <w:bottom w:w="0" w:type="dxa"/>
              <w:right w:w="108" w:type="dxa"/>
            </w:tcMar>
            <w:hideMark/>
          </w:tcPr>
          <w:p w14:paraId="49827B5F"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Fraser Kearney</w:t>
            </w:r>
          </w:p>
        </w:tc>
        <w:tc>
          <w:tcPr>
            <w:tcW w:w="4695" w:type="dxa"/>
            <w:tcMar>
              <w:top w:w="0" w:type="dxa"/>
              <w:left w:w="108" w:type="dxa"/>
              <w:bottom w:w="0" w:type="dxa"/>
              <w:right w:w="108" w:type="dxa"/>
            </w:tcMar>
            <w:hideMark/>
          </w:tcPr>
          <w:p w14:paraId="2DC3B624"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Cheshire and Warrington Growth Hub</w:t>
            </w:r>
          </w:p>
        </w:tc>
        <w:tc>
          <w:tcPr>
            <w:tcW w:w="2174" w:type="dxa"/>
            <w:tcMar>
              <w:top w:w="0" w:type="dxa"/>
              <w:left w:w="108" w:type="dxa"/>
              <w:bottom w:w="0" w:type="dxa"/>
              <w:right w:w="108" w:type="dxa"/>
            </w:tcMar>
          </w:tcPr>
          <w:p w14:paraId="482F599F" w14:textId="224A8D6E" w:rsidR="00FE5B49" w:rsidRPr="0044420C" w:rsidRDefault="00FE5B49" w:rsidP="00FE5B49">
            <w:pPr>
              <w:rPr>
                <w:rFonts w:cstheme="minorHAnsi"/>
              </w:rPr>
            </w:pPr>
            <w:r w:rsidRPr="0044420C">
              <w:rPr>
                <w:rFonts w:cstheme="minorHAnsi"/>
              </w:rPr>
              <w:t>Voting Member</w:t>
            </w:r>
          </w:p>
        </w:tc>
      </w:tr>
      <w:tr w:rsidR="00FE5B49" w:rsidRPr="0044420C" w14:paraId="5A980EAE" w14:textId="77777777" w:rsidTr="00F57942">
        <w:tc>
          <w:tcPr>
            <w:tcW w:w="2137" w:type="dxa"/>
            <w:tcMar>
              <w:top w:w="0" w:type="dxa"/>
              <w:left w:w="108" w:type="dxa"/>
              <w:bottom w:w="0" w:type="dxa"/>
              <w:right w:w="108" w:type="dxa"/>
            </w:tcMar>
            <w:hideMark/>
          </w:tcPr>
          <w:p w14:paraId="70D8CD32"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Jim Carroll</w:t>
            </w:r>
          </w:p>
        </w:tc>
        <w:tc>
          <w:tcPr>
            <w:tcW w:w="4695" w:type="dxa"/>
            <w:tcMar>
              <w:top w:w="0" w:type="dxa"/>
              <w:left w:w="108" w:type="dxa"/>
              <w:bottom w:w="0" w:type="dxa"/>
              <w:right w:w="108" w:type="dxa"/>
            </w:tcMar>
            <w:hideMark/>
          </w:tcPr>
          <w:p w14:paraId="4844DB45" w14:textId="77777777" w:rsidR="00FE5B49" w:rsidRPr="0044420C" w:rsidRDefault="00FE5B49" w:rsidP="00FE5B49">
            <w:pPr>
              <w:pStyle w:val="xmsonormal"/>
              <w:rPr>
                <w:rFonts w:asciiTheme="minorHAnsi" w:hAnsiTheme="minorHAnsi" w:cstheme="minorHAnsi"/>
              </w:rPr>
            </w:pPr>
            <w:proofErr w:type="spellStart"/>
            <w:r w:rsidRPr="0044420C">
              <w:rPr>
                <w:rFonts w:asciiTheme="minorHAnsi" w:hAnsiTheme="minorHAnsi" w:cstheme="minorHAnsi"/>
              </w:rPr>
              <w:t>Mobica</w:t>
            </w:r>
            <w:proofErr w:type="spellEnd"/>
          </w:p>
        </w:tc>
        <w:tc>
          <w:tcPr>
            <w:tcW w:w="2174" w:type="dxa"/>
            <w:tcMar>
              <w:top w:w="0" w:type="dxa"/>
              <w:left w:w="108" w:type="dxa"/>
              <w:bottom w:w="0" w:type="dxa"/>
              <w:right w:w="108" w:type="dxa"/>
            </w:tcMar>
          </w:tcPr>
          <w:p w14:paraId="149CB352" w14:textId="21208151" w:rsidR="00FE5B49" w:rsidRPr="0044420C" w:rsidRDefault="00FE5B49" w:rsidP="00FE5B49">
            <w:pPr>
              <w:rPr>
                <w:rFonts w:cstheme="minorHAnsi"/>
              </w:rPr>
            </w:pPr>
            <w:r w:rsidRPr="0044420C">
              <w:rPr>
                <w:rFonts w:cstheme="minorHAnsi"/>
              </w:rPr>
              <w:t>Voting Member</w:t>
            </w:r>
          </w:p>
        </w:tc>
      </w:tr>
      <w:tr w:rsidR="00FE5B49" w:rsidRPr="0044420C" w14:paraId="63FC1681" w14:textId="77777777" w:rsidTr="00F57942">
        <w:tc>
          <w:tcPr>
            <w:tcW w:w="2137" w:type="dxa"/>
            <w:tcMar>
              <w:top w:w="0" w:type="dxa"/>
              <w:left w:w="108" w:type="dxa"/>
              <w:bottom w:w="0" w:type="dxa"/>
              <w:right w:w="108" w:type="dxa"/>
            </w:tcMar>
            <w:hideMark/>
          </w:tcPr>
          <w:p w14:paraId="16780467"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Jenny Clucas</w:t>
            </w:r>
          </w:p>
        </w:tc>
        <w:tc>
          <w:tcPr>
            <w:tcW w:w="4695" w:type="dxa"/>
            <w:tcMar>
              <w:top w:w="0" w:type="dxa"/>
              <w:left w:w="108" w:type="dxa"/>
              <w:bottom w:w="0" w:type="dxa"/>
              <w:right w:w="108" w:type="dxa"/>
            </w:tcMar>
            <w:hideMark/>
          </w:tcPr>
          <w:p w14:paraId="154D9912"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Cogent</w:t>
            </w:r>
          </w:p>
        </w:tc>
        <w:tc>
          <w:tcPr>
            <w:tcW w:w="2174" w:type="dxa"/>
            <w:tcMar>
              <w:top w:w="0" w:type="dxa"/>
              <w:left w:w="108" w:type="dxa"/>
              <w:bottom w:w="0" w:type="dxa"/>
              <w:right w:w="108" w:type="dxa"/>
            </w:tcMar>
          </w:tcPr>
          <w:p w14:paraId="5CF5FD1D" w14:textId="770DB76C" w:rsidR="00FE5B49" w:rsidRPr="0044420C" w:rsidRDefault="00FE5B49" w:rsidP="00FE5B49">
            <w:pPr>
              <w:rPr>
                <w:rFonts w:cstheme="minorHAnsi"/>
              </w:rPr>
            </w:pPr>
            <w:r w:rsidRPr="0044420C">
              <w:rPr>
                <w:rFonts w:cstheme="minorHAnsi"/>
              </w:rPr>
              <w:t>Voting Member</w:t>
            </w:r>
          </w:p>
        </w:tc>
      </w:tr>
      <w:tr w:rsidR="00FE5B49" w:rsidRPr="0044420C" w14:paraId="1D539917" w14:textId="77777777" w:rsidTr="00F57942">
        <w:tc>
          <w:tcPr>
            <w:tcW w:w="2137" w:type="dxa"/>
            <w:tcMar>
              <w:top w:w="0" w:type="dxa"/>
              <w:left w:w="108" w:type="dxa"/>
              <w:bottom w:w="0" w:type="dxa"/>
              <w:right w:w="108" w:type="dxa"/>
            </w:tcMar>
            <w:hideMark/>
          </w:tcPr>
          <w:p w14:paraId="58F82BF4"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Nicola Merriman</w:t>
            </w:r>
          </w:p>
        </w:tc>
        <w:tc>
          <w:tcPr>
            <w:tcW w:w="4695" w:type="dxa"/>
            <w:tcMar>
              <w:top w:w="0" w:type="dxa"/>
              <w:left w:w="108" w:type="dxa"/>
              <w:bottom w:w="0" w:type="dxa"/>
              <w:right w:w="108" w:type="dxa"/>
            </w:tcMar>
            <w:hideMark/>
          </w:tcPr>
          <w:p w14:paraId="43BB085B"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National Skills Academy Nuclear</w:t>
            </w:r>
          </w:p>
        </w:tc>
        <w:tc>
          <w:tcPr>
            <w:tcW w:w="2174" w:type="dxa"/>
            <w:tcMar>
              <w:top w:w="0" w:type="dxa"/>
              <w:left w:w="108" w:type="dxa"/>
              <w:bottom w:w="0" w:type="dxa"/>
              <w:right w:w="108" w:type="dxa"/>
            </w:tcMar>
          </w:tcPr>
          <w:p w14:paraId="793C674B" w14:textId="5F276F4F" w:rsidR="00FE5B49" w:rsidRPr="0044420C" w:rsidRDefault="00FE5B49" w:rsidP="00FE5B49">
            <w:pPr>
              <w:rPr>
                <w:rFonts w:cstheme="minorHAnsi"/>
              </w:rPr>
            </w:pPr>
            <w:r w:rsidRPr="0044420C">
              <w:rPr>
                <w:rFonts w:cstheme="minorHAnsi"/>
              </w:rPr>
              <w:t>Voting Member</w:t>
            </w:r>
          </w:p>
        </w:tc>
      </w:tr>
      <w:tr w:rsidR="00FE5B49" w:rsidRPr="0044420C" w14:paraId="0213435A" w14:textId="77777777" w:rsidTr="00F57942">
        <w:tc>
          <w:tcPr>
            <w:tcW w:w="2137" w:type="dxa"/>
            <w:tcMar>
              <w:top w:w="0" w:type="dxa"/>
              <w:left w:w="108" w:type="dxa"/>
              <w:bottom w:w="0" w:type="dxa"/>
              <w:right w:w="108" w:type="dxa"/>
            </w:tcMar>
            <w:hideMark/>
          </w:tcPr>
          <w:p w14:paraId="2B24D01D"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Margaret Cheshire</w:t>
            </w:r>
          </w:p>
        </w:tc>
        <w:tc>
          <w:tcPr>
            <w:tcW w:w="4695" w:type="dxa"/>
            <w:tcMar>
              <w:top w:w="0" w:type="dxa"/>
              <w:left w:w="108" w:type="dxa"/>
              <w:bottom w:w="0" w:type="dxa"/>
              <w:right w:w="108" w:type="dxa"/>
            </w:tcMar>
            <w:hideMark/>
          </w:tcPr>
          <w:p w14:paraId="3E50AA53"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Essar Oils</w:t>
            </w:r>
          </w:p>
        </w:tc>
        <w:tc>
          <w:tcPr>
            <w:tcW w:w="2174" w:type="dxa"/>
            <w:tcMar>
              <w:top w:w="0" w:type="dxa"/>
              <w:left w:w="108" w:type="dxa"/>
              <w:bottom w:w="0" w:type="dxa"/>
              <w:right w:w="108" w:type="dxa"/>
            </w:tcMar>
            <w:hideMark/>
          </w:tcPr>
          <w:p w14:paraId="37A2F810" w14:textId="06E612C1" w:rsidR="00FE5B49" w:rsidRPr="0044420C" w:rsidRDefault="00FE5B49" w:rsidP="00FE5B49">
            <w:pPr>
              <w:rPr>
                <w:rFonts w:cstheme="minorHAnsi"/>
              </w:rPr>
            </w:pPr>
            <w:r w:rsidRPr="0044420C">
              <w:rPr>
                <w:rFonts w:cstheme="minorHAnsi"/>
              </w:rPr>
              <w:t>Voting Member</w:t>
            </w:r>
          </w:p>
        </w:tc>
      </w:tr>
      <w:tr w:rsidR="00FE5B49" w:rsidRPr="0044420C" w14:paraId="09F18A57" w14:textId="77777777" w:rsidTr="00F57942">
        <w:tc>
          <w:tcPr>
            <w:tcW w:w="2137" w:type="dxa"/>
            <w:tcMar>
              <w:top w:w="0" w:type="dxa"/>
              <w:left w:w="108" w:type="dxa"/>
              <w:bottom w:w="0" w:type="dxa"/>
              <w:right w:w="108" w:type="dxa"/>
            </w:tcMar>
            <w:hideMark/>
          </w:tcPr>
          <w:p w14:paraId="380B7663"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Jane Ingram</w:t>
            </w:r>
          </w:p>
        </w:tc>
        <w:tc>
          <w:tcPr>
            <w:tcW w:w="4695" w:type="dxa"/>
            <w:tcMar>
              <w:top w:w="0" w:type="dxa"/>
              <w:left w:w="108" w:type="dxa"/>
              <w:bottom w:w="0" w:type="dxa"/>
              <w:right w:w="108" w:type="dxa"/>
            </w:tcMar>
            <w:hideMark/>
          </w:tcPr>
          <w:p w14:paraId="2AC991A1"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Halifax/Lloyds Banking Group</w:t>
            </w:r>
          </w:p>
        </w:tc>
        <w:tc>
          <w:tcPr>
            <w:tcW w:w="2174" w:type="dxa"/>
            <w:tcMar>
              <w:top w:w="0" w:type="dxa"/>
              <w:left w:w="108" w:type="dxa"/>
              <w:bottom w:w="0" w:type="dxa"/>
              <w:right w:w="108" w:type="dxa"/>
            </w:tcMar>
            <w:hideMark/>
          </w:tcPr>
          <w:p w14:paraId="11E499EB" w14:textId="436A1C8D" w:rsidR="00FE5B49" w:rsidRPr="0044420C" w:rsidRDefault="00FE5B49" w:rsidP="00FE5B49">
            <w:pPr>
              <w:rPr>
                <w:rFonts w:cstheme="minorHAnsi"/>
              </w:rPr>
            </w:pPr>
            <w:r w:rsidRPr="0044420C">
              <w:rPr>
                <w:rFonts w:cstheme="minorHAnsi"/>
              </w:rPr>
              <w:t>Voting Member</w:t>
            </w:r>
          </w:p>
        </w:tc>
      </w:tr>
      <w:tr w:rsidR="00FE5B49" w:rsidRPr="0044420C" w14:paraId="4883C584" w14:textId="77777777" w:rsidTr="00F57942">
        <w:tc>
          <w:tcPr>
            <w:tcW w:w="2137" w:type="dxa"/>
            <w:tcMar>
              <w:top w:w="0" w:type="dxa"/>
              <w:left w:w="108" w:type="dxa"/>
              <w:bottom w:w="0" w:type="dxa"/>
              <w:right w:w="108" w:type="dxa"/>
            </w:tcMar>
            <w:hideMark/>
          </w:tcPr>
          <w:p w14:paraId="1254E767"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Mark Livesey</w:t>
            </w:r>
          </w:p>
        </w:tc>
        <w:tc>
          <w:tcPr>
            <w:tcW w:w="4695" w:type="dxa"/>
            <w:tcMar>
              <w:top w:w="0" w:type="dxa"/>
              <w:left w:w="108" w:type="dxa"/>
              <w:bottom w:w="0" w:type="dxa"/>
              <w:right w:w="108" w:type="dxa"/>
            </w:tcMar>
            <w:hideMark/>
          </w:tcPr>
          <w:p w14:paraId="5E3E0BF2"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Cheshire and Warrington Local Enterprise Partnership</w:t>
            </w:r>
          </w:p>
        </w:tc>
        <w:tc>
          <w:tcPr>
            <w:tcW w:w="2174" w:type="dxa"/>
            <w:tcMar>
              <w:top w:w="0" w:type="dxa"/>
              <w:left w:w="108" w:type="dxa"/>
              <w:bottom w:w="0" w:type="dxa"/>
              <w:right w:w="108" w:type="dxa"/>
            </w:tcMar>
            <w:hideMark/>
          </w:tcPr>
          <w:p w14:paraId="0D5D1F3B" w14:textId="29492629" w:rsidR="00FE5B49" w:rsidRPr="0044420C" w:rsidRDefault="00FE5B49" w:rsidP="00FE5B49">
            <w:pPr>
              <w:rPr>
                <w:rFonts w:cstheme="minorHAnsi"/>
              </w:rPr>
            </w:pPr>
            <w:r w:rsidRPr="0044420C">
              <w:rPr>
                <w:rFonts w:cstheme="minorHAnsi"/>
              </w:rPr>
              <w:t>Advisor – Non Voting</w:t>
            </w:r>
          </w:p>
        </w:tc>
      </w:tr>
      <w:tr w:rsidR="00FE5B49" w:rsidRPr="0044420C" w14:paraId="7F0A0695" w14:textId="77777777" w:rsidTr="00F57942">
        <w:tc>
          <w:tcPr>
            <w:tcW w:w="2137" w:type="dxa"/>
            <w:tcMar>
              <w:top w:w="0" w:type="dxa"/>
              <w:left w:w="108" w:type="dxa"/>
              <w:bottom w:w="0" w:type="dxa"/>
              <w:right w:w="108" w:type="dxa"/>
            </w:tcMar>
            <w:hideMark/>
          </w:tcPr>
          <w:p w14:paraId="023D43CE"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lastRenderedPageBreak/>
              <w:t>Pat Jackson</w:t>
            </w:r>
          </w:p>
        </w:tc>
        <w:tc>
          <w:tcPr>
            <w:tcW w:w="4695" w:type="dxa"/>
            <w:tcMar>
              <w:top w:w="0" w:type="dxa"/>
              <w:left w:w="108" w:type="dxa"/>
              <w:bottom w:w="0" w:type="dxa"/>
              <w:right w:w="108" w:type="dxa"/>
            </w:tcMar>
            <w:hideMark/>
          </w:tcPr>
          <w:p w14:paraId="035EEA11" w14:textId="77777777" w:rsidR="00FE5B49" w:rsidRPr="0044420C" w:rsidRDefault="00FE5B49" w:rsidP="00FE5B49">
            <w:pPr>
              <w:pStyle w:val="xmsonormal"/>
              <w:rPr>
                <w:rFonts w:asciiTheme="minorHAnsi" w:hAnsiTheme="minorHAnsi" w:cstheme="minorHAnsi"/>
              </w:rPr>
            </w:pPr>
            <w:r w:rsidRPr="0044420C">
              <w:rPr>
                <w:rFonts w:asciiTheme="minorHAnsi" w:hAnsiTheme="minorHAnsi" w:cstheme="minorHAnsi"/>
              </w:rPr>
              <w:t>Cheshire and Warrington Local Enterprise Partnership</w:t>
            </w:r>
          </w:p>
        </w:tc>
        <w:tc>
          <w:tcPr>
            <w:tcW w:w="2174" w:type="dxa"/>
            <w:tcMar>
              <w:top w:w="0" w:type="dxa"/>
              <w:left w:w="108" w:type="dxa"/>
              <w:bottom w:w="0" w:type="dxa"/>
              <w:right w:w="108" w:type="dxa"/>
            </w:tcMar>
            <w:hideMark/>
          </w:tcPr>
          <w:p w14:paraId="6B463271" w14:textId="7649C3AA" w:rsidR="00FE5B49" w:rsidRPr="0044420C" w:rsidRDefault="00FE5B49" w:rsidP="00FE5B49">
            <w:pPr>
              <w:rPr>
                <w:rFonts w:cstheme="minorHAnsi"/>
              </w:rPr>
            </w:pPr>
            <w:r w:rsidRPr="0044420C">
              <w:rPr>
                <w:rFonts w:cstheme="minorHAnsi"/>
              </w:rPr>
              <w:t>Advisor – Non Voting</w:t>
            </w:r>
          </w:p>
        </w:tc>
      </w:tr>
    </w:tbl>
    <w:p w14:paraId="074BC263" w14:textId="0B7C375F" w:rsidR="00D521AB" w:rsidRPr="0044420C" w:rsidRDefault="00D521AB" w:rsidP="00E266DB">
      <w:pPr>
        <w:rPr>
          <w:rFonts w:cstheme="minorHAnsi"/>
          <w:b/>
        </w:rPr>
      </w:pPr>
    </w:p>
    <w:p w14:paraId="14D7E53A" w14:textId="7C24B804" w:rsidR="00FE5B49" w:rsidRPr="0044420C" w:rsidRDefault="00F26F52" w:rsidP="00E266DB">
      <w:pPr>
        <w:rPr>
          <w:rFonts w:cstheme="minorHAnsi"/>
          <w:b/>
        </w:rPr>
      </w:pPr>
      <w:r w:rsidRPr="0044420C">
        <w:rPr>
          <w:rFonts w:cstheme="minorHAnsi"/>
          <w:b/>
        </w:rPr>
        <w:t xml:space="preserve">Rural Strategy </w:t>
      </w:r>
      <w:proofErr w:type="gramStart"/>
      <w:r w:rsidRPr="0044420C">
        <w:rPr>
          <w:rFonts w:cstheme="minorHAnsi"/>
          <w:b/>
        </w:rPr>
        <w:t>Board  -</w:t>
      </w:r>
      <w:proofErr w:type="gramEnd"/>
      <w:r w:rsidRPr="0044420C">
        <w:rPr>
          <w:rFonts w:cstheme="minorHAnsi"/>
          <w:b/>
        </w:rPr>
        <w:t xml:space="preserve"> To be added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37"/>
        <w:gridCol w:w="4695"/>
        <w:gridCol w:w="2174"/>
      </w:tblGrid>
      <w:tr w:rsidR="00652FC7" w:rsidRPr="0044420C" w14:paraId="748CEE1B" w14:textId="77777777" w:rsidTr="00F57942">
        <w:tc>
          <w:tcPr>
            <w:tcW w:w="2137" w:type="dxa"/>
            <w:tcMar>
              <w:top w:w="0" w:type="dxa"/>
              <w:left w:w="108" w:type="dxa"/>
              <w:bottom w:w="0" w:type="dxa"/>
              <w:right w:w="108" w:type="dxa"/>
            </w:tcMar>
            <w:hideMark/>
          </w:tcPr>
          <w:p w14:paraId="38EB660C" w14:textId="77777777" w:rsidR="00652FC7" w:rsidRPr="0044420C" w:rsidRDefault="00652FC7" w:rsidP="00CA7478">
            <w:pPr>
              <w:pStyle w:val="xmsonormal"/>
            </w:pPr>
            <w:r w:rsidRPr="0044420C">
              <w:rPr>
                <w:b/>
                <w:bCs/>
              </w:rPr>
              <w:t>Name</w:t>
            </w:r>
          </w:p>
        </w:tc>
        <w:tc>
          <w:tcPr>
            <w:tcW w:w="4695" w:type="dxa"/>
            <w:tcMar>
              <w:top w:w="0" w:type="dxa"/>
              <w:left w:w="108" w:type="dxa"/>
              <w:bottom w:w="0" w:type="dxa"/>
              <w:right w:w="108" w:type="dxa"/>
            </w:tcMar>
            <w:hideMark/>
          </w:tcPr>
          <w:p w14:paraId="39B69CF9" w14:textId="77777777" w:rsidR="00652FC7" w:rsidRPr="0044420C" w:rsidRDefault="00652FC7" w:rsidP="00CA7478">
            <w:pPr>
              <w:pStyle w:val="xmsonormal"/>
            </w:pPr>
            <w:r w:rsidRPr="0044420C">
              <w:rPr>
                <w:b/>
                <w:bCs/>
              </w:rPr>
              <w:t>Organisation / Position</w:t>
            </w:r>
          </w:p>
        </w:tc>
        <w:tc>
          <w:tcPr>
            <w:tcW w:w="2174" w:type="dxa"/>
            <w:tcMar>
              <w:top w:w="0" w:type="dxa"/>
              <w:left w:w="108" w:type="dxa"/>
              <w:bottom w:w="0" w:type="dxa"/>
              <w:right w:w="108" w:type="dxa"/>
            </w:tcMar>
            <w:hideMark/>
          </w:tcPr>
          <w:p w14:paraId="2DB0D94B" w14:textId="77777777" w:rsidR="00652FC7" w:rsidRPr="0044420C" w:rsidRDefault="00652FC7" w:rsidP="00CA7478">
            <w:pPr>
              <w:pStyle w:val="xmsonormal"/>
            </w:pPr>
            <w:r w:rsidRPr="0044420C">
              <w:rPr>
                <w:b/>
                <w:bCs/>
              </w:rPr>
              <w:t>Role</w:t>
            </w:r>
          </w:p>
        </w:tc>
      </w:tr>
      <w:tr w:rsidR="00652FC7" w:rsidRPr="0044420C" w14:paraId="395B0783" w14:textId="77777777" w:rsidTr="00F57942">
        <w:tc>
          <w:tcPr>
            <w:tcW w:w="2137" w:type="dxa"/>
            <w:tcMar>
              <w:top w:w="0" w:type="dxa"/>
              <w:left w:w="108" w:type="dxa"/>
              <w:bottom w:w="0" w:type="dxa"/>
              <w:right w:w="108" w:type="dxa"/>
            </w:tcMar>
          </w:tcPr>
          <w:p w14:paraId="5D97762C" w14:textId="4F48597C" w:rsidR="00652FC7" w:rsidRPr="0044420C" w:rsidRDefault="00652FC7" w:rsidP="00CA7478">
            <w:pPr>
              <w:pStyle w:val="xmsonormal"/>
              <w:rPr>
                <w:rFonts w:asciiTheme="minorHAnsi" w:hAnsiTheme="minorHAnsi" w:cstheme="minorHAnsi"/>
              </w:rPr>
            </w:pPr>
          </w:p>
        </w:tc>
        <w:tc>
          <w:tcPr>
            <w:tcW w:w="4695" w:type="dxa"/>
            <w:tcMar>
              <w:top w:w="0" w:type="dxa"/>
              <w:left w:w="108" w:type="dxa"/>
              <w:bottom w:w="0" w:type="dxa"/>
              <w:right w:w="108" w:type="dxa"/>
            </w:tcMar>
          </w:tcPr>
          <w:p w14:paraId="169D5346" w14:textId="33A3E848" w:rsidR="00652FC7" w:rsidRPr="0044420C" w:rsidRDefault="00652FC7" w:rsidP="00CA7478">
            <w:pPr>
              <w:pStyle w:val="xmsonormal"/>
              <w:rPr>
                <w:rFonts w:asciiTheme="minorHAnsi" w:hAnsiTheme="minorHAnsi" w:cstheme="minorHAnsi"/>
              </w:rPr>
            </w:pPr>
          </w:p>
        </w:tc>
        <w:tc>
          <w:tcPr>
            <w:tcW w:w="2174" w:type="dxa"/>
            <w:tcMar>
              <w:top w:w="0" w:type="dxa"/>
              <w:left w:w="108" w:type="dxa"/>
              <w:bottom w:w="0" w:type="dxa"/>
              <w:right w:w="108" w:type="dxa"/>
            </w:tcMar>
          </w:tcPr>
          <w:p w14:paraId="2C905D60" w14:textId="77777777" w:rsidR="00652FC7" w:rsidRPr="0044420C" w:rsidRDefault="00652FC7" w:rsidP="00CA7478">
            <w:pPr>
              <w:pStyle w:val="xmsonormal"/>
              <w:rPr>
                <w:rFonts w:asciiTheme="minorHAnsi" w:hAnsiTheme="minorHAnsi" w:cstheme="minorHAnsi"/>
              </w:rPr>
            </w:pPr>
            <w:r w:rsidRPr="0044420C">
              <w:rPr>
                <w:rFonts w:asciiTheme="minorHAnsi" w:hAnsiTheme="minorHAnsi" w:cstheme="minorHAnsi"/>
              </w:rPr>
              <w:t>Chair - Voting Member</w:t>
            </w:r>
          </w:p>
        </w:tc>
      </w:tr>
      <w:tr w:rsidR="00652FC7" w:rsidRPr="0044420C" w14:paraId="6C67AAD3" w14:textId="77777777" w:rsidTr="00F57942">
        <w:tc>
          <w:tcPr>
            <w:tcW w:w="2137" w:type="dxa"/>
            <w:tcMar>
              <w:top w:w="0" w:type="dxa"/>
              <w:left w:w="108" w:type="dxa"/>
              <w:bottom w:w="0" w:type="dxa"/>
              <w:right w:w="108" w:type="dxa"/>
            </w:tcMar>
          </w:tcPr>
          <w:p w14:paraId="743C0C0C" w14:textId="1759B0D3" w:rsidR="00652FC7" w:rsidRPr="0044420C" w:rsidRDefault="00652FC7" w:rsidP="00CA7478">
            <w:pPr>
              <w:pStyle w:val="xmsonormal"/>
              <w:rPr>
                <w:rFonts w:asciiTheme="minorHAnsi" w:hAnsiTheme="minorHAnsi" w:cstheme="minorHAnsi"/>
              </w:rPr>
            </w:pPr>
          </w:p>
        </w:tc>
        <w:tc>
          <w:tcPr>
            <w:tcW w:w="4695" w:type="dxa"/>
            <w:tcMar>
              <w:top w:w="0" w:type="dxa"/>
              <w:left w:w="108" w:type="dxa"/>
              <w:bottom w:w="0" w:type="dxa"/>
              <w:right w:w="108" w:type="dxa"/>
            </w:tcMar>
          </w:tcPr>
          <w:p w14:paraId="3EA711EF" w14:textId="3212D3F2" w:rsidR="00652FC7" w:rsidRPr="0044420C" w:rsidRDefault="00652FC7" w:rsidP="00CA7478">
            <w:pPr>
              <w:pStyle w:val="xmsonormal"/>
              <w:rPr>
                <w:rFonts w:asciiTheme="minorHAnsi" w:hAnsiTheme="minorHAnsi" w:cstheme="minorHAnsi"/>
              </w:rPr>
            </w:pPr>
          </w:p>
        </w:tc>
        <w:tc>
          <w:tcPr>
            <w:tcW w:w="2174" w:type="dxa"/>
            <w:tcMar>
              <w:top w:w="0" w:type="dxa"/>
              <w:left w:w="108" w:type="dxa"/>
              <w:bottom w:w="0" w:type="dxa"/>
              <w:right w:w="108" w:type="dxa"/>
            </w:tcMar>
          </w:tcPr>
          <w:p w14:paraId="2A67D51E" w14:textId="77777777" w:rsidR="00652FC7" w:rsidRPr="0044420C" w:rsidRDefault="00652FC7" w:rsidP="00CA7478">
            <w:pPr>
              <w:pStyle w:val="xmsonormal"/>
              <w:rPr>
                <w:rFonts w:asciiTheme="minorHAnsi" w:hAnsiTheme="minorHAnsi" w:cstheme="minorHAnsi"/>
              </w:rPr>
            </w:pPr>
            <w:r w:rsidRPr="0044420C">
              <w:rPr>
                <w:rFonts w:asciiTheme="minorHAnsi" w:hAnsiTheme="minorHAnsi" w:cstheme="minorHAnsi"/>
              </w:rPr>
              <w:t>Vice Chair - Voting Member</w:t>
            </w:r>
          </w:p>
        </w:tc>
      </w:tr>
      <w:tr w:rsidR="00652FC7" w:rsidRPr="0044420C" w14:paraId="721CFC75" w14:textId="77777777" w:rsidTr="00F57942">
        <w:tc>
          <w:tcPr>
            <w:tcW w:w="2137" w:type="dxa"/>
            <w:tcMar>
              <w:top w:w="0" w:type="dxa"/>
              <w:left w:w="108" w:type="dxa"/>
              <w:bottom w:w="0" w:type="dxa"/>
              <w:right w:w="108" w:type="dxa"/>
            </w:tcMar>
          </w:tcPr>
          <w:p w14:paraId="60115311" w14:textId="6D677E7D" w:rsidR="00652FC7" w:rsidRPr="0044420C" w:rsidRDefault="00652FC7" w:rsidP="00CA7478">
            <w:pPr>
              <w:pStyle w:val="xmsonormal"/>
              <w:rPr>
                <w:rFonts w:asciiTheme="minorHAnsi" w:hAnsiTheme="minorHAnsi" w:cstheme="minorHAnsi"/>
              </w:rPr>
            </w:pPr>
          </w:p>
        </w:tc>
        <w:tc>
          <w:tcPr>
            <w:tcW w:w="4695" w:type="dxa"/>
            <w:tcMar>
              <w:top w:w="0" w:type="dxa"/>
              <w:left w:w="108" w:type="dxa"/>
              <w:bottom w:w="0" w:type="dxa"/>
              <w:right w:w="108" w:type="dxa"/>
            </w:tcMar>
          </w:tcPr>
          <w:p w14:paraId="13AC9B1B" w14:textId="66E1542F" w:rsidR="00652FC7" w:rsidRPr="0044420C" w:rsidRDefault="00652FC7" w:rsidP="00CA7478">
            <w:pPr>
              <w:pStyle w:val="xmsonormal"/>
              <w:rPr>
                <w:rFonts w:asciiTheme="minorHAnsi" w:hAnsiTheme="minorHAnsi" w:cstheme="minorHAnsi"/>
              </w:rPr>
            </w:pPr>
          </w:p>
        </w:tc>
        <w:tc>
          <w:tcPr>
            <w:tcW w:w="2174" w:type="dxa"/>
            <w:tcMar>
              <w:top w:w="0" w:type="dxa"/>
              <w:left w:w="108" w:type="dxa"/>
              <w:bottom w:w="0" w:type="dxa"/>
              <w:right w:w="108" w:type="dxa"/>
            </w:tcMar>
          </w:tcPr>
          <w:p w14:paraId="5FC70BCF" w14:textId="77777777" w:rsidR="00652FC7" w:rsidRPr="0044420C" w:rsidRDefault="00652FC7" w:rsidP="00CA7478">
            <w:pPr>
              <w:pStyle w:val="xmsonormal"/>
              <w:rPr>
                <w:rFonts w:asciiTheme="minorHAnsi" w:hAnsiTheme="minorHAnsi" w:cstheme="minorHAnsi"/>
              </w:rPr>
            </w:pPr>
            <w:r w:rsidRPr="0044420C">
              <w:rPr>
                <w:rFonts w:asciiTheme="minorHAnsi" w:hAnsiTheme="minorHAnsi" w:cstheme="minorHAnsi"/>
              </w:rPr>
              <w:t>Voting Member</w:t>
            </w:r>
          </w:p>
        </w:tc>
      </w:tr>
      <w:tr w:rsidR="00652FC7" w:rsidRPr="0044420C" w14:paraId="20912AD4" w14:textId="77777777" w:rsidTr="00F57942">
        <w:tc>
          <w:tcPr>
            <w:tcW w:w="2137" w:type="dxa"/>
            <w:tcMar>
              <w:top w:w="0" w:type="dxa"/>
              <w:left w:w="108" w:type="dxa"/>
              <w:bottom w:w="0" w:type="dxa"/>
              <w:right w:w="108" w:type="dxa"/>
            </w:tcMar>
          </w:tcPr>
          <w:p w14:paraId="5D0E02CC" w14:textId="7C47CF42" w:rsidR="00652FC7" w:rsidRPr="0044420C" w:rsidRDefault="00652FC7" w:rsidP="00CA7478">
            <w:pPr>
              <w:pStyle w:val="xmsonormal"/>
              <w:rPr>
                <w:rFonts w:asciiTheme="minorHAnsi" w:hAnsiTheme="minorHAnsi" w:cstheme="minorHAnsi"/>
              </w:rPr>
            </w:pPr>
          </w:p>
        </w:tc>
        <w:tc>
          <w:tcPr>
            <w:tcW w:w="4695" w:type="dxa"/>
            <w:tcMar>
              <w:top w:w="0" w:type="dxa"/>
              <w:left w:w="108" w:type="dxa"/>
              <w:bottom w:w="0" w:type="dxa"/>
              <w:right w:w="108" w:type="dxa"/>
            </w:tcMar>
          </w:tcPr>
          <w:p w14:paraId="7D8E3455" w14:textId="366C856F" w:rsidR="00652FC7" w:rsidRPr="0044420C" w:rsidRDefault="00652FC7" w:rsidP="00CA7478">
            <w:pPr>
              <w:pStyle w:val="xmsonormal"/>
              <w:rPr>
                <w:rFonts w:asciiTheme="minorHAnsi" w:hAnsiTheme="minorHAnsi" w:cstheme="minorHAnsi"/>
              </w:rPr>
            </w:pPr>
          </w:p>
        </w:tc>
        <w:tc>
          <w:tcPr>
            <w:tcW w:w="2174" w:type="dxa"/>
            <w:tcMar>
              <w:top w:w="0" w:type="dxa"/>
              <w:left w:w="108" w:type="dxa"/>
              <w:bottom w:w="0" w:type="dxa"/>
              <w:right w:w="108" w:type="dxa"/>
            </w:tcMar>
          </w:tcPr>
          <w:p w14:paraId="537A941E" w14:textId="77777777" w:rsidR="00652FC7" w:rsidRPr="0044420C" w:rsidRDefault="00652FC7" w:rsidP="00CA7478">
            <w:pPr>
              <w:pStyle w:val="xmsonormal"/>
              <w:rPr>
                <w:rFonts w:asciiTheme="minorHAnsi" w:hAnsiTheme="minorHAnsi" w:cstheme="minorHAnsi"/>
              </w:rPr>
            </w:pPr>
            <w:r w:rsidRPr="0044420C">
              <w:rPr>
                <w:rFonts w:asciiTheme="minorHAnsi" w:hAnsiTheme="minorHAnsi" w:cstheme="minorHAnsi"/>
              </w:rPr>
              <w:t>Voting Member</w:t>
            </w:r>
          </w:p>
        </w:tc>
      </w:tr>
      <w:tr w:rsidR="00652FC7" w:rsidRPr="0044420C" w14:paraId="49A76783" w14:textId="77777777" w:rsidTr="00F57942">
        <w:tc>
          <w:tcPr>
            <w:tcW w:w="2137" w:type="dxa"/>
            <w:tcMar>
              <w:top w:w="0" w:type="dxa"/>
              <w:left w:w="108" w:type="dxa"/>
              <w:bottom w:w="0" w:type="dxa"/>
              <w:right w:w="108" w:type="dxa"/>
            </w:tcMar>
          </w:tcPr>
          <w:p w14:paraId="3AE3161A" w14:textId="77777777" w:rsidR="00652FC7" w:rsidRPr="0044420C" w:rsidRDefault="00652FC7" w:rsidP="00CA7478">
            <w:pPr>
              <w:pStyle w:val="xmsonormal"/>
              <w:rPr>
                <w:rFonts w:asciiTheme="minorHAnsi" w:hAnsiTheme="minorHAnsi" w:cstheme="minorHAnsi"/>
              </w:rPr>
            </w:pPr>
          </w:p>
        </w:tc>
        <w:tc>
          <w:tcPr>
            <w:tcW w:w="4695" w:type="dxa"/>
            <w:tcMar>
              <w:top w:w="0" w:type="dxa"/>
              <w:left w:w="108" w:type="dxa"/>
              <w:bottom w:w="0" w:type="dxa"/>
              <w:right w:w="108" w:type="dxa"/>
            </w:tcMar>
          </w:tcPr>
          <w:p w14:paraId="34D3AEAD" w14:textId="77777777" w:rsidR="00652FC7" w:rsidRPr="0044420C" w:rsidRDefault="00652FC7" w:rsidP="00CA7478">
            <w:pPr>
              <w:pStyle w:val="xmsonormal"/>
              <w:rPr>
                <w:rFonts w:asciiTheme="minorHAnsi" w:hAnsiTheme="minorHAnsi" w:cstheme="minorHAnsi"/>
              </w:rPr>
            </w:pPr>
          </w:p>
        </w:tc>
        <w:tc>
          <w:tcPr>
            <w:tcW w:w="2174" w:type="dxa"/>
            <w:tcMar>
              <w:top w:w="0" w:type="dxa"/>
              <w:left w:w="108" w:type="dxa"/>
              <w:bottom w:w="0" w:type="dxa"/>
              <w:right w:w="108" w:type="dxa"/>
            </w:tcMar>
          </w:tcPr>
          <w:p w14:paraId="37E0E469" w14:textId="77777777" w:rsidR="00652FC7" w:rsidRPr="0044420C" w:rsidRDefault="00652FC7" w:rsidP="00CA7478">
            <w:pPr>
              <w:pStyle w:val="xmsonormal"/>
              <w:rPr>
                <w:rFonts w:asciiTheme="minorHAnsi" w:hAnsiTheme="minorHAnsi" w:cstheme="minorHAnsi"/>
              </w:rPr>
            </w:pPr>
          </w:p>
        </w:tc>
      </w:tr>
    </w:tbl>
    <w:p w14:paraId="596572F7" w14:textId="77777777" w:rsidR="007D0857" w:rsidRPr="0044420C" w:rsidRDefault="007D0857" w:rsidP="00E266DB">
      <w:pPr>
        <w:rPr>
          <w:rFonts w:cstheme="minorHAnsi"/>
          <w:b/>
        </w:rPr>
      </w:pPr>
    </w:p>
    <w:p w14:paraId="006D1341" w14:textId="08211DEE" w:rsidR="0022493A" w:rsidRPr="0044420C" w:rsidRDefault="00C86270" w:rsidP="003A0B43">
      <w:pPr>
        <w:pStyle w:val="Heading1"/>
        <w:jc w:val="both"/>
        <w:rPr>
          <w:rFonts w:asciiTheme="minorHAnsi" w:hAnsiTheme="minorHAnsi" w:cstheme="minorHAnsi"/>
          <w:sz w:val="22"/>
          <w:szCs w:val="22"/>
        </w:rPr>
      </w:pPr>
      <w:bookmarkStart w:id="74" w:name="_Toc434301438"/>
      <w:bookmarkStart w:id="75" w:name="_Toc3449713"/>
      <w:r w:rsidRPr="0044420C">
        <w:rPr>
          <w:rFonts w:asciiTheme="minorHAnsi" w:hAnsiTheme="minorHAnsi" w:cstheme="minorHAnsi"/>
          <w:sz w:val="22"/>
          <w:szCs w:val="22"/>
        </w:rPr>
        <w:t xml:space="preserve">APPENDIX </w:t>
      </w:r>
      <w:r w:rsidR="00930F4B" w:rsidRPr="0044420C">
        <w:rPr>
          <w:rFonts w:asciiTheme="minorHAnsi" w:hAnsiTheme="minorHAnsi" w:cstheme="minorHAnsi"/>
          <w:sz w:val="22"/>
          <w:szCs w:val="22"/>
        </w:rPr>
        <w:t>C</w:t>
      </w:r>
      <w:r w:rsidRPr="0044420C">
        <w:rPr>
          <w:rFonts w:asciiTheme="minorHAnsi" w:hAnsiTheme="minorHAnsi" w:cstheme="minorHAnsi"/>
          <w:sz w:val="22"/>
          <w:szCs w:val="22"/>
        </w:rPr>
        <w:t xml:space="preserve"> </w:t>
      </w:r>
      <w:r w:rsidR="0022493A" w:rsidRPr="0044420C">
        <w:rPr>
          <w:rFonts w:asciiTheme="minorHAnsi" w:hAnsiTheme="minorHAnsi" w:cstheme="minorHAnsi"/>
          <w:sz w:val="22"/>
          <w:szCs w:val="22"/>
        </w:rPr>
        <w:t>–</w:t>
      </w:r>
      <w:r w:rsidRPr="0044420C">
        <w:rPr>
          <w:rFonts w:asciiTheme="minorHAnsi" w:hAnsiTheme="minorHAnsi" w:cstheme="minorHAnsi"/>
          <w:sz w:val="22"/>
          <w:szCs w:val="22"/>
        </w:rPr>
        <w:t xml:space="preserve"> </w:t>
      </w:r>
      <w:bookmarkEnd w:id="74"/>
      <w:r w:rsidR="0022493A" w:rsidRPr="0044420C">
        <w:rPr>
          <w:rFonts w:asciiTheme="minorHAnsi" w:hAnsiTheme="minorHAnsi" w:cstheme="minorHAnsi"/>
          <w:sz w:val="22"/>
          <w:szCs w:val="22"/>
        </w:rPr>
        <w:t>DECLARATION OF INTEREST POLICY</w:t>
      </w:r>
      <w:bookmarkEnd w:id="75"/>
      <w:r w:rsidR="0022493A" w:rsidRPr="0044420C">
        <w:rPr>
          <w:rFonts w:asciiTheme="minorHAnsi" w:hAnsiTheme="minorHAnsi" w:cstheme="minorHAnsi"/>
          <w:sz w:val="22"/>
          <w:szCs w:val="22"/>
        </w:rPr>
        <w:t xml:space="preserve"> </w:t>
      </w:r>
    </w:p>
    <w:p w14:paraId="331E6A47" w14:textId="77777777" w:rsidR="0022493A" w:rsidRPr="0044420C" w:rsidRDefault="0022493A" w:rsidP="003A0B43">
      <w:pPr>
        <w:spacing w:after="0" w:line="240" w:lineRule="auto"/>
        <w:jc w:val="both"/>
        <w:rPr>
          <w:rFonts w:eastAsia="Times" w:cstheme="minorHAnsi"/>
          <w:b/>
          <w:lang w:eastAsia="en-GB"/>
        </w:rPr>
      </w:pPr>
    </w:p>
    <w:p w14:paraId="4C7659A3" w14:textId="77777777" w:rsidR="0022493A" w:rsidRPr="0044420C" w:rsidRDefault="0022493A" w:rsidP="003A0B43">
      <w:pPr>
        <w:autoSpaceDE w:val="0"/>
        <w:autoSpaceDN w:val="0"/>
        <w:adjustRightInd w:val="0"/>
        <w:spacing w:after="0" w:line="240" w:lineRule="auto"/>
        <w:jc w:val="both"/>
        <w:rPr>
          <w:rFonts w:eastAsia="Times" w:cstheme="minorHAnsi"/>
          <w:b/>
          <w:lang w:eastAsia="en-GB"/>
        </w:rPr>
      </w:pPr>
      <w:r w:rsidRPr="0044420C">
        <w:rPr>
          <w:rFonts w:eastAsia="Times" w:cstheme="minorHAnsi"/>
          <w:b/>
          <w:lang w:eastAsia="en-GB"/>
        </w:rPr>
        <w:t xml:space="preserve">INTRODUCTION </w:t>
      </w:r>
    </w:p>
    <w:p w14:paraId="7359A87D" w14:textId="27B0DF92" w:rsidR="0022493A" w:rsidRPr="0044420C" w:rsidRDefault="0022493A" w:rsidP="003A0B43">
      <w:pPr>
        <w:autoSpaceDE w:val="0"/>
        <w:autoSpaceDN w:val="0"/>
        <w:adjustRightInd w:val="0"/>
        <w:spacing w:after="0" w:line="240" w:lineRule="auto"/>
        <w:jc w:val="both"/>
        <w:rPr>
          <w:rFonts w:eastAsia="Times" w:cstheme="minorHAnsi"/>
          <w:lang w:eastAsia="en-GB"/>
        </w:rPr>
      </w:pPr>
      <w:r w:rsidRPr="0044420C">
        <w:rPr>
          <w:rFonts w:eastAsia="Times" w:cstheme="minorHAnsi"/>
          <w:lang w:eastAsia="en-GB"/>
        </w:rPr>
        <w:t>This policy applies to staff of the Cheshire and Warrington Enterprise Partnership (CWEP), defined as all members, co-opted members and employees of the CWEP.</w:t>
      </w:r>
    </w:p>
    <w:p w14:paraId="51A1C14A" w14:textId="77777777" w:rsidR="0022493A" w:rsidRPr="0044420C" w:rsidRDefault="0022493A" w:rsidP="003A0B43">
      <w:pPr>
        <w:autoSpaceDE w:val="0"/>
        <w:autoSpaceDN w:val="0"/>
        <w:adjustRightInd w:val="0"/>
        <w:spacing w:after="0" w:line="240" w:lineRule="auto"/>
        <w:jc w:val="both"/>
        <w:rPr>
          <w:rFonts w:eastAsia="Times" w:cstheme="minorHAnsi"/>
          <w:lang w:eastAsia="en-GB"/>
        </w:rPr>
      </w:pPr>
    </w:p>
    <w:p w14:paraId="458113B7" w14:textId="77777777" w:rsidR="0022493A" w:rsidRPr="0044420C" w:rsidRDefault="0022493A" w:rsidP="003A0B43">
      <w:pPr>
        <w:autoSpaceDE w:val="0"/>
        <w:autoSpaceDN w:val="0"/>
        <w:adjustRightInd w:val="0"/>
        <w:spacing w:after="0" w:line="240" w:lineRule="auto"/>
        <w:jc w:val="both"/>
        <w:rPr>
          <w:rFonts w:eastAsia="Times" w:cstheme="minorHAnsi"/>
          <w:b/>
          <w:lang w:eastAsia="en-GB"/>
        </w:rPr>
      </w:pPr>
      <w:r w:rsidRPr="0044420C">
        <w:rPr>
          <w:rFonts w:eastAsia="Times" w:cstheme="minorHAnsi"/>
          <w:b/>
          <w:lang w:eastAsia="en-GB"/>
        </w:rPr>
        <w:t xml:space="preserve">POLICY </w:t>
      </w:r>
    </w:p>
    <w:p w14:paraId="03DE3989" w14:textId="77777777" w:rsidR="0022493A" w:rsidRPr="0044420C" w:rsidRDefault="0022493A" w:rsidP="003A0B43">
      <w:pPr>
        <w:autoSpaceDE w:val="0"/>
        <w:autoSpaceDN w:val="0"/>
        <w:adjustRightInd w:val="0"/>
        <w:spacing w:after="0" w:line="240" w:lineRule="auto"/>
        <w:jc w:val="both"/>
        <w:rPr>
          <w:rFonts w:eastAsia="Times" w:cstheme="minorHAnsi"/>
          <w:lang w:eastAsia="en-GB"/>
        </w:rPr>
      </w:pPr>
      <w:r w:rsidRPr="0044420C">
        <w:rPr>
          <w:rFonts w:eastAsia="Times" w:cstheme="minorHAnsi"/>
          <w:lang w:eastAsia="en-GB"/>
        </w:rPr>
        <w:t>All LEP representatives have an obligation to act in the best interests of the LEP and in accordance with its governing documents. Conflicts of interests may arise where an individual’s personal or family interests and/or loyalties conflict with those of the CWEP or the group or meeting that employees or Board members are attending.</w:t>
      </w:r>
    </w:p>
    <w:p w14:paraId="7F51FF61" w14:textId="77777777" w:rsidR="0022493A" w:rsidRPr="0044420C" w:rsidRDefault="0022493A" w:rsidP="003A0B43">
      <w:pPr>
        <w:autoSpaceDE w:val="0"/>
        <w:autoSpaceDN w:val="0"/>
        <w:adjustRightInd w:val="0"/>
        <w:spacing w:after="0" w:line="240" w:lineRule="auto"/>
        <w:jc w:val="both"/>
        <w:rPr>
          <w:rFonts w:eastAsia="Times" w:cstheme="minorHAnsi"/>
          <w:lang w:eastAsia="en-GB"/>
        </w:rPr>
      </w:pPr>
    </w:p>
    <w:p w14:paraId="07BF1870" w14:textId="77777777" w:rsidR="0022493A" w:rsidRPr="0044420C" w:rsidRDefault="0022493A" w:rsidP="003A0B43">
      <w:pPr>
        <w:autoSpaceDE w:val="0"/>
        <w:autoSpaceDN w:val="0"/>
        <w:adjustRightInd w:val="0"/>
        <w:spacing w:after="0" w:line="240" w:lineRule="auto"/>
        <w:jc w:val="both"/>
        <w:rPr>
          <w:rFonts w:eastAsia="Times" w:cstheme="minorHAnsi"/>
          <w:lang w:eastAsia="en-GB"/>
        </w:rPr>
      </w:pPr>
      <w:r w:rsidRPr="0044420C">
        <w:rPr>
          <w:rFonts w:eastAsia="Times" w:cstheme="minorHAnsi"/>
          <w:lang w:eastAsia="en-GB"/>
        </w:rPr>
        <w:t>Such conflicts may create problems; which can:</w:t>
      </w:r>
    </w:p>
    <w:p w14:paraId="49193F41" w14:textId="77777777" w:rsidR="0022493A" w:rsidRPr="0044420C" w:rsidRDefault="0022493A" w:rsidP="0050096A">
      <w:pPr>
        <w:numPr>
          <w:ilvl w:val="0"/>
          <w:numId w:val="44"/>
        </w:numPr>
        <w:autoSpaceDE w:val="0"/>
        <w:autoSpaceDN w:val="0"/>
        <w:adjustRightInd w:val="0"/>
        <w:spacing w:after="0" w:line="240" w:lineRule="auto"/>
        <w:ind w:left="851" w:hanging="284"/>
        <w:contextualSpacing/>
        <w:jc w:val="both"/>
        <w:rPr>
          <w:rFonts w:eastAsia="Times" w:cstheme="minorHAnsi"/>
          <w:lang w:eastAsia="en-GB"/>
        </w:rPr>
      </w:pPr>
      <w:r w:rsidRPr="0044420C">
        <w:rPr>
          <w:rFonts w:eastAsia="Times" w:cstheme="minorHAnsi"/>
          <w:lang w:eastAsia="en-GB"/>
        </w:rPr>
        <w:t>Inhibit free discussion;</w:t>
      </w:r>
    </w:p>
    <w:p w14:paraId="689C6DCA" w14:textId="77777777" w:rsidR="0022493A" w:rsidRPr="0044420C" w:rsidRDefault="0022493A" w:rsidP="0050096A">
      <w:pPr>
        <w:numPr>
          <w:ilvl w:val="0"/>
          <w:numId w:val="44"/>
        </w:numPr>
        <w:autoSpaceDE w:val="0"/>
        <w:autoSpaceDN w:val="0"/>
        <w:adjustRightInd w:val="0"/>
        <w:spacing w:after="0" w:line="240" w:lineRule="auto"/>
        <w:ind w:left="851" w:hanging="284"/>
        <w:contextualSpacing/>
        <w:jc w:val="both"/>
        <w:rPr>
          <w:rFonts w:eastAsia="Times" w:cstheme="minorHAnsi"/>
          <w:lang w:eastAsia="en-GB"/>
        </w:rPr>
      </w:pPr>
      <w:r w:rsidRPr="0044420C">
        <w:rPr>
          <w:rFonts w:eastAsia="Times" w:cstheme="minorHAnsi"/>
          <w:lang w:eastAsia="en-GB"/>
        </w:rPr>
        <w:t>Result in decisions or actions that are not in the interests of CWEP ; and</w:t>
      </w:r>
    </w:p>
    <w:p w14:paraId="542CBBAB" w14:textId="77777777" w:rsidR="0022493A" w:rsidRPr="0044420C" w:rsidRDefault="0022493A" w:rsidP="0050096A">
      <w:pPr>
        <w:numPr>
          <w:ilvl w:val="0"/>
          <w:numId w:val="44"/>
        </w:numPr>
        <w:autoSpaceDE w:val="0"/>
        <w:autoSpaceDN w:val="0"/>
        <w:adjustRightInd w:val="0"/>
        <w:spacing w:after="0" w:line="240" w:lineRule="auto"/>
        <w:ind w:left="851" w:hanging="284"/>
        <w:contextualSpacing/>
        <w:jc w:val="both"/>
        <w:rPr>
          <w:rFonts w:eastAsia="Times" w:cstheme="minorHAnsi"/>
          <w:lang w:eastAsia="en-GB"/>
        </w:rPr>
      </w:pPr>
      <w:r w:rsidRPr="0044420C">
        <w:rPr>
          <w:rFonts w:eastAsia="Times" w:cstheme="minorHAnsi"/>
          <w:lang w:eastAsia="en-GB"/>
        </w:rPr>
        <w:t>Risk the impression that CWEP has acted improperly.</w:t>
      </w:r>
    </w:p>
    <w:p w14:paraId="53286E6E" w14:textId="77777777" w:rsidR="0022493A" w:rsidRPr="0044420C" w:rsidRDefault="0022493A" w:rsidP="003A0B43">
      <w:pPr>
        <w:autoSpaceDE w:val="0"/>
        <w:autoSpaceDN w:val="0"/>
        <w:adjustRightInd w:val="0"/>
        <w:jc w:val="both"/>
        <w:rPr>
          <w:rFonts w:eastAsia="Times" w:cstheme="minorHAnsi"/>
          <w:lang w:eastAsia="en-GB"/>
        </w:rPr>
      </w:pPr>
      <w:r w:rsidRPr="0044420C">
        <w:rPr>
          <w:rFonts w:eastAsia="Times" w:cstheme="minorHAnsi"/>
          <w:lang w:eastAsia="en-GB"/>
        </w:rPr>
        <w:t>The aim of this policy is to protect both the organisation and the individuals involved from any appearance of impropriety.</w:t>
      </w:r>
    </w:p>
    <w:p w14:paraId="51214D99" w14:textId="77777777" w:rsidR="0022493A" w:rsidRPr="0044420C" w:rsidRDefault="0022493A" w:rsidP="003A0B43">
      <w:pPr>
        <w:jc w:val="both"/>
        <w:rPr>
          <w:rFonts w:cstheme="minorHAnsi"/>
        </w:rPr>
      </w:pPr>
      <w:r w:rsidRPr="0044420C">
        <w:rPr>
          <w:rFonts w:cstheme="minorHAnsi"/>
        </w:rPr>
        <w:t xml:space="preserve">All staff must, within 28 days of taking office as a member or co-opted member or member of staff, notify the CWEP’s Chief Operating Officer of any </w:t>
      </w:r>
      <w:proofErr w:type="spellStart"/>
      <w:r w:rsidRPr="0044420C">
        <w:rPr>
          <w:rFonts w:cstheme="minorHAnsi"/>
        </w:rPr>
        <w:t>discloseable</w:t>
      </w:r>
      <w:proofErr w:type="spellEnd"/>
      <w:r w:rsidRPr="0044420C">
        <w:rPr>
          <w:rFonts w:cstheme="minorHAnsi"/>
        </w:rPr>
        <w:t xml:space="preserve"> pecuniary where the pecuniary interest is a member of staff, their </w:t>
      </w:r>
      <w:proofErr w:type="spellStart"/>
      <w:r w:rsidRPr="0044420C">
        <w:rPr>
          <w:rFonts w:cstheme="minorHAnsi"/>
        </w:rPr>
        <w:t>spouse’s</w:t>
      </w:r>
      <w:proofErr w:type="spellEnd"/>
      <w:r w:rsidRPr="0044420C">
        <w:rPr>
          <w:rFonts w:cstheme="minorHAnsi"/>
        </w:rPr>
        <w:t xml:space="preserve"> or civil partner’s, or is the pecuniary interest of somebody with whom a member of staff is living with as a husband or wife, or as civil partners.</w:t>
      </w:r>
    </w:p>
    <w:p w14:paraId="05AAC60B" w14:textId="6CDB04BA" w:rsidR="0022493A" w:rsidRPr="0044420C" w:rsidRDefault="0022493A" w:rsidP="003A0B43">
      <w:pPr>
        <w:jc w:val="both"/>
        <w:rPr>
          <w:rFonts w:cstheme="minorHAnsi"/>
        </w:rPr>
      </w:pPr>
      <w:r w:rsidRPr="0044420C">
        <w:rPr>
          <w:rFonts w:cstheme="minorHAnsi"/>
        </w:rPr>
        <w:t xml:space="preserve">In addition, all staff must, within 28 days of taking office as a member or co-opted member, notify the CWEP’s Office Manager of any </w:t>
      </w:r>
      <w:r w:rsidR="00E266DB" w:rsidRPr="0044420C">
        <w:rPr>
          <w:rFonts w:cstheme="minorHAnsi"/>
        </w:rPr>
        <w:t>disclosable</w:t>
      </w:r>
      <w:r w:rsidRPr="0044420C">
        <w:rPr>
          <w:rFonts w:cstheme="minorHAnsi"/>
        </w:rPr>
        <w:t xml:space="preserve"> pecuniary or non-pecuniary interest which the CWEP has decided should be included in the register.</w:t>
      </w:r>
    </w:p>
    <w:p w14:paraId="037C5736" w14:textId="6E2F8496" w:rsidR="0022493A" w:rsidRPr="0044420C" w:rsidRDefault="0022493A" w:rsidP="003A0B43">
      <w:pPr>
        <w:jc w:val="both"/>
        <w:rPr>
          <w:rFonts w:cstheme="minorHAnsi"/>
        </w:rPr>
      </w:pPr>
      <w:r w:rsidRPr="0044420C">
        <w:rPr>
          <w:rFonts w:cstheme="minorHAnsi"/>
        </w:rPr>
        <w:t xml:space="preserve">If an interest has not been entered onto the LEP’s register, then staff  must disclose the interest to any meeting of the CWEP at which they are present, where they have a </w:t>
      </w:r>
      <w:r w:rsidR="00E266DB" w:rsidRPr="0044420C">
        <w:rPr>
          <w:rFonts w:cstheme="minorHAnsi"/>
        </w:rPr>
        <w:t>disclosable</w:t>
      </w:r>
      <w:r w:rsidRPr="0044420C">
        <w:rPr>
          <w:rFonts w:cstheme="minorHAnsi"/>
        </w:rPr>
        <w:t xml:space="preserve"> interest in any matter being considered and where the matter is not a ‘sensitive interest’*</w:t>
      </w:r>
      <w:r w:rsidRPr="0044420C">
        <w:rPr>
          <w:rFonts w:cstheme="minorHAnsi"/>
          <w:i/>
        </w:rPr>
        <w:t>.</w:t>
      </w:r>
    </w:p>
    <w:p w14:paraId="542A6378" w14:textId="77777777" w:rsidR="0022493A" w:rsidRPr="0044420C" w:rsidRDefault="0022493A" w:rsidP="003A0B43">
      <w:pPr>
        <w:jc w:val="both"/>
        <w:rPr>
          <w:rFonts w:cstheme="minorHAnsi"/>
        </w:rPr>
      </w:pPr>
      <w:r w:rsidRPr="0044420C">
        <w:rPr>
          <w:rFonts w:cstheme="minorHAnsi"/>
        </w:rPr>
        <w:t>Following disclosure of an interest not on the CWEP’s register or the subject of pending notification, staff must notify CWEP’s Office Manager of the interest within 28 days beginning with the date of disclosure.</w:t>
      </w:r>
    </w:p>
    <w:p w14:paraId="7936DCEA" w14:textId="77777777" w:rsidR="0022493A" w:rsidRPr="0044420C" w:rsidRDefault="0022493A" w:rsidP="003A0B43">
      <w:pPr>
        <w:jc w:val="both"/>
        <w:rPr>
          <w:rFonts w:cstheme="minorHAnsi"/>
        </w:rPr>
      </w:pPr>
      <w:r w:rsidRPr="0044420C">
        <w:rPr>
          <w:rFonts w:cstheme="minorHAnsi"/>
        </w:rPr>
        <w:t xml:space="preserve">Unless dispensation has been granted, staff may not participate in any discussion of, vote on, or discharge any function related to any matter in which they have a pecuniary interest.  Additionally, </w:t>
      </w:r>
      <w:r w:rsidRPr="0044420C">
        <w:rPr>
          <w:rFonts w:cstheme="minorHAnsi"/>
        </w:rPr>
        <w:lastRenderedPageBreak/>
        <w:t xml:space="preserve">staff must observe the restrictions the CWEP places on their involvement in matters where they have a pecuniary or </w:t>
      </w:r>
      <w:proofErr w:type="spellStart"/>
      <w:r w:rsidRPr="0044420C">
        <w:rPr>
          <w:rFonts w:cstheme="minorHAnsi"/>
        </w:rPr>
        <w:t>non pecuniary</w:t>
      </w:r>
      <w:proofErr w:type="spellEnd"/>
      <w:r w:rsidRPr="0044420C">
        <w:rPr>
          <w:rFonts w:cstheme="minorHAnsi"/>
        </w:rPr>
        <w:t xml:space="preserve"> interest as defined by the LEP. </w:t>
      </w:r>
    </w:p>
    <w:p w14:paraId="48C5F38B" w14:textId="4DDF3225" w:rsidR="0022493A" w:rsidRPr="0044420C" w:rsidRDefault="0022493A" w:rsidP="003A0B43">
      <w:pPr>
        <w:autoSpaceDE w:val="0"/>
        <w:autoSpaceDN w:val="0"/>
        <w:adjustRightInd w:val="0"/>
        <w:jc w:val="both"/>
        <w:rPr>
          <w:rFonts w:cstheme="minorHAnsi"/>
        </w:rPr>
      </w:pPr>
      <w:r w:rsidRPr="0044420C">
        <w:rPr>
          <w:rFonts w:cstheme="minorHAnsi"/>
        </w:rPr>
        <w:t>A declaration of interests form is provided for this purpose, listing the types of interest to be declared.</w:t>
      </w:r>
      <w:r w:rsidR="003F5ED3" w:rsidRPr="0044420C">
        <w:rPr>
          <w:rFonts w:cstheme="minorHAnsi"/>
        </w:rPr>
        <w:t xml:space="preserve">  </w:t>
      </w:r>
    </w:p>
    <w:p w14:paraId="6D1D031F" w14:textId="77777777" w:rsidR="0022493A" w:rsidRPr="0044420C" w:rsidRDefault="0022493A" w:rsidP="003A0B43">
      <w:pPr>
        <w:autoSpaceDE w:val="0"/>
        <w:autoSpaceDN w:val="0"/>
        <w:adjustRightInd w:val="0"/>
        <w:jc w:val="both"/>
        <w:rPr>
          <w:rFonts w:cstheme="minorHAnsi"/>
        </w:rPr>
      </w:pPr>
      <w:r w:rsidRPr="0044420C">
        <w:rPr>
          <w:rFonts w:cstheme="minorHAnsi"/>
        </w:rPr>
        <w:t>To be effective, the declaration of interests needs to be updated at least annually and also when any changes occur.</w:t>
      </w:r>
    </w:p>
    <w:p w14:paraId="0D0D9E1F" w14:textId="77777777" w:rsidR="0022493A" w:rsidRPr="0044420C" w:rsidRDefault="0022493A" w:rsidP="003A0B43">
      <w:pPr>
        <w:jc w:val="both"/>
        <w:rPr>
          <w:rFonts w:cstheme="minorHAnsi"/>
        </w:rPr>
      </w:pPr>
      <w:r w:rsidRPr="0044420C">
        <w:rPr>
          <w:rFonts w:cstheme="minorHAnsi"/>
        </w:rPr>
        <w:t>*A ‘sensitive interest’ is described in the Localism Act 2011 as a member or co-opted member of an authority having an interest, and the nature of the interest being such that the member or co-opted member, and the authority’s monitoring officer, consider that disclosure of the details of the interest could lead to the member or co-opted member, or a person connected with the member or co-opted member, being subject to violence or intimidation.</w:t>
      </w:r>
    </w:p>
    <w:p w14:paraId="5E77C76D" w14:textId="007D328C" w:rsidR="0022493A" w:rsidRPr="0044420C" w:rsidRDefault="0022493A" w:rsidP="003A0B43">
      <w:pPr>
        <w:jc w:val="both"/>
        <w:rPr>
          <w:rFonts w:eastAsia="Times" w:cstheme="minorHAnsi"/>
          <w:lang w:eastAsia="en-GB"/>
        </w:rPr>
      </w:pPr>
      <w:r w:rsidRPr="0044420C">
        <w:rPr>
          <w:rFonts w:eastAsia="Times" w:cstheme="minorHAnsi"/>
          <w:b/>
          <w:lang w:eastAsia="en-GB"/>
        </w:rPr>
        <w:t xml:space="preserve">Date of Review: </w:t>
      </w:r>
      <w:r w:rsidR="000808D9" w:rsidRPr="0044420C">
        <w:rPr>
          <w:rFonts w:eastAsia="Times" w:cstheme="minorHAnsi"/>
          <w:lang w:eastAsia="en-GB"/>
        </w:rPr>
        <w:t>January 2018</w:t>
      </w:r>
    </w:p>
    <w:p w14:paraId="76E4EE96" w14:textId="77777777" w:rsidR="003F5ED3" w:rsidRPr="0044420C" w:rsidRDefault="003F5ED3" w:rsidP="003A0B43">
      <w:pPr>
        <w:jc w:val="both"/>
        <w:rPr>
          <w:rFonts w:cstheme="minorHAnsi"/>
        </w:rPr>
      </w:pPr>
    </w:p>
    <w:p w14:paraId="5E08DE8D" w14:textId="43999B3B" w:rsidR="00F005E5" w:rsidRPr="0044420C" w:rsidRDefault="00F005E5" w:rsidP="003A0B43">
      <w:pPr>
        <w:jc w:val="both"/>
        <w:rPr>
          <w:rFonts w:cstheme="minorHAnsi"/>
        </w:rPr>
      </w:pPr>
      <w:r w:rsidRPr="0044420C">
        <w:rPr>
          <w:rFonts w:cstheme="minorHAnsi"/>
        </w:rPr>
        <w:t>Register of Members’ Interests</w:t>
      </w:r>
    </w:p>
    <w:p w14:paraId="1C06462C" w14:textId="77777777" w:rsidR="003F5ED3" w:rsidRPr="0044420C" w:rsidRDefault="003F5ED3" w:rsidP="003F5ED3">
      <w:pPr>
        <w:jc w:val="both"/>
        <w:rPr>
          <w:rFonts w:eastAsia="Times New Roman"/>
          <w:b/>
          <w:color w:val="000000"/>
          <w:lang w:eastAsia="en-GB"/>
        </w:rPr>
      </w:pPr>
      <w:r w:rsidRPr="0044420C">
        <w:rPr>
          <w:rFonts w:eastAsia="Times New Roman"/>
          <w:b/>
          <w:color w:val="000000"/>
          <w:lang w:eastAsia="en-GB"/>
        </w:rPr>
        <w:t>Introduction to Register of Interests</w:t>
      </w:r>
    </w:p>
    <w:p w14:paraId="37BEBBEF" w14:textId="11C1231E" w:rsidR="003F5ED3" w:rsidRPr="0044420C" w:rsidRDefault="003F5ED3" w:rsidP="00407422">
      <w:pPr>
        <w:pStyle w:val="ListParagraph"/>
        <w:numPr>
          <w:ilvl w:val="0"/>
          <w:numId w:val="100"/>
        </w:numPr>
        <w:spacing w:after="200" w:line="276" w:lineRule="auto"/>
        <w:jc w:val="both"/>
      </w:pPr>
      <w:r w:rsidRPr="0044420C">
        <w:rPr>
          <w:rFonts w:eastAsia="Times New Roman"/>
          <w:bCs/>
          <w:color w:val="000000"/>
          <w:lang w:eastAsia="en-GB"/>
        </w:rPr>
        <w:t>This register should be used in conjunction with the section ‘</w:t>
      </w:r>
      <w:r w:rsidRPr="0044420C">
        <w:rPr>
          <w:rFonts w:eastAsia="Times New Roman"/>
          <w:color w:val="000000"/>
          <w:lang w:eastAsia="en-GB"/>
        </w:rPr>
        <w:t>Registering and declaring pecuniary and non-pecuniary interests’ , which provides further guidance on the processes the LEP should adopt to declare interests. The LEP will update and publish an up-to-date register for each Board Member on the LEP website by the end of February each year (</w:t>
      </w:r>
      <w:hyperlink r:id="rId16" w:history="1">
        <w:r w:rsidRPr="0044420C">
          <w:rPr>
            <w:rStyle w:val="Hyperlink"/>
            <w:rFonts w:eastAsia="Times New Roman"/>
            <w:lang w:eastAsia="en-GB"/>
          </w:rPr>
          <w:t>http://www.871candwep.co.uk/accountabilities/registers-of-members-interests/</w:t>
        </w:r>
      </w:hyperlink>
      <w:r w:rsidRPr="0044420C">
        <w:rPr>
          <w:rFonts w:eastAsia="Times New Roman"/>
          <w:color w:val="000000"/>
          <w:lang w:eastAsia="en-GB"/>
        </w:rPr>
        <w:t xml:space="preserve">) .  </w:t>
      </w:r>
    </w:p>
    <w:p w14:paraId="2B3C9146" w14:textId="77777777" w:rsidR="003F5ED3" w:rsidRPr="0044420C" w:rsidRDefault="003F5ED3" w:rsidP="003F5ED3">
      <w:pPr>
        <w:pStyle w:val="ListParagraph"/>
        <w:ind w:left="360"/>
        <w:jc w:val="both"/>
      </w:pPr>
    </w:p>
    <w:p w14:paraId="4D9DEEEA" w14:textId="7DAF5E26" w:rsidR="003F5ED3" w:rsidRPr="0044420C" w:rsidRDefault="003F5ED3" w:rsidP="00407422">
      <w:pPr>
        <w:pStyle w:val="ListParagraph"/>
        <w:numPr>
          <w:ilvl w:val="0"/>
          <w:numId w:val="100"/>
        </w:numPr>
        <w:spacing w:after="200" w:line="276" w:lineRule="auto"/>
        <w:jc w:val="both"/>
      </w:pPr>
      <w:r w:rsidRPr="0044420C">
        <w:rPr>
          <w:rFonts w:eastAsia="Times New Roman"/>
          <w:color w:val="000000"/>
          <w:lang w:eastAsia="en-GB"/>
        </w:rPr>
        <w:t xml:space="preserve">Actions undertaken by the LEP in response to the declaration of interests must be recorded. </w:t>
      </w:r>
      <w:r w:rsidR="00407422" w:rsidRPr="0044420C">
        <w:rPr>
          <w:rFonts w:eastAsia="Times New Roman"/>
          <w:color w:val="000000"/>
          <w:lang w:eastAsia="en-GB"/>
        </w:rPr>
        <w:t xml:space="preserve">The </w:t>
      </w:r>
      <w:r w:rsidRPr="0044420C">
        <w:rPr>
          <w:rFonts w:eastAsia="Times New Roman"/>
          <w:color w:val="000000"/>
          <w:lang w:eastAsia="en-GB"/>
        </w:rPr>
        <w:t xml:space="preserve">LEP </w:t>
      </w:r>
      <w:r w:rsidR="00407422" w:rsidRPr="0044420C">
        <w:rPr>
          <w:rFonts w:eastAsia="Times New Roman"/>
          <w:color w:val="000000"/>
          <w:lang w:eastAsia="en-GB"/>
        </w:rPr>
        <w:t>is to</w:t>
      </w:r>
      <w:r w:rsidRPr="0044420C">
        <w:rPr>
          <w:rFonts w:eastAsia="Times New Roman"/>
          <w:color w:val="000000"/>
          <w:lang w:eastAsia="en-GB"/>
        </w:rPr>
        <w:t xml:space="preserve"> ensure that senior members of staff or those staff involved in advising on decisions should also complete this form and report interests. </w:t>
      </w:r>
      <w:r w:rsidRPr="0044420C">
        <w:t>Unless there is a relevant or new interest that pertains to a meeting or decision, LEP staff should review their interests every six months.</w:t>
      </w:r>
    </w:p>
    <w:p w14:paraId="3EE36199" w14:textId="77777777" w:rsidR="003F5ED3" w:rsidRPr="0044420C" w:rsidRDefault="003F5ED3" w:rsidP="003F5ED3">
      <w:pPr>
        <w:pStyle w:val="ListParagraph"/>
        <w:rPr>
          <w:rFonts w:eastAsia="Times New Roman"/>
          <w:color w:val="000000"/>
          <w:lang w:eastAsia="en-GB"/>
        </w:rPr>
      </w:pPr>
    </w:p>
    <w:p w14:paraId="3423F536" w14:textId="110D56F7" w:rsidR="003F5ED3" w:rsidRPr="0044420C" w:rsidRDefault="00407422" w:rsidP="00407422">
      <w:pPr>
        <w:pStyle w:val="ListParagraph"/>
        <w:numPr>
          <w:ilvl w:val="0"/>
          <w:numId w:val="100"/>
        </w:numPr>
        <w:spacing w:after="200" w:line="276" w:lineRule="auto"/>
        <w:jc w:val="both"/>
      </w:pPr>
      <w:r w:rsidRPr="0044420C">
        <w:rPr>
          <w:rFonts w:eastAsia="Times New Roman"/>
          <w:color w:val="000000"/>
          <w:lang w:eastAsia="en-GB"/>
        </w:rPr>
        <w:t xml:space="preserve">The </w:t>
      </w:r>
      <w:r w:rsidR="003F5ED3" w:rsidRPr="0044420C">
        <w:rPr>
          <w:rFonts w:eastAsia="Times New Roman"/>
          <w:color w:val="000000"/>
          <w:lang w:eastAsia="en-GB"/>
        </w:rPr>
        <w:t>LEP</w:t>
      </w:r>
      <w:r w:rsidRPr="0044420C">
        <w:rPr>
          <w:rFonts w:eastAsia="Times New Roman"/>
          <w:color w:val="000000"/>
          <w:lang w:eastAsia="en-GB"/>
        </w:rPr>
        <w:t xml:space="preserve"> is to </w:t>
      </w:r>
      <w:r w:rsidR="003F5ED3" w:rsidRPr="0044420C">
        <w:rPr>
          <w:rFonts w:eastAsia="Times New Roman"/>
          <w:color w:val="000000"/>
          <w:lang w:eastAsia="en-GB"/>
        </w:rPr>
        <w:t xml:space="preserve">ensure that all Board Members fill in this register of interest form, regardless of whether they have already completed a conflict of interest or register of interest declaration for a different role e.g. local councillor.  </w:t>
      </w:r>
    </w:p>
    <w:p w14:paraId="6282EF28" w14:textId="77777777" w:rsidR="003F5ED3" w:rsidRPr="0044420C" w:rsidRDefault="003F5ED3" w:rsidP="003F5ED3">
      <w:pPr>
        <w:pStyle w:val="ListParagraph"/>
      </w:pPr>
    </w:p>
    <w:p w14:paraId="541DC9DD" w14:textId="77777777" w:rsidR="003F5ED3" w:rsidRPr="0044420C" w:rsidRDefault="003F5ED3" w:rsidP="00407422">
      <w:pPr>
        <w:pStyle w:val="ListParagraph"/>
        <w:numPr>
          <w:ilvl w:val="0"/>
          <w:numId w:val="100"/>
        </w:numPr>
        <w:spacing w:after="0" w:line="240" w:lineRule="auto"/>
      </w:pPr>
      <w:r w:rsidRPr="0044420C">
        <w:t xml:space="preserve">Please note that if a spouse or partner is referenced within the Register of Interest they do not need to be referred to by name.  </w:t>
      </w:r>
    </w:p>
    <w:p w14:paraId="1A444EFC" w14:textId="77777777" w:rsidR="003F5ED3" w:rsidRPr="0044420C" w:rsidRDefault="003F5ED3" w:rsidP="00407422">
      <w:pPr>
        <w:rPr>
          <w:rFonts w:eastAsia="Times New Roman"/>
          <w:bCs/>
          <w:color w:val="000000"/>
          <w:lang w:eastAsia="en-GB"/>
        </w:rPr>
      </w:pPr>
    </w:p>
    <w:p w14:paraId="4996D770" w14:textId="79112307" w:rsidR="003F5ED3" w:rsidRPr="0044420C" w:rsidRDefault="003F5ED3" w:rsidP="00407422">
      <w:pPr>
        <w:pStyle w:val="ListParagraph"/>
        <w:numPr>
          <w:ilvl w:val="0"/>
          <w:numId w:val="100"/>
        </w:numPr>
        <w:spacing w:after="200" w:line="276" w:lineRule="auto"/>
        <w:jc w:val="both"/>
      </w:pPr>
      <w:r w:rsidRPr="0044420C">
        <w:rPr>
          <w:rFonts w:eastAsia="Times New Roman"/>
          <w:bCs/>
          <w:color w:val="000000"/>
          <w:lang w:eastAsia="en-GB"/>
        </w:rPr>
        <w:t xml:space="preserve">For further information on what constitutes as a conflict of interest, </w:t>
      </w:r>
      <w:r w:rsidR="00407422" w:rsidRPr="0044420C">
        <w:rPr>
          <w:rFonts w:eastAsia="Times New Roman"/>
          <w:bCs/>
          <w:color w:val="000000"/>
          <w:lang w:eastAsia="en-GB"/>
        </w:rPr>
        <w:t>interested parties</w:t>
      </w:r>
      <w:r w:rsidRPr="0044420C">
        <w:rPr>
          <w:rFonts w:eastAsia="Times New Roman"/>
          <w:bCs/>
          <w:color w:val="000000"/>
          <w:lang w:eastAsia="en-GB"/>
        </w:rPr>
        <w:t xml:space="preserve"> can consult the National Audit Office’s </w:t>
      </w:r>
      <w:hyperlink r:id="rId17" w:history="1">
        <w:r w:rsidRPr="0044420C">
          <w:rPr>
            <w:rStyle w:val="Hyperlink"/>
            <w:rFonts w:eastAsia="Times New Roman"/>
            <w:bCs/>
            <w:lang w:eastAsia="en-GB"/>
          </w:rPr>
          <w:t>report</w:t>
        </w:r>
      </w:hyperlink>
      <w:r w:rsidRPr="0044420C">
        <w:rPr>
          <w:rFonts w:eastAsia="Times New Roman"/>
          <w:bCs/>
          <w:color w:val="000000"/>
          <w:lang w:eastAsia="en-GB"/>
        </w:rPr>
        <w:t xml:space="preserve"> into Conflicts of Interests. </w:t>
      </w:r>
    </w:p>
    <w:p w14:paraId="3AD3BEE0" w14:textId="77777777" w:rsidR="003F5ED3" w:rsidRPr="0044420C" w:rsidRDefault="003F5ED3" w:rsidP="003F5ED3">
      <w:pPr>
        <w:pStyle w:val="ListParagraph"/>
      </w:pPr>
    </w:p>
    <w:p w14:paraId="684E7363" w14:textId="77777777" w:rsidR="003F5ED3" w:rsidRPr="0044420C" w:rsidRDefault="003F5ED3" w:rsidP="003F5ED3">
      <w:pPr>
        <w:pStyle w:val="ListParagraph"/>
        <w:ind w:left="360"/>
        <w:jc w:val="both"/>
      </w:pPr>
    </w:p>
    <w:p w14:paraId="24AD78E7" w14:textId="77777777" w:rsidR="003F5ED3" w:rsidRPr="0044420C" w:rsidRDefault="003F5ED3" w:rsidP="003F5ED3">
      <w:pPr>
        <w:pStyle w:val="ListParagraph"/>
        <w:ind w:left="360"/>
        <w:jc w:val="both"/>
      </w:pPr>
    </w:p>
    <w:p w14:paraId="2E040AE3" w14:textId="77777777" w:rsidR="003F5ED3" w:rsidRPr="0044420C" w:rsidRDefault="003F5ED3" w:rsidP="003F5ED3">
      <w:pPr>
        <w:pStyle w:val="ListParagraph"/>
        <w:ind w:left="360"/>
        <w:jc w:val="both"/>
      </w:pPr>
    </w:p>
    <w:p w14:paraId="6C227F8D" w14:textId="77777777" w:rsidR="003F5ED3" w:rsidRPr="0044420C" w:rsidRDefault="003F5ED3" w:rsidP="003F5ED3">
      <w:pPr>
        <w:pStyle w:val="ListParagraph"/>
        <w:ind w:left="360"/>
        <w:jc w:val="both"/>
      </w:pPr>
    </w:p>
    <w:p w14:paraId="0284434E" w14:textId="77777777" w:rsidR="003F5ED3" w:rsidRPr="0044420C" w:rsidRDefault="003F5ED3" w:rsidP="003F5ED3">
      <w:pPr>
        <w:rPr>
          <w:b/>
          <w:sz w:val="28"/>
          <w:szCs w:val="28"/>
        </w:rPr>
      </w:pPr>
      <w:r w:rsidRPr="0044420C">
        <w:rPr>
          <w:b/>
          <w:sz w:val="28"/>
          <w:szCs w:val="28"/>
        </w:rPr>
        <w:br w:type="page"/>
      </w:r>
    </w:p>
    <w:p w14:paraId="25455C2B" w14:textId="77777777" w:rsidR="00407422" w:rsidRPr="0044420C" w:rsidRDefault="00407422" w:rsidP="003F5ED3">
      <w:pPr>
        <w:jc w:val="both"/>
        <w:rPr>
          <w:b/>
          <w:sz w:val="28"/>
          <w:szCs w:val="28"/>
        </w:rPr>
        <w:sectPr w:rsidR="00407422" w:rsidRPr="0044420C" w:rsidSect="003A0B43">
          <w:headerReference w:type="default" r:id="rId18"/>
          <w:footerReference w:type="default" r:id="rId19"/>
          <w:pgSz w:w="11906" w:h="16838" w:code="9"/>
          <w:pgMar w:top="568" w:right="1440" w:bottom="1276" w:left="1440" w:header="709" w:footer="709" w:gutter="0"/>
          <w:cols w:space="708"/>
          <w:docGrid w:linePitch="360"/>
        </w:sectPr>
      </w:pPr>
    </w:p>
    <w:p w14:paraId="2716BD36" w14:textId="09F55EE0" w:rsidR="003F5ED3" w:rsidRPr="0044420C" w:rsidRDefault="00407422" w:rsidP="003F5ED3">
      <w:pPr>
        <w:jc w:val="both"/>
        <w:rPr>
          <w:b/>
          <w:sz w:val="28"/>
          <w:szCs w:val="28"/>
        </w:rPr>
      </w:pPr>
      <w:r w:rsidRPr="0044420C">
        <w:rPr>
          <w:b/>
          <w:sz w:val="28"/>
          <w:szCs w:val="28"/>
        </w:rPr>
        <w:lastRenderedPageBreak/>
        <w:t xml:space="preserve">Cheshire and Warrington </w:t>
      </w:r>
      <w:r w:rsidR="003F5ED3" w:rsidRPr="0044420C">
        <w:rPr>
          <w:b/>
          <w:sz w:val="28"/>
          <w:szCs w:val="28"/>
        </w:rPr>
        <w:t xml:space="preserve">Local Enterprise Partnership: Register of Members’ Interests </w:t>
      </w:r>
    </w:p>
    <w:p w14:paraId="2E658B1A" w14:textId="2E269172" w:rsidR="003F5ED3" w:rsidRPr="0044420C" w:rsidRDefault="003F5ED3" w:rsidP="003F5ED3">
      <w:pPr>
        <w:jc w:val="both"/>
      </w:pPr>
      <w:r w:rsidRPr="0044420C">
        <w:rPr>
          <w:b/>
          <w:color w:val="FF0000"/>
          <w:sz w:val="28"/>
          <w:szCs w:val="28"/>
        </w:rPr>
        <w:t>April 201</w:t>
      </w:r>
      <w:r w:rsidR="0044420C">
        <w:rPr>
          <w:b/>
          <w:color w:val="FF0000"/>
          <w:sz w:val="28"/>
          <w:szCs w:val="28"/>
        </w:rPr>
        <w:t>9</w:t>
      </w:r>
      <w:r w:rsidRPr="0044420C">
        <w:rPr>
          <w:b/>
          <w:color w:val="FF0000"/>
          <w:sz w:val="28"/>
          <w:szCs w:val="28"/>
        </w:rPr>
        <w:t xml:space="preserve"> to March 20</w:t>
      </w:r>
      <w:r w:rsidR="0044420C">
        <w:rPr>
          <w:b/>
          <w:color w:val="FF0000"/>
          <w:sz w:val="28"/>
          <w:szCs w:val="28"/>
        </w:rPr>
        <w:t>20</w:t>
      </w:r>
      <w:bookmarkStart w:id="76" w:name="_GoBack"/>
      <w:bookmarkEnd w:id="76"/>
    </w:p>
    <w:p w14:paraId="08961DB2" w14:textId="15B27F8C" w:rsidR="003F5ED3" w:rsidRPr="0044420C" w:rsidRDefault="003F5ED3" w:rsidP="003F5ED3">
      <w:pPr>
        <w:jc w:val="both"/>
      </w:pPr>
      <w:r w:rsidRPr="0044420C">
        <w:t xml:space="preserve">As a Board Member/Co-opted Member of the </w:t>
      </w:r>
      <w:r w:rsidR="00407422" w:rsidRPr="0044420C">
        <w:t xml:space="preserve">Cheshire and Warrington </w:t>
      </w:r>
      <w:r w:rsidRPr="0044420C">
        <w:t>Local Enterprise Partnership (LEP),</w:t>
      </w:r>
      <w:r w:rsidRPr="0044420C">
        <w:rPr>
          <w:b/>
        </w:rPr>
        <w:t xml:space="preserve"> </w:t>
      </w:r>
      <w:r w:rsidRPr="0044420C">
        <w:t>I declare</w:t>
      </w:r>
      <w:r w:rsidRPr="0044420C">
        <w:rPr>
          <w:b/>
        </w:rPr>
        <w:t xml:space="preserve"> </w:t>
      </w:r>
      <w:r w:rsidRPr="0044420C">
        <w:t xml:space="preserve">that I have the following disclosable pecuniary and/or non-pecuniary interests.  </w:t>
      </w:r>
      <w:r w:rsidRPr="0044420C">
        <w:rPr>
          <w:b/>
          <w:i/>
          <w:sz w:val="20"/>
          <w:szCs w:val="20"/>
        </w:rPr>
        <w:t>(Please state ‘None’ where appropriate, do not leave any boxes blank).</w:t>
      </w:r>
      <w:r w:rsidRPr="0044420C">
        <w:t xml:space="preserve">  </w:t>
      </w:r>
    </w:p>
    <w:p w14:paraId="01FDE074" w14:textId="77777777" w:rsidR="003F5ED3" w:rsidRPr="0044420C" w:rsidRDefault="003F5ED3" w:rsidP="003F5ED3">
      <w:pPr>
        <w:rPr>
          <w:b/>
          <w:u w:val="single"/>
        </w:rPr>
      </w:pPr>
    </w:p>
    <w:p w14:paraId="03986AC1" w14:textId="77777777" w:rsidR="003F5ED3" w:rsidRPr="0044420C" w:rsidRDefault="003F5ED3" w:rsidP="003F5ED3">
      <w:pPr>
        <w:rPr>
          <w:b/>
          <w:u w:val="single"/>
        </w:rPr>
      </w:pPr>
      <w:r w:rsidRPr="0044420C">
        <w:rPr>
          <w:b/>
          <w:u w:val="single"/>
        </w:rPr>
        <w:t>NOTIFICATION OF CHANGE OF CIRCUMSTANCES</w:t>
      </w:r>
    </w:p>
    <w:p w14:paraId="094432D4" w14:textId="77777777" w:rsidR="003F5ED3" w:rsidRPr="0044420C" w:rsidRDefault="003F5ED3" w:rsidP="003F5ED3">
      <w:pPr>
        <w:rPr>
          <w:b/>
          <w:u w:val="single"/>
        </w:rPr>
      </w:pPr>
    </w:p>
    <w:p w14:paraId="185EA8C7" w14:textId="77777777" w:rsidR="003F5ED3" w:rsidRPr="0044420C" w:rsidRDefault="003F5ED3" w:rsidP="003F5ED3">
      <w:pPr>
        <w:pBdr>
          <w:top w:val="single" w:sz="4" w:space="1" w:color="auto"/>
          <w:left w:val="single" w:sz="4" w:space="4" w:color="auto"/>
          <w:bottom w:val="single" w:sz="4" w:space="1" w:color="auto"/>
          <w:right w:val="single" w:sz="4" w:space="4" w:color="auto"/>
        </w:pBdr>
      </w:pPr>
    </w:p>
    <w:p w14:paraId="027DA69A" w14:textId="77777777" w:rsidR="003F5ED3" w:rsidRPr="0044420C" w:rsidRDefault="003F5ED3" w:rsidP="003F5ED3">
      <w:pPr>
        <w:pBdr>
          <w:top w:val="single" w:sz="4" w:space="1" w:color="auto"/>
          <w:left w:val="single" w:sz="4" w:space="4" w:color="auto"/>
          <w:bottom w:val="single" w:sz="4" w:space="1" w:color="auto"/>
          <w:right w:val="single" w:sz="4" w:space="4" w:color="auto"/>
        </w:pBdr>
      </w:pPr>
      <w:r w:rsidRPr="0044420C">
        <w:t>Each Board Member shall review their individual register of interests before each board meeting and decision making committee meeting, submitting any necessary revisions to the LEP and S151/S73 Officer at the start of the meeting. Any recorded interests relevant to the meeting should also be declared at this point.</w:t>
      </w:r>
    </w:p>
    <w:p w14:paraId="296D1965" w14:textId="77777777" w:rsidR="003F5ED3" w:rsidRPr="0044420C" w:rsidRDefault="003F5ED3" w:rsidP="003F5ED3">
      <w:pPr>
        <w:pBdr>
          <w:top w:val="single" w:sz="4" w:space="1" w:color="auto"/>
          <w:left w:val="single" w:sz="4" w:space="4" w:color="auto"/>
          <w:bottom w:val="single" w:sz="4" w:space="1" w:color="auto"/>
          <w:right w:val="single" w:sz="4" w:space="4" w:color="auto"/>
        </w:pBdr>
      </w:pPr>
    </w:p>
    <w:p w14:paraId="5973FB0E" w14:textId="77777777" w:rsidR="003F5ED3" w:rsidRPr="0044420C" w:rsidRDefault="003F5ED3" w:rsidP="003F5ED3">
      <w:pPr>
        <w:pBdr>
          <w:top w:val="single" w:sz="4" w:space="1" w:color="auto"/>
          <w:left w:val="single" w:sz="4" w:space="4" w:color="auto"/>
          <w:bottom w:val="single" w:sz="4" w:space="1" w:color="auto"/>
          <w:right w:val="single" w:sz="4" w:space="4" w:color="auto"/>
        </w:pBdr>
      </w:pPr>
      <w:r w:rsidRPr="0044420C">
        <w:t xml:space="preserve">Even if a meeting has not taken place a Member must, within 28 clear working days of becoming aware of any change to the interests specified below, provide written notification to the LEP and S151/S73 Officer, of that change.  </w:t>
      </w:r>
    </w:p>
    <w:p w14:paraId="51731DE1" w14:textId="77777777" w:rsidR="003F5ED3" w:rsidRPr="0044420C" w:rsidRDefault="003F5ED3" w:rsidP="003F5ED3">
      <w:pPr>
        <w:pBdr>
          <w:top w:val="single" w:sz="4" w:space="1" w:color="auto"/>
          <w:left w:val="single" w:sz="4" w:space="4" w:color="auto"/>
          <w:bottom w:val="single" w:sz="4" w:space="1" w:color="auto"/>
          <w:right w:val="single" w:sz="4" w:space="4" w:color="auto"/>
        </w:pBdr>
        <w:rPr>
          <w:b/>
          <w:u w:val="single"/>
        </w:rPr>
      </w:pPr>
    </w:p>
    <w:p w14:paraId="484E19C1" w14:textId="77777777" w:rsidR="003F5ED3" w:rsidRPr="0044420C" w:rsidRDefault="003F5ED3" w:rsidP="003F5ED3">
      <w:pPr>
        <w:jc w:val="both"/>
      </w:pPr>
    </w:p>
    <w:p w14:paraId="773ED2DB" w14:textId="77777777" w:rsidR="003F5ED3" w:rsidRPr="0044420C" w:rsidRDefault="003F5ED3" w:rsidP="003F5ED3">
      <w:pPr>
        <w:jc w:val="both"/>
      </w:pPr>
      <w:r w:rsidRPr="0044420C">
        <w:t>*</w:t>
      </w:r>
      <w:r w:rsidRPr="0044420C">
        <w:rPr>
          <w:b/>
        </w:rPr>
        <w:t>SPOUSE/PARTNER</w:t>
      </w:r>
      <w:r w:rsidRPr="0044420C">
        <w:t xml:space="preserve"> – In the notice below my spouse or partner means anyone who meets the definition in the </w:t>
      </w:r>
      <w:hyperlink r:id="rId20" w:history="1">
        <w:r w:rsidRPr="0044420C">
          <w:rPr>
            <w:rStyle w:val="Hyperlink"/>
          </w:rPr>
          <w:t>Localism Act</w:t>
        </w:r>
      </w:hyperlink>
      <w:r w:rsidRPr="0044420C">
        <w:t xml:space="preserve">, i.e. my spouse or civil partner, or a person with whom I am living as a spouse or a person with whom I am living as if we are civil partners, and I am aware that that person has the interest having carried out a reasonable level of investigation. Where your spouse or partner has recently been involved in any activity which would have been declarable, this should be mentioned, with the date the activity ended.  </w:t>
      </w:r>
    </w:p>
    <w:p w14:paraId="402C2248" w14:textId="77777777" w:rsidR="003F5ED3" w:rsidRPr="0044420C" w:rsidRDefault="003F5ED3" w:rsidP="003F5ED3"/>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680"/>
        <w:gridCol w:w="4010"/>
        <w:gridCol w:w="3402"/>
      </w:tblGrid>
      <w:tr w:rsidR="003F5ED3" w:rsidRPr="0044420C" w14:paraId="10AE1BEA" w14:textId="77777777" w:rsidTr="003F5ED3">
        <w:tc>
          <w:tcPr>
            <w:tcW w:w="1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2BEE68" w14:textId="77777777" w:rsidR="003F5ED3" w:rsidRPr="0044420C" w:rsidRDefault="003F5ED3" w:rsidP="003F5ED3">
            <w:pPr>
              <w:jc w:val="both"/>
              <w:rPr>
                <w:b/>
              </w:rPr>
            </w:pPr>
            <w:r w:rsidRPr="0044420C">
              <w:rPr>
                <w:b/>
              </w:rPr>
              <w:lastRenderedPageBreak/>
              <w:t>SECTION 1</w:t>
            </w:r>
          </w:p>
        </w:tc>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660C35" w14:textId="77777777" w:rsidR="003F5ED3" w:rsidRPr="0044420C" w:rsidRDefault="003F5ED3" w:rsidP="003F5ED3">
            <w:pPr>
              <w:rPr>
                <w:b/>
              </w:rPr>
            </w:pPr>
            <w:r w:rsidRPr="0044420C">
              <w:rPr>
                <w:b/>
              </w:rPr>
              <w:t>ANY EMPLOYMENT, OFFICE, TRADE, PROFESSION OR VOCATION CARRIED  ON FOR PROFIT OR GAIN</w:t>
            </w:r>
          </w:p>
        </w:tc>
        <w:tc>
          <w:tcPr>
            <w:tcW w:w="40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EF33FC" w14:textId="77777777" w:rsidR="003F5ED3" w:rsidRPr="0044420C" w:rsidRDefault="003F5ED3" w:rsidP="003F5ED3">
            <w:pPr>
              <w:jc w:val="both"/>
              <w:rPr>
                <w:b/>
              </w:rPr>
            </w:pPr>
            <w:r w:rsidRPr="0044420C">
              <w:rPr>
                <w:b/>
              </w:rPr>
              <w:t>MYSELF</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A9FF26" w14:textId="77777777" w:rsidR="003F5ED3" w:rsidRPr="0044420C" w:rsidRDefault="003F5ED3" w:rsidP="003F5ED3">
            <w:pPr>
              <w:jc w:val="both"/>
              <w:rPr>
                <w:b/>
              </w:rPr>
            </w:pPr>
            <w:r w:rsidRPr="0044420C">
              <w:rPr>
                <w:b/>
              </w:rPr>
              <w:t>SPOUSE/PARTNER*</w:t>
            </w:r>
          </w:p>
        </w:tc>
      </w:tr>
      <w:tr w:rsidR="003F5ED3" w:rsidRPr="0044420C" w14:paraId="3BC0392E" w14:textId="77777777" w:rsidTr="003F5ED3">
        <w:tc>
          <w:tcPr>
            <w:tcW w:w="1908" w:type="dxa"/>
            <w:tcBorders>
              <w:top w:val="single" w:sz="4" w:space="0" w:color="auto"/>
              <w:left w:val="single" w:sz="4" w:space="0" w:color="auto"/>
              <w:bottom w:val="single" w:sz="4" w:space="0" w:color="auto"/>
              <w:right w:val="single" w:sz="4" w:space="0" w:color="auto"/>
            </w:tcBorders>
            <w:hideMark/>
          </w:tcPr>
          <w:p w14:paraId="0271A1F3" w14:textId="77777777" w:rsidR="003F5ED3" w:rsidRPr="0044420C" w:rsidRDefault="003F5ED3" w:rsidP="003F5ED3">
            <w:pPr>
              <w:jc w:val="both"/>
              <w:rPr>
                <w:b/>
              </w:rPr>
            </w:pPr>
            <w:r w:rsidRPr="0044420C">
              <w:rPr>
                <w:b/>
              </w:rPr>
              <w:t>1.1</w:t>
            </w:r>
          </w:p>
        </w:tc>
        <w:tc>
          <w:tcPr>
            <w:tcW w:w="4680" w:type="dxa"/>
            <w:tcBorders>
              <w:top w:val="single" w:sz="4" w:space="0" w:color="auto"/>
              <w:left w:val="single" w:sz="4" w:space="0" w:color="auto"/>
              <w:bottom w:val="single" w:sz="4" w:space="0" w:color="auto"/>
              <w:right w:val="single" w:sz="4" w:space="0" w:color="auto"/>
            </w:tcBorders>
          </w:tcPr>
          <w:p w14:paraId="5C5E94C2" w14:textId="77777777" w:rsidR="003F5ED3" w:rsidRPr="0044420C" w:rsidRDefault="003F5ED3" w:rsidP="003F5ED3">
            <w:pPr>
              <w:jc w:val="both"/>
            </w:pPr>
            <w:r w:rsidRPr="0044420C">
              <w:t>Name of:</w:t>
            </w:r>
          </w:p>
          <w:p w14:paraId="337DBA22" w14:textId="77777777" w:rsidR="003F5ED3" w:rsidRPr="0044420C" w:rsidRDefault="003F5ED3" w:rsidP="003F5ED3">
            <w:pPr>
              <w:jc w:val="both"/>
            </w:pPr>
          </w:p>
          <w:p w14:paraId="795A8B28" w14:textId="77777777" w:rsidR="003F5ED3" w:rsidRPr="0044420C" w:rsidRDefault="003F5ED3" w:rsidP="00407422">
            <w:pPr>
              <w:pStyle w:val="ListParagraph"/>
              <w:numPr>
                <w:ilvl w:val="0"/>
                <w:numId w:val="99"/>
              </w:numPr>
              <w:spacing w:after="0" w:line="240" w:lineRule="auto"/>
              <w:jc w:val="both"/>
            </w:pPr>
            <w:r w:rsidRPr="0044420C">
              <w:t xml:space="preserve">your employer(s) </w:t>
            </w:r>
          </w:p>
          <w:p w14:paraId="21997173" w14:textId="77777777" w:rsidR="003F5ED3" w:rsidRPr="0044420C" w:rsidRDefault="003F5ED3" w:rsidP="003F5ED3">
            <w:pPr>
              <w:pStyle w:val="ListParagraph"/>
              <w:spacing w:after="0" w:line="240" w:lineRule="auto"/>
              <w:jc w:val="both"/>
            </w:pPr>
          </w:p>
          <w:p w14:paraId="16A1FC42" w14:textId="77777777" w:rsidR="003F5ED3" w:rsidRPr="0044420C" w:rsidRDefault="003F5ED3" w:rsidP="00407422">
            <w:pPr>
              <w:pStyle w:val="ListParagraph"/>
              <w:numPr>
                <w:ilvl w:val="0"/>
                <w:numId w:val="99"/>
              </w:numPr>
              <w:spacing w:after="0" w:line="240" w:lineRule="auto"/>
              <w:jc w:val="both"/>
            </w:pPr>
            <w:r w:rsidRPr="0044420C">
              <w:t>any business carried on by you</w:t>
            </w:r>
          </w:p>
          <w:p w14:paraId="5F571B49" w14:textId="77777777" w:rsidR="003F5ED3" w:rsidRPr="0044420C" w:rsidRDefault="003F5ED3" w:rsidP="003F5ED3">
            <w:pPr>
              <w:pStyle w:val="ListParagraph"/>
            </w:pPr>
          </w:p>
          <w:p w14:paraId="2BBE98E9" w14:textId="77777777" w:rsidR="003F5ED3" w:rsidRPr="0044420C" w:rsidRDefault="003F5ED3" w:rsidP="00407422">
            <w:pPr>
              <w:pStyle w:val="ListParagraph"/>
              <w:numPr>
                <w:ilvl w:val="0"/>
                <w:numId w:val="99"/>
              </w:numPr>
              <w:spacing w:after="0" w:line="240" w:lineRule="auto"/>
              <w:jc w:val="both"/>
            </w:pPr>
            <w:r w:rsidRPr="0044420C">
              <w:t xml:space="preserve">any other role in which you receive remuneration(this includes remunerated roles such as councillors). </w:t>
            </w:r>
          </w:p>
        </w:tc>
        <w:tc>
          <w:tcPr>
            <w:tcW w:w="4010" w:type="dxa"/>
            <w:tcBorders>
              <w:top w:val="single" w:sz="4" w:space="0" w:color="auto"/>
              <w:left w:val="single" w:sz="4" w:space="0" w:color="auto"/>
              <w:bottom w:val="single" w:sz="4" w:space="0" w:color="auto"/>
              <w:right w:val="single" w:sz="4" w:space="0" w:color="auto"/>
            </w:tcBorders>
          </w:tcPr>
          <w:p w14:paraId="49FCF0DF" w14:textId="77777777" w:rsidR="003F5ED3" w:rsidRPr="0044420C" w:rsidRDefault="003F5ED3" w:rsidP="003F5ED3">
            <w:pPr>
              <w:jc w:val="both"/>
            </w:pPr>
          </w:p>
        </w:tc>
        <w:tc>
          <w:tcPr>
            <w:tcW w:w="3402" w:type="dxa"/>
            <w:tcBorders>
              <w:top w:val="single" w:sz="4" w:space="0" w:color="auto"/>
              <w:left w:val="single" w:sz="4" w:space="0" w:color="auto"/>
              <w:bottom w:val="single" w:sz="4" w:space="0" w:color="auto"/>
              <w:right w:val="single" w:sz="4" w:space="0" w:color="auto"/>
            </w:tcBorders>
          </w:tcPr>
          <w:p w14:paraId="07B166C5" w14:textId="77777777" w:rsidR="003F5ED3" w:rsidRPr="0044420C" w:rsidRDefault="003F5ED3" w:rsidP="003F5ED3">
            <w:pPr>
              <w:jc w:val="both"/>
            </w:pPr>
          </w:p>
        </w:tc>
      </w:tr>
      <w:tr w:rsidR="003F5ED3" w:rsidRPr="0044420C" w14:paraId="760B0BBE" w14:textId="77777777" w:rsidTr="003F5ED3">
        <w:tc>
          <w:tcPr>
            <w:tcW w:w="1908" w:type="dxa"/>
            <w:tcBorders>
              <w:top w:val="single" w:sz="4" w:space="0" w:color="auto"/>
              <w:left w:val="single" w:sz="4" w:space="0" w:color="auto"/>
              <w:bottom w:val="single" w:sz="4" w:space="0" w:color="auto"/>
              <w:right w:val="single" w:sz="4" w:space="0" w:color="auto"/>
            </w:tcBorders>
            <w:hideMark/>
          </w:tcPr>
          <w:p w14:paraId="585E7A98" w14:textId="77777777" w:rsidR="003F5ED3" w:rsidRPr="0044420C" w:rsidRDefault="003F5ED3" w:rsidP="003F5ED3">
            <w:pPr>
              <w:jc w:val="both"/>
              <w:rPr>
                <w:b/>
              </w:rPr>
            </w:pPr>
            <w:r w:rsidRPr="0044420C">
              <w:rPr>
                <w:b/>
              </w:rPr>
              <w:t>1.2</w:t>
            </w:r>
          </w:p>
        </w:tc>
        <w:tc>
          <w:tcPr>
            <w:tcW w:w="4680" w:type="dxa"/>
            <w:tcBorders>
              <w:top w:val="single" w:sz="4" w:space="0" w:color="auto"/>
              <w:left w:val="single" w:sz="4" w:space="0" w:color="auto"/>
              <w:bottom w:val="single" w:sz="4" w:space="0" w:color="auto"/>
              <w:right w:val="single" w:sz="4" w:space="0" w:color="auto"/>
            </w:tcBorders>
          </w:tcPr>
          <w:p w14:paraId="3B91EDBD" w14:textId="77777777" w:rsidR="003F5ED3" w:rsidRPr="0044420C" w:rsidRDefault="003F5ED3" w:rsidP="003F5ED3">
            <w:pPr>
              <w:jc w:val="both"/>
            </w:pPr>
            <w:r w:rsidRPr="0044420C">
              <w:t>Description of employment or business activity.</w:t>
            </w:r>
          </w:p>
          <w:p w14:paraId="685A414D" w14:textId="77777777" w:rsidR="003F5ED3" w:rsidRPr="0044420C" w:rsidRDefault="003F5ED3" w:rsidP="003F5ED3">
            <w:pPr>
              <w:jc w:val="both"/>
            </w:pPr>
          </w:p>
        </w:tc>
        <w:tc>
          <w:tcPr>
            <w:tcW w:w="4010" w:type="dxa"/>
            <w:tcBorders>
              <w:top w:val="single" w:sz="4" w:space="0" w:color="auto"/>
              <w:left w:val="single" w:sz="4" w:space="0" w:color="auto"/>
              <w:bottom w:val="single" w:sz="4" w:space="0" w:color="auto"/>
              <w:right w:val="single" w:sz="4" w:space="0" w:color="auto"/>
            </w:tcBorders>
          </w:tcPr>
          <w:p w14:paraId="69881869" w14:textId="77777777" w:rsidR="003F5ED3" w:rsidRPr="0044420C" w:rsidRDefault="003F5ED3" w:rsidP="003F5ED3">
            <w:pPr>
              <w:jc w:val="both"/>
            </w:pPr>
          </w:p>
        </w:tc>
        <w:tc>
          <w:tcPr>
            <w:tcW w:w="3402" w:type="dxa"/>
            <w:tcBorders>
              <w:top w:val="single" w:sz="4" w:space="0" w:color="auto"/>
              <w:left w:val="single" w:sz="4" w:space="0" w:color="auto"/>
              <w:bottom w:val="single" w:sz="4" w:space="0" w:color="auto"/>
              <w:right w:val="single" w:sz="4" w:space="0" w:color="auto"/>
            </w:tcBorders>
          </w:tcPr>
          <w:p w14:paraId="251D7480" w14:textId="77777777" w:rsidR="003F5ED3" w:rsidRPr="0044420C" w:rsidRDefault="003F5ED3" w:rsidP="003F5ED3">
            <w:pPr>
              <w:jc w:val="both"/>
            </w:pPr>
          </w:p>
        </w:tc>
      </w:tr>
      <w:tr w:rsidR="003F5ED3" w:rsidRPr="0044420C" w14:paraId="068260ED" w14:textId="77777777" w:rsidTr="003F5ED3">
        <w:trPr>
          <w:trHeight w:val="70"/>
        </w:trPr>
        <w:tc>
          <w:tcPr>
            <w:tcW w:w="1908" w:type="dxa"/>
            <w:tcBorders>
              <w:top w:val="single" w:sz="4" w:space="0" w:color="auto"/>
              <w:left w:val="single" w:sz="4" w:space="0" w:color="auto"/>
              <w:bottom w:val="single" w:sz="4" w:space="0" w:color="auto"/>
              <w:right w:val="single" w:sz="4" w:space="0" w:color="auto"/>
            </w:tcBorders>
            <w:hideMark/>
          </w:tcPr>
          <w:p w14:paraId="20CE6F89" w14:textId="77777777" w:rsidR="003F5ED3" w:rsidRPr="0044420C" w:rsidRDefault="003F5ED3" w:rsidP="003F5ED3">
            <w:pPr>
              <w:jc w:val="both"/>
              <w:rPr>
                <w:b/>
              </w:rPr>
            </w:pPr>
            <w:r w:rsidRPr="0044420C">
              <w:rPr>
                <w:b/>
              </w:rPr>
              <w:t>1.3</w:t>
            </w:r>
          </w:p>
        </w:tc>
        <w:tc>
          <w:tcPr>
            <w:tcW w:w="4680" w:type="dxa"/>
            <w:tcBorders>
              <w:top w:val="single" w:sz="4" w:space="0" w:color="auto"/>
              <w:left w:val="single" w:sz="4" w:space="0" w:color="auto"/>
              <w:bottom w:val="single" w:sz="4" w:space="0" w:color="auto"/>
              <w:right w:val="single" w:sz="4" w:space="0" w:color="auto"/>
            </w:tcBorders>
            <w:hideMark/>
          </w:tcPr>
          <w:p w14:paraId="2A99A9D2" w14:textId="77777777" w:rsidR="003F5ED3" w:rsidRPr="0044420C" w:rsidRDefault="003F5ED3" w:rsidP="003F5ED3">
            <w:pPr>
              <w:jc w:val="both"/>
            </w:pPr>
            <w:r w:rsidRPr="0044420C">
              <w:t>The name of any firm in which you are a partner.</w:t>
            </w:r>
          </w:p>
          <w:p w14:paraId="6414A8F7" w14:textId="77777777" w:rsidR="003F5ED3" w:rsidRPr="0044420C" w:rsidRDefault="003F5ED3" w:rsidP="003F5ED3">
            <w:pPr>
              <w:jc w:val="both"/>
            </w:pPr>
          </w:p>
        </w:tc>
        <w:tc>
          <w:tcPr>
            <w:tcW w:w="4010" w:type="dxa"/>
            <w:tcBorders>
              <w:top w:val="single" w:sz="4" w:space="0" w:color="auto"/>
              <w:left w:val="single" w:sz="4" w:space="0" w:color="auto"/>
              <w:bottom w:val="single" w:sz="4" w:space="0" w:color="auto"/>
              <w:right w:val="single" w:sz="4" w:space="0" w:color="auto"/>
            </w:tcBorders>
          </w:tcPr>
          <w:p w14:paraId="07A2F71B" w14:textId="77777777" w:rsidR="003F5ED3" w:rsidRPr="0044420C" w:rsidRDefault="003F5ED3" w:rsidP="003F5ED3">
            <w:pPr>
              <w:jc w:val="both"/>
            </w:pPr>
          </w:p>
        </w:tc>
        <w:tc>
          <w:tcPr>
            <w:tcW w:w="3402" w:type="dxa"/>
            <w:tcBorders>
              <w:top w:val="single" w:sz="4" w:space="0" w:color="auto"/>
              <w:left w:val="single" w:sz="4" w:space="0" w:color="auto"/>
              <w:bottom w:val="single" w:sz="4" w:space="0" w:color="auto"/>
              <w:right w:val="single" w:sz="4" w:space="0" w:color="auto"/>
            </w:tcBorders>
          </w:tcPr>
          <w:p w14:paraId="11EE8574" w14:textId="77777777" w:rsidR="003F5ED3" w:rsidRPr="0044420C" w:rsidRDefault="003F5ED3" w:rsidP="003F5ED3">
            <w:pPr>
              <w:jc w:val="both"/>
            </w:pPr>
          </w:p>
        </w:tc>
      </w:tr>
      <w:tr w:rsidR="003F5ED3" w:rsidRPr="0044420C" w14:paraId="06792064" w14:textId="77777777" w:rsidTr="003F5ED3">
        <w:trPr>
          <w:trHeight w:val="70"/>
        </w:trPr>
        <w:tc>
          <w:tcPr>
            <w:tcW w:w="1908" w:type="dxa"/>
            <w:tcBorders>
              <w:top w:val="single" w:sz="4" w:space="0" w:color="auto"/>
              <w:left w:val="single" w:sz="4" w:space="0" w:color="auto"/>
              <w:bottom w:val="single" w:sz="4" w:space="0" w:color="auto"/>
              <w:right w:val="single" w:sz="4" w:space="0" w:color="auto"/>
            </w:tcBorders>
            <w:hideMark/>
          </w:tcPr>
          <w:p w14:paraId="52CD16E6" w14:textId="77777777" w:rsidR="003F5ED3" w:rsidRPr="0044420C" w:rsidRDefault="003F5ED3" w:rsidP="003F5ED3">
            <w:pPr>
              <w:jc w:val="both"/>
              <w:rPr>
                <w:b/>
              </w:rPr>
            </w:pPr>
            <w:r w:rsidRPr="0044420C">
              <w:rPr>
                <w:b/>
              </w:rPr>
              <w:t>1.4</w:t>
            </w:r>
          </w:p>
        </w:tc>
        <w:tc>
          <w:tcPr>
            <w:tcW w:w="4680" w:type="dxa"/>
            <w:tcBorders>
              <w:top w:val="single" w:sz="4" w:space="0" w:color="auto"/>
              <w:left w:val="single" w:sz="4" w:space="0" w:color="auto"/>
              <w:bottom w:val="single" w:sz="4" w:space="0" w:color="auto"/>
              <w:right w:val="single" w:sz="4" w:space="0" w:color="auto"/>
            </w:tcBorders>
          </w:tcPr>
          <w:p w14:paraId="20F4553E" w14:textId="77777777" w:rsidR="003F5ED3" w:rsidRPr="0044420C" w:rsidRDefault="003F5ED3" w:rsidP="003F5ED3">
            <w:pPr>
              <w:jc w:val="both"/>
            </w:pPr>
            <w:r w:rsidRPr="0044420C">
              <w:t>The name of any company for which you are a remunerated director.</w:t>
            </w:r>
          </w:p>
        </w:tc>
        <w:tc>
          <w:tcPr>
            <w:tcW w:w="4010" w:type="dxa"/>
            <w:tcBorders>
              <w:top w:val="single" w:sz="4" w:space="0" w:color="auto"/>
              <w:left w:val="single" w:sz="4" w:space="0" w:color="auto"/>
              <w:bottom w:val="single" w:sz="4" w:space="0" w:color="auto"/>
              <w:right w:val="single" w:sz="4" w:space="0" w:color="auto"/>
            </w:tcBorders>
          </w:tcPr>
          <w:p w14:paraId="5876DD46" w14:textId="77777777" w:rsidR="003F5ED3" w:rsidRPr="0044420C" w:rsidRDefault="003F5ED3" w:rsidP="003F5ED3">
            <w:pPr>
              <w:jc w:val="both"/>
            </w:pPr>
          </w:p>
        </w:tc>
        <w:tc>
          <w:tcPr>
            <w:tcW w:w="3402" w:type="dxa"/>
            <w:tcBorders>
              <w:top w:val="single" w:sz="4" w:space="0" w:color="auto"/>
              <w:left w:val="single" w:sz="4" w:space="0" w:color="auto"/>
              <w:bottom w:val="single" w:sz="4" w:space="0" w:color="auto"/>
              <w:right w:val="single" w:sz="4" w:space="0" w:color="auto"/>
            </w:tcBorders>
          </w:tcPr>
          <w:p w14:paraId="6313B7A5" w14:textId="77777777" w:rsidR="003F5ED3" w:rsidRPr="0044420C" w:rsidRDefault="003F5ED3" w:rsidP="003F5ED3">
            <w:pPr>
              <w:jc w:val="both"/>
            </w:pPr>
          </w:p>
        </w:tc>
      </w:tr>
      <w:tr w:rsidR="003F5ED3" w:rsidRPr="0044420C" w14:paraId="0C1BCF0C" w14:textId="77777777" w:rsidTr="003F5ED3">
        <w:tc>
          <w:tcPr>
            <w:tcW w:w="1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DC61EF" w14:textId="77777777" w:rsidR="003F5ED3" w:rsidRPr="0044420C" w:rsidRDefault="003F5ED3" w:rsidP="003F5ED3">
            <w:pPr>
              <w:jc w:val="both"/>
              <w:rPr>
                <w:b/>
              </w:rPr>
            </w:pPr>
            <w:r w:rsidRPr="0044420C">
              <w:rPr>
                <w:b/>
              </w:rPr>
              <w:t>SECTION 2</w:t>
            </w:r>
          </w:p>
        </w:tc>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A60435" w14:textId="77777777" w:rsidR="003F5ED3" w:rsidRPr="0044420C" w:rsidRDefault="003F5ED3" w:rsidP="003F5ED3">
            <w:pPr>
              <w:jc w:val="both"/>
              <w:rPr>
                <w:b/>
              </w:rPr>
            </w:pPr>
            <w:r w:rsidRPr="0044420C">
              <w:rPr>
                <w:b/>
              </w:rPr>
              <w:t>SPONSORSHIP</w:t>
            </w:r>
          </w:p>
        </w:tc>
        <w:tc>
          <w:tcPr>
            <w:tcW w:w="40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FC6529" w14:textId="77777777" w:rsidR="003F5ED3" w:rsidRPr="0044420C" w:rsidRDefault="003F5ED3" w:rsidP="003F5ED3">
            <w:pPr>
              <w:jc w:val="both"/>
              <w:rPr>
                <w:b/>
              </w:rPr>
            </w:pPr>
            <w:r w:rsidRPr="0044420C">
              <w:rPr>
                <w:b/>
              </w:rPr>
              <w:t>MYSELF</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C18BC5" w14:textId="77777777" w:rsidR="003F5ED3" w:rsidRPr="0044420C" w:rsidRDefault="003F5ED3" w:rsidP="003F5ED3">
            <w:pPr>
              <w:jc w:val="both"/>
              <w:rPr>
                <w:b/>
              </w:rPr>
            </w:pPr>
            <w:r w:rsidRPr="0044420C">
              <w:rPr>
                <w:b/>
              </w:rPr>
              <w:t>SPOUSE/PARTNER</w:t>
            </w:r>
          </w:p>
        </w:tc>
      </w:tr>
      <w:tr w:rsidR="003F5ED3" w:rsidRPr="0044420C" w14:paraId="76FD5F46" w14:textId="77777777" w:rsidTr="003F5ED3">
        <w:tc>
          <w:tcPr>
            <w:tcW w:w="1908" w:type="dxa"/>
            <w:tcBorders>
              <w:top w:val="single" w:sz="4" w:space="0" w:color="auto"/>
              <w:left w:val="single" w:sz="4" w:space="0" w:color="auto"/>
              <w:bottom w:val="single" w:sz="4" w:space="0" w:color="auto"/>
              <w:right w:val="single" w:sz="4" w:space="0" w:color="auto"/>
            </w:tcBorders>
            <w:hideMark/>
          </w:tcPr>
          <w:p w14:paraId="21E2C7F8" w14:textId="77777777" w:rsidR="003F5ED3" w:rsidRPr="0044420C" w:rsidRDefault="003F5ED3" w:rsidP="001A1D91">
            <w:pPr>
              <w:rPr>
                <w:rFonts w:ascii="Arial" w:hAnsi="Arial" w:cs="Arial"/>
              </w:rPr>
            </w:pPr>
            <w:r w:rsidRPr="0044420C">
              <w:t>2.1</w:t>
            </w:r>
          </w:p>
        </w:tc>
        <w:tc>
          <w:tcPr>
            <w:tcW w:w="4680" w:type="dxa"/>
            <w:tcBorders>
              <w:top w:val="single" w:sz="4" w:space="0" w:color="auto"/>
              <w:left w:val="single" w:sz="4" w:space="0" w:color="auto"/>
              <w:bottom w:val="single" w:sz="4" w:space="0" w:color="auto"/>
              <w:right w:val="single" w:sz="4" w:space="0" w:color="auto"/>
            </w:tcBorders>
          </w:tcPr>
          <w:p w14:paraId="141E28F2" w14:textId="77777777" w:rsidR="003F5ED3" w:rsidRPr="0044420C" w:rsidRDefault="003F5ED3" w:rsidP="003F5ED3">
            <w:pPr>
              <w:pStyle w:val="BodyTextIndent"/>
              <w:jc w:val="both"/>
              <w:rPr>
                <w:rFonts w:ascii="Arial" w:hAnsi="Arial" w:cs="Arial"/>
                <w:szCs w:val="24"/>
              </w:rPr>
            </w:pPr>
            <w:r w:rsidRPr="0044420C">
              <w:rPr>
                <w:rFonts w:ascii="Arial" w:hAnsi="Arial" w:cs="Arial"/>
                <w:szCs w:val="24"/>
              </w:rPr>
              <w:t>Any financial benefit obtained (other than from the LEP) which is paid as a result of carrying out duties as a Member.</w:t>
            </w:r>
          </w:p>
          <w:p w14:paraId="64159A10" w14:textId="77777777" w:rsidR="003F5ED3" w:rsidRPr="0044420C" w:rsidRDefault="003F5ED3" w:rsidP="003F5ED3">
            <w:pPr>
              <w:pStyle w:val="BodyTextIndent"/>
              <w:jc w:val="both"/>
              <w:rPr>
                <w:rFonts w:ascii="Arial" w:hAnsi="Arial" w:cs="Arial"/>
                <w:szCs w:val="24"/>
              </w:rPr>
            </w:pPr>
          </w:p>
          <w:p w14:paraId="2BC442F6" w14:textId="77777777" w:rsidR="003F5ED3" w:rsidRPr="0044420C" w:rsidRDefault="003F5ED3" w:rsidP="003F5ED3">
            <w:pPr>
              <w:pStyle w:val="BodyTextIndent"/>
              <w:jc w:val="both"/>
              <w:rPr>
                <w:rFonts w:ascii="Arial" w:hAnsi="Arial" w:cs="Arial"/>
                <w:szCs w:val="24"/>
              </w:rPr>
            </w:pPr>
            <w:r w:rsidRPr="0044420C">
              <w:rPr>
                <w:rFonts w:ascii="Arial" w:hAnsi="Arial" w:cs="Arial"/>
                <w:szCs w:val="24"/>
              </w:rPr>
              <w:t>This includes any payment or financial benefit from a Trade Union within the meaning of the Trade Union and Labour Relations (Consolidation) Act 1992 (a).</w:t>
            </w:r>
          </w:p>
          <w:p w14:paraId="2349A778" w14:textId="77777777" w:rsidR="003F5ED3" w:rsidRPr="0044420C" w:rsidRDefault="003F5ED3" w:rsidP="003F5ED3">
            <w:pPr>
              <w:jc w:val="both"/>
            </w:pPr>
          </w:p>
        </w:tc>
        <w:tc>
          <w:tcPr>
            <w:tcW w:w="4010" w:type="dxa"/>
            <w:tcBorders>
              <w:top w:val="single" w:sz="4" w:space="0" w:color="auto"/>
              <w:left w:val="single" w:sz="4" w:space="0" w:color="auto"/>
              <w:bottom w:val="single" w:sz="4" w:space="0" w:color="auto"/>
              <w:right w:val="single" w:sz="4" w:space="0" w:color="auto"/>
            </w:tcBorders>
          </w:tcPr>
          <w:p w14:paraId="5BAA60BD" w14:textId="77777777" w:rsidR="003F5ED3" w:rsidRPr="0044420C" w:rsidRDefault="003F5ED3" w:rsidP="003F5ED3">
            <w:pPr>
              <w:pStyle w:val="BodyTextIndent"/>
              <w:jc w:val="both"/>
              <w:rPr>
                <w:rFonts w:ascii="Arial" w:hAnsi="Arial" w:cs="Arial"/>
                <w:szCs w:val="24"/>
              </w:rPr>
            </w:pPr>
          </w:p>
        </w:tc>
        <w:tc>
          <w:tcPr>
            <w:tcW w:w="3402" w:type="dxa"/>
            <w:tcBorders>
              <w:top w:val="single" w:sz="4" w:space="0" w:color="auto"/>
              <w:left w:val="single" w:sz="4" w:space="0" w:color="auto"/>
              <w:bottom w:val="single" w:sz="4" w:space="0" w:color="auto"/>
              <w:right w:val="single" w:sz="4" w:space="0" w:color="auto"/>
            </w:tcBorders>
          </w:tcPr>
          <w:p w14:paraId="324E0AB4" w14:textId="77777777" w:rsidR="003F5ED3" w:rsidRPr="0044420C" w:rsidRDefault="003F5ED3" w:rsidP="003F5ED3">
            <w:pPr>
              <w:jc w:val="both"/>
            </w:pPr>
          </w:p>
        </w:tc>
      </w:tr>
      <w:tr w:rsidR="003F5ED3" w:rsidRPr="0044420C" w14:paraId="65BAF721" w14:textId="77777777" w:rsidTr="003F5ED3">
        <w:tc>
          <w:tcPr>
            <w:tcW w:w="1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3CEFFF" w14:textId="77777777" w:rsidR="003F5ED3" w:rsidRPr="0044420C" w:rsidRDefault="003F5ED3" w:rsidP="003F5ED3">
            <w:pPr>
              <w:jc w:val="both"/>
              <w:rPr>
                <w:b/>
              </w:rPr>
            </w:pPr>
            <w:r w:rsidRPr="0044420C">
              <w:rPr>
                <w:b/>
              </w:rPr>
              <w:t>SECTION 3</w:t>
            </w:r>
          </w:p>
        </w:tc>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CFF54F" w14:textId="77777777" w:rsidR="003F5ED3" w:rsidRPr="0044420C" w:rsidRDefault="003F5ED3" w:rsidP="003F5ED3">
            <w:pPr>
              <w:rPr>
                <w:b/>
              </w:rPr>
            </w:pPr>
            <w:r w:rsidRPr="0044420C">
              <w:rPr>
                <w:b/>
              </w:rPr>
              <w:t>CONTRACTS</w:t>
            </w:r>
          </w:p>
        </w:tc>
        <w:tc>
          <w:tcPr>
            <w:tcW w:w="40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02B24A" w14:textId="77777777" w:rsidR="003F5ED3" w:rsidRPr="0044420C" w:rsidRDefault="003F5ED3" w:rsidP="003F5ED3">
            <w:pPr>
              <w:jc w:val="both"/>
              <w:rPr>
                <w:b/>
              </w:rPr>
            </w:pPr>
            <w:r w:rsidRPr="0044420C">
              <w:rPr>
                <w:b/>
              </w:rPr>
              <w:t>MYSELF</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7E8B82" w14:textId="77777777" w:rsidR="003F5ED3" w:rsidRPr="0044420C" w:rsidRDefault="003F5ED3" w:rsidP="003F5ED3">
            <w:pPr>
              <w:jc w:val="both"/>
              <w:rPr>
                <w:b/>
              </w:rPr>
            </w:pPr>
            <w:r w:rsidRPr="0044420C">
              <w:rPr>
                <w:b/>
              </w:rPr>
              <w:t>SPOUSE/PARTNER</w:t>
            </w:r>
          </w:p>
        </w:tc>
      </w:tr>
      <w:tr w:rsidR="003F5ED3" w:rsidRPr="0044420C" w14:paraId="2223D632" w14:textId="77777777" w:rsidTr="003F5ED3">
        <w:tc>
          <w:tcPr>
            <w:tcW w:w="1908" w:type="dxa"/>
            <w:tcBorders>
              <w:top w:val="single" w:sz="4" w:space="0" w:color="auto"/>
              <w:left w:val="single" w:sz="4" w:space="0" w:color="auto"/>
              <w:bottom w:val="single" w:sz="4" w:space="0" w:color="auto"/>
              <w:right w:val="single" w:sz="4" w:space="0" w:color="auto"/>
            </w:tcBorders>
          </w:tcPr>
          <w:p w14:paraId="50A7A553" w14:textId="77777777" w:rsidR="003F5ED3" w:rsidRPr="0044420C" w:rsidRDefault="003F5ED3" w:rsidP="003F5ED3">
            <w:pPr>
              <w:jc w:val="both"/>
              <w:rPr>
                <w:b/>
              </w:rPr>
            </w:pPr>
          </w:p>
        </w:tc>
        <w:tc>
          <w:tcPr>
            <w:tcW w:w="4680" w:type="dxa"/>
            <w:tcBorders>
              <w:top w:val="single" w:sz="4" w:space="0" w:color="auto"/>
              <w:left w:val="single" w:sz="4" w:space="0" w:color="auto"/>
              <w:bottom w:val="single" w:sz="4" w:space="0" w:color="auto"/>
              <w:right w:val="single" w:sz="4" w:space="0" w:color="auto"/>
            </w:tcBorders>
          </w:tcPr>
          <w:p w14:paraId="4A7E300D" w14:textId="77777777" w:rsidR="003F5ED3" w:rsidRPr="0044420C" w:rsidRDefault="003F5ED3" w:rsidP="003F5ED3">
            <w:r w:rsidRPr="0044420C">
              <w:t xml:space="preserve">Any contract for goods, works or services with the LEP which has not been fully discharged by any organisation named at 1.1. </w:t>
            </w:r>
          </w:p>
          <w:p w14:paraId="660646D3" w14:textId="77777777" w:rsidR="003F5ED3" w:rsidRPr="0044420C" w:rsidRDefault="003F5ED3" w:rsidP="003F5ED3"/>
        </w:tc>
        <w:tc>
          <w:tcPr>
            <w:tcW w:w="4010" w:type="dxa"/>
            <w:tcBorders>
              <w:top w:val="single" w:sz="4" w:space="0" w:color="auto"/>
              <w:left w:val="single" w:sz="4" w:space="0" w:color="auto"/>
              <w:bottom w:val="single" w:sz="4" w:space="0" w:color="auto"/>
              <w:right w:val="single" w:sz="4" w:space="0" w:color="auto"/>
            </w:tcBorders>
          </w:tcPr>
          <w:p w14:paraId="19D80045" w14:textId="77777777" w:rsidR="003F5ED3" w:rsidRPr="0044420C" w:rsidRDefault="003F5ED3" w:rsidP="003F5ED3">
            <w:pPr>
              <w:jc w:val="both"/>
            </w:pPr>
          </w:p>
        </w:tc>
        <w:tc>
          <w:tcPr>
            <w:tcW w:w="3402" w:type="dxa"/>
            <w:tcBorders>
              <w:top w:val="single" w:sz="4" w:space="0" w:color="auto"/>
              <w:left w:val="single" w:sz="4" w:space="0" w:color="auto"/>
              <w:bottom w:val="single" w:sz="4" w:space="0" w:color="auto"/>
              <w:right w:val="single" w:sz="4" w:space="0" w:color="auto"/>
            </w:tcBorders>
          </w:tcPr>
          <w:p w14:paraId="0E8F14F6" w14:textId="77777777" w:rsidR="003F5ED3" w:rsidRPr="0044420C" w:rsidRDefault="003F5ED3" w:rsidP="003F5ED3">
            <w:pPr>
              <w:jc w:val="both"/>
              <w:rPr>
                <w:b/>
              </w:rPr>
            </w:pPr>
            <w:r w:rsidRPr="0044420C">
              <w:t>None</w:t>
            </w:r>
          </w:p>
        </w:tc>
      </w:tr>
      <w:tr w:rsidR="003F5ED3" w:rsidRPr="0044420C" w14:paraId="00A973BF" w14:textId="77777777" w:rsidTr="003F5ED3">
        <w:tc>
          <w:tcPr>
            <w:tcW w:w="1908" w:type="dxa"/>
            <w:tcBorders>
              <w:top w:val="single" w:sz="4" w:space="0" w:color="auto"/>
              <w:left w:val="single" w:sz="4" w:space="0" w:color="auto"/>
              <w:bottom w:val="single" w:sz="4" w:space="0" w:color="auto"/>
              <w:right w:val="single" w:sz="4" w:space="0" w:color="auto"/>
            </w:tcBorders>
          </w:tcPr>
          <w:p w14:paraId="53DCF1D0" w14:textId="77777777" w:rsidR="003F5ED3" w:rsidRPr="0044420C" w:rsidRDefault="003F5ED3" w:rsidP="003F5ED3">
            <w:pPr>
              <w:jc w:val="both"/>
              <w:rPr>
                <w:b/>
              </w:rPr>
            </w:pPr>
          </w:p>
        </w:tc>
        <w:tc>
          <w:tcPr>
            <w:tcW w:w="4680" w:type="dxa"/>
            <w:tcBorders>
              <w:top w:val="single" w:sz="4" w:space="0" w:color="auto"/>
              <w:left w:val="single" w:sz="4" w:space="0" w:color="auto"/>
              <w:bottom w:val="single" w:sz="4" w:space="0" w:color="auto"/>
              <w:right w:val="single" w:sz="4" w:space="0" w:color="auto"/>
            </w:tcBorders>
          </w:tcPr>
          <w:p w14:paraId="5E35947F" w14:textId="77777777" w:rsidR="003F5ED3" w:rsidRPr="0044420C" w:rsidRDefault="003F5ED3" w:rsidP="003F5ED3">
            <w:r w:rsidRPr="0044420C">
              <w:t>Any contract for goods, works or services entered into by any organisation named at 1.1 where either party is likely to have a commercial interest in the outcome of  business being decided by the LEP.</w:t>
            </w:r>
          </w:p>
          <w:p w14:paraId="488EC778" w14:textId="77777777" w:rsidR="003F5ED3" w:rsidRPr="0044420C" w:rsidRDefault="003F5ED3" w:rsidP="003F5ED3"/>
          <w:p w14:paraId="28871FAF" w14:textId="77777777" w:rsidR="003F5ED3" w:rsidRPr="0044420C" w:rsidRDefault="003F5ED3" w:rsidP="003F5ED3"/>
        </w:tc>
        <w:tc>
          <w:tcPr>
            <w:tcW w:w="4010" w:type="dxa"/>
            <w:tcBorders>
              <w:top w:val="single" w:sz="4" w:space="0" w:color="auto"/>
              <w:left w:val="single" w:sz="4" w:space="0" w:color="auto"/>
              <w:bottom w:val="single" w:sz="4" w:space="0" w:color="auto"/>
              <w:right w:val="single" w:sz="4" w:space="0" w:color="auto"/>
            </w:tcBorders>
          </w:tcPr>
          <w:p w14:paraId="62D7554A" w14:textId="77777777" w:rsidR="003F5ED3" w:rsidRPr="0044420C" w:rsidRDefault="003F5ED3" w:rsidP="003F5ED3">
            <w:pPr>
              <w:jc w:val="both"/>
            </w:pPr>
          </w:p>
        </w:tc>
        <w:tc>
          <w:tcPr>
            <w:tcW w:w="3402" w:type="dxa"/>
            <w:tcBorders>
              <w:top w:val="single" w:sz="4" w:space="0" w:color="auto"/>
              <w:left w:val="single" w:sz="4" w:space="0" w:color="auto"/>
              <w:bottom w:val="single" w:sz="4" w:space="0" w:color="auto"/>
              <w:right w:val="single" w:sz="4" w:space="0" w:color="auto"/>
            </w:tcBorders>
          </w:tcPr>
          <w:p w14:paraId="79EFD41E" w14:textId="77777777" w:rsidR="003F5ED3" w:rsidRPr="0044420C" w:rsidRDefault="003F5ED3" w:rsidP="003F5ED3">
            <w:pPr>
              <w:jc w:val="both"/>
            </w:pPr>
          </w:p>
        </w:tc>
      </w:tr>
      <w:tr w:rsidR="003F5ED3" w:rsidRPr="0044420C" w14:paraId="15F73A28" w14:textId="77777777" w:rsidTr="003F5ED3">
        <w:tc>
          <w:tcPr>
            <w:tcW w:w="1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CA08C6" w14:textId="77777777" w:rsidR="003F5ED3" w:rsidRPr="0044420C" w:rsidRDefault="003F5ED3" w:rsidP="003F5ED3">
            <w:pPr>
              <w:jc w:val="both"/>
              <w:rPr>
                <w:b/>
              </w:rPr>
            </w:pPr>
            <w:r w:rsidRPr="0044420C">
              <w:rPr>
                <w:b/>
              </w:rPr>
              <w:t>SECTION 4</w:t>
            </w:r>
          </w:p>
        </w:tc>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BFA273" w14:textId="77777777" w:rsidR="003F5ED3" w:rsidRPr="0044420C" w:rsidRDefault="003F5ED3" w:rsidP="003F5ED3">
            <w:pPr>
              <w:pStyle w:val="BodyTextIndent2"/>
              <w:spacing w:line="240" w:lineRule="auto"/>
              <w:ind w:left="58"/>
              <w:rPr>
                <w:rFonts w:ascii="Arial" w:hAnsi="Arial"/>
                <w:b/>
              </w:rPr>
            </w:pPr>
            <w:r w:rsidRPr="0044420C">
              <w:rPr>
                <w:rFonts w:ascii="Arial" w:hAnsi="Arial" w:cs="Arial"/>
                <w:b/>
              </w:rPr>
              <w:t>LAND OR PROPERTY</w:t>
            </w:r>
          </w:p>
        </w:tc>
        <w:tc>
          <w:tcPr>
            <w:tcW w:w="40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C7C0DC" w14:textId="77777777" w:rsidR="003F5ED3" w:rsidRPr="0044420C" w:rsidRDefault="003F5ED3" w:rsidP="003F5ED3">
            <w:pPr>
              <w:jc w:val="both"/>
              <w:rPr>
                <w:b/>
              </w:rPr>
            </w:pPr>
            <w:r w:rsidRPr="0044420C">
              <w:rPr>
                <w:b/>
              </w:rPr>
              <w:t>MYSELF</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3EA2C4" w14:textId="77777777" w:rsidR="003F5ED3" w:rsidRPr="0044420C" w:rsidRDefault="003F5ED3" w:rsidP="003F5ED3">
            <w:pPr>
              <w:jc w:val="both"/>
              <w:rPr>
                <w:b/>
              </w:rPr>
            </w:pPr>
            <w:r w:rsidRPr="0044420C">
              <w:rPr>
                <w:b/>
              </w:rPr>
              <w:t>SPOUSE/PARTNER</w:t>
            </w:r>
          </w:p>
        </w:tc>
      </w:tr>
      <w:tr w:rsidR="003F5ED3" w:rsidRPr="0044420C" w14:paraId="00421F3F" w14:textId="77777777" w:rsidTr="003F5ED3">
        <w:tc>
          <w:tcPr>
            <w:tcW w:w="1908" w:type="dxa"/>
            <w:tcBorders>
              <w:top w:val="single" w:sz="4" w:space="0" w:color="auto"/>
              <w:left w:val="single" w:sz="4" w:space="0" w:color="auto"/>
              <w:bottom w:val="single" w:sz="4" w:space="0" w:color="auto"/>
              <w:right w:val="single" w:sz="4" w:space="0" w:color="auto"/>
            </w:tcBorders>
          </w:tcPr>
          <w:p w14:paraId="487EDB3C" w14:textId="77777777" w:rsidR="003F5ED3" w:rsidRPr="0044420C" w:rsidRDefault="003F5ED3" w:rsidP="003F5ED3">
            <w:pPr>
              <w:jc w:val="both"/>
              <w:rPr>
                <w:b/>
              </w:rPr>
            </w:pPr>
          </w:p>
        </w:tc>
        <w:tc>
          <w:tcPr>
            <w:tcW w:w="4680" w:type="dxa"/>
            <w:tcBorders>
              <w:top w:val="single" w:sz="4" w:space="0" w:color="auto"/>
              <w:left w:val="single" w:sz="4" w:space="0" w:color="auto"/>
              <w:bottom w:val="single" w:sz="4" w:space="0" w:color="auto"/>
              <w:right w:val="single" w:sz="4" w:space="0" w:color="auto"/>
            </w:tcBorders>
            <w:hideMark/>
          </w:tcPr>
          <w:p w14:paraId="45AD6A4F" w14:textId="77777777" w:rsidR="003F5ED3" w:rsidRPr="0044420C" w:rsidRDefault="003F5ED3" w:rsidP="003F5ED3">
            <w:pPr>
              <w:pStyle w:val="BodyTextIndent2"/>
              <w:spacing w:line="276" w:lineRule="auto"/>
              <w:ind w:left="58"/>
              <w:rPr>
                <w:rFonts w:ascii="Arial" w:hAnsi="Arial" w:cs="Arial"/>
              </w:rPr>
            </w:pPr>
            <w:r w:rsidRPr="0044420C">
              <w:rPr>
                <w:rFonts w:ascii="Arial" w:hAnsi="Arial" w:cs="Arial"/>
              </w:rPr>
              <w:t xml:space="preserve">Any interest you or any organisation listed at 1.1 may have in land or property which is likely to be affected by a decision made by the LEP. </w:t>
            </w:r>
          </w:p>
          <w:p w14:paraId="28D4268D" w14:textId="77777777" w:rsidR="003F5ED3" w:rsidRPr="0044420C" w:rsidRDefault="003F5ED3" w:rsidP="003F5ED3">
            <w:pPr>
              <w:pStyle w:val="BodyTextIndent2"/>
              <w:spacing w:line="276" w:lineRule="auto"/>
              <w:ind w:left="58"/>
              <w:rPr>
                <w:rFonts w:ascii="Arial" w:hAnsi="Arial" w:cs="Arial"/>
              </w:rPr>
            </w:pPr>
          </w:p>
          <w:p w14:paraId="6DD7BE7F" w14:textId="77777777" w:rsidR="003F5ED3" w:rsidRPr="0044420C" w:rsidRDefault="003F5ED3" w:rsidP="003F5ED3">
            <w:pPr>
              <w:pStyle w:val="BodyTextIndent2"/>
              <w:spacing w:line="276" w:lineRule="auto"/>
              <w:ind w:left="58"/>
              <w:rPr>
                <w:rFonts w:ascii="Arial" w:hAnsi="Arial" w:cs="Arial"/>
              </w:rPr>
            </w:pPr>
            <w:r w:rsidRPr="0044420C">
              <w:rPr>
                <w:rFonts w:ascii="Arial" w:hAnsi="Arial" w:cs="Arial"/>
              </w:rPr>
              <w:t>This would include, within the area of the LEP:</w:t>
            </w:r>
          </w:p>
          <w:p w14:paraId="08B3EEB9" w14:textId="77777777" w:rsidR="003F5ED3" w:rsidRPr="0044420C" w:rsidRDefault="003F5ED3" w:rsidP="003F5ED3">
            <w:pPr>
              <w:pStyle w:val="ListParagraph"/>
              <w:numPr>
                <w:ilvl w:val="1"/>
                <w:numId w:val="98"/>
              </w:numPr>
              <w:spacing w:after="0" w:line="276" w:lineRule="auto"/>
              <w:contextualSpacing w:val="0"/>
            </w:pPr>
            <w:r w:rsidRPr="0044420C">
              <w:t>Any  interest in any land in the LEP areas, including your place(s) of residency</w:t>
            </w:r>
          </w:p>
          <w:p w14:paraId="79D9E7ED" w14:textId="77777777" w:rsidR="003F5ED3" w:rsidRPr="0044420C" w:rsidRDefault="003F5ED3" w:rsidP="003F5ED3">
            <w:pPr>
              <w:pStyle w:val="ListParagraph"/>
              <w:numPr>
                <w:ilvl w:val="1"/>
                <w:numId w:val="98"/>
              </w:numPr>
              <w:spacing w:after="0" w:line="276" w:lineRule="auto"/>
              <w:contextualSpacing w:val="0"/>
            </w:pPr>
            <w:r w:rsidRPr="0044420C">
              <w:lastRenderedPageBreak/>
              <w:t>Any tenancy where the landlord is the LEP and the tenant is a body in which the relevant person has an interest</w:t>
            </w:r>
          </w:p>
          <w:p w14:paraId="37A35C32" w14:textId="77777777" w:rsidR="003F5ED3" w:rsidRPr="0044420C" w:rsidRDefault="003F5ED3" w:rsidP="003F5ED3">
            <w:pPr>
              <w:pStyle w:val="ListParagraph"/>
              <w:numPr>
                <w:ilvl w:val="1"/>
                <w:numId w:val="98"/>
              </w:numPr>
              <w:spacing w:after="0" w:line="276" w:lineRule="auto"/>
              <w:contextualSpacing w:val="0"/>
            </w:pPr>
            <w:r w:rsidRPr="0044420C">
              <w:t>Any licence for a month or longer to occupy land owned by the LEP.</w:t>
            </w:r>
          </w:p>
          <w:p w14:paraId="1114AFA0" w14:textId="77777777" w:rsidR="003F5ED3" w:rsidRPr="0044420C" w:rsidRDefault="003F5ED3" w:rsidP="003F5ED3">
            <w:pPr>
              <w:pStyle w:val="BodyTextIndent2"/>
              <w:spacing w:line="276" w:lineRule="auto"/>
              <w:ind w:left="58"/>
              <w:rPr>
                <w:rFonts w:ascii="Arial" w:hAnsi="Arial" w:cs="Arial"/>
              </w:rPr>
            </w:pPr>
          </w:p>
          <w:p w14:paraId="61A24F36" w14:textId="77777777" w:rsidR="003F5ED3" w:rsidRPr="0044420C" w:rsidRDefault="003F5ED3" w:rsidP="003F5ED3">
            <w:pPr>
              <w:pStyle w:val="BodyTextIndent2"/>
              <w:spacing w:line="276" w:lineRule="auto"/>
              <w:ind w:left="58"/>
              <w:rPr>
                <w:rFonts w:ascii="Arial" w:hAnsi="Arial" w:cs="Arial"/>
              </w:rPr>
            </w:pPr>
            <w:r w:rsidRPr="0044420C">
              <w:rPr>
                <w:rFonts w:ascii="Arial" w:hAnsi="Arial" w:cs="Arial"/>
              </w:rPr>
              <w:t>For property interests, please state the first part of the postcode and the Local Authority where the property resides. If you own/lease more than one property in a single postcode area, please state this.</w:t>
            </w:r>
          </w:p>
          <w:p w14:paraId="2AC5AC66" w14:textId="77777777" w:rsidR="003F5ED3" w:rsidRPr="0044420C" w:rsidRDefault="003F5ED3" w:rsidP="003F5ED3">
            <w:pPr>
              <w:pStyle w:val="BodyTextIndent2"/>
              <w:spacing w:line="276" w:lineRule="auto"/>
              <w:ind w:left="58"/>
              <w:rPr>
                <w:rFonts w:ascii="Arial" w:hAnsi="Arial" w:cs="Arial"/>
              </w:rPr>
            </w:pPr>
          </w:p>
          <w:p w14:paraId="7C73A077" w14:textId="77777777" w:rsidR="003F5ED3" w:rsidRPr="0044420C" w:rsidRDefault="003F5ED3" w:rsidP="003F5ED3">
            <w:pPr>
              <w:pStyle w:val="BodyTextIndent2"/>
              <w:spacing w:line="276" w:lineRule="auto"/>
              <w:ind w:left="58"/>
              <w:rPr>
                <w:rFonts w:ascii="Arial" w:hAnsi="Arial" w:cs="Arial"/>
              </w:rPr>
            </w:pPr>
            <w:r w:rsidRPr="0044420C">
              <w:rPr>
                <w:rFonts w:ascii="Arial" w:hAnsi="Arial" w:cs="Arial"/>
              </w:rPr>
              <w:t xml:space="preserve">  </w:t>
            </w:r>
          </w:p>
          <w:p w14:paraId="7ADFE625" w14:textId="77777777" w:rsidR="003F5ED3" w:rsidRPr="0044420C" w:rsidRDefault="003F5ED3" w:rsidP="003F5ED3">
            <w:pPr>
              <w:pStyle w:val="BodyTextIndent2"/>
              <w:spacing w:line="276" w:lineRule="auto"/>
              <w:ind w:left="0"/>
              <w:rPr>
                <w:rFonts w:ascii="Arial" w:hAnsi="Arial" w:cs="Arial"/>
              </w:rPr>
            </w:pPr>
          </w:p>
        </w:tc>
        <w:tc>
          <w:tcPr>
            <w:tcW w:w="4010" w:type="dxa"/>
            <w:tcBorders>
              <w:top w:val="single" w:sz="4" w:space="0" w:color="auto"/>
              <w:left w:val="single" w:sz="4" w:space="0" w:color="auto"/>
              <w:bottom w:val="single" w:sz="4" w:space="0" w:color="auto"/>
              <w:right w:val="single" w:sz="4" w:space="0" w:color="auto"/>
            </w:tcBorders>
          </w:tcPr>
          <w:p w14:paraId="7A8D0F73" w14:textId="77777777" w:rsidR="003F5ED3" w:rsidRPr="0044420C" w:rsidRDefault="003F5ED3" w:rsidP="003F5ED3">
            <w:pPr>
              <w:jc w:val="both"/>
            </w:pPr>
          </w:p>
        </w:tc>
        <w:tc>
          <w:tcPr>
            <w:tcW w:w="3402" w:type="dxa"/>
            <w:tcBorders>
              <w:top w:val="single" w:sz="4" w:space="0" w:color="auto"/>
              <w:left w:val="single" w:sz="4" w:space="0" w:color="auto"/>
              <w:bottom w:val="single" w:sz="4" w:space="0" w:color="auto"/>
              <w:right w:val="single" w:sz="4" w:space="0" w:color="auto"/>
            </w:tcBorders>
          </w:tcPr>
          <w:p w14:paraId="1096B248" w14:textId="77777777" w:rsidR="003F5ED3" w:rsidRPr="0044420C" w:rsidRDefault="003F5ED3" w:rsidP="003F5ED3">
            <w:pPr>
              <w:jc w:val="both"/>
              <w:rPr>
                <w:b/>
              </w:rPr>
            </w:pPr>
          </w:p>
        </w:tc>
      </w:tr>
      <w:tr w:rsidR="003F5ED3" w:rsidRPr="0044420C" w14:paraId="3537D18F" w14:textId="77777777" w:rsidTr="003F5ED3">
        <w:tc>
          <w:tcPr>
            <w:tcW w:w="1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B55203" w14:textId="77777777" w:rsidR="003F5ED3" w:rsidRPr="0044420C" w:rsidRDefault="003F5ED3" w:rsidP="003F5ED3">
            <w:pPr>
              <w:jc w:val="both"/>
            </w:pPr>
            <w:r w:rsidRPr="0044420C">
              <w:rPr>
                <w:b/>
              </w:rPr>
              <w:t xml:space="preserve">SECTION 5 </w:t>
            </w:r>
          </w:p>
        </w:tc>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17F151" w14:textId="77777777" w:rsidR="003F5ED3" w:rsidRPr="0044420C" w:rsidRDefault="003F5ED3" w:rsidP="003F5ED3">
            <w:pPr>
              <w:jc w:val="both"/>
              <w:rPr>
                <w:b/>
              </w:rPr>
            </w:pPr>
            <w:r w:rsidRPr="0044420C">
              <w:rPr>
                <w:b/>
              </w:rPr>
              <w:t xml:space="preserve">SECURITIES </w:t>
            </w:r>
          </w:p>
        </w:tc>
        <w:tc>
          <w:tcPr>
            <w:tcW w:w="40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91896D" w14:textId="77777777" w:rsidR="003F5ED3" w:rsidRPr="0044420C" w:rsidRDefault="003F5ED3" w:rsidP="003F5ED3">
            <w:pPr>
              <w:jc w:val="both"/>
              <w:rPr>
                <w:b/>
              </w:rPr>
            </w:pPr>
            <w:r w:rsidRPr="0044420C">
              <w:rPr>
                <w:b/>
              </w:rPr>
              <w:t>MYSELF</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51FBDC" w14:textId="77777777" w:rsidR="003F5ED3" w:rsidRPr="0044420C" w:rsidRDefault="003F5ED3" w:rsidP="003F5ED3">
            <w:pPr>
              <w:jc w:val="both"/>
              <w:rPr>
                <w:b/>
              </w:rPr>
            </w:pPr>
            <w:r w:rsidRPr="0044420C">
              <w:rPr>
                <w:b/>
              </w:rPr>
              <w:t>SPOUSE/PARTNER</w:t>
            </w:r>
          </w:p>
        </w:tc>
      </w:tr>
      <w:tr w:rsidR="003F5ED3" w:rsidRPr="0044420C" w14:paraId="57B9369B" w14:textId="77777777" w:rsidTr="003F5ED3">
        <w:tc>
          <w:tcPr>
            <w:tcW w:w="1908" w:type="dxa"/>
            <w:tcBorders>
              <w:top w:val="single" w:sz="4" w:space="0" w:color="auto"/>
              <w:left w:val="single" w:sz="4" w:space="0" w:color="auto"/>
              <w:bottom w:val="single" w:sz="4" w:space="0" w:color="auto"/>
              <w:right w:val="single" w:sz="4" w:space="0" w:color="auto"/>
            </w:tcBorders>
            <w:hideMark/>
          </w:tcPr>
          <w:p w14:paraId="396F1BFD" w14:textId="77777777" w:rsidR="003F5ED3" w:rsidRPr="0044420C" w:rsidRDefault="003F5ED3" w:rsidP="003F5ED3">
            <w:pPr>
              <w:jc w:val="both"/>
              <w:rPr>
                <w:b/>
              </w:rPr>
            </w:pPr>
            <w:r w:rsidRPr="0044420C">
              <w:rPr>
                <w:b/>
              </w:rPr>
              <w:t>5.1</w:t>
            </w:r>
          </w:p>
        </w:tc>
        <w:tc>
          <w:tcPr>
            <w:tcW w:w="4680" w:type="dxa"/>
            <w:tcBorders>
              <w:top w:val="single" w:sz="4" w:space="0" w:color="auto"/>
              <w:left w:val="single" w:sz="4" w:space="0" w:color="auto"/>
              <w:bottom w:val="single" w:sz="4" w:space="0" w:color="auto"/>
              <w:right w:val="single" w:sz="4" w:space="0" w:color="auto"/>
            </w:tcBorders>
          </w:tcPr>
          <w:p w14:paraId="769185DC" w14:textId="77777777" w:rsidR="003F5ED3" w:rsidRPr="0044420C" w:rsidRDefault="003F5ED3" w:rsidP="003F5ED3">
            <w:pPr>
              <w:pStyle w:val="BodyTextIndent2"/>
              <w:spacing w:after="0" w:line="276" w:lineRule="auto"/>
              <w:ind w:left="60"/>
              <w:jc w:val="both"/>
              <w:rPr>
                <w:rFonts w:ascii="Arial" w:hAnsi="Arial"/>
              </w:rPr>
            </w:pPr>
            <w:r w:rsidRPr="0044420C">
              <w:rPr>
                <w:rFonts w:ascii="Arial" w:hAnsi="Arial"/>
              </w:rPr>
              <w:t>Any interest in securities of an organisation under 1.1 where:-</w:t>
            </w:r>
          </w:p>
          <w:p w14:paraId="47C937AA" w14:textId="77777777" w:rsidR="003F5ED3" w:rsidRPr="0044420C" w:rsidRDefault="003F5ED3" w:rsidP="003F5ED3">
            <w:pPr>
              <w:pStyle w:val="BodyTextIndent2"/>
              <w:spacing w:after="0" w:line="276" w:lineRule="auto"/>
              <w:ind w:left="60"/>
              <w:jc w:val="both"/>
              <w:rPr>
                <w:rFonts w:ascii="Arial" w:hAnsi="Arial"/>
              </w:rPr>
            </w:pPr>
          </w:p>
          <w:p w14:paraId="0D696095" w14:textId="77777777" w:rsidR="003F5ED3" w:rsidRPr="0044420C" w:rsidRDefault="003F5ED3" w:rsidP="003F5ED3">
            <w:pPr>
              <w:pStyle w:val="BodyTextIndent2"/>
              <w:numPr>
                <w:ilvl w:val="0"/>
                <w:numId w:val="96"/>
              </w:numPr>
              <w:tabs>
                <w:tab w:val="clear" w:pos="435"/>
                <w:tab w:val="num" w:pos="792"/>
              </w:tabs>
              <w:spacing w:after="0" w:line="276" w:lineRule="auto"/>
              <w:ind w:left="792" w:hanging="732"/>
              <w:jc w:val="both"/>
              <w:rPr>
                <w:rFonts w:ascii="Arial" w:hAnsi="Arial"/>
              </w:rPr>
            </w:pPr>
            <w:r w:rsidRPr="0044420C">
              <w:rPr>
                <w:rFonts w:ascii="Arial" w:hAnsi="Arial"/>
              </w:rPr>
              <w:t>that body (to my knowledge) has a place of business or land in the area of the LEP; and</w:t>
            </w:r>
          </w:p>
          <w:p w14:paraId="1EAAF638" w14:textId="77777777" w:rsidR="003F5ED3" w:rsidRPr="0044420C" w:rsidRDefault="003F5ED3" w:rsidP="003F5ED3">
            <w:pPr>
              <w:pStyle w:val="BodyTextIndent2"/>
              <w:spacing w:after="0" w:line="276" w:lineRule="auto"/>
              <w:jc w:val="both"/>
              <w:rPr>
                <w:rFonts w:ascii="Arial" w:hAnsi="Arial"/>
              </w:rPr>
            </w:pPr>
          </w:p>
          <w:p w14:paraId="1FB47DC4" w14:textId="77777777" w:rsidR="003F5ED3" w:rsidRPr="0044420C" w:rsidRDefault="003F5ED3" w:rsidP="003F5ED3">
            <w:pPr>
              <w:pStyle w:val="BodyTextIndent2"/>
              <w:spacing w:after="0" w:line="276" w:lineRule="auto"/>
              <w:jc w:val="both"/>
              <w:rPr>
                <w:rFonts w:ascii="Arial" w:hAnsi="Arial"/>
              </w:rPr>
            </w:pPr>
          </w:p>
          <w:p w14:paraId="6A497D40" w14:textId="77777777" w:rsidR="003F5ED3" w:rsidRPr="0044420C" w:rsidRDefault="003F5ED3" w:rsidP="003F5ED3">
            <w:pPr>
              <w:pStyle w:val="BodyTextIndent2"/>
              <w:numPr>
                <w:ilvl w:val="0"/>
                <w:numId w:val="96"/>
              </w:numPr>
              <w:tabs>
                <w:tab w:val="clear" w:pos="435"/>
                <w:tab w:val="num" w:pos="792"/>
              </w:tabs>
              <w:spacing w:after="0" w:line="276" w:lineRule="auto"/>
              <w:ind w:left="792" w:hanging="732"/>
              <w:jc w:val="both"/>
              <w:rPr>
                <w:rFonts w:ascii="Arial" w:hAnsi="Arial"/>
              </w:rPr>
            </w:pPr>
            <w:r w:rsidRPr="0044420C">
              <w:rPr>
                <w:rFonts w:ascii="Arial" w:hAnsi="Arial"/>
              </w:rPr>
              <w:t xml:space="preserve">either – </w:t>
            </w:r>
          </w:p>
          <w:p w14:paraId="2056F12B" w14:textId="77777777" w:rsidR="003F5ED3" w:rsidRPr="0044420C" w:rsidRDefault="003F5ED3" w:rsidP="003F5ED3">
            <w:pPr>
              <w:pStyle w:val="BodyTextIndent2"/>
              <w:spacing w:after="0" w:line="276" w:lineRule="auto"/>
              <w:ind w:left="60"/>
              <w:jc w:val="both"/>
              <w:rPr>
                <w:rFonts w:ascii="Arial" w:hAnsi="Arial"/>
              </w:rPr>
            </w:pPr>
          </w:p>
          <w:p w14:paraId="426ECE32" w14:textId="77777777" w:rsidR="003F5ED3" w:rsidRPr="0044420C" w:rsidRDefault="003F5ED3" w:rsidP="003F5ED3">
            <w:pPr>
              <w:pStyle w:val="BodyTextIndent2"/>
              <w:numPr>
                <w:ilvl w:val="0"/>
                <w:numId w:val="97"/>
              </w:numPr>
              <w:spacing w:after="0" w:line="276" w:lineRule="auto"/>
              <w:jc w:val="both"/>
              <w:rPr>
                <w:rFonts w:ascii="Arial" w:hAnsi="Arial"/>
              </w:rPr>
            </w:pPr>
            <w:r w:rsidRPr="0044420C">
              <w:rPr>
                <w:rFonts w:ascii="Arial" w:hAnsi="Arial"/>
              </w:rPr>
              <w:t xml:space="preserve">the total nominal value of the securities exceeds £25,000 or one hundredth of the total issued share capital of that body; or </w:t>
            </w:r>
          </w:p>
          <w:p w14:paraId="2FE92A42" w14:textId="77777777" w:rsidR="003F5ED3" w:rsidRPr="0044420C" w:rsidRDefault="003F5ED3" w:rsidP="003F5ED3">
            <w:pPr>
              <w:pStyle w:val="BodyTextIndent2"/>
              <w:spacing w:after="0" w:line="276" w:lineRule="auto"/>
              <w:ind w:left="780"/>
              <w:jc w:val="both"/>
              <w:rPr>
                <w:rFonts w:ascii="Arial" w:hAnsi="Arial"/>
              </w:rPr>
            </w:pPr>
          </w:p>
          <w:p w14:paraId="1F06F481" w14:textId="77777777" w:rsidR="003F5ED3" w:rsidRPr="0044420C" w:rsidRDefault="003F5ED3" w:rsidP="003F5ED3">
            <w:pPr>
              <w:pStyle w:val="BodyTextIndent2"/>
              <w:spacing w:after="0" w:line="276" w:lineRule="auto"/>
              <w:jc w:val="both"/>
              <w:rPr>
                <w:rFonts w:ascii="Arial" w:hAnsi="Arial"/>
              </w:rPr>
            </w:pPr>
            <w:r w:rsidRPr="0044420C">
              <w:rPr>
                <w:rFonts w:ascii="Arial" w:hAnsi="Arial"/>
              </w:rPr>
              <w:t xml:space="preserve">(ii) if the share capital of that body is of more than one class, the total nominal value of the shares of any one class in which has an interest exceeds one hundredth of the total issued share capital of that class. </w:t>
            </w:r>
          </w:p>
          <w:p w14:paraId="68DEBA20" w14:textId="77777777" w:rsidR="003F5ED3" w:rsidRPr="0044420C" w:rsidRDefault="003F5ED3" w:rsidP="003F5ED3">
            <w:pPr>
              <w:jc w:val="both"/>
            </w:pPr>
          </w:p>
        </w:tc>
        <w:tc>
          <w:tcPr>
            <w:tcW w:w="4010" w:type="dxa"/>
            <w:tcBorders>
              <w:top w:val="single" w:sz="4" w:space="0" w:color="auto"/>
              <w:left w:val="single" w:sz="4" w:space="0" w:color="auto"/>
              <w:bottom w:val="single" w:sz="4" w:space="0" w:color="auto"/>
              <w:right w:val="single" w:sz="4" w:space="0" w:color="auto"/>
            </w:tcBorders>
          </w:tcPr>
          <w:p w14:paraId="43973F7B" w14:textId="77777777" w:rsidR="003F5ED3" w:rsidRPr="0044420C" w:rsidRDefault="003F5ED3" w:rsidP="003F5ED3">
            <w:pPr>
              <w:jc w:val="both"/>
            </w:pPr>
          </w:p>
        </w:tc>
        <w:tc>
          <w:tcPr>
            <w:tcW w:w="3402" w:type="dxa"/>
            <w:tcBorders>
              <w:top w:val="single" w:sz="4" w:space="0" w:color="auto"/>
              <w:left w:val="single" w:sz="4" w:space="0" w:color="auto"/>
              <w:bottom w:val="single" w:sz="4" w:space="0" w:color="auto"/>
              <w:right w:val="single" w:sz="4" w:space="0" w:color="auto"/>
            </w:tcBorders>
          </w:tcPr>
          <w:p w14:paraId="1C6B3411" w14:textId="77777777" w:rsidR="003F5ED3" w:rsidRPr="0044420C" w:rsidRDefault="003F5ED3" w:rsidP="003F5ED3">
            <w:pPr>
              <w:jc w:val="both"/>
            </w:pPr>
          </w:p>
        </w:tc>
      </w:tr>
      <w:tr w:rsidR="003F5ED3" w:rsidRPr="0044420C" w14:paraId="160F8DB9" w14:textId="77777777" w:rsidTr="003F5ED3">
        <w:tc>
          <w:tcPr>
            <w:tcW w:w="1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70CE9E" w14:textId="77777777" w:rsidR="003F5ED3" w:rsidRPr="0044420C" w:rsidRDefault="003F5ED3" w:rsidP="003F5ED3">
            <w:pPr>
              <w:jc w:val="both"/>
              <w:rPr>
                <w:b/>
              </w:rPr>
            </w:pPr>
            <w:r w:rsidRPr="0044420C">
              <w:rPr>
                <w:b/>
              </w:rPr>
              <w:t>SECTION 6</w:t>
            </w:r>
          </w:p>
        </w:tc>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B37C55" w14:textId="77777777" w:rsidR="003F5ED3" w:rsidRPr="0044420C" w:rsidRDefault="003F5ED3" w:rsidP="003F5ED3">
            <w:pPr>
              <w:pStyle w:val="BodyTextIndent2"/>
              <w:spacing w:after="0" w:line="240" w:lineRule="auto"/>
              <w:ind w:left="60"/>
              <w:jc w:val="both"/>
              <w:rPr>
                <w:rFonts w:ascii="Arial" w:hAnsi="Arial" w:cs="Arial"/>
                <w:b/>
              </w:rPr>
            </w:pPr>
            <w:r w:rsidRPr="0044420C">
              <w:rPr>
                <w:rFonts w:ascii="Arial" w:hAnsi="Arial" w:cs="Arial"/>
                <w:b/>
              </w:rPr>
              <w:t xml:space="preserve">GIFTS AND HOSPITALITY </w:t>
            </w:r>
          </w:p>
        </w:tc>
        <w:tc>
          <w:tcPr>
            <w:tcW w:w="40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B5A950" w14:textId="77777777" w:rsidR="003F5ED3" w:rsidRPr="0044420C" w:rsidRDefault="003F5ED3" w:rsidP="003F5ED3">
            <w:pPr>
              <w:jc w:val="both"/>
              <w:rPr>
                <w:b/>
              </w:rPr>
            </w:pPr>
            <w:r w:rsidRPr="0044420C">
              <w:rPr>
                <w:b/>
              </w:rPr>
              <w:t xml:space="preserve">MYSELF </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2D3323" w14:textId="77777777" w:rsidR="003F5ED3" w:rsidRPr="0044420C" w:rsidRDefault="003F5ED3" w:rsidP="003F5ED3">
            <w:pPr>
              <w:jc w:val="both"/>
              <w:rPr>
                <w:b/>
              </w:rPr>
            </w:pPr>
            <w:r w:rsidRPr="0044420C">
              <w:rPr>
                <w:b/>
              </w:rPr>
              <w:t>SPOUSE/PARTNER</w:t>
            </w:r>
          </w:p>
        </w:tc>
      </w:tr>
      <w:tr w:rsidR="003F5ED3" w:rsidRPr="0044420C" w14:paraId="160B1273" w14:textId="77777777" w:rsidTr="003F5ED3">
        <w:tc>
          <w:tcPr>
            <w:tcW w:w="1908" w:type="dxa"/>
            <w:tcBorders>
              <w:top w:val="single" w:sz="4" w:space="0" w:color="auto"/>
              <w:left w:val="single" w:sz="4" w:space="0" w:color="auto"/>
              <w:bottom w:val="single" w:sz="4" w:space="0" w:color="auto"/>
              <w:right w:val="single" w:sz="4" w:space="0" w:color="auto"/>
            </w:tcBorders>
          </w:tcPr>
          <w:p w14:paraId="6DBCBB09" w14:textId="77777777" w:rsidR="003F5ED3" w:rsidRPr="0044420C" w:rsidRDefault="003F5ED3" w:rsidP="003F5ED3">
            <w:pPr>
              <w:jc w:val="both"/>
              <w:rPr>
                <w:b/>
              </w:rPr>
            </w:pPr>
          </w:p>
        </w:tc>
        <w:tc>
          <w:tcPr>
            <w:tcW w:w="4680" w:type="dxa"/>
            <w:tcBorders>
              <w:top w:val="single" w:sz="4" w:space="0" w:color="auto"/>
              <w:left w:val="single" w:sz="4" w:space="0" w:color="auto"/>
              <w:bottom w:val="single" w:sz="4" w:space="0" w:color="auto"/>
              <w:right w:val="single" w:sz="4" w:space="0" w:color="auto"/>
            </w:tcBorders>
          </w:tcPr>
          <w:p w14:paraId="7C603763" w14:textId="77777777" w:rsidR="003F5ED3" w:rsidRPr="0044420C" w:rsidRDefault="003F5ED3" w:rsidP="003F5ED3">
            <w:pPr>
              <w:pStyle w:val="BodyTextIndent2"/>
              <w:spacing w:after="0" w:line="240" w:lineRule="auto"/>
              <w:ind w:left="60"/>
              <w:jc w:val="both"/>
              <w:rPr>
                <w:rFonts w:ascii="Arial" w:hAnsi="Arial" w:cs="Arial"/>
              </w:rPr>
            </w:pPr>
            <w:r w:rsidRPr="0044420C">
              <w:rPr>
                <w:rFonts w:ascii="Arial" w:hAnsi="Arial" w:cs="Arial"/>
              </w:rPr>
              <w:t>Any gifts and/or hospitality received as a result of membership of the LEP (above the value of £50).</w:t>
            </w:r>
          </w:p>
          <w:p w14:paraId="1239B931" w14:textId="77777777" w:rsidR="003F5ED3" w:rsidRPr="0044420C" w:rsidRDefault="003F5ED3" w:rsidP="003F5ED3">
            <w:pPr>
              <w:pStyle w:val="BodyTextIndent2"/>
              <w:spacing w:after="0" w:line="240" w:lineRule="auto"/>
              <w:ind w:left="60"/>
              <w:jc w:val="both"/>
              <w:rPr>
                <w:rFonts w:ascii="Arial" w:hAnsi="Arial" w:cs="Arial"/>
              </w:rPr>
            </w:pPr>
          </w:p>
        </w:tc>
        <w:tc>
          <w:tcPr>
            <w:tcW w:w="4010" w:type="dxa"/>
            <w:tcBorders>
              <w:top w:val="single" w:sz="4" w:space="0" w:color="auto"/>
              <w:left w:val="single" w:sz="4" w:space="0" w:color="auto"/>
              <w:bottom w:val="single" w:sz="4" w:space="0" w:color="auto"/>
              <w:right w:val="single" w:sz="4" w:space="0" w:color="auto"/>
            </w:tcBorders>
          </w:tcPr>
          <w:p w14:paraId="4B8259C0" w14:textId="77777777" w:rsidR="003F5ED3" w:rsidRPr="0044420C" w:rsidRDefault="003F5ED3" w:rsidP="003F5ED3">
            <w:pPr>
              <w:jc w:val="both"/>
              <w:rPr>
                <w:b/>
              </w:rPr>
            </w:pPr>
          </w:p>
        </w:tc>
        <w:tc>
          <w:tcPr>
            <w:tcW w:w="3402" w:type="dxa"/>
            <w:tcBorders>
              <w:top w:val="single" w:sz="4" w:space="0" w:color="auto"/>
              <w:left w:val="single" w:sz="4" w:space="0" w:color="auto"/>
              <w:bottom w:val="single" w:sz="4" w:space="0" w:color="auto"/>
              <w:right w:val="single" w:sz="4" w:space="0" w:color="auto"/>
            </w:tcBorders>
          </w:tcPr>
          <w:p w14:paraId="62BA097E" w14:textId="77777777" w:rsidR="003F5ED3" w:rsidRPr="0044420C" w:rsidRDefault="003F5ED3" w:rsidP="003F5ED3">
            <w:pPr>
              <w:jc w:val="both"/>
              <w:rPr>
                <w:b/>
              </w:rPr>
            </w:pPr>
          </w:p>
        </w:tc>
      </w:tr>
    </w:tbl>
    <w:p w14:paraId="41CF79ED" w14:textId="77777777" w:rsidR="003F5ED3" w:rsidRPr="0044420C" w:rsidRDefault="003F5ED3" w:rsidP="003F5ED3">
      <w:pPr>
        <w:rPr>
          <w:b/>
          <w:u w:val="single"/>
        </w:rPr>
      </w:pPr>
    </w:p>
    <w:p w14:paraId="4F85631F" w14:textId="77777777" w:rsidR="003F5ED3" w:rsidRPr="0044420C" w:rsidRDefault="003F5ED3" w:rsidP="003F5ED3">
      <w:pPr>
        <w:rPr>
          <w:b/>
          <w:u w:val="single"/>
        </w:rPr>
      </w:pPr>
      <w:r w:rsidRPr="0044420C">
        <w:rPr>
          <w:b/>
          <w:u w:val="single"/>
        </w:rPr>
        <w:t>OTHER INTERESTS</w:t>
      </w:r>
    </w:p>
    <w:p w14:paraId="4B3876ED" w14:textId="77777777" w:rsidR="003F5ED3" w:rsidRPr="0044420C" w:rsidRDefault="003F5ED3" w:rsidP="003F5ED3">
      <w:pPr>
        <w:rPr>
          <w:b/>
        </w:rPr>
      </w:pPr>
      <w:r w:rsidRPr="0044420C">
        <w:rPr>
          <w:b/>
        </w:rPr>
        <w:t>Membership of Organisations</w:t>
      </w:r>
    </w:p>
    <w:p w14:paraId="503733B2" w14:textId="77777777" w:rsidR="003F5ED3" w:rsidRPr="0044420C" w:rsidRDefault="003F5ED3" w:rsidP="003F5ED3">
      <w:r w:rsidRPr="0044420C">
        <w:t>I am a member of, or I am in a position of general control, a trustee of, or participate in the management of:</w:t>
      </w:r>
    </w:p>
    <w:p w14:paraId="70C70615" w14:textId="77777777" w:rsidR="003F5ED3" w:rsidRPr="0044420C" w:rsidRDefault="003F5ED3" w:rsidP="003F5ED3">
      <w:r w:rsidRPr="0044420C">
        <w:t>1.</w:t>
      </w:r>
      <w:r w:rsidRPr="0044420C">
        <w:tab/>
      </w:r>
      <w:proofErr w:type="spellStart"/>
      <w:r w:rsidRPr="0044420C">
        <w:t>Any body</w:t>
      </w:r>
      <w:proofErr w:type="spellEnd"/>
      <w:r w:rsidRPr="0044420C">
        <w:t xml:space="preserve"> to which I have been appointed or nominated by the LEP:</w:t>
      </w:r>
    </w:p>
    <w:p w14:paraId="1E414C57" w14:textId="77777777" w:rsidR="003F5ED3" w:rsidRPr="0044420C" w:rsidRDefault="003F5ED3" w:rsidP="003F5ED3">
      <w:pPr>
        <w:pBdr>
          <w:top w:val="single" w:sz="4" w:space="1" w:color="auto"/>
          <w:left w:val="single" w:sz="4" w:space="4" w:color="auto"/>
          <w:bottom w:val="single" w:sz="4" w:space="0" w:color="auto"/>
          <w:right w:val="single" w:sz="4" w:space="4" w:color="auto"/>
        </w:pBdr>
      </w:pPr>
    </w:p>
    <w:p w14:paraId="4A1A710F" w14:textId="77777777" w:rsidR="003F5ED3" w:rsidRPr="0044420C" w:rsidRDefault="003F5ED3" w:rsidP="003F5ED3">
      <w:pPr>
        <w:pBdr>
          <w:top w:val="single" w:sz="4" w:space="1" w:color="auto"/>
          <w:left w:val="single" w:sz="4" w:space="4" w:color="auto"/>
          <w:bottom w:val="single" w:sz="4" w:space="0" w:color="auto"/>
          <w:right w:val="single" w:sz="4" w:space="4" w:color="auto"/>
        </w:pBdr>
      </w:pPr>
    </w:p>
    <w:p w14:paraId="737022EA" w14:textId="77777777" w:rsidR="003F5ED3" w:rsidRPr="0044420C" w:rsidRDefault="003F5ED3" w:rsidP="003F5ED3"/>
    <w:p w14:paraId="2FF85C60" w14:textId="77777777" w:rsidR="003F5ED3" w:rsidRPr="0044420C" w:rsidRDefault="003F5ED3" w:rsidP="003F5ED3">
      <w:r w:rsidRPr="0044420C">
        <w:t>2.</w:t>
      </w:r>
      <w:r w:rsidRPr="0044420C">
        <w:tab/>
      </w:r>
      <w:proofErr w:type="spellStart"/>
      <w:r w:rsidRPr="0044420C">
        <w:t>Any body</w:t>
      </w:r>
      <w:proofErr w:type="spellEnd"/>
      <w:r w:rsidRPr="0044420C">
        <w:t xml:space="preserve"> exercising functions of a public nature (</w:t>
      </w:r>
      <w:proofErr w:type="spellStart"/>
      <w:r w:rsidRPr="0044420C">
        <w:t>eg</w:t>
      </w:r>
      <w:proofErr w:type="spellEnd"/>
      <w:r w:rsidRPr="0044420C">
        <w:t xml:space="preserve"> school governing body or another LEP):</w:t>
      </w:r>
    </w:p>
    <w:p w14:paraId="65FCA1F8" w14:textId="77777777" w:rsidR="003F5ED3" w:rsidRPr="0044420C" w:rsidRDefault="003F5ED3" w:rsidP="003F5ED3">
      <w:pPr>
        <w:pBdr>
          <w:top w:val="single" w:sz="4" w:space="1" w:color="auto"/>
          <w:left w:val="single" w:sz="4" w:space="4" w:color="auto"/>
          <w:bottom w:val="single" w:sz="4" w:space="1" w:color="auto"/>
          <w:right w:val="single" w:sz="4" w:space="4" w:color="auto"/>
        </w:pBdr>
      </w:pPr>
    </w:p>
    <w:p w14:paraId="27DE91CB" w14:textId="77777777" w:rsidR="003F5ED3" w:rsidRPr="0044420C" w:rsidRDefault="003F5ED3" w:rsidP="003F5ED3">
      <w:pPr>
        <w:pBdr>
          <w:top w:val="single" w:sz="4" w:space="1" w:color="auto"/>
          <w:left w:val="single" w:sz="4" w:space="4" w:color="auto"/>
          <w:bottom w:val="single" w:sz="4" w:space="1" w:color="auto"/>
          <w:right w:val="single" w:sz="4" w:space="4" w:color="auto"/>
        </w:pBdr>
      </w:pPr>
    </w:p>
    <w:p w14:paraId="208BE566" w14:textId="77777777" w:rsidR="003F5ED3" w:rsidRPr="0044420C" w:rsidRDefault="003F5ED3" w:rsidP="003F5ED3"/>
    <w:p w14:paraId="31EC4CED" w14:textId="77777777" w:rsidR="003F5ED3" w:rsidRPr="0044420C" w:rsidRDefault="003F5ED3" w:rsidP="003F5ED3">
      <w:r w:rsidRPr="0044420C">
        <w:t>3.</w:t>
      </w:r>
      <w:r w:rsidRPr="0044420C">
        <w:tab/>
      </w:r>
      <w:proofErr w:type="spellStart"/>
      <w:r w:rsidRPr="0044420C">
        <w:t>Any body</w:t>
      </w:r>
      <w:proofErr w:type="spellEnd"/>
      <w:r w:rsidRPr="0044420C">
        <w:t xml:space="preserve"> directed to charitable purposes:</w:t>
      </w:r>
    </w:p>
    <w:p w14:paraId="514FF5E4" w14:textId="77777777" w:rsidR="003F5ED3" w:rsidRPr="0044420C" w:rsidRDefault="003F5ED3" w:rsidP="003F5ED3">
      <w:pPr>
        <w:pBdr>
          <w:top w:val="single" w:sz="4" w:space="1" w:color="auto"/>
          <w:left w:val="single" w:sz="4" w:space="4" w:color="auto"/>
          <w:bottom w:val="single" w:sz="4" w:space="1" w:color="auto"/>
          <w:right w:val="single" w:sz="4" w:space="4" w:color="auto"/>
        </w:pBdr>
      </w:pPr>
    </w:p>
    <w:p w14:paraId="039904D9" w14:textId="77777777" w:rsidR="003F5ED3" w:rsidRPr="0044420C" w:rsidRDefault="003F5ED3" w:rsidP="003F5ED3">
      <w:pPr>
        <w:pBdr>
          <w:top w:val="single" w:sz="4" w:space="1" w:color="auto"/>
          <w:left w:val="single" w:sz="4" w:space="4" w:color="auto"/>
          <w:bottom w:val="single" w:sz="4" w:space="1" w:color="auto"/>
          <w:right w:val="single" w:sz="4" w:space="4" w:color="auto"/>
        </w:pBdr>
      </w:pPr>
    </w:p>
    <w:p w14:paraId="205BA438" w14:textId="77777777" w:rsidR="003F5ED3" w:rsidRPr="0044420C" w:rsidRDefault="003F5ED3" w:rsidP="003F5ED3"/>
    <w:p w14:paraId="76B7B256" w14:textId="77777777" w:rsidR="003F5ED3" w:rsidRPr="0044420C" w:rsidRDefault="003F5ED3" w:rsidP="003F5ED3"/>
    <w:p w14:paraId="00417DB7" w14:textId="77777777" w:rsidR="003F5ED3" w:rsidRPr="0044420C" w:rsidRDefault="003F5ED3" w:rsidP="003F5ED3">
      <w:r w:rsidRPr="0044420C">
        <w:t>4.</w:t>
      </w:r>
      <w:r w:rsidRPr="0044420C">
        <w:tab/>
      </w:r>
      <w:proofErr w:type="spellStart"/>
      <w:r w:rsidRPr="0044420C">
        <w:t>Any body</w:t>
      </w:r>
      <w:proofErr w:type="spellEnd"/>
      <w:r w:rsidRPr="0044420C">
        <w:t>, one of whose principal purposes includes the influence of public opinion or policy (including any political party or trade union):</w:t>
      </w:r>
    </w:p>
    <w:p w14:paraId="6B807B51" w14:textId="77777777" w:rsidR="003F5ED3" w:rsidRPr="0044420C" w:rsidRDefault="003F5ED3" w:rsidP="003F5ED3">
      <w:pPr>
        <w:pBdr>
          <w:top w:val="single" w:sz="4" w:space="1" w:color="auto"/>
          <w:left w:val="single" w:sz="4" w:space="4" w:color="auto"/>
          <w:bottom w:val="single" w:sz="4" w:space="1" w:color="auto"/>
          <w:right w:val="single" w:sz="4" w:space="4" w:color="auto"/>
        </w:pBdr>
      </w:pPr>
    </w:p>
    <w:p w14:paraId="3B07C837" w14:textId="77777777" w:rsidR="003F5ED3" w:rsidRPr="0044420C" w:rsidRDefault="003F5ED3" w:rsidP="003F5ED3">
      <w:pPr>
        <w:pBdr>
          <w:top w:val="single" w:sz="4" w:space="1" w:color="auto"/>
          <w:left w:val="single" w:sz="4" w:space="4" w:color="auto"/>
          <w:bottom w:val="single" w:sz="4" w:space="1" w:color="auto"/>
          <w:right w:val="single" w:sz="4" w:space="4" w:color="auto"/>
        </w:pBdr>
      </w:pPr>
    </w:p>
    <w:p w14:paraId="3498BC86" w14:textId="77777777" w:rsidR="003F5ED3" w:rsidRPr="0044420C" w:rsidRDefault="003F5ED3" w:rsidP="003F5ED3"/>
    <w:p w14:paraId="628532A6" w14:textId="77777777" w:rsidR="003F5ED3" w:rsidRPr="0044420C" w:rsidRDefault="003F5ED3" w:rsidP="003F5ED3">
      <w:pPr>
        <w:pStyle w:val="Default"/>
      </w:pPr>
      <w:r w:rsidRPr="0044420C">
        <w:t xml:space="preserve">5. </w:t>
      </w:r>
      <w:r w:rsidRPr="0044420C">
        <w:tab/>
        <w:t>Any local authority (please state any interests you hold as LA leaders/cabinet members for LA land, resources and the LA’s commercial interests):</w:t>
      </w:r>
    </w:p>
    <w:p w14:paraId="2AF4FF92" w14:textId="77777777" w:rsidR="003F5ED3" w:rsidRPr="0044420C" w:rsidRDefault="003F5ED3" w:rsidP="003F5ED3"/>
    <w:p w14:paraId="13FD41C8" w14:textId="77777777" w:rsidR="003F5ED3" w:rsidRPr="0044420C" w:rsidRDefault="003F5ED3" w:rsidP="003F5ED3">
      <w:pPr>
        <w:pBdr>
          <w:top w:val="single" w:sz="4" w:space="1" w:color="auto"/>
          <w:left w:val="single" w:sz="4" w:space="4" w:color="auto"/>
          <w:bottom w:val="single" w:sz="4" w:space="0" w:color="auto"/>
          <w:right w:val="single" w:sz="4" w:space="4" w:color="auto"/>
        </w:pBdr>
      </w:pPr>
    </w:p>
    <w:p w14:paraId="75D162E8" w14:textId="77777777" w:rsidR="003F5ED3" w:rsidRPr="0044420C" w:rsidRDefault="003F5ED3" w:rsidP="003F5ED3">
      <w:pPr>
        <w:pBdr>
          <w:top w:val="single" w:sz="4" w:space="1" w:color="auto"/>
          <w:left w:val="single" w:sz="4" w:space="4" w:color="auto"/>
          <w:bottom w:val="single" w:sz="4" w:space="0" w:color="auto"/>
          <w:right w:val="single" w:sz="4" w:space="4" w:color="auto"/>
        </w:pBdr>
      </w:pPr>
    </w:p>
    <w:p w14:paraId="7CCC4288" w14:textId="77777777" w:rsidR="003F5ED3" w:rsidRPr="0044420C" w:rsidRDefault="003F5ED3" w:rsidP="003F5ED3">
      <w:pPr>
        <w:rPr>
          <w:b/>
          <w:u w:val="single"/>
        </w:rPr>
      </w:pPr>
    </w:p>
    <w:p w14:paraId="43215D1B" w14:textId="77777777" w:rsidR="003F5ED3" w:rsidRPr="0044420C" w:rsidRDefault="003F5ED3" w:rsidP="003F5ED3">
      <w:pPr>
        <w:pStyle w:val="Default"/>
      </w:pPr>
      <w:r w:rsidRPr="0044420C">
        <w:t xml:space="preserve">6. Any other interest which I hold which might reasonably be likely to be perceived as affecting my conduct or influencing my actions in relation to my role.  </w:t>
      </w:r>
    </w:p>
    <w:p w14:paraId="71FDBED4" w14:textId="77777777" w:rsidR="003F5ED3" w:rsidRPr="0044420C" w:rsidRDefault="003F5ED3" w:rsidP="003F5ED3">
      <w:pPr>
        <w:pStyle w:val="Default"/>
      </w:pPr>
    </w:p>
    <w:p w14:paraId="2E8ECC0B" w14:textId="77777777" w:rsidR="003F5ED3" w:rsidRPr="0044420C" w:rsidRDefault="003F5ED3" w:rsidP="003F5ED3">
      <w:pPr>
        <w:pBdr>
          <w:top w:val="single" w:sz="4" w:space="1" w:color="auto"/>
          <w:left w:val="single" w:sz="4" w:space="4" w:color="auto"/>
          <w:bottom w:val="single" w:sz="4" w:space="1" w:color="auto"/>
          <w:right w:val="single" w:sz="4" w:space="4" w:color="auto"/>
        </w:pBdr>
      </w:pPr>
    </w:p>
    <w:p w14:paraId="373693BE" w14:textId="77777777" w:rsidR="003F5ED3" w:rsidRPr="0044420C" w:rsidRDefault="003F5ED3" w:rsidP="003F5ED3">
      <w:pPr>
        <w:pBdr>
          <w:top w:val="single" w:sz="4" w:space="1" w:color="auto"/>
          <w:left w:val="single" w:sz="4" w:space="4" w:color="auto"/>
          <w:bottom w:val="single" w:sz="4" w:space="1" w:color="auto"/>
          <w:right w:val="single" w:sz="4" w:space="4" w:color="auto"/>
        </w:pBdr>
      </w:pPr>
    </w:p>
    <w:p w14:paraId="5681C68E" w14:textId="77777777" w:rsidR="003F5ED3" w:rsidRPr="0044420C" w:rsidRDefault="003F5ED3" w:rsidP="003F5ED3">
      <w:pPr>
        <w:rPr>
          <w:b/>
          <w:u w:val="single"/>
        </w:rPr>
      </w:pPr>
    </w:p>
    <w:p w14:paraId="4BAB283A" w14:textId="77777777" w:rsidR="003F5ED3" w:rsidRPr="0044420C" w:rsidRDefault="003F5ED3" w:rsidP="003F5ED3">
      <w:pPr>
        <w:rPr>
          <w:b/>
          <w:u w:val="single"/>
        </w:rPr>
      </w:pPr>
      <w:r w:rsidRPr="0044420C">
        <w:rPr>
          <w:b/>
          <w:u w:val="single"/>
        </w:rPr>
        <w:t>MEMBER’S DECLARATION AND SIGNATURE</w:t>
      </w:r>
    </w:p>
    <w:p w14:paraId="00330F78" w14:textId="77777777" w:rsidR="003F5ED3" w:rsidRPr="0044420C" w:rsidRDefault="003F5ED3" w:rsidP="003F5ED3">
      <w:pPr>
        <w:autoSpaceDE w:val="0"/>
        <w:autoSpaceDN w:val="0"/>
        <w:adjustRightInd w:val="0"/>
        <w:rPr>
          <w:color w:val="000000"/>
        </w:rPr>
      </w:pPr>
      <w:r w:rsidRPr="0044420C">
        <w:rPr>
          <w:color w:val="000000"/>
        </w:rPr>
        <w:t xml:space="preserve">I confirm that having carried out reasonable investigation, the information given above is a true and accurate record of my relevant interests, given in good faith and to the best of my knowledge;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7375"/>
      </w:tblGrid>
      <w:tr w:rsidR="003F5ED3" w:rsidRPr="0044420C" w14:paraId="5183B21E" w14:textId="77777777" w:rsidTr="003F5ED3">
        <w:trPr>
          <w:trHeight w:val="591"/>
        </w:trPr>
        <w:tc>
          <w:tcPr>
            <w:tcW w:w="4788" w:type="dxa"/>
            <w:tcBorders>
              <w:top w:val="single" w:sz="4" w:space="0" w:color="auto"/>
              <w:left w:val="single" w:sz="4" w:space="0" w:color="auto"/>
              <w:bottom w:val="single" w:sz="4" w:space="0" w:color="auto"/>
              <w:right w:val="single" w:sz="4" w:space="0" w:color="auto"/>
            </w:tcBorders>
          </w:tcPr>
          <w:p w14:paraId="41E50C44" w14:textId="77777777" w:rsidR="003F5ED3" w:rsidRPr="0044420C" w:rsidRDefault="003F5ED3" w:rsidP="003F5ED3">
            <w:pPr>
              <w:rPr>
                <w:b/>
                <w:u w:val="single"/>
              </w:rPr>
            </w:pPr>
          </w:p>
          <w:p w14:paraId="0B1463DA" w14:textId="77777777" w:rsidR="003F5ED3" w:rsidRPr="0044420C" w:rsidRDefault="003F5ED3" w:rsidP="003F5ED3">
            <w:pPr>
              <w:rPr>
                <w:b/>
              </w:rPr>
            </w:pPr>
            <w:r w:rsidRPr="0044420C">
              <w:rPr>
                <w:b/>
              </w:rPr>
              <w:t>Date</w:t>
            </w:r>
          </w:p>
        </w:tc>
        <w:tc>
          <w:tcPr>
            <w:tcW w:w="7375" w:type="dxa"/>
            <w:tcBorders>
              <w:top w:val="single" w:sz="4" w:space="0" w:color="auto"/>
              <w:left w:val="single" w:sz="4" w:space="0" w:color="auto"/>
              <w:bottom w:val="single" w:sz="4" w:space="0" w:color="auto"/>
              <w:right w:val="single" w:sz="4" w:space="0" w:color="auto"/>
            </w:tcBorders>
          </w:tcPr>
          <w:p w14:paraId="28474736" w14:textId="77777777" w:rsidR="003F5ED3" w:rsidRPr="0044420C" w:rsidRDefault="003F5ED3" w:rsidP="003F5ED3"/>
        </w:tc>
      </w:tr>
      <w:tr w:rsidR="003F5ED3" w:rsidRPr="0044420C" w14:paraId="581D483B" w14:textId="77777777" w:rsidTr="003F5ED3">
        <w:trPr>
          <w:trHeight w:val="886"/>
        </w:trPr>
        <w:tc>
          <w:tcPr>
            <w:tcW w:w="4788" w:type="dxa"/>
            <w:tcBorders>
              <w:top w:val="single" w:sz="4" w:space="0" w:color="auto"/>
              <w:left w:val="single" w:sz="4" w:space="0" w:color="auto"/>
              <w:bottom w:val="single" w:sz="4" w:space="0" w:color="auto"/>
              <w:right w:val="single" w:sz="4" w:space="0" w:color="auto"/>
            </w:tcBorders>
          </w:tcPr>
          <w:p w14:paraId="4454F806" w14:textId="77777777" w:rsidR="003F5ED3" w:rsidRPr="0044420C" w:rsidRDefault="003F5ED3" w:rsidP="003F5ED3">
            <w:pPr>
              <w:rPr>
                <w:b/>
                <w:u w:val="single"/>
              </w:rPr>
            </w:pPr>
          </w:p>
          <w:p w14:paraId="0ABBD0D4" w14:textId="77777777" w:rsidR="003F5ED3" w:rsidRPr="0044420C" w:rsidRDefault="003F5ED3" w:rsidP="003F5ED3">
            <w:pPr>
              <w:rPr>
                <w:b/>
              </w:rPr>
            </w:pPr>
            <w:r w:rsidRPr="0044420C">
              <w:rPr>
                <w:b/>
              </w:rPr>
              <w:t>Member’s Name</w:t>
            </w:r>
          </w:p>
          <w:p w14:paraId="624715E7" w14:textId="77777777" w:rsidR="003F5ED3" w:rsidRPr="0044420C" w:rsidRDefault="003F5ED3" w:rsidP="003F5ED3">
            <w:pPr>
              <w:rPr>
                <w:i/>
                <w:sz w:val="20"/>
                <w:szCs w:val="20"/>
              </w:rPr>
            </w:pPr>
            <w:r w:rsidRPr="0044420C">
              <w:rPr>
                <w:i/>
                <w:sz w:val="20"/>
                <w:szCs w:val="20"/>
              </w:rPr>
              <w:t>(Capitals – in full)</w:t>
            </w:r>
          </w:p>
        </w:tc>
        <w:tc>
          <w:tcPr>
            <w:tcW w:w="7375" w:type="dxa"/>
            <w:tcBorders>
              <w:top w:val="single" w:sz="4" w:space="0" w:color="auto"/>
              <w:left w:val="single" w:sz="4" w:space="0" w:color="auto"/>
              <w:bottom w:val="single" w:sz="4" w:space="0" w:color="auto"/>
              <w:right w:val="single" w:sz="4" w:space="0" w:color="auto"/>
            </w:tcBorders>
          </w:tcPr>
          <w:p w14:paraId="5C20244B" w14:textId="77777777" w:rsidR="003F5ED3" w:rsidRPr="0044420C" w:rsidRDefault="003F5ED3" w:rsidP="003F5ED3"/>
        </w:tc>
      </w:tr>
      <w:tr w:rsidR="003F5ED3" w:rsidRPr="0044420C" w14:paraId="5CA757F0" w14:textId="77777777" w:rsidTr="003F5ED3">
        <w:tc>
          <w:tcPr>
            <w:tcW w:w="4788" w:type="dxa"/>
            <w:tcBorders>
              <w:top w:val="single" w:sz="4" w:space="0" w:color="auto"/>
              <w:left w:val="single" w:sz="4" w:space="0" w:color="auto"/>
              <w:bottom w:val="single" w:sz="4" w:space="0" w:color="auto"/>
              <w:right w:val="single" w:sz="4" w:space="0" w:color="auto"/>
            </w:tcBorders>
          </w:tcPr>
          <w:p w14:paraId="7668EA5A" w14:textId="77777777" w:rsidR="003F5ED3" w:rsidRPr="0044420C" w:rsidRDefault="003F5ED3" w:rsidP="003F5ED3">
            <w:pPr>
              <w:rPr>
                <w:b/>
                <w:u w:val="single"/>
              </w:rPr>
            </w:pPr>
          </w:p>
          <w:p w14:paraId="31F3869E" w14:textId="77777777" w:rsidR="003F5ED3" w:rsidRPr="0044420C" w:rsidRDefault="003F5ED3" w:rsidP="003F5ED3">
            <w:pPr>
              <w:rPr>
                <w:b/>
              </w:rPr>
            </w:pPr>
            <w:r w:rsidRPr="0044420C">
              <w:rPr>
                <w:b/>
              </w:rPr>
              <w:t xml:space="preserve">Signature </w:t>
            </w:r>
          </w:p>
        </w:tc>
        <w:tc>
          <w:tcPr>
            <w:tcW w:w="7375" w:type="dxa"/>
            <w:tcBorders>
              <w:top w:val="single" w:sz="4" w:space="0" w:color="auto"/>
              <w:left w:val="single" w:sz="4" w:space="0" w:color="auto"/>
              <w:bottom w:val="single" w:sz="4" w:space="0" w:color="auto"/>
              <w:right w:val="single" w:sz="4" w:space="0" w:color="auto"/>
            </w:tcBorders>
          </w:tcPr>
          <w:p w14:paraId="6680220E" w14:textId="77777777" w:rsidR="003F5ED3" w:rsidRPr="0044420C" w:rsidRDefault="003F5ED3" w:rsidP="003F5ED3">
            <w:pPr>
              <w:rPr>
                <w:b/>
              </w:rPr>
            </w:pPr>
          </w:p>
        </w:tc>
      </w:tr>
    </w:tbl>
    <w:p w14:paraId="1AE57EC3" w14:textId="1910E281" w:rsidR="003F5ED3" w:rsidRPr="0044420C" w:rsidRDefault="003F5ED3" w:rsidP="003F5ED3"/>
    <w:p w14:paraId="37CE2E2E" w14:textId="77777777" w:rsidR="00407422" w:rsidRPr="0044420C" w:rsidRDefault="00407422" w:rsidP="003F5ED3"/>
    <w:p w14:paraId="713CB9E1" w14:textId="77777777" w:rsidR="003F5ED3" w:rsidRPr="0044420C" w:rsidRDefault="003F5ED3" w:rsidP="003F5ED3">
      <w:pPr>
        <w:rPr>
          <w:b/>
          <w:u w:val="single"/>
        </w:rPr>
      </w:pPr>
      <w:r w:rsidRPr="0044420C">
        <w:rPr>
          <w:b/>
          <w:u w:val="single"/>
        </w:rPr>
        <w:t>RECEIPT BY LEP</w:t>
      </w:r>
    </w:p>
    <w:p w14:paraId="41B3F209" w14:textId="77777777" w:rsidR="003F5ED3" w:rsidRPr="0044420C" w:rsidRDefault="003F5ED3" w:rsidP="003F5ED3">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7375"/>
      </w:tblGrid>
      <w:tr w:rsidR="003F5ED3" w:rsidRPr="0044420C" w14:paraId="1D333BC0" w14:textId="77777777" w:rsidTr="003F5ED3">
        <w:tc>
          <w:tcPr>
            <w:tcW w:w="4788" w:type="dxa"/>
            <w:tcBorders>
              <w:top w:val="single" w:sz="4" w:space="0" w:color="auto"/>
              <w:left w:val="single" w:sz="4" w:space="0" w:color="auto"/>
              <w:bottom w:val="single" w:sz="4" w:space="0" w:color="auto"/>
              <w:right w:val="single" w:sz="4" w:space="0" w:color="auto"/>
            </w:tcBorders>
          </w:tcPr>
          <w:p w14:paraId="2F592281" w14:textId="77777777" w:rsidR="003F5ED3" w:rsidRPr="0044420C" w:rsidRDefault="003F5ED3" w:rsidP="003F5ED3"/>
          <w:p w14:paraId="098D8389" w14:textId="77777777" w:rsidR="003F5ED3" w:rsidRPr="0044420C" w:rsidRDefault="003F5ED3" w:rsidP="003F5ED3">
            <w:pPr>
              <w:rPr>
                <w:b/>
              </w:rPr>
            </w:pPr>
            <w:r w:rsidRPr="0044420C">
              <w:rPr>
                <w:b/>
              </w:rPr>
              <w:t>Date received by the LEP</w:t>
            </w:r>
          </w:p>
        </w:tc>
        <w:tc>
          <w:tcPr>
            <w:tcW w:w="7375" w:type="dxa"/>
            <w:tcBorders>
              <w:top w:val="single" w:sz="4" w:space="0" w:color="auto"/>
              <w:left w:val="single" w:sz="4" w:space="0" w:color="auto"/>
              <w:bottom w:val="single" w:sz="4" w:space="0" w:color="auto"/>
              <w:right w:val="single" w:sz="4" w:space="0" w:color="auto"/>
            </w:tcBorders>
          </w:tcPr>
          <w:p w14:paraId="14FBDBFD" w14:textId="77777777" w:rsidR="003F5ED3" w:rsidRPr="0044420C" w:rsidRDefault="003F5ED3" w:rsidP="003F5ED3"/>
        </w:tc>
      </w:tr>
      <w:tr w:rsidR="003F5ED3" w:rsidRPr="0044420C" w14:paraId="62A3D72A" w14:textId="77777777" w:rsidTr="003F5ED3">
        <w:tc>
          <w:tcPr>
            <w:tcW w:w="4788" w:type="dxa"/>
            <w:tcBorders>
              <w:top w:val="single" w:sz="4" w:space="0" w:color="auto"/>
              <w:left w:val="single" w:sz="4" w:space="0" w:color="auto"/>
              <w:bottom w:val="single" w:sz="4" w:space="0" w:color="auto"/>
              <w:right w:val="single" w:sz="4" w:space="0" w:color="auto"/>
            </w:tcBorders>
          </w:tcPr>
          <w:p w14:paraId="5187E920" w14:textId="77777777" w:rsidR="003F5ED3" w:rsidRPr="0044420C" w:rsidRDefault="003F5ED3" w:rsidP="003F5ED3"/>
          <w:p w14:paraId="66074930" w14:textId="77777777" w:rsidR="003F5ED3" w:rsidRPr="0044420C" w:rsidRDefault="003F5ED3" w:rsidP="003F5ED3">
            <w:pPr>
              <w:rPr>
                <w:b/>
              </w:rPr>
            </w:pPr>
            <w:r w:rsidRPr="0044420C">
              <w:rPr>
                <w:b/>
              </w:rPr>
              <w:t>Signature of LEP Chief Executive</w:t>
            </w:r>
          </w:p>
        </w:tc>
        <w:tc>
          <w:tcPr>
            <w:tcW w:w="7375" w:type="dxa"/>
            <w:tcBorders>
              <w:top w:val="single" w:sz="4" w:space="0" w:color="auto"/>
              <w:left w:val="single" w:sz="4" w:space="0" w:color="auto"/>
              <w:bottom w:val="single" w:sz="4" w:space="0" w:color="auto"/>
              <w:right w:val="single" w:sz="4" w:space="0" w:color="auto"/>
            </w:tcBorders>
          </w:tcPr>
          <w:p w14:paraId="408FAB1A" w14:textId="77777777" w:rsidR="003F5ED3" w:rsidRPr="0044420C" w:rsidRDefault="003F5ED3" w:rsidP="003F5ED3"/>
        </w:tc>
      </w:tr>
    </w:tbl>
    <w:p w14:paraId="4282547A" w14:textId="77777777" w:rsidR="003F5ED3" w:rsidRPr="0044420C" w:rsidRDefault="003F5ED3" w:rsidP="003F5ED3"/>
    <w:p w14:paraId="1CEFAD94" w14:textId="77777777" w:rsidR="003F5ED3" w:rsidRPr="0044420C" w:rsidRDefault="003F5ED3" w:rsidP="003F5ED3">
      <w:pPr>
        <w:rPr>
          <w:b/>
          <w:u w:val="single"/>
        </w:rPr>
      </w:pPr>
      <w:r w:rsidRPr="0044420C">
        <w:rPr>
          <w:b/>
          <w:u w:val="single"/>
        </w:rPr>
        <w:lastRenderedPageBreak/>
        <w:t>RECEIPT BY S151/S73 OFFICER</w:t>
      </w:r>
    </w:p>
    <w:p w14:paraId="31E2D7C4" w14:textId="77777777" w:rsidR="003F5ED3" w:rsidRPr="0044420C" w:rsidRDefault="003F5ED3" w:rsidP="003F5ED3">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7375"/>
      </w:tblGrid>
      <w:tr w:rsidR="003F5ED3" w:rsidRPr="0044420C" w14:paraId="7DA8C4B2" w14:textId="77777777" w:rsidTr="003F5ED3">
        <w:tc>
          <w:tcPr>
            <w:tcW w:w="4788" w:type="dxa"/>
            <w:tcBorders>
              <w:top w:val="single" w:sz="4" w:space="0" w:color="auto"/>
              <w:left w:val="single" w:sz="4" w:space="0" w:color="auto"/>
              <w:bottom w:val="single" w:sz="4" w:space="0" w:color="auto"/>
              <w:right w:val="single" w:sz="4" w:space="0" w:color="auto"/>
            </w:tcBorders>
          </w:tcPr>
          <w:p w14:paraId="667C3B3D" w14:textId="77777777" w:rsidR="003F5ED3" w:rsidRPr="0044420C" w:rsidRDefault="003F5ED3" w:rsidP="003F5ED3"/>
          <w:p w14:paraId="46F9867A" w14:textId="77777777" w:rsidR="003F5ED3" w:rsidRPr="0044420C" w:rsidRDefault="003F5ED3" w:rsidP="003F5ED3">
            <w:pPr>
              <w:rPr>
                <w:b/>
              </w:rPr>
            </w:pPr>
            <w:r w:rsidRPr="0044420C">
              <w:rPr>
                <w:b/>
              </w:rPr>
              <w:t>Date received by the S151/S73 Officer</w:t>
            </w:r>
          </w:p>
        </w:tc>
        <w:tc>
          <w:tcPr>
            <w:tcW w:w="7375" w:type="dxa"/>
            <w:tcBorders>
              <w:top w:val="single" w:sz="4" w:space="0" w:color="auto"/>
              <w:left w:val="single" w:sz="4" w:space="0" w:color="auto"/>
              <w:bottom w:val="single" w:sz="4" w:space="0" w:color="auto"/>
              <w:right w:val="single" w:sz="4" w:space="0" w:color="auto"/>
            </w:tcBorders>
          </w:tcPr>
          <w:p w14:paraId="6DA8BEB3" w14:textId="77777777" w:rsidR="003F5ED3" w:rsidRPr="0044420C" w:rsidRDefault="003F5ED3" w:rsidP="003F5ED3"/>
        </w:tc>
      </w:tr>
      <w:tr w:rsidR="003F5ED3" w:rsidRPr="0044420C" w14:paraId="4CE09BDB" w14:textId="77777777" w:rsidTr="003F5ED3">
        <w:tc>
          <w:tcPr>
            <w:tcW w:w="4788" w:type="dxa"/>
            <w:tcBorders>
              <w:top w:val="single" w:sz="4" w:space="0" w:color="auto"/>
              <w:left w:val="single" w:sz="4" w:space="0" w:color="auto"/>
              <w:bottom w:val="single" w:sz="4" w:space="0" w:color="auto"/>
              <w:right w:val="single" w:sz="4" w:space="0" w:color="auto"/>
            </w:tcBorders>
          </w:tcPr>
          <w:p w14:paraId="4E8EE19D" w14:textId="77777777" w:rsidR="003F5ED3" w:rsidRPr="0044420C" w:rsidRDefault="003F5ED3" w:rsidP="003F5ED3"/>
          <w:p w14:paraId="5A72351A" w14:textId="77777777" w:rsidR="003F5ED3" w:rsidRPr="0044420C" w:rsidRDefault="003F5ED3" w:rsidP="003F5ED3">
            <w:pPr>
              <w:rPr>
                <w:b/>
              </w:rPr>
            </w:pPr>
            <w:r w:rsidRPr="0044420C">
              <w:rPr>
                <w:b/>
              </w:rPr>
              <w:t xml:space="preserve">Signature of S151/S73 Officer </w:t>
            </w:r>
          </w:p>
        </w:tc>
        <w:tc>
          <w:tcPr>
            <w:tcW w:w="7375" w:type="dxa"/>
            <w:tcBorders>
              <w:top w:val="single" w:sz="4" w:space="0" w:color="auto"/>
              <w:left w:val="single" w:sz="4" w:space="0" w:color="auto"/>
              <w:bottom w:val="single" w:sz="4" w:space="0" w:color="auto"/>
              <w:right w:val="single" w:sz="4" w:space="0" w:color="auto"/>
            </w:tcBorders>
          </w:tcPr>
          <w:p w14:paraId="6A6C03F4" w14:textId="77777777" w:rsidR="003F5ED3" w:rsidRPr="0044420C" w:rsidRDefault="003F5ED3" w:rsidP="003F5ED3"/>
        </w:tc>
      </w:tr>
    </w:tbl>
    <w:p w14:paraId="65F55177" w14:textId="77777777" w:rsidR="00407422" w:rsidRPr="0044420C" w:rsidRDefault="00407422" w:rsidP="003F5ED3">
      <w:pPr>
        <w:pStyle w:val="FootnoteText"/>
        <w:sectPr w:rsidR="00407422" w:rsidRPr="0044420C" w:rsidSect="00407422">
          <w:pgSz w:w="16838" w:h="11906" w:orient="landscape" w:code="9"/>
          <w:pgMar w:top="1440" w:right="1282" w:bottom="1440" w:left="562" w:header="706" w:footer="706" w:gutter="0"/>
          <w:cols w:space="708"/>
          <w:docGrid w:linePitch="360"/>
        </w:sectPr>
      </w:pPr>
    </w:p>
    <w:p w14:paraId="5FC7EFD5" w14:textId="70ED9836" w:rsidR="003F5ED3" w:rsidRPr="0044420C" w:rsidRDefault="003F5ED3" w:rsidP="003F5ED3">
      <w:pPr>
        <w:pStyle w:val="FootnoteText"/>
      </w:pPr>
    </w:p>
    <w:p w14:paraId="6195D395" w14:textId="31DF62C0" w:rsidR="00C86270" w:rsidRPr="0044420C" w:rsidRDefault="0022493A" w:rsidP="003A0B43">
      <w:pPr>
        <w:pStyle w:val="Heading1"/>
        <w:jc w:val="both"/>
        <w:rPr>
          <w:rFonts w:asciiTheme="minorHAnsi" w:hAnsiTheme="minorHAnsi" w:cstheme="minorHAnsi"/>
          <w:sz w:val="22"/>
          <w:szCs w:val="22"/>
        </w:rPr>
      </w:pPr>
      <w:bookmarkStart w:id="77" w:name="_Toc3449714"/>
      <w:r w:rsidRPr="0044420C">
        <w:rPr>
          <w:rFonts w:asciiTheme="minorHAnsi" w:hAnsiTheme="minorHAnsi" w:cstheme="minorHAnsi"/>
          <w:sz w:val="22"/>
          <w:szCs w:val="22"/>
        </w:rPr>
        <w:t xml:space="preserve">APPENDIX </w:t>
      </w:r>
      <w:r w:rsidR="00930F4B" w:rsidRPr="0044420C">
        <w:rPr>
          <w:rFonts w:asciiTheme="minorHAnsi" w:hAnsiTheme="minorHAnsi" w:cstheme="minorHAnsi"/>
          <w:sz w:val="22"/>
          <w:szCs w:val="22"/>
        </w:rPr>
        <w:t xml:space="preserve">D </w:t>
      </w:r>
      <w:r w:rsidRPr="0044420C">
        <w:rPr>
          <w:rFonts w:asciiTheme="minorHAnsi" w:hAnsiTheme="minorHAnsi" w:cstheme="minorHAnsi"/>
          <w:sz w:val="22"/>
          <w:szCs w:val="22"/>
        </w:rPr>
        <w:t>– CODE OF CONDUCT AND CONFLICT OF INTEREST POLICY</w:t>
      </w:r>
      <w:bookmarkEnd w:id="77"/>
    </w:p>
    <w:p w14:paraId="0FD5748C" w14:textId="6738BCAB" w:rsidR="0027106A" w:rsidRPr="0044420C" w:rsidRDefault="0027106A" w:rsidP="003A0B43">
      <w:pPr>
        <w:autoSpaceDE w:val="0"/>
        <w:autoSpaceDN w:val="0"/>
        <w:adjustRightInd w:val="0"/>
        <w:jc w:val="both"/>
        <w:rPr>
          <w:rFonts w:cstheme="minorHAnsi"/>
        </w:rPr>
      </w:pPr>
      <w:r w:rsidRPr="0044420C">
        <w:rPr>
          <w:rFonts w:cstheme="minorHAnsi"/>
          <w:b/>
          <w:bCs/>
        </w:rPr>
        <w:t xml:space="preserve">INTRODUCTION </w:t>
      </w:r>
    </w:p>
    <w:p w14:paraId="0AE4E7B1"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This Code is intended as a guide, to indicate the standards of conduct and accountability which are expected of members, co-opted members and employees (referred to collectively as staff), to assist them in carrying out their role. This Code is not intended to be a definitive or authoritative statement of the law or good practice. </w:t>
      </w:r>
    </w:p>
    <w:p w14:paraId="0A993A0F"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All staff agree to accept the provisions of this Code. </w:t>
      </w:r>
    </w:p>
    <w:p w14:paraId="3355133D" w14:textId="77777777" w:rsidR="0027106A" w:rsidRPr="0044420C" w:rsidRDefault="0027106A" w:rsidP="003A0B43">
      <w:pPr>
        <w:autoSpaceDE w:val="0"/>
        <w:autoSpaceDN w:val="0"/>
        <w:adjustRightInd w:val="0"/>
        <w:jc w:val="both"/>
        <w:rPr>
          <w:rFonts w:cstheme="minorHAnsi"/>
        </w:rPr>
      </w:pPr>
      <w:r w:rsidRPr="0044420C">
        <w:rPr>
          <w:rFonts w:cstheme="minorHAnsi"/>
          <w:b/>
          <w:bCs/>
        </w:rPr>
        <w:t xml:space="preserve">PUBLIC SERVICE VALUES </w:t>
      </w:r>
    </w:p>
    <w:p w14:paraId="61CFD111"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Public service values are at the heart of the LEP’s purpose. High standards of personal and corporate conduct are expected, based on the principles laid down by the Nolan Committee on Standards in Public Life for those holding public office, namely: </w:t>
      </w:r>
    </w:p>
    <w:p w14:paraId="7C946512" w14:textId="77777777" w:rsidR="0027106A" w:rsidRPr="0044420C" w:rsidRDefault="0027106A" w:rsidP="0050096A">
      <w:pPr>
        <w:numPr>
          <w:ilvl w:val="0"/>
          <w:numId w:val="45"/>
        </w:numPr>
        <w:autoSpaceDE w:val="0"/>
        <w:autoSpaceDN w:val="0"/>
        <w:adjustRightInd w:val="0"/>
        <w:spacing w:after="34"/>
        <w:jc w:val="both"/>
        <w:rPr>
          <w:rFonts w:cstheme="minorHAnsi"/>
        </w:rPr>
      </w:pPr>
      <w:r w:rsidRPr="0044420C">
        <w:rPr>
          <w:rFonts w:cstheme="minorHAnsi"/>
        </w:rPr>
        <w:t>selflessness</w:t>
      </w:r>
    </w:p>
    <w:p w14:paraId="63F652F5" w14:textId="77777777" w:rsidR="0027106A" w:rsidRPr="0044420C" w:rsidRDefault="0027106A" w:rsidP="0050096A">
      <w:pPr>
        <w:numPr>
          <w:ilvl w:val="0"/>
          <w:numId w:val="45"/>
        </w:numPr>
        <w:autoSpaceDE w:val="0"/>
        <w:autoSpaceDN w:val="0"/>
        <w:adjustRightInd w:val="0"/>
        <w:spacing w:after="34"/>
        <w:jc w:val="both"/>
        <w:rPr>
          <w:rFonts w:cstheme="minorHAnsi"/>
        </w:rPr>
      </w:pPr>
      <w:r w:rsidRPr="0044420C">
        <w:rPr>
          <w:rFonts w:cstheme="minorHAnsi"/>
        </w:rPr>
        <w:t>integrity</w:t>
      </w:r>
    </w:p>
    <w:p w14:paraId="7BD95EBC" w14:textId="77777777" w:rsidR="0027106A" w:rsidRPr="0044420C" w:rsidRDefault="0027106A" w:rsidP="0050096A">
      <w:pPr>
        <w:numPr>
          <w:ilvl w:val="0"/>
          <w:numId w:val="45"/>
        </w:numPr>
        <w:autoSpaceDE w:val="0"/>
        <w:autoSpaceDN w:val="0"/>
        <w:adjustRightInd w:val="0"/>
        <w:spacing w:after="34"/>
        <w:jc w:val="both"/>
        <w:rPr>
          <w:rFonts w:cstheme="minorHAnsi"/>
        </w:rPr>
      </w:pPr>
      <w:r w:rsidRPr="0044420C">
        <w:rPr>
          <w:rFonts w:cstheme="minorHAnsi"/>
        </w:rPr>
        <w:t>objectivity</w:t>
      </w:r>
    </w:p>
    <w:p w14:paraId="5D145B6A" w14:textId="77777777" w:rsidR="0027106A" w:rsidRPr="0044420C" w:rsidRDefault="0027106A" w:rsidP="0050096A">
      <w:pPr>
        <w:numPr>
          <w:ilvl w:val="0"/>
          <w:numId w:val="45"/>
        </w:numPr>
        <w:autoSpaceDE w:val="0"/>
        <w:autoSpaceDN w:val="0"/>
        <w:adjustRightInd w:val="0"/>
        <w:spacing w:after="34"/>
        <w:jc w:val="both"/>
        <w:rPr>
          <w:rFonts w:cstheme="minorHAnsi"/>
        </w:rPr>
      </w:pPr>
      <w:r w:rsidRPr="0044420C">
        <w:rPr>
          <w:rFonts w:cstheme="minorHAnsi"/>
        </w:rPr>
        <w:t>accountability</w:t>
      </w:r>
    </w:p>
    <w:p w14:paraId="7103DAEE" w14:textId="77777777" w:rsidR="0027106A" w:rsidRPr="0044420C" w:rsidRDefault="0027106A" w:rsidP="0050096A">
      <w:pPr>
        <w:numPr>
          <w:ilvl w:val="0"/>
          <w:numId w:val="45"/>
        </w:numPr>
        <w:autoSpaceDE w:val="0"/>
        <w:autoSpaceDN w:val="0"/>
        <w:adjustRightInd w:val="0"/>
        <w:spacing w:after="34"/>
        <w:jc w:val="both"/>
        <w:rPr>
          <w:rFonts w:cstheme="minorHAnsi"/>
        </w:rPr>
      </w:pPr>
      <w:r w:rsidRPr="0044420C">
        <w:rPr>
          <w:rFonts w:cstheme="minorHAnsi"/>
        </w:rPr>
        <w:t>openness</w:t>
      </w:r>
    </w:p>
    <w:p w14:paraId="3BF2CC1B" w14:textId="77777777" w:rsidR="0027106A" w:rsidRPr="0044420C" w:rsidRDefault="0027106A" w:rsidP="0050096A">
      <w:pPr>
        <w:numPr>
          <w:ilvl w:val="0"/>
          <w:numId w:val="45"/>
        </w:numPr>
        <w:autoSpaceDE w:val="0"/>
        <w:autoSpaceDN w:val="0"/>
        <w:adjustRightInd w:val="0"/>
        <w:spacing w:after="34"/>
        <w:jc w:val="both"/>
        <w:rPr>
          <w:rFonts w:cstheme="minorHAnsi"/>
        </w:rPr>
      </w:pPr>
      <w:r w:rsidRPr="0044420C">
        <w:rPr>
          <w:rFonts w:cstheme="minorHAnsi"/>
        </w:rPr>
        <w:t>honesty</w:t>
      </w:r>
    </w:p>
    <w:p w14:paraId="6C8CF428" w14:textId="77777777" w:rsidR="0027106A" w:rsidRPr="0044420C" w:rsidRDefault="0027106A" w:rsidP="0050096A">
      <w:pPr>
        <w:numPr>
          <w:ilvl w:val="0"/>
          <w:numId w:val="45"/>
        </w:numPr>
        <w:autoSpaceDE w:val="0"/>
        <w:autoSpaceDN w:val="0"/>
        <w:adjustRightInd w:val="0"/>
        <w:jc w:val="both"/>
        <w:rPr>
          <w:rFonts w:cstheme="minorHAnsi"/>
        </w:rPr>
      </w:pPr>
      <w:r w:rsidRPr="0044420C">
        <w:rPr>
          <w:rFonts w:cstheme="minorHAnsi"/>
        </w:rPr>
        <w:t>leadership</w:t>
      </w:r>
    </w:p>
    <w:p w14:paraId="767FA641"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An extract from the report of the Nolan Committee setting out these Principles in more detail can be found in Appendix 1. </w:t>
      </w:r>
    </w:p>
    <w:p w14:paraId="1A19F20B" w14:textId="77777777" w:rsidR="0027106A" w:rsidRPr="0044420C" w:rsidRDefault="0027106A" w:rsidP="003A0B43">
      <w:pPr>
        <w:autoSpaceDE w:val="0"/>
        <w:autoSpaceDN w:val="0"/>
        <w:adjustRightInd w:val="0"/>
        <w:jc w:val="both"/>
        <w:rPr>
          <w:rFonts w:cstheme="minorHAnsi"/>
        </w:rPr>
      </w:pPr>
      <w:r w:rsidRPr="0044420C">
        <w:rPr>
          <w:rFonts w:cstheme="minorHAnsi"/>
          <w:b/>
          <w:bCs/>
        </w:rPr>
        <w:t xml:space="preserve">SKILL, CARE AND DILIGENCE </w:t>
      </w:r>
    </w:p>
    <w:p w14:paraId="70674F28"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All staff should in his or her work for the LEP exercise such skill as s/he possesses and such care and diligence as would be expected from a reasonable person in the circumstances. </w:t>
      </w:r>
    </w:p>
    <w:p w14:paraId="4654B674" w14:textId="77777777" w:rsidR="0027106A" w:rsidRPr="0044420C" w:rsidRDefault="0027106A" w:rsidP="003A0B43">
      <w:pPr>
        <w:autoSpaceDE w:val="0"/>
        <w:autoSpaceDN w:val="0"/>
        <w:adjustRightInd w:val="0"/>
        <w:jc w:val="both"/>
        <w:rPr>
          <w:rFonts w:cstheme="minorHAnsi"/>
        </w:rPr>
      </w:pPr>
      <w:r w:rsidRPr="0044420C">
        <w:rPr>
          <w:rFonts w:cstheme="minorHAnsi"/>
          <w:b/>
          <w:bCs/>
        </w:rPr>
        <w:t xml:space="preserve">CONFLICTS OF INTEREST </w:t>
      </w:r>
    </w:p>
    <w:p w14:paraId="3AE862F9"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In relation to the Cheshire and Warrington Enterprise Partnership there would have to be some personal financial interest for a member of staff for a conflict of interest to be considered, or an historical connection to the beneficiary of a decision, to be sufficient to trigger the procedures. </w:t>
      </w:r>
    </w:p>
    <w:p w14:paraId="0029B457"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Staff should seek to avoid putting themselves in a position where there is a conflict (actual or potential) between their personal interests and their duties to the LEP. They should not allow any conflict of interest to arise which might interfere with the exercise of their independent judgement. </w:t>
      </w:r>
    </w:p>
    <w:p w14:paraId="5AF824D4"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If an interest of any kind (including an interest of a spouse or partner of a member of staff or of a close relative of the member of staff or his or her partner or spouse) is likely or would be perceived as being likely to interfere with the exercise of a staff member’s independent judgement, then: </w:t>
      </w:r>
    </w:p>
    <w:p w14:paraId="147EC449" w14:textId="77777777" w:rsidR="0027106A" w:rsidRPr="0044420C" w:rsidRDefault="0027106A" w:rsidP="0050096A">
      <w:pPr>
        <w:pStyle w:val="NoSpacing"/>
        <w:numPr>
          <w:ilvl w:val="0"/>
          <w:numId w:val="46"/>
        </w:numPr>
        <w:jc w:val="both"/>
        <w:rPr>
          <w:rFonts w:cstheme="minorHAnsi"/>
        </w:rPr>
      </w:pPr>
      <w:r w:rsidRPr="0044420C">
        <w:rPr>
          <w:rFonts w:cstheme="minorHAnsi"/>
        </w:rPr>
        <w:t xml:space="preserve">the interest, financial or otherwise, should be reported to the LEP secretariat; </w:t>
      </w:r>
    </w:p>
    <w:p w14:paraId="5E3CDA64" w14:textId="77777777" w:rsidR="0027106A" w:rsidRPr="0044420C" w:rsidRDefault="0027106A" w:rsidP="0050096A">
      <w:pPr>
        <w:pStyle w:val="NoSpacing"/>
        <w:numPr>
          <w:ilvl w:val="0"/>
          <w:numId w:val="46"/>
        </w:numPr>
        <w:jc w:val="both"/>
        <w:rPr>
          <w:rFonts w:cstheme="minorHAnsi"/>
        </w:rPr>
      </w:pPr>
      <w:r w:rsidRPr="0044420C">
        <w:rPr>
          <w:rFonts w:cstheme="minorHAnsi"/>
        </w:rPr>
        <w:t xml:space="preserve">the nature and extent of the interest should be disclosed to the Board before the matter giving rise to the interest is considered; </w:t>
      </w:r>
    </w:p>
    <w:p w14:paraId="5F931F2B" w14:textId="77777777" w:rsidR="0027106A" w:rsidRPr="0044420C" w:rsidRDefault="0027106A" w:rsidP="0050096A">
      <w:pPr>
        <w:pStyle w:val="NoSpacing"/>
        <w:numPr>
          <w:ilvl w:val="0"/>
          <w:numId w:val="46"/>
        </w:numPr>
        <w:jc w:val="both"/>
        <w:rPr>
          <w:rFonts w:cstheme="minorHAnsi"/>
        </w:rPr>
      </w:pPr>
      <w:r w:rsidRPr="0044420C">
        <w:rPr>
          <w:rFonts w:cstheme="minorHAnsi"/>
        </w:rPr>
        <w:t xml:space="preserve">if the member concerned is present at a LEP related meeting at which such matter is considered, he or she should not take part in the consideration or vote on any question with respect to it; and withdraw from that meeting where required to do so by a majority of the members present at the meeting. </w:t>
      </w:r>
    </w:p>
    <w:p w14:paraId="2A1FA397" w14:textId="77777777" w:rsidR="0027106A" w:rsidRPr="0044420C" w:rsidRDefault="0027106A" w:rsidP="003A0B43">
      <w:pPr>
        <w:autoSpaceDE w:val="0"/>
        <w:autoSpaceDN w:val="0"/>
        <w:adjustRightInd w:val="0"/>
        <w:jc w:val="both"/>
        <w:rPr>
          <w:rFonts w:cstheme="minorHAnsi"/>
        </w:rPr>
      </w:pPr>
      <w:r w:rsidRPr="0044420C">
        <w:rPr>
          <w:rFonts w:cstheme="minorHAnsi"/>
        </w:rPr>
        <w:lastRenderedPageBreak/>
        <w:t xml:space="preserve">Staff should not receive gifts, hospitality or benefits of any kind from a third party which might be seen to compromise their personal judgement or integrity. </w:t>
      </w:r>
    </w:p>
    <w:p w14:paraId="1AD3B212"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The secretariat will maintain a Register of Staff Members’ Interests which will be open for public inspection. Staff must disclose routinely to the Board all business interests, financial or otherwise, which they may have, for entry on the Register. </w:t>
      </w:r>
    </w:p>
    <w:p w14:paraId="46632AB0" w14:textId="77777777" w:rsidR="0027106A" w:rsidRPr="0044420C" w:rsidRDefault="0027106A" w:rsidP="003A0B43">
      <w:pPr>
        <w:autoSpaceDE w:val="0"/>
        <w:autoSpaceDN w:val="0"/>
        <w:adjustRightInd w:val="0"/>
        <w:jc w:val="both"/>
        <w:rPr>
          <w:rFonts w:cstheme="minorHAnsi"/>
        </w:rPr>
      </w:pPr>
      <w:r w:rsidRPr="0044420C">
        <w:rPr>
          <w:rFonts w:cstheme="minorHAnsi"/>
          <w:b/>
          <w:bCs/>
        </w:rPr>
        <w:t xml:space="preserve">COLLECTIVE RESPONSIBILITY </w:t>
      </w:r>
    </w:p>
    <w:p w14:paraId="65698D15"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The LEP Board, Committees and Strategy Boards operate by Members taking majority decisions in a corporate manner at meetings. Therefore, a decision of the Board, Committee or Strategy Board, even when it is not unanimous, is a decision taken by the Members collectively and each individual Member has a duty to stand by it, whether or not he or she was present at the meeting when the decision was taken. </w:t>
      </w:r>
    </w:p>
    <w:p w14:paraId="1D565518"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If a Member disagrees with a decision taken, his or her duty is to have any disagreement discussed and recorded in the minutes. </w:t>
      </w:r>
    </w:p>
    <w:p w14:paraId="140B33DE" w14:textId="77777777" w:rsidR="0027106A" w:rsidRPr="0044420C" w:rsidRDefault="0027106A" w:rsidP="003A0B43">
      <w:pPr>
        <w:autoSpaceDE w:val="0"/>
        <w:autoSpaceDN w:val="0"/>
        <w:adjustRightInd w:val="0"/>
        <w:jc w:val="both"/>
        <w:rPr>
          <w:rFonts w:cstheme="minorHAnsi"/>
        </w:rPr>
      </w:pPr>
      <w:r w:rsidRPr="0044420C">
        <w:rPr>
          <w:rFonts w:cstheme="minorHAnsi"/>
          <w:b/>
          <w:bCs/>
        </w:rPr>
        <w:t xml:space="preserve">OPENNESS AND CONFIDENTIALITY </w:t>
      </w:r>
    </w:p>
    <w:p w14:paraId="0CD17D54"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Because of the LEP’s public accountability, as a general principle, agendas, minutes and other papers relating to meetings of the Board, Committee and Strategy Boards are normally available for public inspection when they have been approved for publication by the Chair. </w:t>
      </w:r>
    </w:p>
    <w:p w14:paraId="5BC1C366"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There will be occasions when the record of discussions and decisions will not be made available for public inspection; for example, when the Board, Committee or Strategy Board considers sensitive issues or named individuals and for other good reasons. Such excluded items will be circulated in confidence to relevant Members. Some confidential items are likely to be of a sensitive nature for a certain period of time only (for example information relating to a proposed commercial project). The relevant Board or Committee should consider how long such items should be treated as confidential and such items should be regularly reviewed to consider whether the confidential status should be removed or whether the public interest in disclosure outweighs that confidential status and the item made available for public inspection. </w:t>
      </w:r>
    </w:p>
    <w:p w14:paraId="33720FA0"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It is important that the Board or Committee has full and frank discussions in order to take decisions collectively. To do so, there must be trust between members with a shared corporate responsibility for decisions. Members should keep confidential any matter which, by reason of its nature, the Chair or Members of the Board or Committee are satisfied should be dealt with on a confidential basis. </w:t>
      </w:r>
    </w:p>
    <w:p w14:paraId="39CE325C"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Members should not make statements to the press or media or at any public meeting relating to the proceedings of the Board without first having obtained the approval of the Chair. It is unethical for Members to publicly criticise, canvass or reveal the views of other Members which have been expressed at meetings of the Board. </w:t>
      </w:r>
    </w:p>
    <w:p w14:paraId="52D3DFE0" w14:textId="74F5636F" w:rsidR="0027106A" w:rsidRPr="0044420C" w:rsidRDefault="0027106A" w:rsidP="003A0B43">
      <w:pPr>
        <w:autoSpaceDE w:val="0"/>
        <w:autoSpaceDN w:val="0"/>
        <w:adjustRightInd w:val="0"/>
        <w:jc w:val="both"/>
        <w:rPr>
          <w:rFonts w:cstheme="minorHAnsi"/>
        </w:rPr>
      </w:pPr>
      <w:r w:rsidRPr="0044420C">
        <w:rPr>
          <w:rFonts w:cstheme="minorHAnsi"/>
          <w:b/>
        </w:rPr>
        <w:t xml:space="preserve">Date of Review: </w:t>
      </w:r>
      <w:r w:rsidR="00683D3C" w:rsidRPr="0044420C">
        <w:rPr>
          <w:rFonts w:cstheme="minorHAnsi"/>
        </w:rPr>
        <w:t>January 2018</w:t>
      </w:r>
    </w:p>
    <w:p w14:paraId="25406EAA" w14:textId="77777777" w:rsidR="0027106A" w:rsidRPr="0044420C" w:rsidRDefault="0027106A" w:rsidP="003A0B43">
      <w:pPr>
        <w:pageBreakBefore/>
        <w:autoSpaceDE w:val="0"/>
        <w:autoSpaceDN w:val="0"/>
        <w:adjustRightInd w:val="0"/>
        <w:jc w:val="both"/>
        <w:rPr>
          <w:rFonts w:cstheme="minorHAnsi"/>
        </w:rPr>
      </w:pPr>
      <w:r w:rsidRPr="0044420C">
        <w:rPr>
          <w:rFonts w:cstheme="minorHAnsi"/>
          <w:b/>
          <w:bCs/>
        </w:rPr>
        <w:lastRenderedPageBreak/>
        <w:t xml:space="preserve">Appendix 1 - The Seven Principles of Public Life </w:t>
      </w:r>
    </w:p>
    <w:p w14:paraId="33E244E1"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The following is an extract from the Second Report of the Nolan Committee on Standards in Public Life, May 1996. </w:t>
      </w:r>
    </w:p>
    <w:p w14:paraId="0A792C68" w14:textId="77777777" w:rsidR="0027106A" w:rsidRPr="0044420C" w:rsidRDefault="0027106A" w:rsidP="003A0B43">
      <w:pPr>
        <w:autoSpaceDE w:val="0"/>
        <w:autoSpaceDN w:val="0"/>
        <w:adjustRightInd w:val="0"/>
        <w:jc w:val="both"/>
        <w:rPr>
          <w:rFonts w:cstheme="minorHAnsi"/>
        </w:rPr>
      </w:pPr>
      <w:r w:rsidRPr="0044420C">
        <w:rPr>
          <w:rFonts w:cstheme="minorHAnsi"/>
          <w:b/>
          <w:bCs/>
        </w:rPr>
        <w:t xml:space="preserve">SELFLESSNESS </w:t>
      </w:r>
    </w:p>
    <w:p w14:paraId="65A93BE4"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Holders of public office should take decisions solely in terms of the public interest. They should not do so in order to gain financial or other material benefits for themselves, their family, or their friends. </w:t>
      </w:r>
    </w:p>
    <w:p w14:paraId="286B76D1" w14:textId="77777777" w:rsidR="0027106A" w:rsidRPr="0044420C" w:rsidRDefault="0027106A" w:rsidP="003A0B43">
      <w:pPr>
        <w:autoSpaceDE w:val="0"/>
        <w:autoSpaceDN w:val="0"/>
        <w:adjustRightInd w:val="0"/>
        <w:jc w:val="both"/>
        <w:rPr>
          <w:rFonts w:cstheme="minorHAnsi"/>
        </w:rPr>
      </w:pPr>
      <w:r w:rsidRPr="0044420C">
        <w:rPr>
          <w:rFonts w:cstheme="minorHAnsi"/>
          <w:b/>
          <w:bCs/>
        </w:rPr>
        <w:t xml:space="preserve">INTEGRITY </w:t>
      </w:r>
    </w:p>
    <w:p w14:paraId="3DB9F35D"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Holders of public office should not place themselves under any financial or other obligation to outside individuals or organisations that might influence them in the performance of their official duties. </w:t>
      </w:r>
    </w:p>
    <w:p w14:paraId="21B9FC8C" w14:textId="77777777" w:rsidR="0027106A" w:rsidRPr="0044420C" w:rsidRDefault="0027106A" w:rsidP="003A0B43">
      <w:pPr>
        <w:autoSpaceDE w:val="0"/>
        <w:autoSpaceDN w:val="0"/>
        <w:adjustRightInd w:val="0"/>
        <w:jc w:val="both"/>
        <w:rPr>
          <w:rFonts w:cstheme="minorHAnsi"/>
        </w:rPr>
      </w:pPr>
      <w:r w:rsidRPr="0044420C">
        <w:rPr>
          <w:rFonts w:cstheme="minorHAnsi"/>
          <w:b/>
          <w:bCs/>
        </w:rPr>
        <w:t xml:space="preserve">OBJECTIVITY </w:t>
      </w:r>
    </w:p>
    <w:p w14:paraId="771A3E74"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In carrying out public business, including making public appointments, awarding contracts, or recommending individuals for rewards and benefits, holders of public office should make choices on merit. </w:t>
      </w:r>
    </w:p>
    <w:p w14:paraId="44DADFCD" w14:textId="77777777" w:rsidR="0027106A" w:rsidRPr="0044420C" w:rsidRDefault="0027106A" w:rsidP="003A0B43">
      <w:pPr>
        <w:autoSpaceDE w:val="0"/>
        <w:autoSpaceDN w:val="0"/>
        <w:adjustRightInd w:val="0"/>
        <w:jc w:val="both"/>
        <w:rPr>
          <w:rFonts w:cstheme="minorHAnsi"/>
        </w:rPr>
      </w:pPr>
      <w:r w:rsidRPr="0044420C">
        <w:rPr>
          <w:rFonts w:cstheme="minorHAnsi"/>
          <w:b/>
          <w:bCs/>
        </w:rPr>
        <w:t xml:space="preserve">ACCOUNTABILITY </w:t>
      </w:r>
    </w:p>
    <w:p w14:paraId="1BC89876"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Holders of public office are accountable for their decisions and actions to the public and must submit themselves to whatever scrutiny is appropriate to their office. </w:t>
      </w:r>
    </w:p>
    <w:p w14:paraId="798DAA4D" w14:textId="77777777" w:rsidR="0027106A" w:rsidRPr="0044420C" w:rsidRDefault="0027106A" w:rsidP="003A0B43">
      <w:pPr>
        <w:autoSpaceDE w:val="0"/>
        <w:autoSpaceDN w:val="0"/>
        <w:adjustRightInd w:val="0"/>
        <w:jc w:val="both"/>
        <w:rPr>
          <w:rFonts w:cstheme="minorHAnsi"/>
        </w:rPr>
      </w:pPr>
      <w:r w:rsidRPr="0044420C">
        <w:rPr>
          <w:rFonts w:cstheme="minorHAnsi"/>
          <w:b/>
          <w:bCs/>
        </w:rPr>
        <w:t xml:space="preserve">OPENNESS </w:t>
      </w:r>
    </w:p>
    <w:p w14:paraId="4ACB3818"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Holders of public office should be as open as possible about all the decisions and actions that they take. They should give reasons for their decisions and restrict information only when the wider public interest clearly demands. </w:t>
      </w:r>
    </w:p>
    <w:p w14:paraId="7133CEC0" w14:textId="77777777" w:rsidR="0027106A" w:rsidRPr="0044420C" w:rsidRDefault="0027106A" w:rsidP="003A0B43">
      <w:pPr>
        <w:autoSpaceDE w:val="0"/>
        <w:autoSpaceDN w:val="0"/>
        <w:adjustRightInd w:val="0"/>
        <w:jc w:val="both"/>
        <w:rPr>
          <w:rFonts w:cstheme="minorHAnsi"/>
        </w:rPr>
      </w:pPr>
      <w:r w:rsidRPr="0044420C">
        <w:rPr>
          <w:rFonts w:cstheme="minorHAnsi"/>
          <w:b/>
          <w:bCs/>
        </w:rPr>
        <w:t xml:space="preserve">HONESTY </w:t>
      </w:r>
    </w:p>
    <w:p w14:paraId="6B8F9A60" w14:textId="77777777" w:rsidR="0027106A" w:rsidRPr="0044420C" w:rsidRDefault="0027106A" w:rsidP="003A0B43">
      <w:pPr>
        <w:autoSpaceDE w:val="0"/>
        <w:autoSpaceDN w:val="0"/>
        <w:adjustRightInd w:val="0"/>
        <w:jc w:val="both"/>
        <w:rPr>
          <w:rFonts w:cstheme="minorHAnsi"/>
        </w:rPr>
      </w:pPr>
      <w:r w:rsidRPr="0044420C">
        <w:rPr>
          <w:rFonts w:cstheme="minorHAnsi"/>
        </w:rPr>
        <w:t xml:space="preserve">Holders of public office have a duty to declare any private interests relating to their public duties and to take steps to resolve any conflicts arising in a way that protects the public interest. </w:t>
      </w:r>
    </w:p>
    <w:p w14:paraId="7F22542D" w14:textId="77777777" w:rsidR="0027106A" w:rsidRPr="0044420C" w:rsidRDefault="0027106A" w:rsidP="003A0B43">
      <w:pPr>
        <w:autoSpaceDE w:val="0"/>
        <w:autoSpaceDN w:val="0"/>
        <w:adjustRightInd w:val="0"/>
        <w:jc w:val="both"/>
        <w:rPr>
          <w:rFonts w:cstheme="minorHAnsi"/>
        </w:rPr>
      </w:pPr>
      <w:r w:rsidRPr="0044420C">
        <w:rPr>
          <w:rFonts w:cstheme="minorHAnsi"/>
          <w:b/>
          <w:bCs/>
        </w:rPr>
        <w:t xml:space="preserve">LEADERSHIP </w:t>
      </w:r>
    </w:p>
    <w:p w14:paraId="63043390" w14:textId="77777777" w:rsidR="0027106A" w:rsidRPr="0044420C" w:rsidRDefault="0027106A" w:rsidP="003A0B43">
      <w:pPr>
        <w:jc w:val="both"/>
        <w:rPr>
          <w:rFonts w:cstheme="minorHAnsi"/>
        </w:rPr>
      </w:pPr>
      <w:r w:rsidRPr="0044420C">
        <w:rPr>
          <w:rFonts w:cstheme="minorHAnsi"/>
        </w:rPr>
        <w:t>Holders of public office should promote and support these principles by leadership and example.</w:t>
      </w:r>
    </w:p>
    <w:p w14:paraId="333B06D6" w14:textId="77777777" w:rsidR="00C86270" w:rsidRPr="0044420C" w:rsidRDefault="00C86270" w:rsidP="003A0B43">
      <w:pPr>
        <w:jc w:val="both"/>
        <w:rPr>
          <w:rFonts w:cstheme="minorHAnsi"/>
        </w:rPr>
      </w:pPr>
    </w:p>
    <w:p w14:paraId="7A820C51" w14:textId="77777777" w:rsidR="00C4448D" w:rsidRPr="0044420C" w:rsidRDefault="00C4448D" w:rsidP="003A0B43">
      <w:pPr>
        <w:jc w:val="both"/>
        <w:rPr>
          <w:rFonts w:cstheme="minorHAnsi"/>
        </w:rPr>
      </w:pPr>
      <w:r w:rsidRPr="0044420C">
        <w:rPr>
          <w:rFonts w:cstheme="minorHAnsi"/>
        </w:rPr>
        <w:br w:type="page"/>
      </w:r>
    </w:p>
    <w:p w14:paraId="6A1F71B0" w14:textId="6AA370A7" w:rsidR="00B37715" w:rsidRPr="0044420C" w:rsidRDefault="00DC6FBF" w:rsidP="003A0B43">
      <w:pPr>
        <w:pStyle w:val="Heading1"/>
        <w:jc w:val="both"/>
        <w:rPr>
          <w:rFonts w:asciiTheme="minorHAnsi" w:hAnsiTheme="minorHAnsi" w:cstheme="minorHAnsi"/>
          <w:sz w:val="22"/>
          <w:szCs w:val="22"/>
        </w:rPr>
      </w:pPr>
      <w:bookmarkStart w:id="78" w:name="_Toc434301439"/>
      <w:bookmarkStart w:id="79" w:name="_Toc3449715"/>
      <w:r w:rsidRPr="0044420C">
        <w:rPr>
          <w:rFonts w:asciiTheme="minorHAnsi" w:hAnsiTheme="minorHAnsi" w:cstheme="minorHAnsi"/>
          <w:sz w:val="22"/>
          <w:szCs w:val="22"/>
        </w:rPr>
        <w:lastRenderedPageBreak/>
        <w:t xml:space="preserve">APPENDIX </w:t>
      </w:r>
      <w:r w:rsidR="00930F4B" w:rsidRPr="0044420C">
        <w:rPr>
          <w:rFonts w:asciiTheme="minorHAnsi" w:hAnsiTheme="minorHAnsi" w:cstheme="minorHAnsi"/>
          <w:sz w:val="22"/>
          <w:szCs w:val="22"/>
        </w:rPr>
        <w:t>E</w:t>
      </w:r>
      <w:r w:rsidR="002366A5" w:rsidRPr="0044420C">
        <w:rPr>
          <w:rFonts w:asciiTheme="minorHAnsi" w:hAnsiTheme="minorHAnsi" w:cstheme="minorHAnsi"/>
          <w:sz w:val="22"/>
          <w:szCs w:val="22"/>
        </w:rPr>
        <w:t xml:space="preserve"> </w:t>
      </w:r>
      <w:r w:rsidR="00925920" w:rsidRPr="0044420C">
        <w:rPr>
          <w:rFonts w:asciiTheme="minorHAnsi" w:hAnsiTheme="minorHAnsi" w:cstheme="minorHAnsi"/>
          <w:sz w:val="22"/>
          <w:szCs w:val="22"/>
        </w:rPr>
        <w:t>–</w:t>
      </w:r>
      <w:r w:rsidR="002366A5" w:rsidRPr="0044420C">
        <w:rPr>
          <w:rFonts w:asciiTheme="minorHAnsi" w:hAnsiTheme="minorHAnsi" w:cstheme="minorHAnsi"/>
          <w:sz w:val="22"/>
          <w:szCs w:val="22"/>
        </w:rPr>
        <w:t xml:space="preserve"> </w:t>
      </w:r>
      <w:r w:rsidR="00925920" w:rsidRPr="0044420C">
        <w:rPr>
          <w:rFonts w:asciiTheme="minorHAnsi" w:hAnsiTheme="minorHAnsi" w:cstheme="minorHAnsi"/>
          <w:sz w:val="22"/>
          <w:szCs w:val="22"/>
        </w:rPr>
        <w:t>GIFTS</w:t>
      </w:r>
      <w:bookmarkEnd w:id="78"/>
      <w:r w:rsidRPr="0044420C">
        <w:rPr>
          <w:rFonts w:asciiTheme="minorHAnsi" w:hAnsiTheme="minorHAnsi" w:cstheme="minorHAnsi"/>
          <w:sz w:val="22"/>
          <w:szCs w:val="22"/>
        </w:rPr>
        <w:t xml:space="preserve"> AND HOSPITALITY</w:t>
      </w:r>
      <w:bookmarkEnd w:id="79"/>
    </w:p>
    <w:tbl>
      <w:tblPr>
        <w:tblpPr w:leftFromText="180" w:rightFromText="180" w:vertAnchor="page" w:horzAnchor="margin" w:tblpY="18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2736"/>
      </w:tblGrid>
      <w:tr w:rsidR="003A0B43" w:rsidRPr="0044420C" w14:paraId="3127D535" w14:textId="77777777" w:rsidTr="00600516">
        <w:trPr>
          <w:trHeight w:val="350"/>
        </w:trPr>
        <w:tc>
          <w:tcPr>
            <w:tcW w:w="6048" w:type="dxa"/>
            <w:tcBorders>
              <w:top w:val="single" w:sz="4" w:space="0" w:color="auto"/>
              <w:left w:val="single" w:sz="4" w:space="0" w:color="auto"/>
              <w:bottom w:val="single" w:sz="4" w:space="0" w:color="auto"/>
              <w:right w:val="single" w:sz="4" w:space="0" w:color="auto"/>
            </w:tcBorders>
            <w:hideMark/>
          </w:tcPr>
          <w:p w14:paraId="06BBFF9E" w14:textId="77777777" w:rsidR="00600516" w:rsidRPr="0044420C" w:rsidRDefault="00600516" w:rsidP="003A0B43">
            <w:pPr>
              <w:jc w:val="both"/>
              <w:rPr>
                <w:rFonts w:cstheme="minorHAnsi"/>
              </w:rPr>
            </w:pPr>
            <w:r w:rsidRPr="0044420C">
              <w:rPr>
                <w:rFonts w:cstheme="minorHAnsi"/>
                <w:b/>
              </w:rPr>
              <w:t>Policy Title:</w:t>
            </w:r>
            <w:r w:rsidRPr="0044420C">
              <w:rPr>
                <w:rFonts w:cstheme="minorHAnsi"/>
              </w:rPr>
              <w:t xml:space="preserve"> Gifts and Hospitality</w:t>
            </w:r>
          </w:p>
        </w:tc>
        <w:tc>
          <w:tcPr>
            <w:tcW w:w="2736" w:type="dxa"/>
            <w:tcBorders>
              <w:top w:val="single" w:sz="4" w:space="0" w:color="auto"/>
              <w:left w:val="single" w:sz="4" w:space="0" w:color="auto"/>
              <w:bottom w:val="single" w:sz="4" w:space="0" w:color="auto"/>
              <w:right w:val="single" w:sz="4" w:space="0" w:color="auto"/>
            </w:tcBorders>
            <w:hideMark/>
          </w:tcPr>
          <w:p w14:paraId="7549F423" w14:textId="77777777" w:rsidR="00600516" w:rsidRPr="0044420C" w:rsidRDefault="00600516" w:rsidP="003A0B43">
            <w:pPr>
              <w:jc w:val="both"/>
              <w:rPr>
                <w:rFonts w:cstheme="minorHAnsi"/>
              </w:rPr>
            </w:pPr>
            <w:r w:rsidRPr="0044420C">
              <w:rPr>
                <w:rFonts w:cstheme="minorHAnsi"/>
                <w:b/>
              </w:rPr>
              <w:t>Ref:</w:t>
            </w:r>
            <w:r w:rsidRPr="0044420C">
              <w:rPr>
                <w:rFonts w:cstheme="minorHAnsi"/>
              </w:rPr>
              <w:t xml:space="preserve"> CWEP012</w:t>
            </w:r>
          </w:p>
        </w:tc>
      </w:tr>
      <w:tr w:rsidR="003A0B43" w:rsidRPr="0044420C" w14:paraId="70AC8464" w14:textId="77777777" w:rsidTr="00600516">
        <w:trPr>
          <w:trHeight w:val="346"/>
        </w:trPr>
        <w:tc>
          <w:tcPr>
            <w:tcW w:w="8784" w:type="dxa"/>
            <w:gridSpan w:val="2"/>
            <w:tcBorders>
              <w:top w:val="single" w:sz="4" w:space="0" w:color="auto"/>
              <w:left w:val="single" w:sz="4" w:space="0" w:color="auto"/>
              <w:bottom w:val="single" w:sz="4" w:space="0" w:color="auto"/>
              <w:right w:val="single" w:sz="4" w:space="0" w:color="auto"/>
            </w:tcBorders>
            <w:hideMark/>
          </w:tcPr>
          <w:p w14:paraId="602B1AB5" w14:textId="77777777" w:rsidR="00600516" w:rsidRPr="0044420C" w:rsidRDefault="00600516" w:rsidP="003A0B43">
            <w:pPr>
              <w:jc w:val="both"/>
              <w:rPr>
                <w:rFonts w:cstheme="minorHAnsi"/>
              </w:rPr>
            </w:pPr>
            <w:r w:rsidRPr="0044420C">
              <w:rPr>
                <w:rFonts w:cstheme="minorHAnsi"/>
                <w:b/>
              </w:rPr>
              <w:t>Date:</w:t>
            </w:r>
            <w:r w:rsidRPr="0044420C">
              <w:rPr>
                <w:rFonts w:cstheme="minorHAnsi"/>
              </w:rPr>
              <w:t xml:space="preserve"> May 2015           Version 1</w:t>
            </w:r>
          </w:p>
        </w:tc>
      </w:tr>
    </w:tbl>
    <w:p w14:paraId="4EE8E3DD" w14:textId="77777777" w:rsidR="00577B8D" w:rsidRPr="0044420C" w:rsidRDefault="00577B8D" w:rsidP="003A0B43">
      <w:pPr>
        <w:autoSpaceDE w:val="0"/>
        <w:autoSpaceDN w:val="0"/>
        <w:adjustRightInd w:val="0"/>
        <w:jc w:val="both"/>
        <w:rPr>
          <w:rFonts w:cstheme="minorHAnsi"/>
          <w:b/>
        </w:rPr>
      </w:pPr>
      <w:r w:rsidRPr="0044420C">
        <w:rPr>
          <w:rFonts w:cstheme="minorHAnsi"/>
          <w:b/>
        </w:rPr>
        <w:t>INTRODUCTION</w:t>
      </w:r>
    </w:p>
    <w:p w14:paraId="577A6F93" w14:textId="77777777" w:rsidR="00577B8D" w:rsidRPr="0044420C" w:rsidRDefault="00577B8D" w:rsidP="003A0B43">
      <w:pPr>
        <w:pStyle w:val="NoSpacing"/>
        <w:jc w:val="both"/>
        <w:rPr>
          <w:rFonts w:cstheme="minorHAnsi"/>
        </w:rPr>
      </w:pPr>
      <w:r w:rsidRPr="0044420C">
        <w:rPr>
          <w:rFonts w:cstheme="minorHAnsi"/>
        </w:rPr>
        <w:t>The guiding theme is that it is never Cheshire and Warrington LEPs (CWEP’s) intention to create an obligation on either party as a result of hospitality, but that such occasions will be used to enhance our professional working relationships.</w:t>
      </w:r>
    </w:p>
    <w:p w14:paraId="0F172F86" w14:textId="77777777" w:rsidR="00577B8D" w:rsidRPr="0044420C" w:rsidRDefault="00577B8D" w:rsidP="003A0B43">
      <w:pPr>
        <w:pStyle w:val="NoSpacing"/>
        <w:jc w:val="both"/>
        <w:rPr>
          <w:rFonts w:cstheme="minorHAnsi"/>
        </w:rPr>
      </w:pPr>
    </w:p>
    <w:p w14:paraId="0786E859" w14:textId="77777777" w:rsidR="00577B8D" w:rsidRPr="0044420C" w:rsidRDefault="00577B8D" w:rsidP="003A0B43">
      <w:pPr>
        <w:pStyle w:val="NoSpacing"/>
        <w:jc w:val="both"/>
        <w:rPr>
          <w:rFonts w:cstheme="minorHAnsi"/>
        </w:rPr>
      </w:pPr>
      <w:r w:rsidRPr="0044420C">
        <w:rPr>
          <w:rFonts w:cstheme="minorHAnsi"/>
        </w:rPr>
        <w:t>Recommendation 32 of the Nolan Committee requires that:</w:t>
      </w:r>
    </w:p>
    <w:p w14:paraId="5D8C4871" w14:textId="77777777" w:rsidR="00577B8D" w:rsidRPr="0044420C" w:rsidRDefault="00577B8D" w:rsidP="003A0B43">
      <w:pPr>
        <w:pStyle w:val="NoSpacing"/>
        <w:jc w:val="both"/>
        <w:rPr>
          <w:rFonts w:cstheme="minorHAnsi"/>
        </w:rPr>
      </w:pPr>
    </w:p>
    <w:p w14:paraId="69C3F409" w14:textId="77777777" w:rsidR="00577B8D" w:rsidRPr="0044420C" w:rsidRDefault="00577B8D" w:rsidP="003A0B43">
      <w:pPr>
        <w:pStyle w:val="NoSpacing"/>
        <w:jc w:val="both"/>
        <w:rPr>
          <w:rFonts w:cstheme="minorHAnsi"/>
        </w:rPr>
      </w:pPr>
      <w:r w:rsidRPr="0044420C">
        <w:rPr>
          <w:rFonts w:cstheme="minorHAnsi"/>
        </w:rPr>
        <w:t>“…a record of invitations and offers of hospitality should be kept.  There should be clear rules specifying the circumstances in which staff should seek management advice about the advisability of accepting invitations and offers of hospitality”.</w:t>
      </w:r>
    </w:p>
    <w:p w14:paraId="1D75E712" w14:textId="77777777" w:rsidR="00577B8D" w:rsidRPr="0044420C" w:rsidRDefault="00577B8D" w:rsidP="003A0B43">
      <w:pPr>
        <w:pStyle w:val="NoSpacing"/>
        <w:jc w:val="both"/>
        <w:rPr>
          <w:rFonts w:cstheme="minorHAnsi"/>
        </w:rPr>
      </w:pPr>
    </w:p>
    <w:p w14:paraId="4F2E634C" w14:textId="77777777" w:rsidR="00577B8D" w:rsidRPr="0044420C" w:rsidRDefault="00577B8D" w:rsidP="003A0B43">
      <w:pPr>
        <w:jc w:val="both"/>
        <w:rPr>
          <w:rFonts w:cstheme="minorHAnsi"/>
        </w:rPr>
      </w:pPr>
      <w:r w:rsidRPr="0044420C">
        <w:rPr>
          <w:rFonts w:cstheme="minorHAnsi"/>
        </w:rPr>
        <w:t>This requirement applies to CWEP, and the Chief Executive should therefore ensure that:</w:t>
      </w:r>
    </w:p>
    <w:p w14:paraId="41A43892" w14:textId="77777777" w:rsidR="00577B8D" w:rsidRPr="0044420C" w:rsidRDefault="00577B8D" w:rsidP="0050096A">
      <w:pPr>
        <w:numPr>
          <w:ilvl w:val="1"/>
          <w:numId w:val="47"/>
        </w:numPr>
        <w:tabs>
          <w:tab w:val="num" w:pos="851"/>
        </w:tabs>
        <w:spacing w:after="0" w:line="240" w:lineRule="auto"/>
        <w:ind w:hanging="873"/>
        <w:jc w:val="both"/>
        <w:rPr>
          <w:rFonts w:cstheme="minorHAnsi"/>
        </w:rPr>
      </w:pPr>
      <w:r w:rsidRPr="0044420C">
        <w:rPr>
          <w:rFonts w:cstheme="minorHAnsi"/>
        </w:rPr>
        <w:t>Staff maintain the hospitality register</w:t>
      </w:r>
    </w:p>
    <w:p w14:paraId="541B0A56" w14:textId="77777777" w:rsidR="00577B8D" w:rsidRPr="0044420C" w:rsidRDefault="00577B8D" w:rsidP="0050096A">
      <w:pPr>
        <w:numPr>
          <w:ilvl w:val="1"/>
          <w:numId w:val="47"/>
        </w:numPr>
        <w:tabs>
          <w:tab w:val="num" w:pos="851"/>
        </w:tabs>
        <w:spacing w:after="0" w:line="240" w:lineRule="auto"/>
        <w:ind w:hanging="873"/>
        <w:jc w:val="both"/>
        <w:rPr>
          <w:rFonts w:cstheme="minorHAnsi"/>
        </w:rPr>
      </w:pPr>
      <w:r w:rsidRPr="0044420C">
        <w:rPr>
          <w:rFonts w:cstheme="minorHAnsi"/>
        </w:rPr>
        <w:t>The register can provide the basis for the provision of information to Partners</w:t>
      </w:r>
    </w:p>
    <w:p w14:paraId="2C686228" w14:textId="77777777" w:rsidR="00577B8D" w:rsidRPr="0044420C" w:rsidRDefault="00577B8D" w:rsidP="0050096A">
      <w:pPr>
        <w:pStyle w:val="NoSpacing"/>
        <w:numPr>
          <w:ilvl w:val="1"/>
          <w:numId w:val="47"/>
        </w:numPr>
        <w:tabs>
          <w:tab w:val="clear" w:pos="1440"/>
          <w:tab w:val="num" w:pos="1134"/>
        </w:tabs>
        <w:ind w:left="851" w:hanging="284"/>
        <w:jc w:val="both"/>
        <w:rPr>
          <w:rFonts w:cstheme="minorHAnsi"/>
        </w:rPr>
      </w:pPr>
      <w:r w:rsidRPr="0044420C">
        <w:rPr>
          <w:rFonts w:cstheme="minorHAnsi"/>
        </w:rPr>
        <w:t>Staff are fully aware of the duty upon them to record gifts and hospitality, and the procedures for doing so.</w:t>
      </w:r>
    </w:p>
    <w:p w14:paraId="3B8A5500" w14:textId="77777777" w:rsidR="008E0BDA" w:rsidRPr="0044420C" w:rsidRDefault="008E0BDA" w:rsidP="003A0B43">
      <w:pPr>
        <w:pStyle w:val="NoSpacing"/>
        <w:jc w:val="both"/>
        <w:rPr>
          <w:rFonts w:cstheme="minorHAnsi"/>
        </w:rPr>
      </w:pPr>
    </w:p>
    <w:p w14:paraId="44EBAAE1" w14:textId="77777777" w:rsidR="00577B8D" w:rsidRPr="0044420C" w:rsidRDefault="00577B8D" w:rsidP="003A0B43">
      <w:pPr>
        <w:pStyle w:val="NoSpacing"/>
        <w:jc w:val="both"/>
        <w:rPr>
          <w:rFonts w:cstheme="minorHAnsi"/>
        </w:rPr>
      </w:pPr>
      <w:r w:rsidRPr="0044420C">
        <w:rPr>
          <w:rFonts w:cstheme="minorHAnsi"/>
        </w:rPr>
        <w:t>It must be emphasised that the intent of this policy is not to discourage or prevent the acceptance of hospitality where this is helpful to further the interests of CWEP: the Nolan Committee accepted that there were advantages in officials continuing to be free to accept invitations to working lunches and dinners and for those with a representational role to attend other events.</w:t>
      </w:r>
    </w:p>
    <w:p w14:paraId="20075753" w14:textId="77777777" w:rsidR="008E0BDA" w:rsidRPr="0044420C" w:rsidRDefault="008E0BDA" w:rsidP="003A0B43">
      <w:pPr>
        <w:pStyle w:val="NoSpacing"/>
        <w:jc w:val="both"/>
        <w:rPr>
          <w:rFonts w:cstheme="minorHAnsi"/>
        </w:rPr>
      </w:pPr>
    </w:p>
    <w:p w14:paraId="54ADDFF8" w14:textId="77777777" w:rsidR="00577B8D" w:rsidRPr="0044420C" w:rsidRDefault="00577B8D" w:rsidP="003A0B43">
      <w:pPr>
        <w:jc w:val="both"/>
        <w:rPr>
          <w:rFonts w:cstheme="minorHAnsi"/>
        </w:rPr>
      </w:pPr>
      <w:r w:rsidRPr="0044420C">
        <w:rPr>
          <w:rFonts w:cstheme="minorHAnsi"/>
        </w:rPr>
        <w:t>Nor is it intended to imply a lack of trustworthiness on the part of staff, but rather it is intended to demonstrate probity and protect staff from any suspicion (no matter how unfounded) of misconduct.</w:t>
      </w:r>
    </w:p>
    <w:p w14:paraId="2D761E9D" w14:textId="77777777" w:rsidR="00577B8D" w:rsidRPr="0044420C" w:rsidRDefault="00577B8D" w:rsidP="003A0B43">
      <w:pPr>
        <w:autoSpaceDE w:val="0"/>
        <w:autoSpaceDN w:val="0"/>
        <w:adjustRightInd w:val="0"/>
        <w:jc w:val="both"/>
        <w:rPr>
          <w:rFonts w:cstheme="minorHAnsi"/>
          <w:b/>
        </w:rPr>
      </w:pPr>
      <w:r w:rsidRPr="0044420C">
        <w:rPr>
          <w:rFonts w:cstheme="minorHAnsi"/>
          <w:b/>
        </w:rPr>
        <w:t>SCOPE</w:t>
      </w:r>
    </w:p>
    <w:p w14:paraId="278127A2" w14:textId="77777777" w:rsidR="00577B8D" w:rsidRPr="0044420C" w:rsidRDefault="00577B8D" w:rsidP="003A0B43">
      <w:pPr>
        <w:jc w:val="both"/>
        <w:rPr>
          <w:rFonts w:cstheme="minorHAnsi"/>
        </w:rPr>
      </w:pPr>
      <w:r w:rsidRPr="0044420C">
        <w:rPr>
          <w:rFonts w:cstheme="minorHAnsi"/>
        </w:rPr>
        <w:t>This procedure applies to all CWEP staff and aims not just to safeguard the position of the company by demonstrating its freedom from corruption, but also give protection to staff against personal embarrassment and criticism (however misplaced) and enable them to prove their freedom from corruption.</w:t>
      </w:r>
    </w:p>
    <w:p w14:paraId="20DA26FA" w14:textId="77777777" w:rsidR="00577B8D" w:rsidRPr="0044420C" w:rsidRDefault="00577B8D" w:rsidP="003A0B43">
      <w:pPr>
        <w:autoSpaceDE w:val="0"/>
        <w:autoSpaceDN w:val="0"/>
        <w:adjustRightInd w:val="0"/>
        <w:jc w:val="both"/>
        <w:rPr>
          <w:rFonts w:cstheme="minorHAnsi"/>
          <w:b/>
        </w:rPr>
      </w:pPr>
      <w:r w:rsidRPr="0044420C">
        <w:rPr>
          <w:rFonts w:cstheme="minorHAnsi"/>
          <w:b/>
        </w:rPr>
        <w:t>DEFINITIONS</w:t>
      </w:r>
    </w:p>
    <w:p w14:paraId="6C161657" w14:textId="77777777" w:rsidR="00577B8D" w:rsidRPr="0044420C" w:rsidRDefault="00577B8D" w:rsidP="003A0B43">
      <w:pPr>
        <w:tabs>
          <w:tab w:val="right" w:pos="9746"/>
        </w:tabs>
        <w:autoSpaceDE w:val="0"/>
        <w:autoSpaceDN w:val="0"/>
        <w:adjustRightInd w:val="0"/>
        <w:jc w:val="both"/>
        <w:rPr>
          <w:rFonts w:cstheme="minorHAnsi"/>
          <w:b/>
        </w:rPr>
      </w:pPr>
      <w:r w:rsidRPr="0044420C">
        <w:rPr>
          <w:rFonts w:cstheme="minorHAnsi"/>
          <w:b/>
        </w:rPr>
        <w:t>Staff</w:t>
      </w:r>
      <w:r w:rsidRPr="0044420C">
        <w:rPr>
          <w:rFonts w:cstheme="minorHAnsi"/>
        </w:rPr>
        <w:t xml:space="preserve"> – Cheshire &amp; Warrington LEP Board Members, Directors and Employees.</w:t>
      </w:r>
    </w:p>
    <w:p w14:paraId="2663F96C" w14:textId="77777777" w:rsidR="00577B8D" w:rsidRPr="0044420C" w:rsidRDefault="00577B8D" w:rsidP="003A0B43">
      <w:pPr>
        <w:autoSpaceDE w:val="0"/>
        <w:autoSpaceDN w:val="0"/>
        <w:adjustRightInd w:val="0"/>
        <w:jc w:val="both"/>
        <w:rPr>
          <w:rFonts w:cstheme="minorHAnsi"/>
          <w:b/>
        </w:rPr>
      </w:pPr>
      <w:r w:rsidRPr="0044420C">
        <w:rPr>
          <w:rFonts w:cstheme="minorHAnsi"/>
          <w:b/>
        </w:rPr>
        <w:t>POLICY</w:t>
      </w:r>
    </w:p>
    <w:p w14:paraId="64647AC6" w14:textId="77777777" w:rsidR="00577B8D" w:rsidRPr="0044420C" w:rsidRDefault="00577B8D" w:rsidP="003A0B43">
      <w:pPr>
        <w:jc w:val="both"/>
        <w:rPr>
          <w:rFonts w:cstheme="minorHAnsi"/>
        </w:rPr>
      </w:pPr>
      <w:r w:rsidRPr="0044420C">
        <w:rPr>
          <w:rFonts w:cstheme="minorHAnsi"/>
        </w:rPr>
        <w:t>The acceptance of any hospitality and/ or gifts must be consistent with:</w:t>
      </w:r>
    </w:p>
    <w:p w14:paraId="7DC6F643" w14:textId="77777777" w:rsidR="00577B8D" w:rsidRPr="0044420C" w:rsidRDefault="00577B8D" w:rsidP="0050096A">
      <w:pPr>
        <w:numPr>
          <w:ilvl w:val="1"/>
          <w:numId w:val="47"/>
        </w:numPr>
        <w:tabs>
          <w:tab w:val="num" w:pos="851"/>
        </w:tabs>
        <w:spacing w:after="0" w:line="240" w:lineRule="auto"/>
        <w:ind w:left="851" w:hanging="284"/>
        <w:jc w:val="both"/>
        <w:rPr>
          <w:rFonts w:cstheme="minorHAnsi"/>
        </w:rPr>
      </w:pPr>
      <w:r w:rsidRPr="0044420C">
        <w:rPr>
          <w:rFonts w:cstheme="minorHAnsi"/>
        </w:rPr>
        <w:t>The provisions of the Prevention of Corruption Acts, which make it a criminal offence for staff in their official capacity, to accept any gift or consideration corruptly as an inducement or reward for doing (or not doing) anything or showing favour (or disfavour) to any person in their official capacity</w:t>
      </w:r>
    </w:p>
    <w:p w14:paraId="54E25D9A" w14:textId="77777777" w:rsidR="00577B8D" w:rsidRPr="0044420C" w:rsidRDefault="00577B8D" w:rsidP="003A0B43">
      <w:pPr>
        <w:pStyle w:val="NoSpacing"/>
        <w:jc w:val="both"/>
        <w:rPr>
          <w:rFonts w:cstheme="minorHAnsi"/>
        </w:rPr>
      </w:pPr>
      <w:r w:rsidRPr="0044420C">
        <w:rPr>
          <w:rFonts w:cstheme="minorHAnsi"/>
        </w:rPr>
        <w:t>The general principle that staff should not receive benefits of any kind from a third party which might be seen to compromise their personal judgement or integrity.</w:t>
      </w:r>
    </w:p>
    <w:p w14:paraId="0B2DC121" w14:textId="77777777" w:rsidR="00577B8D" w:rsidRPr="0044420C" w:rsidRDefault="00577B8D" w:rsidP="003A0B43">
      <w:pPr>
        <w:jc w:val="both"/>
        <w:rPr>
          <w:rFonts w:cstheme="minorHAnsi"/>
        </w:rPr>
      </w:pPr>
      <w:r w:rsidRPr="0044420C">
        <w:rPr>
          <w:rFonts w:cstheme="minorHAnsi"/>
        </w:rPr>
        <w:t>The guiding principles are that:</w:t>
      </w:r>
    </w:p>
    <w:p w14:paraId="7556BCD7" w14:textId="77777777" w:rsidR="00577B8D" w:rsidRPr="0044420C" w:rsidRDefault="00577B8D" w:rsidP="0050096A">
      <w:pPr>
        <w:numPr>
          <w:ilvl w:val="1"/>
          <w:numId w:val="47"/>
        </w:numPr>
        <w:tabs>
          <w:tab w:val="num" w:pos="851"/>
        </w:tabs>
        <w:spacing w:after="0" w:line="240" w:lineRule="auto"/>
        <w:ind w:left="851" w:hanging="284"/>
        <w:jc w:val="both"/>
        <w:rPr>
          <w:rFonts w:cstheme="minorHAnsi"/>
        </w:rPr>
      </w:pPr>
      <w:r w:rsidRPr="0044420C">
        <w:rPr>
          <w:rFonts w:cstheme="minorHAnsi"/>
        </w:rPr>
        <w:t>Staff’s conduct in a private capacity must not give rise to any suspicion of conflict between their official duty and private interests</w:t>
      </w:r>
    </w:p>
    <w:p w14:paraId="1B978A9B" w14:textId="77777777" w:rsidR="00577B8D" w:rsidRPr="0044420C" w:rsidRDefault="00577B8D" w:rsidP="0050096A">
      <w:pPr>
        <w:numPr>
          <w:ilvl w:val="1"/>
          <w:numId w:val="47"/>
        </w:numPr>
        <w:tabs>
          <w:tab w:val="num" w:pos="851"/>
        </w:tabs>
        <w:spacing w:after="0" w:line="240" w:lineRule="auto"/>
        <w:ind w:left="851" w:hanging="284"/>
        <w:jc w:val="both"/>
        <w:rPr>
          <w:rFonts w:cstheme="minorHAnsi"/>
        </w:rPr>
      </w:pPr>
      <w:r w:rsidRPr="0044420C">
        <w:rPr>
          <w:rFonts w:cstheme="minorHAnsi"/>
        </w:rPr>
        <w:lastRenderedPageBreak/>
        <w:t>Staff’s conduct in an official capacity must not give the impression, to any member of the public, to any organisation with which they deal, or to colleagues, that they have been (or may have been) influenced by a gift or consideration to show favour or disfavour to any person or organisation</w:t>
      </w:r>
    </w:p>
    <w:p w14:paraId="1FAD1196" w14:textId="77777777" w:rsidR="00577B8D" w:rsidRPr="0044420C" w:rsidRDefault="00577B8D" w:rsidP="0050096A">
      <w:pPr>
        <w:numPr>
          <w:ilvl w:val="1"/>
          <w:numId w:val="47"/>
        </w:numPr>
        <w:tabs>
          <w:tab w:val="num" w:pos="851"/>
        </w:tabs>
        <w:spacing w:after="0" w:line="240" w:lineRule="auto"/>
        <w:ind w:left="851" w:hanging="284"/>
        <w:jc w:val="both"/>
        <w:rPr>
          <w:rFonts w:cstheme="minorHAnsi"/>
        </w:rPr>
      </w:pPr>
      <w:r w:rsidRPr="0044420C">
        <w:rPr>
          <w:rFonts w:cstheme="minorHAnsi"/>
        </w:rPr>
        <w:t>Any gifts or hospitality should always be refused if the member of staff or the company is in any doubts about the propriety of accepting.</w:t>
      </w:r>
    </w:p>
    <w:p w14:paraId="4D886096" w14:textId="77777777" w:rsidR="00577B8D" w:rsidRPr="0044420C" w:rsidRDefault="00577B8D" w:rsidP="003A0B43">
      <w:pPr>
        <w:pStyle w:val="NoSpacing"/>
        <w:jc w:val="both"/>
        <w:rPr>
          <w:rFonts w:cstheme="minorHAnsi"/>
        </w:rPr>
      </w:pPr>
    </w:p>
    <w:p w14:paraId="03EE4412" w14:textId="77777777" w:rsidR="00577B8D" w:rsidRPr="0044420C" w:rsidRDefault="00577B8D" w:rsidP="003A0B43">
      <w:pPr>
        <w:autoSpaceDE w:val="0"/>
        <w:autoSpaceDN w:val="0"/>
        <w:adjustRightInd w:val="0"/>
        <w:jc w:val="both"/>
        <w:rPr>
          <w:rFonts w:cstheme="minorHAnsi"/>
          <w:b/>
        </w:rPr>
      </w:pPr>
      <w:r w:rsidRPr="0044420C">
        <w:rPr>
          <w:rFonts w:cstheme="minorHAnsi"/>
          <w:b/>
        </w:rPr>
        <w:t>THE REGISTER</w:t>
      </w:r>
    </w:p>
    <w:p w14:paraId="66B61764" w14:textId="77777777" w:rsidR="00577B8D" w:rsidRPr="0044420C" w:rsidRDefault="00577B8D" w:rsidP="003A0B43">
      <w:pPr>
        <w:jc w:val="both"/>
        <w:rPr>
          <w:rFonts w:cstheme="minorHAnsi"/>
        </w:rPr>
      </w:pPr>
      <w:r w:rsidRPr="0044420C">
        <w:rPr>
          <w:rFonts w:cstheme="minorHAnsi"/>
        </w:rPr>
        <w:t>The Chief Executive will maintain the register.  This will include:</w:t>
      </w:r>
    </w:p>
    <w:p w14:paraId="72AC41A6" w14:textId="77777777" w:rsidR="00577B8D" w:rsidRPr="0044420C" w:rsidRDefault="00577B8D" w:rsidP="0050096A">
      <w:pPr>
        <w:numPr>
          <w:ilvl w:val="1"/>
          <w:numId w:val="47"/>
        </w:numPr>
        <w:tabs>
          <w:tab w:val="num" w:pos="851"/>
        </w:tabs>
        <w:spacing w:after="0" w:line="240" w:lineRule="auto"/>
        <w:ind w:left="851" w:hanging="284"/>
        <w:jc w:val="both"/>
        <w:rPr>
          <w:rFonts w:cstheme="minorHAnsi"/>
        </w:rPr>
      </w:pPr>
      <w:r w:rsidRPr="0044420C">
        <w:rPr>
          <w:rFonts w:cstheme="minorHAnsi"/>
        </w:rPr>
        <w:t>Satisfying himself/herself that the register is being properly maintained</w:t>
      </w:r>
    </w:p>
    <w:p w14:paraId="555F73D7" w14:textId="77777777" w:rsidR="00577B8D" w:rsidRPr="0044420C" w:rsidRDefault="00577B8D" w:rsidP="0050096A">
      <w:pPr>
        <w:numPr>
          <w:ilvl w:val="1"/>
          <w:numId w:val="47"/>
        </w:numPr>
        <w:tabs>
          <w:tab w:val="num" w:pos="851"/>
        </w:tabs>
        <w:spacing w:after="0" w:line="240" w:lineRule="auto"/>
        <w:ind w:left="851" w:hanging="284"/>
        <w:jc w:val="both"/>
        <w:rPr>
          <w:rFonts w:cstheme="minorHAnsi"/>
        </w:rPr>
      </w:pPr>
      <w:r w:rsidRPr="0044420C">
        <w:rPr>
          <w:rFonts w:cstheme="minorHAnsi"/>
        </w:rPr>
        <w:t>Reviewing the entries with a view to checking, to the best of his/her knowledge, that it is complete, and that the rules are being observed</w:t>
      </w:r>
    </w:p>
    <w:p w14:paraId="49EBE6BB" w14:textId="77777777" w:rsidR="00577B8D" w:rsidRPr="0044420C" w:rsidRDefault="00577B8D" w:rsidP="0050096A">
      <w:pPr>
        <w:numPr>
          <w:ilvl w:val="1"/>
          <w:numId w:val="47"/>
        </w:numPr>
        <w:tabs>
          <w:tab w:val="num" w:pos="851"/>
        </w:tabs>
        <w:spacing w:after="0" w:line="240" w:lineRule="auto"/>
        <w:ind w:left="851" w:hanging="284"/>
        <w:jc w:val="both"/>
        <w:rPr>
          <w:rFonts w:cstheme="minorHAnsi"/>
        </w:rPr>
      </w:pPr>
      <w:r w:rsidRPr="0044420C">
        <w:rPr>
          <w:rFonts w:cstheme="minorHAnsi"/>
        </w:rPr>
        <w:t>Reporting to the Board</w:t>
      </w:r>
    </w:p>
    <w:p w14:paraId="79FF75C9" w14:textId="77777777" w:rsidR="00577B8D" w:rsidRPr="0044420C" w:rsidRDefault="00577B8D" w:rsidP="0050096A">
      <w:pPr>
        <w:numPr>
          <w:ilvl w:val="1"/>
          <w:numId w:val="47"/>
        </w:numPr>
        <w:tabs>
          <w:tab w:val="num" w:pos="851"/>
        </w:tabs>
        <w:spacing w:after="0" w:line="240" w:lineRule="auto"/>
        <w:ind w:left="851" w:hanging="284"/>
        <w:jc w:val="both"/>
        <w:rPr>
          <w:rFonts w:cstheme="minorHAnsi"/>
        </w:rPr>
      </w:pPr>
      <w:r w:rsidRPr="0044420C">
        <w:rPr>
          <w:rFonts w:cstheme="minorHAnsi"/>
        </w:rPr>
        <w:t>Keeping a record of the carrying out and date of these checks.</w:t>
      </w:r>
    </w:p>
    <w:p w14:paraId="5856A8C3" w14:textId="77777777" w:rsidR="00577B8D" w:rsidRPr="0044420C" w:rsidRDefault="00577B8D" w:rsidP="003A0B43">
      <w:pPr>
        <w:autoSpaceDE w:val="0"/>
        <w:autoSpaceDN w:val="0"/>
        <w:adjustRightInd w:val="0"/>
        <w:jc w:val="both"/>
        <w:rPr>
          <w:rFonts w:cstheme="minorHAnsi"/>
          <w:b/>
        </w:rPr>
      </w:pPr>
    </w:p>
    <w:p w14:paraId="0F952DB7" w14:textId="77777777" w:rsidR="00577B8D" w:rsidRPr="0044420C" w:rsidRDefault="00577B8D" w:rsidP="003A0B43">
      <w:pPr>
        <w:autoSpaceDE w:val="0"/>
        <w:autoSpaceDN w:val="0"/>
        <w:adjustRightInd w:val="0"/>
        <w:jc w:val="both"/>
        <w:rPr>
          <w:rFonts w:cstheme="minorHAnsi"/>
          <w:b/>
        </w:rPr>
      </w:pPr>
      <w:r w:rsidRPr="0044420C">
        <w:rPr>
          <w:rFonts w:cstheme="minorHAnsi"/>
          <w:b/>
        </w:rPr>
        <w:t>REPORTING ON THE CHIEF EXECUTIVE’S OWN ACCEPTANCE OF GIFTS AND HOSPITALITY</w:t>
      </w:r>
    </w:p>
    <w:p w14:paraId="69077608" w14:textId="77777777" w:rsidR="00577B8D" w:rsidRPr="0044420C" w:rsidRDefault="00577B8D" w:rsidP="003A0B43">
      <w:pPr>
        <w:jc w:val="both"/>
        <w:rPr>
          <w:rFonts w:cstheme="minorHAnsi"/>
        </w:rPr>
      </w:pPr>
      <w:r w:rsidRPr="0044420C">
        <w:rPr>
          <w:rFonts w:cstheme="minorHAnsi"/>
        </w:rPr>
        <w:t>The Chief Executive should report his own log entries, together with a confirmation that logs are being maintained and checked to the Board on an annual basis.</w:t>
      </w:r>
    </w:p>
    <w:p w14:paraId="5E4805B8" w14:textId="77777777" w:rsidR="00577B8D" w:rsidRPr="0044420C" w:rsidRDefault="00577B8D" w:rsidP="003A0B43">
      <w:pPr>
        <w:autoSpaceDE w:val="0"/>
        <w:autoSpaceDN w:val="0"/>
        <w:adjustRightInd w:val="0"/>
        <w:jc w:val="both"/>
        <w:rPr>
          <w:rFonts w:cstheme="minorHAnsi"/>
          <w:b/>
        </w:rPr>
      </w:pPr>
      <w:r w:rsidRPr="0044420C">
        <w:rPr>
          <w:rFonts w:cstheme="minorHAnsi"/>
          <w:b/>
        </w:rPr>
        <w:t>REPORTING ON BOARD MEMBERS’ ACCEPTANCE OF GIFTS AND HOSPITALITY</w:t>
      </w:r>
    </w:p>
    <w:p w14:paraId="0C104481" w14:textId="77777777" w:rsidR="00577B8D" w:rsidRPr="0044420C" w:rsidRDefault="00577B8D" w:rsidP="003A0B43">
      <w:pPr>
        <w:jc w:val="both"/>
        <w:rPr>
          <w:rFonts w:cstheme="minorHAnsi"/>
        </w:rPr>
      </w:pPr>
      <w:r w:rsidRPr="0044420C">
        <w:rPr>
          <w:rFonts w:cstheme="minorHAnsi"/>
        </w:rPr>
        <w:t>Board Members should also report their own log entries and are required to abide fully by this policy.</w:t>
      </w:r>
    </w:p>
    <w:p w14:paraId="6720C87A" w14:textId="77777777" w:rsidR="00577B8D" w:rsidRPr="0044420C" w:rsidRDefault="00577B8D" w:rsidP="003A0B43">
      <w:pPr>
        <w:autoSpaceDE w:val="0"/>
        <w:autoSpaceDN w:val="0"/>
        <w:adjustRightInd w:val="0"/>
        <w:jc w:val="both"/>
        <w:rPr>
          <w:rFonts w:cstheme="minorHAnsi"/>
          <w:b/>
        </w:rPr>
      </w:pPr>
      <w:r w:rsidRPr="0044420C">
        <w:rPr>
          <w:rFonts w:cstheme="minorHAnsi"/>
          <w:b/>
        </w:rPr>
        <w:t>COVERAGE</w:t>
      </w:r>
    </w:p>
    <w:p w14:paraId="6FB7D253" w14:textId="77777777" w:rsidR="00577B8D" w:rsidRPr="0044420C" w:rsidRDefault="00577B8D" w:rsidP="003A0B43">
      <w:pPr>
        <w:jc w:val="both"/>
        <w:rPr>
          <w:rFonts w:cstheme="minorHAnsi"/>
        </w:rPr>
      </w:pPr>
      <w:r w:rsidRPr="0044420C">
        <w:rPr>
          <w:rFonts w:cstheme="minorHAnsi"/>
        </w:rPr>
        <w:t xml:space="preserve">Staff with a significant representational role may accept tickets to sporting, cultural or social events, unless there is a contractual (or potential contractual) relationship with the donor and assuming attendance is appropriate.  </w:t>
      </w:r>
    </w:p>
    <w:p w14:paraId="7A0CAA77" w14:textId="77777777" w:rsidR="00577B8D" w:rsidRPr="0044420C" w:rsidRDefault="00577B8D" w:rsidP="003A0B43">
      <w:pPr>
        <w:jc w:val="both"/>
        <w:rPr>
          <w:rFonts w:cstheme="minorHAnsi"/>
        </w:rPr>
      </w:pPr>
      <w:r w:rsidRPr="0044420C">
        <w:rPr>
          <w:rFonts w:cstheme="minorHAnsi"/>
        </w:rPr>
        <w:t>Acceptance will generally only be appropriate in isolated instances. Accepting frequent, regular, annual or seasonal invitations (particularly from the same source) would normally go beyond the accepted standards of conduct.  Where such tickets are accepted, they must be logged in the register.</w:t>
      </w:r>
    </w:p>
    <w:p w14:paraId="52F4A239" w14:textId="77777777" w:rsidR="00577B8D" w:rsidRPr="0044420C" w:rsidRDefault="00577B8D" w:rsidP="003A0B43">
      <w:pPr>
        <w:jc w:val="both"/>
        <w:rPr>
          <w:rFonts w:cstheme="minorHAnsi"/>
        </w:rPr>
      </w:pPr>
      <w:r w:rsidRPr="0044420C">
        <w:rPr>
          <w:rFonts w:cstheme="minorHAnsi"/>
        </w:rPr>
        <w:t>The key test is whether attendance is consistent with the general rules on acceptance of gifts and hospitality and is in the interest of the company and will it further its objectives – and normally this will mean that there will be an opportunity to discuss official business.  This must be clearly demonstrable, since the fact that tickets could not become the property of the company in the way that another gift would, may make them look like a personal gift and thus more open to public criticism.</w:t>
      </w:r>
    </w:p>
    <w:p w14:paraId="0E003C74" w14:textId="77777777" w:rsidR="00577B8D" w:rsidRPr="0044420C" w:rsidRDefault="00577B8D" w:rsidP="003A0B43">
      <w:pPr>
        <w:pStyle w:val="NoSpacing"/>
        <w:jc w:val="both"/>
        <w:rPr>
          <w:rFonts w:cstheme="minorHAnsi"/>
        </w:rPr>
      </w:pPr>
      <w:r w:rsidRPr="0044420C">
        <w:rPr>
          <w:rFonts w:cstheme="minorHAnsi"/>
        </w:rPr>
        <w:t>Any favours, benefits or considerations which are not gifts or hospitality e.g. special discounts, access to services and/or facilities, free membership of clubs or other privileges not available to others, offered by a firm or organisation with which a member of staff is in official contact should be refused with, if necessary, a polite letter explaining the companies rules.  Any such offer should be reported to the member of staff’s Line Manager.</w:t>
      </w:r>
    </w:p>
    <w:p w14:paraId="3A1BD627" w14:textId="4438857C" w:rsidR="008E0BDA" w:rsidRPr="0044420C" w:rsidRDefault="008E0BDA" w:rsidP="003A0B43">
      <w:pPr>
        <w:pStyle w:val="NoSpacing"/>
        <w:jc w:val="both"/>
        <w:rPr>
          <w:rFonts w:cstheme="minorHAnsi"/>
        </w:rPr>
      </w:pPr>
    </w:p>
    <w:p w14:paraId="4765B805" w14:textId="77777777" w:rsidR="00600516" w:rsidRPr="0044420C" w:rsidRDefault="00600516" w:rsidP="003A0B43">
      <w:pPr>
        <w:pStyle w:val="NoSpacing"/>
        <w:jc w:val="both"/>
        <w:rPr>
          <w:rFonts w:cstheme="minorHAnsi"/>
        </w:rPr>
      </w:pPr>
    </w:p>
    <w:p w14:paraId="58F36FDB" w14:textId="77777777" w:rsidR="00577B8D" w:rsidRPr="0044420C" w:rsidRDefault="00577B8D" w:rsidP="003A0B43">
      <w:pPr>
        <w:autoSpaceDE w:val="0"/>
        <w:autoSpaceDN w:val="0"/>
        <w:adjustRightInd w:val="0"/>
        <w:jc w:val="both"/>
        <w:rPr>
          <w:rFonts w:cstheme="minorHAnsi"/>
          <w:b/>
        </w:rPr>
      </w:pPr>
      <w:r w:rsidRPr="0044420C">
        <w:rPr>
          <w:rFonts w:cstheme="minorHAnsi"/>
          <w:b/>
        </w:rPr>
        <w:t>FAILURE TO COMPLY</w:t>
      </w:r>
    </w:p>
    <w:p w14:paraId="0E170EA9" w14:textId="77777777" w:rsidR="00577B8D" w:rsidRPr="0044420C" w:rsidRDefault="00577B8D" w:rsidP="003A0B43">
      <w:pPr>
        <w:jc w:val="both"/>
        <w:rPr>
          <w:rFonts w:cstheme="minorHAnsi"/>
        </w:rPr>
      </w:pPr>
      <w:r w:rsidRPr="0044420C">
        <w:rPr>
          <w:rFonts w:cstheme="minorHAnsi"/>
        </w:rPr>
        <w:t>Failure to observe these requirements could constitute a disciplinary offence and could, in the event of allegations of fraud and/or corruption, leave the individual involved open to criminal proceedings under the Prevention of Corruption Acts.</w:t>
      </w:r>
    </w:p>
    <w:p w14:paraId="257D5B3C" w14:textId="77777777" w:rsidR="008E0BDA" w:rsidRPr="0044420C" w:rsidRDefault="00577B8D" w:rsidP="003A0B43">
      <w:pPr>
        <w:pStyle w:val="NoSpacing"/>
        <w:jc w:val="both"/>
        <w:rPr>
          <w:rFonts w:cstheme="minorHAnsi"/>
          <w:b/>
        </w:rPr>
      </w:pPr>
      <w:r w:rsidRPr="0044420C">
        <w:rPr>
          <w:rFonts w:cstheme="minorHAnsi"/>
          <w:b/>
        </w:rPr>
        <w:lastRenderedPageBreak/>
        <w:t>GIFTS</w:t>
      </w:r>
    </w:p>
    <w:p w14:paraId="5521DF97" w14:textId="77777777" w:rsidR="00577B8D" w:rsidRPr="0044420C" w:rsidRDefault="00577B8D" w:rsidP="003A0B43">
      <w:pPr>
        <w:pStyle w:val="NoSpacing"/>
        <w:jc w:val="both"/>
        <w:rPr>
          <w:rFonts w:cstheme="minorHAnsi"/>
        </w:rPr>
      </w:pPr>
      <w:r w:rsidRPr="0044420C">
        <w:rPr>
          <w:rFonts w:cstheme="minorHAnsi"/>
        </w:rPr>
        <w:t>All members of staff should:</w:t>
      </w:r>
    </w:p>
    <w:p w14:paraId="0F8B990C" w14:textId="77777777" w:rsidR="00577B8D" w:rsidRPr="0044420C" w:rsidRDefault="00577B8D" w:rsidP="0050096A">
      <w:pPr>
        <w:numPr>
          <w:ilvl w:val="0"/>
          <w:numId w:val="48"/>
        </w:numPr>
        <w:spacing w:after="0" w:line="240" w:lineRule="auto"/>
        <w:jc w:val="both"/>
        <w:rPr>
          <w:rFonts w:cstheme="minorHAnsi"/>
        </w:rPr>
      </w:pPr>
      <w:r w:rsidRPr="0044420C">
        <w:rPr>
          <w:rFonts w:cstheme="minorHAnsi"/>
        </w:rPr>
        <w:t>Not solicit any gift</w:t>
      </w:r>
    </w:p>
    <w:p w14:paraId="797B1821" w14:textId="77777777" w:rsidR="00577B8D" w:rsidRPr="0044420C" w:rsidRDefault="00577B8D" w:rsidP="0050096A">
      <w:pPr>
        <w:numPr>
          <w:ilvl w:val="0"/>
          <w:numId w:val="48"/>
        </w:numPr>
        <w:spacing w:after="0" w:line="240" w:lineRule="auto"/>
        <w:jc w:val="both"/>
        <w:rPr>
          <w:rFonts w:cstheme="minorHAnsi"/>
        </w:rPr>
      </w:pPr>
      <w:r w:rsidRPr="0044420C">
        <w:rPr>
          <w:rFonts w:cstheme="minorHAnsi"/>
        </w:rPr>
        <w:t>Decline any personal gift</w:t>
      </w:r>
    </w:p>
    <w:p w14:paraId="0259A1BA" w14:textId="77777777" w:rsidR="00577B8D" w:rsidRPr="0044420C" w:rsidRDefault="00577B8D" w:rsidP="0050096A">
      <w:pPr>
        <w:numPr>
          <w:ilvl w:val="0"/>
          <w:numId w:val="48"/>
        </w:numPr>
        <w:spacing w:after="0" w:line="240" w:lineRule="auto"/>
        <w:jc w:val="both"/>
        <w:rPr>
          <w:rFonts w:cstheme="minorHAnsi"/>
        </w:rPr>
      </w:pPr>
      <w:r w:rsidRPr="0044420C">
        <w:rPr>
          <w:rFonts w:cstheme="minorHAnsi"/>
        </w:rPr>
        <w:t>Decline or return any official gift unless it is trivial e.g. items such as calendars, diaries, blotters, or other simple pieces of office equipment of modest value, and then only if it bears the company’s name or logo and can thus be regarded as advertising material or refusing would cause serious embarrassment.</w:t>
      </w:r>
    </w:p>
    <w:p w14:paraId="439E1A3D" w14:textId="77777777" w:rsidR="008E0BDA" w:rsidRPr="0044420C" w:rsidRDefault="008E0BDA" w:rsidP="003A0B43">
      <w:pPr>
        <w:pStyle w:val="NoSpacing"/>
        <w:jc w:val="both"/>
        <w:rPr>
          <w:rFonts w:cstheme="minorHAnsi"/>
        </w:rPr>
      </w:pPr>
    </w:p>
    <w:p w14:paraId="23615C73" w14:textId="77777777" w:rsidR="00577B8D" w:rsidRPr="0044420C" w:rsidRDefault="00577B8D" w:rsidP="003A0B43">
      <w:pPr>
        <w:pStyle w:val="NoSpacing"/>
        <w:jc w:val="both"/>
        <w:rPr>
          <w:rFonts w:cstheme="minorHAnsi"/>
        </w:rPr>
      </w:pPr>
      <w:r w:rsidRPr="0044420C">
        <w:rPr>
          <w:rFonts w:cstheme="minorHAnsi"/>
        </w:rPr>
        <w:t>When gifts are received in the office and have to be returned, they should be sent back to the donor with a polite covering letter explaining the company’s rules and policy.</w:t>
      </w:r>
    </w:p>
    <w:p w14:paraId="69245A6D" w14:textId="77777777" w:rsidR="00577B8D" w:rsidRPr="0044420C" w:rsidRDefault="00577B8D" w:rsidP="0050096A">
      <w:pPr>
        <w:numPr>
          <w:ilvl w:val="0"/>
          <w:numId w:val="49"/>
        </w:numPr>
        <w:spacing w:after="0" w:line="240" w:lineRule="auto"/>
        <w:jc w:val="both"/>
        <w:rPr>
          <w:rFonts w:cstheme="minorHAnsi"/>
        </w:rPr>
      </w:pPr>
      <w:r w:rsidRPr="0044420C">
        <w:rPr>
          <w:rFonts w:cstheme="minorHAnsi"/>
        </w:rPr>
        <w:t>Accept only in cases where a refusal would clearly cause misunderstanding or offence.  When accepted, such gifts become the property of the organisation</w:t>
      </w:r>
    </w:p>
    <w:p w14:paraId="32ADFFB5" w14:textId="77777777" w:rsidR="00577B8D" w:rsidRPr="0044420C" w:rsidRDefault="00577B8D" w:rsidP="0050096A">
      <w:pPr>
        <w:numPr>
          <w:ilvl w:val="0"/>
          <w:numId w:val="49"/>
        </w:numPr>
        <w:spacing w:after="0" w:line="240" w:lineRule="auto"/>
        <w:jc w:val="both"/>
        <w:rPr>
          <w:rFonts w:cstheme="minorHAnsi"/>
        </w:rPr>
      </w:pPr>
      <w:r w:rsidRPr="0044420C">
        <w:rPr>
          <w:rFonts w:cstheme="minorHAnsi"/>
        </w:rPr>
        <w:t>Make it clear to the donor of any such gift that it has been accepted on behalf of the company, and thus that the recipient is gaining no personal benefit</w:t>
      </w:r>
    </w:p>
    <w:p w14:paraId="5837A31C" w14:textId="77777777" w:rsidR="00577B8D" w:rsidRPr="0044420C" w:rsidRDefault="00577B8D" w:rsidP="0050096A">
      <w:pPr>
        <w:numPr>
          <w:ilvl w:val="0"/>
          <w:numId w:val="49"/>
        </w:numPr>
        <w:spacing w:after="0" w:line="240" w:lineRule="auto"/>
        <w:jc w:val="both"/>
        <w:rPr>
          <w:rFonts w:cstheme="minorHAnsi"/>
        </w:rPr>
      </w:pPr>
      <w:r w:rsidRPr="0044420C">
        <w:rPr>
          <w:rFonts w:cstheme="minorHAnsi"/>
        </w:rPr>
        <w:t>List in the gifts and hospitality register any gift accepted which is valued at over £20</w:t>
      </w:r>
    </w:p>
    <w:p w14:paraId="697959A3" w14:textId="77777777" w:rsidR="00577B8D" w:rsidRPr="0044420C" w:rsidRDefault="00577B8D" w:rsidP="0050096A">
      <w:pPr>
        <w:numPr>
          <w:ilvl w:val="0"/>
          <w:numId w:val="49"/>
        </w:numPr>
        <w:spacing w:after="0" w:line="240" w:lineRule="auto"/>
        <w:jc w:val="both"/>
        <w:rPr>
          <w:rFonts w:cstheme="minorHAnsi"/>
        </w:rPr>
      </w:pPr>
      <w:r w:rsidRPr="0044420C">
        <w:rPr>
          <w:rFonts w:cstheme="minorHAnsi"/>
        </w:rPr>
        <w:t>NEVER accept gifts of money</w:t>
      </w:r>
    </w:p>
    <w:p w14:paraId="6F70B4B4" w14:textId="77777777" w:rsidR="00577B8D" w:rsidRPr="0044420C" w:rsidRDefault="00577B8D" w:rsidP="0050096A">
      <w:pPr>
        <w:numPr>
          <w:ilvl w:val="0"/>
          <w:numId w:val="49"/>
        </w:numPr>
        <w:spacing w:after="0" w:line="240" w:lineRule="auto"/>
        <w:jc w:val="both"/>
        <w:rPr>
          <w:rFonts w:cstheme="minorHAnsi"/>
        </w:rPr>
      </w:pPr>
      <w:r w:rsidRPr="0044420C">
        <w:rPr>
          <w:rFonts w:cstheme="minorHAnsi"/>
        </w:rPr>
        <w:t>Report immediately to the Chief Executive any overt or covert offer of a gift or other inducement to some action pertaining to a contract.</w:t>
      </w:r>
    </w:p>
    <w:p w14:paraId="51D14C35" w14:textId="77777777" w:rsidR="008E0BDA" w:rsidRPr="0044420C" w:rsidRDefault="008E0BDA" w:rsidP="003A0B43">
      <w:pPr>
        <w:pStyle w:val="NoSpacing"/>
        <w:jc w:val="both"/>
        <w:rPr>
          <w:rFonts w:cstheme="minorHAnsi"/>
        </w:rPr>
      </w:pPr>
    </w:p>
    <w:p w14:paraId="65657FF8" w14:textId="77777777" w:rsidR="00577B8D" w:rsidRPr="0044420C" w:rsidRDefault="00577B8D" w:rsidP="003A0B43">
      <w:pPr>
        <w:pStyle w:val="NoSpacing"/>
        <w:jc w:val="both"/>
        <w:rPr>
          <w:rFonts w:cstheme="minorHAnsi"/>
          <w:b/>
        </w:rPr>
      </w:pPr>
      <w:r w:rsidRPr="0044420C">
        <w:rPr>
          <w:rFonts w:cstheme="minorHAnsi"/>
          <w:b/>
        </w:rPr>
        <w:t>HOSPITALITY</w:t>
      </w:r>
    </w:p>
    <w:p w14:paraId="01EB2A75" w14:textId="77777777" w:rsidR="00577B8D" w:rsidRPr="0044420C" w:rsidRDefault="00577B8D" w:rsidP="003A0B43">
      <w:pPr>
        <w:pStyle w:val="NoSpacing"/>
        <w:jc w:val="both"/>
        <w:rPr>
          <w:rFonts w:cstheme="minorHAnsi"/>
        </w:rPr>
      </w:pPr>
      <w:r w:rsidRPr="0044420C">
        <w:rPr>
          <w:rFonts w:cstheme="minorHAnsi"/>
        </w:rPr>
        <w:t>All members of staff should:</w:t>
      </w:r>
    </w:p>
    <w:p w14:paraId="35C88A6B" w14:textId="77777777" w:rsidR="00577B8D" w:rsidRPr="0044420C" w:rsidRDefault="00577B8D" w:rsidP="0050096A">
      <w:pPr>
        <w:numPr>
          <w:ilvl w:val="0"/>
          <w:numId w:val="50"/>
        </w:numPr>
        <w:spacing w:after="0" w:line="240" w:lineRule="auto"/>
        <w:jc w:val="both"/>
        <w:rPr>
          <w:rFonts w:cstheme="minorHAnsi"/>
        </w:rPr>
      </w:pPr>
      <w:r w:rsidRPr="0044420C">
        <w:rPr>
          <w:rFonts w:cstheme="minorHAnsi"/>
        </w:rPr>
        <w:t>Not solicit any hospitality</w:t>
      </w:r>
    </w:p>
    <w:p w14:paraId="69730263" w14:textId="77777777" w:rsidR="00577B8D" w:rsidRPr="0044420C" w:rsidRDefault="00577B8D" w:rsidP="0050096A">
      <w:pPr>
        <w:numPr>
          <w:ilvl w:val="0"/>
          <w:numId w:val="50"/>
        </w:numPr>
        <w:spacing w:after="0" w:line="240" w:lineRule="auto"/>
        <w:jc w:val="both"/>
        <w:rPr>
          <w:rFonts w:cstheme="minorHAnsi"/>
        </w:rPr>
      </w:pPr>
      <w:r w:rsidRPr="0044420C">
        <w:rPr>
          <w:rFonts w:cstheme="minorHAnsi"/>
        </w:rPr>
        <w:t>Consider carefully whether it is appropriate to accept any invitation, taking into account:</w:t>
      </w:r>
    </w:p>
    <w:p w14:paraId="7C2F86CC" w14:textId="77777777" w:rsidR="00577B8D" w:rsidRPr="0044420C" w:rsidRDefault="00577B8D" w:rsidP="0050096A">
      <w:pPr>
        <w:numPr>
          <w:ilvl w:val="1"/>
          <w:numId w:val="48"/>
        </w:numPr>
        <w:tabs>
          <w:tab w:val="num" w:pos="1134"/>
        </w:tabs>
        <w:spacing w:after="0" w:line="240" w:lineRule="auto"/>
        <w:ind w:left="1134" w:hanging="283"/>
        <w:jc w:val="both"/>
        <w:rPr>
          <w:rFonts w:cstheme="minorHAnsi"/>
        </w:rPr>
      </w:pPr>
      <w:r w:rsidRPr="0044420C">
        <w:rPr>
          <w:rFonts w:cstheme="minorHAnsi"/>
        </w:rPr>
        <w:t>The value: firstly, whether it is sufficiently great in itself to give rise to criticism – the yardstick is the perceived value, rather than the actual cost to the provider.  But secondly whether the offer, whatever the value, is disproportionately generous in relation to normal day-to-day relations with the individual or organisation involved</w:t>
      </w:r>
    </w:p>
    <w:p w14:paraId="46534375" w14:textId="77777777" w:rsidR="00577B8D" w:rsidRPr="0044420C" w:rsidRDefault="00577B8D" w:rsidP="0050096A">
      <w:pPr>
        <w:numPr>
          <w:ilvl w:val="1"/>
          <w:numId w:val="48"/>
        </w:numPr>
        <w:tabs>
          <w:tab w:val="num" w:pos="1134"/>
        </w:tabs>
        <w:spacing w:after="0" w:line="240" w:lineRule="auto"/>
        <w:ind w:left="1134" w:hanging="283"/>
        <w:jc w:val="both"/>
        <w:rPr>
          <w:rFonts w:cstheme="minorHAnsi"/>
        </w:rPr>
      </w:pPr>
      <w:r w:rsidRPr="0044420C">
        <w:rPr>
          <w:rFonts w:cstheme="minorHAnsi"/>
        </w:rPr>
        <w:t>The frequency: whether it is more frequent or regular than would be regarded as normal or reasonable, taking into account the nature of the event</w:t>
      </w:r>
    </w:p>
    <w:p w14:paraId="034FC962" w14:textId="77777777" w:rsidR="00577B8D" w:rsidRPr="0044420C" w:rsidRDefault="00577B8D" w:rsidP="0050096A">
      <w:pPr>
        <w:numPr>
          <w:ilvl w:val="1"/>
          <w:numId w:val="48"/>
        </w:numPr>
        <w:tabs>
          <w:tab w:val="num" w:pos="1134"/>
        </w:tabs>
        <w:spacing w:after="0" w:line="240" w:lineRule="auto"/>
        <w:ind w:left="1134" w:hanging="283"/>
        <w:jc w:val="both"/>
        <w:rPr>
          <w:rFonts w:cstheme="minorHAnsi"/>
        </w:rPr>
      </w:pPr>
      <w:r w:rsidRPr="0044420C">
        <w:rPr>
          <w:rFonts w:cstheme="minorHAnsi"/>
        </w:rPr>
        <w:t>The potential for embarrassment: whether the organisation or individual is under any investigation or whether (even if the member of staff involved is not concerned in financial, contractual or regulatory matters), the acceptance of the invitation would still be open to misconstruction or misrepresentation</w:t>
      </w:r>
    </w:p>
    <w:p w14:paraId="26ED5AF7" w14:textId="77777777" w:rsidR="00577B8D" w:rsidRPr="0044420C" w:rsidRDefault="00577B8D" w:rsidP="0050096A">
      <w:pPr>
        <w:numPr>
          <w:ilvl w:val="1"/>
          <w:numId w:val="48"/>
        </w:numPr>
        <w:tabs>
          <w:tab w:val="num" w:pos="1134"/>
        </w:tabs>
        <w:spacing w:after="0" w:line="240" w:lineRule="auto"/>
        <w:ind w:left="1134" w:hanging="283"/>
        <w:jc w:val="both"/>
        <w:rPr>
          <w:rFonts w:cstheme="minorHAnsi"/>
        </w:rPr>
      </w:pPr>
      <w:r w:rsidRPr="0044420C">
        <w:rPr>
          <w:rFonts w:cstheme="minorHAnsi"/>
        </w:rPr>
        <w:t xml:space="preserve">The nature of the host’s relationship with the company: contacts which are promotional, representational and/or relate to information gathering are less likely to create (or appear to create) an obligation than those which are regulatory or could lead to a contractual relationship.  Particular care is needed where the individual or organisation stands to benefit commercially or in other ways from the goodwill of the company.  </w:t>
      </w:r>
    </w:p>
    <w:p w14:paraId="7AC78F92" w14:textId="77777777" w:rsidR="00577B8D" w:rsidRPr="0044420C" w:rsidRDefault="00577B8D" w:rsidP="0050096A">
      <w:pPr>
        <w:numPr>
          <w:ilvl w:val="2"/>
          <w:numId w:val="48"/>
        </w:numPr>
        <w:tabs>
          <w:tab w:val="clear" w:pos="2160"/>
          <w:tab w:val="num" w:pos="709"/>
        </w:tabs>
        <w:spacing w:after="0" w:line="240" w:lineRule="auto"/>
        <w:ind w:left="720"/>
        <w:jc w:val="both"/>
        <w:rPr>
          <w:rFonts w:cstheme="minorHAnsi"/>
        </w:rPr>
      </w:pPr>
      <w:r w:rsidRPr="0044420C">
        <w:rPr>
          <w:rFonts w:cstheme="minorHAnsi"/>
        </w:rPr>
        <w:t>Consult management about any hospitality that is disproportionate, frequently repeated or otherwise unusual</w:t>
      </w:r>
    </w:p>
    <w:p w14:paraId="54DBBCB7" w14:textId="77777777" w:rsidR="00577B8D" w:rsidRPr="0044420C" w:rsidRDefault="00577B8D" w:rsidP="0050096A">
      <w:pPr>
        <w:numPr>
          <w:ilvl w:val="2"/>
          <w:numId w:val="48"/>
        </w:numPr>
        <w:tabs>
          <w:tab w:val="num" w:pos="720"/>
        </w:tabs>
        <w:spacing w:after="0" w:line="240" w:lineRule="auto"/>
        <w:ind w:left="720"/>
        <w:jc w:val="both"/>
        <w:rPr>
          <w:rFonts w:cstheme="minorHAnsi"/>
        </w:rPr>
      </w:pPr>
      <w:r w:rsidRPr="0044420C">
        <w:rPr>
          <w:rFonts w:cstheme="minorHAnsi"/>
        </w:rPr>
        <w:t>Treat with special caution any offers of hospitality which include a member of staff’s family</w:t>
      </w:r>
    </w:p>
    <w:p w14:paraId="0CE388E2" w14:textId="77777777" w:rsidR="00577B8D" w:rsidRPr="0044420C" w:rsidRDefault="00577B8D" w:rsidP="0050096A">
      <w:pPr>
        <w:numPr>
          <w:ilvl w:val="2"/>
          <w:numId w:val="48"/>
        </w:numPr>
        <w:tabs>
          <w:tab w:val="num" w:pos="720"/>
        </w:tabs>
        <w:spacing w:after="0" w:line="240" w:lineRule="auto"/>
        <w:ind w:left="720"/>
        <w:jc w:val="both"/>
        <w:rPr>
          <w:rFonts w:cstheme="minorHAnsi"/>
        </w:rPr>
      </w:pPr>
      <w:r w:rsidRPr="0044420C">
        <w:rPr>
          <w:rFonts w:cstheme="minorHAnsi"/>
        </w:rPr>
        <w:t>Have regard to the need to avoid over-representation at any particular event</w:t>
      </w:r>
    </w:p>
    <w:p w14:paraId="1006F5C2" w14:textId="77777777" w:rsidR="00577B8D" w:rsidRPr="0044420C" w:rsidRDefault="00577B8D" w:rsidP="0050096A">
      <w:pPr>
        <w:numPr>
          <w:ilvl w:val="2"/>
          <w:numId w:val="48"/>
        </w:numPr>
        <w:tabs>
          <w:tab w:val="num" w:pos="720"/>
        </w:tabs>
        <w:spacing w:after="0" w:line="240" w:lineRule="auto"/>
        <w:ind w:left="720"/>
        <w:jc w:val="both"/>
        <w:rPr>
          <w:rFonts w:cstheme="minorHAnsi"/>
        </w:rPr>
      </w:pPr>
      <w:r w:rsidRPr="0044420C">
        <w:rPr>
          <w:rFonts w:cstheme="minorHAnsi"/>
        </w:rPr>
        <w:t>Register all instances accepted other than the trivial</w:t>
      </w:r>
    </w:p>
    <w:p w14:paraId="760EDB08" w14:textId="77777777" w:rsidR="00577B8D" w:rsidRPr="0044420C" w:rsidRDefault="00577B8D" w:rsidP="0050096A">
      <w:pPr>
        <w:numPr>
          <w:ilvl w:val="2"/>
          <w:numId w:val="48"/>
        </w:numPr>
        <w:tabs>
          <w:tab w:val="num" w:pos="709"/>
        </w:tabs>
        <w:spacing w:after="0" w:line="240" w:lineRule="auto"/>
        <w:ind w:left="720"/>
        <w:jc w:val="both"/>
        <w:rPr>
          <w:rFonts w:cstheme="minorHAnsi"/>
        </w:rPr>
      </w:pPr>
      <w:r w:rsidRPr="0044420C">
        <w:rPr>
          <w:rFonts w:cstheme="minorHAnsi"/>
        </w:rPr>
        <w:t>Report immediately to the Chief Executive any (overt or covert) offer of hospitality or other inducement to some action pertaining to a contract.</w:t>
      </w:r>
    </w:p>
    <w:p w14:paraId="32F5ADA7" w14:textId="77777777" w:rsidR="008E0BDA" w:rsidRPr="0044420C" w:rsidRDefault="008E0BDA" w:rsidP="003A0B43">
      <w:pPr>
        <w:pStyle w:val="NoSpacing"/>
        <w:jc w:val="both"/>
        <w:rPr>
          <w:rFonts w:cstheme="minorHAnsi"/>
        </w:rPr>
      </w:pPr>
    </w:p>
    <w:p w14:paraId="1613C14D" w14:textId="77777777" w:rsidR="00577B8D" w:rsidRPr="0044420C" w:rsidRDefault="00577B8D" w:rsidP="003A0B43">
      <w:pPr>
        <w:pStyle w:val="NoSpacing"/>
        <w:jc w:val="both"/>
        <w:rPr>
          <w:rFonts w:cstheme="minorHAnsi"/>
          <w:b/>
        </w:rPr>
      </w:pPr>
      <w:r w:rsidRPr="0044420C">
        <w:rPr>
          <w:rFonts w:cstheme="minorHAnsi"/>
          <w:b/>
        </w:rPr>
        <w:t>RESPONSIBILITY</w:t>
      </w:r>
    </w:p>
    <w:p w14:paraId="0EEB7474" w14:textId="77777777" w:rsidR="00577B8D" w:rsidRPr="0044420C" w:rsidRDefault="00577B8D" w:rsidP="003A0B43">
      <w:pPr>
        <w:jc w:val="both"/>
        <w:rPr>
          <w:rFonts w:cstheme="minorHAnsi"/>
        </w:rPr>
      </w:pPr>
      <w:r w:rsidRPr="0044420C">
        <w:rPr>
          <w:rFonts w:cstheme="minorHAnsi"/>
        </w:rPr>
        <w:t>It is the responsibility off all staff to implement and comply with this policy and the responsibility of the Chief Executive to maintain the Register.</w:t>
      </w:r>
    </w:p>
    <w:p w14:paraId="79DF3292" w14:textId="6B2B5594" w:rsidR="00577B8D" w:rsidRPr="0044420C" w:rsidRDefault="00577B8D" w:rsidP="003A0B43">
      <w:pPr>
        <w:autoSpaceDE w:val="0"/>
        <w:autoSpaceDN w:val="0"/>
        <w:adjustRightInd w:val="0"/>
        <w:jc w:val="both"/>
        <w:rPr>
          <w:rFonts w:cstheme="minorHAnsi"/>
        </w:rPr>
      </w:pPr>
      <w:r w:rsidRPr="0044420C">
        <w:rPr>
          <w:rFonts w:cstheme="minorHAnsi"/>
          <w:b/>
        </w:rPr>
        <w:t xml:space="preserve">Date of Review: </w:t>
      </w:r>
      <w:r w:rsidR="00683D3C" w:rsidRPr="0044420C">
        <w:rPr>
          <w:rFonts w:cstheme="minorHAnsi"/>
        </w:rPr>
        <w:t>January 2018</w:t>
      </w:r>
    </w:p>
    <w:p w14:paraId="4E134D1A" w14:textId="12930B57" w:rsidR="00600516" w:rsidRPr="0044420C" w:rsidRDefault="00600516" w:rsidP="003A0B43">
      <w:pPr>
        <w:jc w:val="both"/>
        <w:rPr>
          <w:rFonts w:cstheme="minorHAnsi"/>
        </w:rPr>
      </w:pPr>
      <w:r w:rsidRPr="0044420C">
        <w:rPr>
          <w:rFonts w:cstheme="minorHAnsi"/>
        </w:rPr>
        <w:br w:type="page"/>
      </w:r>
    </w:p>
    <w:p w14:paraId="68A98E34" w14:textId="69B69B48" w:rsidR="00722AE9" w:rsidRPr="0044420C" w:rsidRDefault="00722AE9" w:rsidP="003A0B43">
      <w:pPr>
        <w:pStyle w:val="Heading1"/>
        <w:jc w:val="both"/>
        <w:rPr>
          <w:rFonts w:asciiTheme="minorHAnsi" w:hAnsiTheme="minorHAnsi" w:cstheme="minorHAnsi"/>
          <w:sz w:val="22"/>
          <w:szCs w:val="22"/>
        </w:rPr>
      </w:pPr>
      <w:bookmarkStart w:id="80" w:name="_Toc3449716"/>
      <w:r w:rsidRPr="0044420C">
        <w:rPr>
          <w:rFonts w:asciiTheme="minorHAnsi" w:hAnsiTheme="minorHAnsi" w:cstheme="minorHAnsi"/>
          <w:sz w:val="22"/>
          <w:szCs w:val="22"/>
        </w:rPr>
        <w:lastRenderedPageBreak/>
        <w:t xml:space="preserve">APPENDIX </w:t>
      </w:r>
      <w:r w:rsidR="00930F4B" w:rsidRPr="0044420C">
        <w:rPr>
          <w:rFonts w:asciiTheme="minorHAnsi" w:hAnsiTheme="minorHAnsi" w:cstheme="minorHAnsi"/>
          <w:sz w:val="22"/>
          <w:szCs w:val="22"/>
        </w:rPr>
        <w:t>F</w:t>
      </w:r>
      <w:r w:rsidR="00A02CEE" w:rsidRPr="0044420C">
        <w:rPr>
          <w:rFonts w:asciiTheme="minorHAnsi" w:hAnsiTheme="minorHAnsi" w:cstheme="minorHAnsi"/>
          <w:sz w:val="22"/>
          <w:szCs w:val="22"/>
        </w:rPr>
        <w:t xml:space="preserve"> – COMPLAINTS POLICY</w:t>
      </w:r>
      <w:bookmarkEnd w:id="80"/>
    </w:p>
    <w:tbl>
      <w:tblPr>
        <w:tblpPr w:leftFromText="180" w:rightFromText="180" w:vertAnchor="page" w:horzAnchor="margin" w:tblpY="17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2736"/>
      </w:tblGrid>
      <w:tr w:rsidR="003A0B43" w:rsidRPr="0044420C" w14:paraId="461CCA83" w14:textId="77777777" w:rsidTr="00600516">
        <w:trPr>
          <w:trHeight w:val="350"/>
        </w:trPr>
        <w:tc>
          <w:tcPr>
            <w:tcW w:w="6048" w:type="dxa"/>
            <w:tcBorders>
              <w:top w:val="single" w:sz="4" w:space="0" w:color="auto"/>
              <w:left w:val="single" w:sz="4" w:space="0" w:color="auto"/>
              <w:bottom w:val="single" w:sz="4" w:space="0" w:color="auto"/>
              <w:right w:val="single" w:sz="4" w:space="0" w:color="auto"/>
            </w:tcBorders>
            <w:hideMark/>
          </w:tcPr>
          <w:p w14:paraId="4E9319DE" w14:textId="77777777" w:rsidR="00600516" w:rsidRPr="0044420C" w:rsidRDefault="00600516" w:rsidP="003A0B43">
            <w:pPr>
              <w:jc w:val="both"/>
              <w:rPr>
                <w:rFonts w:cstheme="minorHAnsi"/>
              </w:rPr>
            </w:pPr>
            <w:r w:rsidRPr="0044420C">
              <w:rPr>
                <w:rFonts w:cstheme="minorHAnsi"/>
                <w:b/>
              </w:rPr>
              <w:t>Policy Title:</w:t>
            </w:r>
            <w:r w:rsidRPr="0044420C">
              <w:rPr>
                <w:rFonts w:cstheme="minorHAnsi"/>
              </w:rPr>
              <w:t xml:space="preserve"> Complaints Policy</w:t>
            </w:r>
          </w:p>
        </w:tc>
        <w:tc>
          <w:tcPr>
            <w:tcW w:w="2736" w:type="dxa"/>
            <w:tcBorders>
              <w:top w:val="single" w:sz="4" w:space="0" w:color="auto"/>
              <w:left w:val="single" w:sz="4" w:space="0" w:color="auto"/>
              <w:bottom w:val="single" w:sz="4" w:space="0" w:color="auto"/>
              <w:right w:val="single" w:sz="4" w:space="0" w:color="auto"/>
            </w:tcBorders>
            <w:hideMark/>
          </w:tcPr>
          <w:p w14:paraId="7C543907" w14:textId="77777777" w:rsidR="00600516" w:rsidRPr="0044420C" w:rsidRDefault="00600516" w:rsidP="003A0B43">
            <w:pPr>
              <w:jc w:val="both"/>
              <w:rPr>
                <w:rFonts w:cstheme="minorHAnsi"/>
              </w:rPr>
            </w:pPr>
            <w:r w:rsidRPr="0044420C">
              <w:rPr>
                <w:rFonts w:cstheme="minorHAnsi"/>
                <w:b/>
              </w:rPr>
              <w:t>Ref:</w:t>
            </w:r>
            <w:r w:rsidRPr="0044420C">
              <w:rPr>
                <w:rFonts w:cstheme="minorHAnsi"/>
              </w:rPr>
              <w:t xml:space="preserve"> CWEP011</w:t>
            </w:r>
          </w:p>
        </w:tc>
      </w:tr>
      <w:tr w:rsidR="003A0B43" w:rsidRPr="0044420C" w14:paraId="4C22140C" w14:textId="77777777" w:rsidTr="00600516">
        <w:trPr>
          <w:trHeight w:val="346"/>
        </w:trPr>
        <w:tc>
          <w:tcPr>
            <w:tcW w:w="8784" w:type="dxa"/>
            <w:gridSpan w:val="2"/>
            <w:tcBorders>
              <w:top w:val="single" w:sz="4" w:space="0" w:color="auto"/>
              <w:left w:val="single" w:sz="4" w:space="0" w:color="auto"/>
              <w:bottom w:val="single" w:sz="4" w:space="0" w:color="auto"/>
              <w:right w:val="single" w:sz="4" w:space="0" w:color="auto"/>
            </w:tcBorders>
            <w:hideMark/>
          </w:tcPr>
          <w:p w14:paraId="5991DEED" w14:textId="77777777" w:rsidR="00600516" w:rsidRPr="0044420C" w:rsidRDefault="00600516" w:rsidP="003A0B43">
            <w:pPr>
              <w:jc w:val="both"/>
              <w:rPr>
                <w:rFonts w:cstheme="minorHAnsi"/>
              </w:rPr>
            </w:pPr>
            <w:r w:rsidRPr="0044420C">
              <w:rPr>
                <w:rFonts w:cstheme="minorHAnsi"/>
                <w:b/>
              </w:rPr>
              <w:t>Date:</w:t>
            </w:r>
            <w:r w:rsidRPr="0044420C">
              <w:rPr>
                <w:rFonts w:cstheme="minorHAnsi"/>
              </w:rPr>
              <w:t xml:space="preserve"> April 2015           Version 1</w:t>
            </w:r>
          </w:p>
        </w:tc>
      </w:tr>
    </w:tbl>
    <w:p w14:paraId="28B804C2" w14:textId="2C7C4DBA" w:rsidR="001231C9" w:rsidRPr="0044420C" w:rsidRDefault="001231C9" w:rsidP="003A0B43">
      <w:pPr>
        <w:shd w:val="clear" w:color="auto" w:fill="FFFFFF"/>
        <w:jc w:val="both"/>
        <w:textAlignment w:val="baseline"/>
        <w:rPr>
          <w:rFonts w:eastAsia="Times New Roman" w:cstheme="minorHAnsi"/>
          <w:b/>
          <w:bdr w:val="none" w:sz="0" w:space="0" w:color="auto" w:frame="1"/>
        </w:rPr>
      </w:pPr>
      <w:r w:rsidRPr="0044420C">
        <w:rPr>
          <w:rFonts w:eastAsia="Times New Roman" w:cstheme="minorHAnsi"/>
          <w:b/>
          <w:bdr w:val="none" w:sz="0" w:space="0" w:color="auto" w:frame="1"/>
        </w:rPr>
        <w:t>INTRODUCTION</w:t>
      </w:r>
    </w:p>
    <w:p w14:paraId="369B4F9C" w14:textId="77777777" w:rsidR="001231C9" w:rsidRPr="0044420C" w:rsidRDefault="001231C9" w:rsidP="003A0B43">
      <w:pPr>
        <w:pStyle w:val="NoSpacing"/>
        <w:jc w:val="both"/>
        <w:rPr>
          <w:rFonts w:cstheme="minorHAnsi"/>
          <w:bdr w:val="none" w:sz="0" w:space="0" w:color="auto" w:frame="1"/>
        </w:rPr>
      </w:pPr>
      <w:r w:rsidRPr="0044420C">
        <w:rPr>
          <w:rFonts w:cstheme="minorHAnsi"/>
          <w:bdr w:val="none" w:sz="0" w:space="0" w:color="auto" w:frame="1"/>
        </w:rPr>
        <w:t>C&amp;W LEP views complaints as an opportunity to learn and improve for the future, as well as a chance to put things right for the person or organisation that has made the complaint.</w:t>
      </w:r>
    </w:p>
    <w:p w14:paraId="7F49D1EF" w14:textId="77777777" w:rsidR="001231C9" w:rsidRPr="0044420C" w:rsidRDefault="001231C9" w:rsidP="003A0B43">
      <w:pPr>
        <w:pStyle w:val="NoSpacing"/>
        <w:jc w:val="both"/>
        <w:rPr>
          <w:rFonts w:cstheme="minorHAnsi"/>
          <w:bdr w:val="none" w:sz="0" w:space="0" w:color="auto" w:frame="1"/>
        </w:rPr>
      </w:pPr>
    </w:p>
    <w:p w14:paraId="4E07BBDA" w14:textId="77777777" w:rsidR="001231C9" w:rsidRPr="0044420C" w:rsidRDefault="001231C9" w:rsidP="003A0B43">
      <w:pPr>
        <w:pStyle w:val="NoSpacing"/>
        <w:jc w:val="both"/>
        <w:rPr>
          <w:rFonts w:cstheme="minorHAnsi"/>
          <w:bdr w:val="none" w:sz="0" w:space="0" w:color="auto" w:frame="1"/>
        </w:rPr>
      </w:pPr>
      <w:r w:rsidRPr="0044420C">
        <w:rPr>
          <w:rFonts w:cstheme="minorHAnsi"/>
          <w:bdr w:val="none" w:sz="0" w:space="0" w:color="auto" w:frame="1"/>
        </w:rPr>
        <w:t>Our policy is:</w:t>
      </w:r>
    </w:p>
    <w:p w14:paraId="19BE881E" w14:textId="77777777" w:rsidR="001231C9" w:rsidRPr="0044420C" w:rsidRDefault="001231C9" w:rsidP="0050096A">
      <w:pPr>
        <w:pStyle w:val="ListParagraph"/>
        <w:numPr>
          <w:ilvl w:val="0"/>
          <w:numId w:val="43"/>
        </w:numPr>
        <w:autoSpaceDE w:val="0"/>
        <w:autoSpaceDN w:val="0"/>
        <w:adjustRightInd w:val="0"/>
        <w:spacing w:after="0" w:line="240" w:lineRule="auto"/>
        <w:jc w:val="both"/>
        <w:rPr>
          <w:rFonts w:eastAsia="Times New Roman" w:cstheme="minorHAnsi"/>
          <w:bdr w:val="none" w:sz="0" w:space="0" w:color="auto" w:frame="1"/>
        </w:rPr>
      </w:pPr>
      <w:r w:rsidRPr="0044420C">
        <w:rPr>
          <w:rFonts w:eastAsia="Times New Roman" w:cstheme="minorHAnsi"/>
          <w:bdr w:val="none" w:sz="0" w:space="0" w:color="auto" w:frame="1"/>
        </w:rPr>
        <w:t>To provide a fair complaints procedure which is clear and easy to use for anyone wishing to make a complaint</w:t>
      </w:r>
    </w:p>
    <w:p w14:paraId="3D78AC48" w14:textId="77777777" w:rsidR="001231C9" w:rsidRPr="0044420C" w:rsidRDefault="001231C9" w:rsidP="0050096A">
      <w:pPr>
        <w:pStyle w:val="ListParagraph"/>
        <w:numPr>
          <w:ilvl w:val="0"/>
          <w:numId w:val="43"/>
        </w:numPr>
        <w:autoSpaceDE w:val="0"/>
        <w:autoSpaceDN w:val="0"/>
        <w:adjustRightInd w:val="0"/>
        <w:spacing w:after="0" w:line="240" w:lineRule="auto"/>
        <w:jc w:val="both"/>
        <w:rPr>
          <w:rFonts w:eastAsia="Times New Roman" w:cstheme="minorHAnsi"/>
          <w:bdr w:val="none" w:sz="0" w:space="0" w:color="auto" w:frame="1"/>
        </w:rPr>
      </w:pPr>
      <w:r w:rsidRPr="0044420C">
        <w:rPr>
          <w:rFonts w:eastAsia="Times New Roman" w:cstheme="minorHAnsi"/>
          <w:bdr w:val="none" w:sz="0" w:space="0" w:color="auto" w:frame="1"/>
        </w:rPr>
        <w:t>To publicise the existence of our complaints procedure so that people know how to contact us to make a complaint</w:t>
      </w:r>
    </w:p>
    <w:p w14:paraId="597627A3" w14:textId="77777777" w:rsidR="001231C9" w:rsidRPr="0044420C" w:rsidRDefault="001231C9" w:rsidP="0050096A">
      <w:pPr>
        <w:pStyle w:val="ListParagraph"/>
        <w:numPr>
          <w:ilvl w:val="0"/>
          <w:numId w:val="43"/>
        </w:numPr>
        <w:autoSpaceDE w:val="0"/>
        <w:autoSpaceDN w:val="0"/>
        <w:adjustRightInd w:val="0"/>
        <w:spacing w:after="0" w:line="240" w:lineRule="auto"/>
        <w:jc w:val="both"/>
        <w:rPr>
          <w:rFonts w:eastAsia="Times New Roman" w:cstheme="minorHAnsi"/>
          <w:bdr w:val="none" w:sz="0" w:space="0" w:color="auto" w:frame="1"/>
        </w:rPr>
      </w:pPr>
      <w:r w:rsidRPr="0044420C">
        <w:rPr>
          <w:rFonts w:eastAsia="Times New Roman" w:cstheme="minorHAnsi"/>
          <w:bdr w:val="none" w:sz="0" w:space="0" w:color="auto" w:frame="1"/>
        </w:rPr>
        <w:t>To make sure everyone at C&amp;W LEP knows what to do if a complaint is received</w:t>
      </w:r>
    </w:p>
    <w:p w14:paraId="24DB7E1F" w14:textId="77777777" w:rsidR="001231C9" w:rsidRPr="0044420C" w:rsidRDefault="001231C9" w:rsidP="0050096A">
      <w:pPr>
        <w:pStyle w:val="ListParagraph"/>
        <w:numPr>
          <w:ilvl w:val="0"/>
          <w:numId w:val="43"/>
        </w:numPr>
        <w:autoSpaceDE w:val="0"/>
        <w:autoSpaceDN w:val="0"/>
        <w:adjustRightInd w:val="0"/>
        <w:spacing w:after="0" w:line="240" w:lineRule="auto"/>
        <w:jc w:val="both"/>
        <w:rPr>
          <w:rFonts w:eastAsia="Times New Roman" w:cstheme="minorHAnsi"/>
          <w:bdr w:val="none" w:sz="0" w:space="0" w:color="auto" w:frame="1"/>
        </w:rPr>
      </w:pPr>
      <w:r w:rsidRPr="0044420C">
        <w:rPr>
          <w:rFonts w:eastAsia="Times New Roman" w:cstheme="minorHAnsi"/>
          <w:bdr w:val="none" w:sz="0" w:space="0" w:color="auto" w:frame="1"/>
        </w:rPr>
        <w:t>To make sure all complaints are investigated fairly and in a timely way</w:t>
      </w:r>
    </w:p>
    <w:p w14:paraId="13821FF0" w14:textId="77777777" w:rsidR="001231C9" w:rsidRPr="0044420C" w:rsidRDefault="001231C9" w:rsidP="0050096A">
      <w:pPr>
        <w:pStyle w:val="ListParagraph"/>
        <w:numPr>
          <w:ilvl w:val="0"/>
          <w:numId w:val="43"/>
        </w:numPr>
        <w:autoSpaceDE w:val="0"/>
        <w:autoSpaceDN w:val="0"/>
        <w:adjustRightInd w:val="0"/>
        <w:spacing w:after="0" w:line="240" w:lineRule="auto"/>
        <w:jc w:val="both"/>
        <w:rPr>
          <w:rFonts w:eastAsia="Times New Roman" w:cstheme="minorHAnsi"/>
          <w:bdr w:val="none" w:sz="0" w:space="0" w:color="auto" w:frame="1"/>
        </w:rPr>
      </w:pPr>
      <w:r w:rsidRPr="0044420C">
        <w:rPr>
          <w:rFonts w:eastAsia="Times New Roman" w:cstheme="minorHAnsi"/>
          <w:bdr w:val="none" w:sz="0" w:space="0" w:color="auto" w:frame="1"/>
        </w:rPr>
        <w:t>To make sure that complaints are, wherever possible, resolved and that relationships are repaired</w:t>
      </w:r>
    </w:p>
    <w:p w14:paraId="02100844" w14:textId="77777777" w:rsidR="001231C9" w:rsidRPr="0044420C" w:rsidRDefault="001231C9" w:rsidP="0050096A">
      <w:pPr>
        <w:pStyle w:val="ListParagraph"/>
        <w:numPr>
          <w:ilvl w:val="0"/>
          <w:numId w:val="43"/>
        </w:numPr>
        <w:autoSpaceDE w:val="0"/>
        <w:autoSpaceDN w:val="0"/>
        <w:adjustRightInd w:val="0"/>
        <w:spacing w:after="0" w:line="240" w:lineRule="auto"/>
        <w:jc w:val="both"/>
        <w:rPr>
          <w:rFonts w:eastAsia="Times New Roman" w:cstheme="minorHAnsi"/>
          <w:bdr w:val="none" w:sz="0" w:space="0" w:color="auto" w:frame="1"/>
        </w:rPr>
      </w:pPr>
      <w:r w:rsidRPr="0044420C">
        <w:rPr>
          <w:rFonts w:eastAsia="Times New Roman" w:cstheme="minorHAnsi"/>
          <w:bdr w:val="none" w:sz="0" w:space="0" w:color="auto" w:frame="1"/>
        </w:rPr>
        <w:t>To gather information which helps us to improve what we do</w:t>
      </w:r>
    </w:p>
    <w:p w14:paraId="3C19D685" w14:textId="77777777" w:rsidR="001231C9" w:rsidRPr="0044420C" w:rsidRDefault="001231C9" w:rsidP="003A0B43">
      <w:pPr>
        <w:pStyle w:val="NoSpacing"/>
        <w:jc w:val="both"/>
        <w:rPr>
          <w:rFonts w:cstheme="minorHAnsi"/>
          <w:bdr w:val="none" w:sz="0" w:space="0" w:color="auto" w:frame="1"/>
        </w:rPr>
      </w:pPr>
    </w:p>
    <w:p w14:paraId="4647808A" w14:textId="77777777" w:rsidR="001231C9" w:rsidRPr="0044420C" w:rsidRDefault="001231C9" w:rsidP="003A0B43">
      <w:pPr>
        <w:pStyle w:val="NoSpacing"/>
        <w:jc w:val="both"/>
        <w:rPr>
          <w:rFonts w:cstheme="minorHAnsi"/>
          <w:b/>
          <w:bdr w:val="none" w:sz="0" w:space="0" w:color="auto" w:frame="1"/>
        </w:rPr>
      </w:pPr>
      <w:r w:rsidRPr="0044420C">
        <w:rPr>
          <w:rFonts w:cstheme="minorHAnsi"/>
          <w:b/>
          <w:bdr w:val="none" w:sz="0" w:space="0" w:color="auto" w:frame="1"/>
        </w:rPr>
        <w:t>DEFINITION</w:t>
      </w:r>
    </w:p>
    <w:p w14:paraId="401AFEE8" w14:textId="77777777" w:rsidR="001231C9" w:rsidRPr="0044420C" w:rsidRDefault="001231C9" w:rsidP="003A0B43">
      <w:pPr>
        <w:pStyle w:val="NoSpacing"/>
        <w:jc w:val="both"/>
        <w:rPr>
          <w:rFonts w:cstheme="minorHAnsi"/>
          <w:b/>
          <w:bdr w:val="none" w:sz="0" w:space="0" w:color="auto" w:frame="1"/>
        </w:rPr>
      </w:pPr>
    </w:p>
    <w:p w14:paraId="66B1DCC6" w14:textId="77777777" w:rsidR="001231C9" w:rsidRPr="0044420C" w:rsidRDefault="001231C9" w:rsidP="003A0B43">
      <w:pPr>
        <w:pStyle w:val="NoSpacing"/>
        <w:jc w:val="both"/>
        <w:rPr>
          <w:rFonts w:cstheme="minorHAnsi"/>
          <w:bdr w:val="none" w:sz="0" w:space="0" w:color="auto" w:frame="1"/>
        </w:rPr>
      </w:pPr>
      <w:r w:rsidRPr="0044420C">
        <w:rPr>
          <w:rFonts w:cstheme="minorHAnsi"/>
          <w:bdr w:val="none" w:sz="0" w:space="0" w:color="auto" w:frame="1"/>
        </w:rPr>
        <w:t>A complaint is an expression of dissatisfaction, however made, about the standard of Service, action or lack of action by the Cheshire and Warrington Local Enterprise Partnership (LEP), its staff, or Service Delivery Partners (SDPs) or agents providing services on behalf of the LEP affecting an individual Service User or a group of Service Users.</w:t>
      </w:r>
    </w:p>
    <w:p w14:paraId="506F979B" w14:textId="77777777" w:rsidR="001231C9" w:rsidRPr="0044420C" w:rsidRDefault="001231C9" w:rsidP="003A0B43">
      <w:pPr>
        <w:pStyle w:val="NoSpacing"/>
        <w:jc w:val="both"/>
        <w:rPr>
          <w:rFonts w:cstheme="minorHAnsi"/>
          <w:b/>
          <w:bCs/>
          <w:iCs/>
          <w:bdr w:val="none" w:sz="0" w:space="0" w:color="auto" w:frame="1"/>
        </w:rPr>
      </w:pPr>
    </w:p>
    <w:p w14:paraId="641802ED" w14:textId="77777777" w:rsidR="001231C9" w:rsidRPr="0044420C" w:rsidRDefault="001231C9" w:rsidP="003A0B43">
      <w:pPr>
        <w:pStyle w:val="NoSpacing"/>
        <w:jc w:val="both"/>
        <w:rPr>
          <w:rFonts w:cstheme="minorHAnsi"/>
          <w:b/>
          <w:bdr w:val="none" w:sz="0" w:space="0" w:color="auto" w:frame="1"/>
        </w:rPr>
      </w:pPr>
      <w:r w:rsidRPr="0044420C">
        <w:rPr>
          <w:rFonts w:cstheme="minorHAnsi"/>
          <w:b/>
          <w:bdr w:val="none" w:sz="0" w:space="0" w:color="auto" w:frame="1"/>
        </w:rPr>
        <w:t>HOW TO COMPLAIN (STAGE 1):</w:t>
      </w:r>
    </w:p>
    <w:p w14:paraId="08353457" w14:textId="77777777" w:rsidR="001231C9" w:rsidRPr="0044420C" w:rsidRDefault="001231C9" w:rsidP="003A0B43">
      <w:pPr>
        <w:pStyle w:val="NoSpacing"/>
        <w:jc w:val="both"/>
        <w:rPr>
          <w:rFonts w:cstheme="minorHAnsi"/>
          <w:b/>
        </w:rPr>
      </w:pPr>
    </w:p>
    <w:p w14:paraId="7C2592D7" w14:textId="77777777" w:rsidR="001231C9" w:rsidRPr="0044420C" w:rsidRDefault="001231C9" w:rsidP="003A0B43">
      <w:pPr>
        <w:pStyle w:val="NoSpacing"/>
        <w:jc w:val="both"/>
        <w:rPr>
          <w:rFonts w:cstheme="minorHAnsi"/>
          <w:bdr w:val="none" w:sz="0" w:space="0" w:color="auto" w:frame="1"/>
        </w:rPr>
      </w:pPr>
      <w:r w:rsidRPr="0044420C">
        <w:rPr>
          <w:rFonts w:cstheme="minorHAnsi"/>
          <w:bdr w:val="none" w:sz="0" w:space="0" w:color="auto" w:frame="1"/>
        </w:rPr>
        <w:t>Firstly contact us using the methods below, providing as much detail as possible and including a postal and e-mail address or alternative means of contacting you:</w:t>
      </w:r>
    </w:p>
    <w:p w14:paraId="487F4CDF" w14:textId="77777777" w:rsidR="001231C9" w:rsidRPr="0044420C" w:rsidRDefault="001231C9" w:rsidP="003A0B43">
      <w:pPr>
        <w:pStyle w:val="NoSpacing"/>
        <w:jc w:val="both"/>
        <w:rPr>
          <w:rFonts w:cstheme="minorHAnsi"/>
          <w:bdr w:val="none" w:sz="0" w:space="0" w:color="auto" w:frame="1"/>
        </w:rPr>
      </w:pPr>
    </w:p>
    <w:p w14:paraId="56B4F023" w14:textId="77777777" w:rsidR="001231C9" w:rsidRPr="0044420C" w:rsidRDefault="001231C9" w:rsidP="003A0B43">
      <w:pPr>
        <w:pStyle w:val="NoSpacing"/>
        <w:jc w:val="both"/>
        <w:rPr>
          <w:rFonts w:cstheme="minorHAnsi"/>
          <w:bdr w:val="none" w:sz="0" w:space="0" w:color="auto" w:frame="1"/>
        </w:rPr>
      </w:pPr>
      <w:r w:rsidRPr="0044420C">
        <w:rPr>
          <w:rFonts w:cstheme="minorHAnsi"/>
          <w:bdr w:val="none" w:sz="0" w:space="0" w:color="auto" w:frame="1"/>
        </w:rPr>
        <w:t>Email: info@871candwep.co.uk</w:t>
      </w:r>
    </w:p>
    <w:p w14:paraId="766D427B" w14:textId="77777777" w:rsidR="001231C9" w:rsidRPr="0044420C" w:rsidRDefault="001231C9" w:rsidP="003A0B43">
      <w:pPr>
        <w:autoSpaceDE w:val="0"/>
        <w:autoSpaceDN w:val="0"/>
        <w:adjustRightInd w:val="0"/>
        <w:jc w:val="both"/>
        <w:rPr>
          <w:rFonts w:eastAsia="Times New Roman" w:cstheme="minorHAnsi"/>
        </w:rPr>
      </w:pPr>
      <w:r w:rsidRPr="0044420C">
        <w:rPr>
          <w:rFonts w:eastAsia="Times New Roman" w:cstheme="minorHAnsi"/>
          <w:bdr w:val="none" w:sz="0" w:space="0" w:color="auto" w:frame="1"/>
        </w:rPr>
        <w:t>Write</w:t>
      </w:r>
      <w:r w:rsidRPr="0044420C">
        <w:rPr>
          <w:rFonts w:eastAsia="Times New Roman" w:cstheme="minorHAnsi"/>
          <w:bCs/>
          <w:iCs/>
          <w:bdr w:val="none" w:sz="0" w:space="0" w:color="auto" w:frame="1"/>
        </w:rPr>
        <w:t xml:space="preserve"> to:</w:t>
      </w:r>
    </w:p>
    <w:p w14:paraId="589C6BBB" w14:textId="77777777" w:rsidR="001231C9" w:rsidRPr="0044420C" w:rsidRDefault="001231C9" w:rsidP="003A0B43">
      <w:pPr>
        <w:pStyle w:val="NoSpacing"/>
        <w:ind w:left="567"/>
        <w:jc w:val="both"/>
        <w:rPr>
          <w:rFonts w:cstheme="minorHAnsi"/>
        </w:rPr>
      </w:pPr>
      <w:r w:rsidRPr="0044420C">
        <w:rPr>
          <w:rFonts w:cstheme="minorHAnsi"/>
          <w:bdr w:val="none" w:sz="0" w:space="0" w:color="auto" w:frame="1"/>
        </w:rPr>
        <w:t>Cheshire and Warrington LEP Office Manager</w:t>
      </w:r>
    </w:p>
    <w:p w14:paraId="153EA83F" w14:textId="77777777" w:rsidR="00E266DB" w:rsidRPr="0044420C" w:rsidRDefault="00E266DB" w:rsidP="00E266DB">
      <w:pPr>
        <w:pStyle w:val="NoSpacing"/>
        <w:ind w:left="567"/>
        <w:jc w:val="both"/>
        <w:rPr>
          <w:rFonts w:eastAsia="Calibri" w:cstheme="minorHAnsi"/>
          <w:bCs/>
          <w:noProof/>
          <w:lang w:val="en-US"/>
        </w:rPr>
      </w:pPr>
      <w:r w:rsidRPr="0044420C">
        <w:rPr>
          <w:rFonts w:eastAsia="Calibri" w:cstheme="minorHAnsi"/>
          <w:bCs/>
          <w:noProof/>
          <w:lang w:val="en-US"/>
        </w:rPr>
        <w:t xml:space="preserve">Wyvern House, Floor 1, </w:t>
      </w:r>
    </w:p>
    <w:p w14:paraId="44388DB0" w14:textId="77777777" w:rsidR="00E266DB" w:rsidRPr="0044420C" w:rsidRDefault="00E266DB" w:rsidP="00E266DB">
      <w:pPr>
        <w:pStyle w:val="NoSpacing"/>
        <w:ind w:left="567"/>
        <w:jc w:val="both"/>
        <w:rPr>
          <w:rFonts w:eastAsia="Calibri" w:cstheme="minorHAnsi"/>
          <w:bCs/>
          <w:noProof/>
          <w:lang w:val="en-US"/>
        </w:rPr>
      </w:pPr>
      <w:r w:rsidRPr="0044420C">
        <w:rPr>
          <w:rFonts w:eastAsia="Calibri" w:cstheme="minorHAnsi"/>
          <w:bCs/>
          <w:noProof/>
          <w:lang w:val="en-US"/>
        </w:rPr>
        <w:t xml:space="preserve">The Drumber, </w:t>
      </w:r>
    </w:p>
    <w:p w14:paraId="5293C567" w14:textId="77777777" w:rsidR="00E266DB" w:rsidRPr="0044420C" w:rsidRDefault="00E266DB" w:rsidP="00E266DB">
      <w:pPr>
        <w:pStyle w:val="NoSpacing"/>
        <w:ind w:left="567"/>
        <w:jc w:val="both"/>
        <w:rPr>
          <w:rFonts w:eastAsia="Calibri" w:cstheme="minorHAnsi"/>
          <w:bCs/>
          <w:noProof/>
          <w:lang w:val="en-US"/>
        </w:rPr>
      </w:pPr>
      <w:r w:rsidRPr="0044420C">
        <w:rPr>
          <w:rFonts w:eastAsia="Calibri" w:cstheme="minorHAnsi"/>
          <w:bCs/>
          <w:noProof/>
          <w:lang w:val="en-US"/>
        </w:rPr>
        <w:t xml:space="preserve">Winsford, </w:t>
      </w:r>
    </w:p>
    <w:p w14:paraId="764B68D7" w14:textId="6AFDF10E" w:rsidR="001231C9" w:rsidRPr="0044420C" w:rsidRDefault="00E266DB" w:rsidP="00E266DB">
      <w:pPr>
        <w:pStyle w:val="NoSpacing"/>
        <w:ind w:left="567"/>
        <w:jc w:val="both"/>
        <w:rPr>
          <w:rFonts w:eastAsia="Calibri" w:cstheme="minorHAnsi"/>
          <w:bCs/>
          <w:noProof/>
          <w:lang w:val="en-US"/>
        </w:rPr>
      </w:pPr>
      <w:r w:rsidRPr="0044420C">
        <w:rPr>
          <w:rFonts w:eastAsia="Calibri" w:cstheme="minorHAnsi"/>
          <w:bCs/>
          <w:noProof/>
          <w:lang w:val="en-US"/>
        </w:rPr>
        <w:t>CW7 1AH</w:t>
      </w:r>
    </w:p>
    <w:p w14:paraId="2B158C71" w14:textId="77777777" w:rsidR="00E266DB" w:rsidRPr="0044420C" w:rsidRDefault="00E266DB" w:rsidP="003A0B43">
      <w:pPr>
        <w:pStyle w:val="NoSpacing"/>
        <w:jc w:val="both"/>
        <w:rPr>
          <w:rFonts w:cstheme="minorHAnsi"/>
          <w:bdr w:val="none" w:sz="0" w:space="0" w:color="auto" w:frame="1"/>
        </w:rPr>
      </w:pPr>
    </w:p>
    <w:p w14:paraId="4601E914" w14:textId="77777777" w:rsidR="001231C9" w:rsidRPr="0044420C" w:rsidRDefault="001231C9" w:rsidP="003A0B43">
      <w:pPr>
        <w:pStyle w:val="NoSpacing"/>
        <w:jc w:val="both"/>
        <w:rPr>
          <w:rFonts w:eastAsia="Times New Roman" w:cstheme="minorHAnsi"/>
          <w:bdr w:val="none" w:sz="0" w:space="0" w:color="auto" w:frame="1"/>
        </w:rPr>
      </w:pPr>
      <w:r w:rsidRPr="0044420C">
        <w:rPr>
          <w:rFonts w:eastAsia="Times New Roman" w:cstheme="minorHAnsi"/>
          <w:bdr w:val="none" w:sz="0" w:space="0" w:color="auto" w:frame="1"/>
        </w:rPr>
        <w:t>Most complaints usually arise as a result of a misunderstanding and so can usually be resolved upon a first contact basis. We’ll aim to provide you a response to your complaint within </w:t>
      </w:r>
      <w:r w:rsidRPr="0044420C">
        <w:rPr>
          <w:rFonts w:eastAsia="Times New Roman" w:cstheme="minorHAnsi"/>
          <w:b/>
          <w:bCs/>
          <w:i/>
          <w:iCs/>
          <w:bdr w:val="none" w:sz="0" w:space="0" w:color="auto" w:frame="1"/>
        </w:rPr>
        <w:t>14 calendar days</w:t>
      </w:r>
      <w:r w:rsidRPr="0044420C">
        <w:rPr>
          <w:rFonts w:eastAsia="Times New Roman" w:cstheme="minorHAnsi"/>
          <w:bdr w:val="none" w:sz="0" w:space="0" w:color="auto" w:frame="1"/>
        </w:rPr>
        <w:t> of you raising your expression of dissatisfaction. If a complaint is in regards to one of our SDPs we will confirm receipt of the complaint and forward it to the respective SDPs wherein we may notify all parties that the specific SDPs take over all responsibility of responding to the complainant, dependent upon the nature of the complaint. </w:t>
      </w:r>
    </w:p>
    <w:p w14:paraId="52579089" w14:textId="77777777" w:rsidR="001231C9" w:rsidRPr="0044420C" w:rsidRDefault="001231C9" w:rsidP="003A0B43">
      <w:pPr>
        <w:pStyle w:val="NoSpacing"/>
        <w:jc w:val="both"/>
        <w:rPr>
          <w:rFonts w:cstheme="minorHAnsi"/>
          <w:bdr w:val="none" w:sz="0" w:space="0" w:color="auto" w:frame="1"/>
        </w:rPr>
      </w:pPr>
    </w:p>
    <w:p w14:paraId="0450C3AC" w14:textId="77777777" w:rsidR="001231C9" w:rsidRPr="0044420C" w:rsidRDefault="001231C9" w:rsidP="003A0B43">
      <w:pPr>
        <w:pStyle w:val="NoSpacing"/>
        <w:jc w:val="both"/>
        <w:rPr>
          <w:rFonts w:cstheme="minorHAnsi"/>
          <w:bdr w:val="none" w:sz="0" w:space="0" w:color="auto" w:frame="1"/>
        </w:rPr>
      </w:pPr>
      <w:r w:rsidRPr="0044420C">
        <w:rPr>
          <w:rFonts w:cstheme="minorHAnsi"/>
          <w:bdr w:val="none" w:sz="0" w:space="0" w:color="auto" w:frame="1"/>
        </w:rPr>
        <w:t>If no further correspondence is received from the complainant within </w:t>
      </w:r>
      <w:r w:rsidRPr="0044420C">
        <w:rPr>
          <w:rFonts w:cstheme="minorHAnsi"/>
          <w:b/>
          <w:bCs/>
          <w:i/>
          <w:iCs/>
          <w:bdr w:val="none" w:sz="0" w:space="0" w:color="auto" w:frame="1"/>
        </w:rPr>
        <w:t>7 calendar days</w:t>
      </w:r>
      <w:r w:rsidRPr="0044420C">
        <w:rPr>
          <w:rFonts w:cstheme="minorHAnsi"/>
          <w:bdr w:val="none" w:sz="0" w:space="0" w:color="auto" w:frame="1"/>
        </w:rPr>
        <w:t> of the response being issued, or if the complainant responds confirming acceptance of the initial outcome, the complaint will be closed as resolved.</w:t>
      </w:r>
    </w:p>
    <w:p w14:paraId="296F402E" w14:textId="3DF54BCC" w:rsidR="001231C9" w:rsidRPr="0044420C" w:rsidRDefault="001231C9" w:rsidP="003A0B43">
      <w:pPr>
        <w:pStyle w:val="NoSpacing"/>
        <w:jc w:val="both"/>
        <w:rPr>
          <w:rFonts w:cstheme="minorHAnsi"/>
          <w:bdr w:val="none" w:sz="0" w:space="0" w:color="auto" w:frame="1"/>
        </w:rPr>
      </w:pPr>
    </w:p>
    <w:p w14:paraId="06699EAA" w14:textId="7258DE28" w:rsidR="00E266DB" w:rsidRPr="0044420C" w:rsidRDefault="00E266DB" w:rsidP="003A0B43">
      <w:pPr>
        <w:pStyle w:val="NoSpacing"/>
        <w:jc w:val="both"/>
        <w:rPr>
          <w:rFonts w:cstheme="minorHAnsi"/>
          <w:bdr w:val="none" w:sz="0" w:space="0" w:color="auto" w:frame="1"/>
        </w:rPr>
      </w:pPr>
    </w:p>
    <w:p w14:paraId="564F89C2" w14:textId="77777777" w:rsidR="00E266DB" w:rsidRPr="0044420C" w:rsidRDefault="00E266DB" w:rsidP="003A0B43">
      <w:pPr>
        <w:pStyle w:val="NoSpacing"/>
        <w:jc w:val="both"/>
        <w:rPr>
          <w:rFonts w:cstheme="minorHAnsi"/>
          <w:bdr w:val="none" w:sz="0" w:space="0" w:color="auto" w:frame="1"/>
        </w:rPr>
      </w:pPr>
    </w:p>
    <w:p w14:paraId="2BFDDC02" w14:textId="77777777" w:rsidR="001231C9" w:rsidRPr="0044420C" w:rsidRDefault="001231C9" w:rsidP="003A0B43">
      <w:pPr>
        <w:pStyle w:val="NoSpacing"/>
        <w:jc w:val="both"/>
        <w:rPr>
          <w:rFonts w:cstheme="minorHAnsi"/>
        </w:rPr>
      </w:pPr>
      <w:r w:rsidRPr="0044420C">
        <w:rPr>
          <w:rFonts w:cstheme="minorHAnsi"/>
          <w:bdr w:val="none" w:sz="0" w:space="0" w:color="auto" w:frame="1"/>
        </w:rPr>
        <w:lastRenderedPageBreak/>
        <w:t>APPEAL (STAGE2):</w:t>
      </w:r>
    </w:p>
    <w:p w14:paraId="44EE1484" w14:textId="77777777" w:rsidR="001231C9" w:rsidRPr="0044420C" w:rsidRDefault="001231C9" w:rsidP="003A0B43">
      <w:pPr>
        <w:pStyle w:val="NoSpacing"/>
        <w:jc w:val="both"/>
        <w:rPr>
          <w:rFonts w:cstheme="minorHAnsi"/>
        </w:rPr>
      </w:pPr>
      <w:r w:rsidRPr="0044420C">
        <w:rPr>
          <w:rFonts w:cstheme="minorHAnsi"/>
          <w:bdr w:val="none" w:sz="0" w:space="0" w:color="auto" w:frame="1"/>
        </w:rPr>
        <w:t>If you are unhappy with the way your complaint was dealt with, or the outcome that was delivered, please contact:</w:t>
      </w:r>
    </w:p>
    <w:p w14:paraId="7C95D2FB" w14:textId="77777777" w:rsidR="001231C9" w:rsidRPr="0044420C" w:rsidRDefault="001231C9" w:rsidP="003A0B43">
      <w:pPr>
        <w:pStyle w:val="NoSpacing"/>
        <w:jc w:val="both"/>
        <w:rPr>
          <w:rFonts w:cstheme="minorHAnsi"/>
          <w:bdr w:val="none" w:sz="0" w:space="0" w:color="auto" w:frame="1"/>
        </w:rPr>
      </w:pPr>
    </w:p>
    <w:p w14:paraId="24C2C0C6" w14:textId="07C32917" w:rsidR="00F505CF" w:rsidRPr="0044420C" w:rsidRDefault="001231C9" w:rsidP="003A0B43">
      <w:pPr>
        <w:pStyle w:val="NoSpacing"/>
        <w:jc w:val="both"/>
        <w:rPr>
          <w:rFonts w:cstheme="minorHAnsi"/>
          <w:bdr w:val="none" w:sz="0" w:space="0" w:color="auto" w:frame="1"/>
        </w:rPr>
      </w:pPr>
      <w:r w:rsidRPr="0044420C">
        <w:rPr>
          <w:rFonts w:cstheme="minorHAnsi"/>
          <w:bdr w:val="none" w:sz="0" w:space="0" w:color="auto" w:frame="1"/>
        </w:rPr>
        <w:t>Cheshire and Warrington Chief Executive</w:t>
      </w:r>
      <w:r w:rsidR="00F505CF" w:rsidRPr="0044420C">
        <w:rPr>
          <w:rFonts w:cstheme="minorHAnsi"/>
          <w:bdr w:val="none" w:sz="0" w:space="0" w:color="auto" w:frame="1"/>
        </w:rPr>
        <w:t>:</w:t>
      </w:r>
    </w:p>
    <w:p w14:paraId="0C50F649" w14:textId="77777777" w:rsidR="00E266DB" w:rsidRPr="0044420C" w:rsidRDefault="00E266DB" w:rsidP="00E266DB">
      <w:pPr>
        <w:pStyle w:val="NoSpacing"/>
        <w:ind w:left="720"/>
        <w:jc w:val="both"/>
        <w:rPr>
          <w:rFonts w:cstheme="minorHAnsi"/>
          <w:bdr w:val="none" w:sz="0" w:space="0" w:color="auto" w:frame="1"/>
        </w:rPr>
      </w:pPr>
      <w:r w:rsidRPr="0044420C">
        <w:rPr>
          <w:rFonts w:cstheme="minorHAnsi"/>
          <w:bdr w:val="none" w:sz="0" w:space="0" w:color="auto" w:frame="1"/>
        </w:rPr>
        <w:t xml:space="preserve">Wyvern House, </w:t>
      </w:r>
    </w:p>
    <w:p w14:paraId="47139C5A" w14:textId="77777777" w:rsidR="00E266DB" w:rsidRPr="0044420C" w:rsidRDefault="00E266DB" w:rsidP="00E266DB">
      <w:pPr>
        <w:pStyle w:val="NoSpacing"/>
        <w:ind w:left="720"/>
        <w:jc w:val="both"/>
        <w:rPr>
          <w:rFonts w:cstheme="minorHAnsi"/>
          <w:bdr w:val="none" w:sz="0" w:space="0" w:color="auto" w:frame="1"/>
        </w:rPr>
      </w:pPr>
      <w:r w:rsidRPr="0044420C">
        <w:rPr>
          <w:rFonts w:cstheme="minorHAnsi"/>
          <w:bdr w:val="none" w:sz="0" w:space="0" w:color="auto" w:frame="1"/>
        </w:rPr>
        <w:t xml:space="preserve">Floor 1, </w:t>
      </w:r>
    </w:p>
    <w:p w14:paraId="3810F262" w14:textId="77777777" w:rsidR="00E266DB" w:rsidRPr="0044420C" w:rsidRDefault="00E266DB" w:rsidP="00E266DB">
      <w:pPr>
        <w:pStyle w:val="NoSpacing"/>
        <w:ind w:left="720"/>
        <w:jc w:val="both"/>
        <w:rPr>
          <w:rFonts w:cstheme="minorHAnsi"/>
          <w:bdr w:val="none" w:sz="0" w:space="0" w:color="auto" w:frame="1"/>
        </w:rPr>
      </w:pPr>
      <w:r w:rsidRPr="0044420C">
        <w:rPr>
          <w:rFonts w:cstheme="minorHAnsi"/>
          <w:bdr w:val="none" w:sz="0" w:space="0" w:color="auto" w:frame="1"/>
        </w:rPr>
        <w:t xml:space="preserve">The </w:t>
      </w:r>
      <w:proofErr w:type="spellStart"/>
      <w:r w:rsidRPr="0044420C">
        <w:rPr>
          <w:rFonts w:cstheme="minorHAnsi"/>
          <w:bdr w:val="none" w:sz="0" w:space="0" w:color="auto" w:frame="1"/>
        </w:rPr>
        <w:t>Drumber</w:t>
      </w:r>
      <w:proofErr w:type="spellEnd"/>
      <w:r w:rsidRPr="0044420C">
        <w:rPr>
          <w:rFonts w:cstheme="minorHAnsi"/>
          <w:bdr w:val="none" w:sz="0" w:space="0" w:color="auto" w:frame="1"/>
        </w:rPr>
        <w:t xml:space="preserve">, </w:t>
      </w:r>
    </w:p>
    <w:p w14:paraId="6A88D97C" w14:textId="2DD74F7B" w:rsidR="00F505CF" w:rsidRPr="0044420C" w:rsidRDefault="00E266DB" w:rsidP="00E266DB">
      <w:pPr>
        <w:pStyle w:val="NoSpacing"/>
        <w:ind w:left="720"/>
        <w:jc w:val="both"/>
        <w:rPr>
          <w:rFonts w:cstheme="minorHAnsi"/>
          <w:bdr w:val="none" w:sz="0" w:space="0" w:color="auto" w:frame="1"/>
        </w:rPr>
      </w:pPr>
      <w:r w:rsidRPr="0044420C">
        <w:rPr>
          <w:rFonts w:cstheme="minorHAnsi"/>
          <w:bdr w:val="none" w:sz="0" w:space="0" w:color="auto" w:frame="1"/>
        </w:rPr>
        <w:t>Winsford, CW7 1AH</w:t>
      </w:r>
    </w:p>
    <w:p w14:paraId="19F4CBA0" w14:textId="77777777" w:rsidR="00F505CF" w:rsidRPr="0044420C" w:rsidRDefault="00F505CF" w:rsidP="00E266DB">
      <w:pPr>
        <w:pStyle w:val="NoSpacing"/>
        <w:ind w:left="720"/>
        <w:jc w:val="both"/>
        <w:rPr>
          <w:rFonts w:cstheme="minorHAnsi"/>
          <w:bdr w:val="none" w:sz="0" w:space="0" w:color="auto" w:frame="1"/>
        </w:rPr>
      </w:pPr>
    </w:p>
    <w:p w14:paraId="20EAD9AC" w14:textId="47C2DF14" w:rsidR="001231C9" w:rsidRPr="0044420C" w:rsidRDefault="001231C9" w:rsidP="00E266DB">
      <w:pPr>
        <w:pStyle w:val="NoSpacing"/>
        <w:ind w:left="720"/>
        <w:jc w:val="both"/>
        <w:rPr>
          <w:rFonts w:cstheme="minorHAnsi"/>
          <w:bdr w:val="none" w:sz="0" w:space="0" w:color="auto" w:frame="1"/>
        </w:rPr>
      </w:pPr>
      <w:r w:rsidRPr="0044420C">
        <w:rPr>
          <w:rFonts w:cstheme="minorHAnsi"/>
          <w:bdr w:val="none" w:sz="0" w:space="0" w:color="auto" w:frame="1"/>
        </w:rPr>
        <w:t>Tel: 01606 812282</w:t>
      </w:r>
    </w:p>
    <w:p w14:paraId="6CAD6343" w14:textId="77777777" w:rsidR="001231C9" w:rsidRPr="0044420C" w:rsidRDefault="001231C9" w:rsidP="003A0B43">
      <w:pPr>
        <w:pStyle w:val="NoSpacing"/>
        <w:jc w:val="both"/>
        <w:rPr>
          <w:rFonts w:cstheme="minorHAnsi"/>
          <w:bdr w:val="none" w:sz="0" w:space="0" w:color="auto" w:frame="1"/>
        </w:rPr>
      </w:pPr>
    </w:p>
    <w:p w14:paraId="52C601FE" w14:textId="77777777" w:rsidR="001231C9" w:rsidRPr="0044420C" w:rsidRDefault="001231C9" w:rsidP="003A0B43">
      <w:pPr>
        <w:pStyle w:val="NoSpacing"/>
        <w:jc w:val="both"/>
        <w:rPr>
          <w:rFonts w:cstheme="minorHAnsi"/>
          <w:bdr w:val="none" w:sz="0" w:space="0" w:color="auto" w:frame="1"/>
        </w:rPr>
      </w:pPr>
      <w:r w:rsidRPr="0044420C">
        <w:rPr>
          <w:rFonts w:cstheme="minorHAnsi"/>
          <w:bdr w:val="none" w:sz="0" w:space="0" w:color="auto" w:frame="1"/>
        </w:rPr>
        <w:t>He/she will review your complaint and the initial action taken and advise you of the outcome in writing, within 30 calendar days.</w:t>
      </w:r>
    </w:p>
    <w:p w14:paraId="11474278" w14:textId="77777777" w:rsidR="001231C9" w:rsidRPr="0044420C" w:rsidRDefault="001231C9" w:rsidP="003A0B43">
      <w:pPr>
        <w:pStyle w:val="NoSpacing"/>
        <w:jc w:val="both"/>
        <w:rPr>
          <w:rFonts w:cstheme="minorHAnsi"/>
        </w:rPr>
      </w:pPr>
    </w:p>
    <w:p w14:paraId="75CDBD39" w14:textId="77777777" w:rsidR="001231C9" w:rsidRPr="0044420C" w:rsidRDefault="001231C9" w:rsidP="003A0B43">
      <w:pPr>
        <w:pStyle w:val="NoSpacing"/>
        <w:jc w:val="both"/>
        <w:rPr>
          <w:rFonts w:cstheme="minorHAnsi"/>
          <w:b/>
        </w:rPr>
      </w:pPr>
      <w:r w:rsidRPr="0044420C">
        <w:rPr>
          <w:rFonts w:cstheme="minorHAnsi"/>
          <w:b/>
          <w:bdr w:val="none" w:sz="0" w:space="0" w:color="auto" w:frame="1"/>
        </w:rPr>
        <w:t>CHESHIRE AND WARRINGTON LEP BOARD (STAGE3):</w:t>
      </w:r>
    </w:p>
    <w:p w14:paraId="70E1266B" w14:textId="77777777" w:rsidR="001231C9" w:rsidRPr="0044420C" w:rsidRDefault="001231C9" w:rsidP="003A0B43">
      <w:pPr>
        <w:pStyle w:val="NoSpacing"/>
        <w:jc w:val="both"/>
        <w:rPr>
          <w:rFonts w:cstheme="minorHAnsi"/>
          <w:bdr w:val="none" w:sz="0" w:space="0" w:color="auto" w:frame="1"/>
        </w:rPr>
      </w:pPr>
    </w:p>
    <w:p w14:paraId="088BDAAC" w14:textId="77777777" w:rsidR="001231C9" w:rsidRPr="0044420C" w:rsidRDefault="001231C9" w:rsidP="003A0B43">
      <w:pPr>
        <w:pStyle w:val="NoSpacing"/>
        <w:jc w:val="both"/>
        <w:rPr>
          <w:rFonts w:cstheme="minorHAnsi"/>
        </w:rPr>
      </w:pPr>
      <w:r w:rsidRPr="0044420C">
        <w:rPr>
          <w:rFonts w:cstheme="minorHAnsi"/>
          <w:bdr w:val="none" w:sz="0" w:space="0" w:color="auto" w:frame="1"/>
        </w:rPr>
        <w:t>If you are still unhappy following our final response you can then put your complaint to the Local Enterprise Partnership Board.  At this stage our response and outcome will be final.</w:t>
      </w:r>
    </w:p>
    <w:p w14:paraId="7850BF70" w14:textId="77777777" w:rsidR="001231C9" w:rsidRPr="0044420C" w:rsidRDefault="001231C9" w:rsidP="003A0B43">
      <w:pPr>
        <w:pStyle w:val="NoSpacing"/>
        <w:jc w:val="both"/>
        <w:rPr>
          <w:rFonts w:cstheme="minorHAnsi"/>
        </w:rPr>
      </w:pPr>
    </w:p>
    <w:p w14:paraId="4CCD2C6A" w14:textId="2E89E07C" w:rsidR="001231C9" w:rsidRPr="0044420C" w:rsidRDefault="001231C9" w:rsidP="003A0B43">
      <w:pPr>
        <w:jc w:val="both"/>
        <w:rPr>
          <w:rFonts w:cstheme="minorHAnsi"/>
        </w:rPr>
      </w:pPr>
      <w:r w:rsidRPr="0044420C">
        <w:rPr>
          <w:rFonts w:cstheme="minorHAnsi"/>
          <w:b/>
        </w:rPr>
        <w:t xml:space="preserve">Date of Review: </w:t>
      </w:r>
      <w:r w:rsidR="00683D3C" w:rsidRPr="0044420C">
        <w:rPr>
          <w:rFonts w:cstheme="minorHAnsi"/>
        </w:rPr>
        <w:t>January 2018</w:t>
      </w:r>
    </w:p>
    <w:p w14:paraId="762DBABE" w14:textId="33A2398C" w:rsidR="007A2DD4" w:rsidRPr="0044420C" w:rsidRDefault="001231C9">
      <w:pPr>
        <w:rPr>
          <w:rFonts w:cstheme="minorHAnsi"/>
        </w:rPr>
      </w:pPr>
      <w:r w:rsidRPr="0044420C">
        <w:rPr>
          <w:rFonts w:cstheme="minorHAnsi"/>
        </w:rPr>
        <w:br w:type="page"/>
      </w:r>
    </w:p>
    <w:p w14:paraId="2209B5A1" w14:textId="1019E4AA" w:rsidR="004A6DCA" w:rsidRPr="0044420C" w:rsidRDefault="004A6DCA" w:rsidP="004A6DCA">
      <w:pPr>
        <w:pStyle w:val="Heading1"/>
        <w:jc w:val="both"/>
        <w:rPr>
          <w:rFonts w:asciiTheme="minorHAnsi" w:hAnsiTheme="minorHAnsi" w:cstheme="minorHAnsi"/>
          <w:sz w:val="22"/>
          <w:szCs w:val="22"/>
        </w:rPr>
      </w:pPr>
      <w:bookmarkStart w:id="81" w:name="_Toc3449717"/>
      <w:r w:rsidRPr="0044420C">
        <w:rPr>
          <w:rFonts w:asciiTheme="minorHAnsi" w:hAnsiTheme="minorHAnsi" w:cstheme="minorHAnsi"/>
          <w:sz w:val="22"/>
          <w:szCs w:val="22"/>
        </w:rPr>
        <w:lastRenderedPageBreak/>
        <w:t xml:space="preserve">APPENDIX </w:t>
      </w:r>
      <w:r w:rsidR="00930F4B" w:rsidRPr="0044420C">
        <w:rPr>
          <w:rFonts w:asciiTheme="minorHAnsi" w:hAnsiTheme="minorHAnsi" w:cstheme="minorHAnsi"/>
          <w:sz w:val="22"/>
          <w:szCs w:val="22"/>
        </w:rPr>
        <w:t>G</w:t>
      </w:r>
      <w:r w:rsidRPr="0044420C">
        <w:rPr>
          <w:rFonts w:asciiTheme="minorHAnsi" w:hAnsiTheme="minorHAnsi" w:cstheme="minorHAnsi"/>
          <w:sz w:val="22"/>
          <w:szCs w:val="22"/>
        </w:rPr>
        <w:t xml:space="preserve"> – WHISTLEBLOWING POLICY</w:t>
      </w:r>
      <w:bookmarkEnd w:id="81"/>
    </w:p>
    <w:p w14:paraId="31CB6F86" w14:textId="77777777" w:rsidR="0050096A" w:rsidRPr="0044420C" w:rsidRDefault="0050096A" w:rsidP="001A1D91">
      <w:pPr>
        <w:autoSpaceDE w:val="0"/>
        <w:autoSpaceDN w:val="0"/>
        <w:adjustRightInd w:val="0"/>
        <w:spacing w:after="0" w:line="240" w:lineRule="auto"/>
        <w:jc w:val="center"/>
        <w:rPr>
          <w:rFonts w:eastAsia="Times New Roman" w:cstheme="minorHAnsi"/>
          <w:b/>
          <w:color w:val="000000"/>
          <w:lang w:eastAsia="en-GB"/>
        </w:rPr>
      </w:pPr>
      <w:bookmarkStart w:id="82" w:name="_Toc502915596"/>
      <w:r w:rsidRPr="0044420C">
        <w:rPr>
          <w:rFonts w:eastAsia="Times New Roman" w:cstheme="minorHAnsi"/>
          <w:b/>
          <w:color w:val="000000"/>
          <w:lang w:eastAsia="en-GB"/>
        </w:rPr>
        <w:t>Whistleblowing Policy</w:t>
      </w:r>
      <w:bookmarkEnd w:id="82"/>
    </w:p>
    <w:p w14:paraId="64822E2F" w14:textId="77777777" w:rsidR="0050096A" w:rsidRPr="0044420C" w:rsidRDefault="0050096A" w:rsidP="0050096A">
      <w:pPr>
        <w:autoSpaceDE w:val="0"/>
        <w:autoSpaceDN w:val="0"/>
        <w:adjustRightInd w:val="0"/>
        <w:spacing w:after="0" w:line="240" w:lineRule="auto"/>
        <w:rPr>
          <w:rFonts w:eastAsia="Times New Roman" w:cstheme="minorHAnsi"/>
          <w:b/>
          <w:color w:val="000000"/>
          <w:sz w:val="24"/>
          <w:szCs w:val="24"/>
          <w:lang w:eastAsia="en-GB"/>
        </w:rPr>
      </w:pPr>
    </w:p>
    <w:p w14:paraId="7132BE5A" w14:textId="77777777" w:rsidR="0050096A" w:rsidRPr="0044420C" w:rsidRDefault="0050096A" w:rsidP="0050096A">
      <w:pPr>
        <w:autoSpaceDE w:val="0"/>
        <w:autoSpaceDN w:val="0"/>
        <w:adjustRightInd w:val="0"/>
        <w:spacing w:after="0" w:line="240" w:lineRule="auto"/>
        <w:rPr>
          <w:rFonts w:eastAsia="Times New Roman" w:cstheme="minorHAnsi"/>
          <w:b/>
          <w:color w:val="000000"/>
          <w:lang w:eastAsia="en-GB"/>
        </w:rPr>
      </w:pPr>
      <w:r w:rsidRPr="0044420C">
        <w:rPr>
          <w:rFonts w:eastAsia="Times New Roman" w:cstheme="minorHAnsi"/>
          <w:b/>
          <w:color w:val="000000"/>
          <w:lang w:eastAsia="en-GB"/>
        </w:rPr>
        <w:t>Introduction</w:t>
      </w:r>
    </w:p>
    <w:p w14:paraId="42BD7782" w14:textId="77777777" w:rsidR="0050096A" w:rsidRPr="0044420C" w:rsidRDefault="0050096A" w:rsidP="0050096A">
      <w:pPr>
        <w:autoSpaceDE w:val="0"/>
        <w:autoSpaceDN w:val="0"/>
        <w:adjustRightInd w:val="0"/>
        <w:spacing w:after="0" w:line="240" w:lineRule="auto"/>
        <w:rPr>
          <w:rFonts w:eastAsia="Times New Roman" w:cstheme="minorHAnsi"/>
          <w:color w:val="000000"/>
          <w:lang w:eastAsia="en-GB"/>
        </w:rPr>
      </w:pPr>
    </w:p>
    <w:p w14:paraId="799E96F5"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A Discloser is the person who is the whistle-blower. </w:t>
      </w:r>
    </w:p>
    <w:p w14:paraId="541221F3" w14:textId="77777777" w:rsidR="0050096A" w:rsidRPr="0044420C" w:rsidRDefault="0050096A" w:rsidP="0050096A">
      <w:pPr>
        <w:pStyle w:val="ListParagraph"/>
        <w:autoSpaceDE w:val="0"/>
        <w:autoSpaceDN w:val="0"/>
        <w:adjustRightInd w:val="0"/>
        <w:spacing w:after="0" w:line="240" w:lineRule="auto"/>
        <w:jc w:val="both"/>
        <w:rPr>
          <w:rFonts w:eastAsia="Times New Roman" w:cstheme="minorHAnsi"/>
          <w:color w:val="000000"/>
          <w:lang w:eastAsia="en-GB"/>
        </w:rPr>
      </w:pPr>
    </w:p>
    <w:p w14:paraId="56AD4550"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This procedure outlines the process to follow for a Discloser when reporting a perceived wrongdoing within the Cheshire and Warrington LEP, including something they believe goes against the core values of Standards in Public Life (the Nolan Principles) and the Code of Conduct (</w:t>
      </w:r>
      <w:hyperlink r:id="rId21" w:history="1">
        <w:r w:rsidRPr="0044420C">
          <w:rPr>
            <w:rStyle w:val="Hyperlink"/>
            <w:rFonts w:eastAsia="Times New Roman" w:cstheme="minorHAnsi"/>
            <w:lang w:eastAsia="en-GB"/>
          </w:rPr>
          <w:t>http://www.871candwep.co.uk/accountabilities/policies/</w:t>
        </w:r>
      </w:hyperlink>
      <w:r w:rsidRPr="0044420C">
        <w:rPr>
          <w:rFonts w:eastAsia="Times New Roman" w:cstheme="minorHAnsi"/>
          <w:color w:val="000000"/>
          <w:lang w:eastAsia="en-GB"/>
        </w:rPr>
        <w:t xml:space="preserve">)  for LEP Board Members and staff. The Standards in Public Life include the principles of; integrity, objectivity, accountability, openness, honesty, leadership and impartiality. </w:t>
      </w:r>
    </w:p>
    <w:p w14:paraId="5048E654" w14:textId="77777777" w:rsidR="0050096A" w:rsidRPr="0044420C" w:rsidRDefault="0050096A" w:rsidP="0050096A">
      <w:pPr>
        <w:pStyle w:val="ListParagraph"/>
        <w:jc w:val="both"/>
        <w:rPr>
          <w:rFonts w:eastAsia="Times New Roman" w:cstheme="minorHAnsi"/>
          <w:color w:val="000000"/>
          <w:lang w:eastAsia="en-GB"/>
        </w:rPr>
      </w:pPr>
    </w:p>
    <w:p w14:paraId="17B8FD4F"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In particular LEP Board Members, as the key decision makers of the LEP, have a right and a responsibility to speak up and report behaviour that contravenes these values. </w:t>
      </w:r>
    </w:p>
    <w:p w14:paraId="2EDA7C8B" w14:textId="77777777" w:rsidR="0050096A" w:rsidRPr="0044420C" w:rsidRDefault="0050096A" w:rsidP="0050096A">
      <w:pPr>
        <w:pStyle w:val="ListParagraph"/>
        <w:jc w:val="both"/>
        <w:rPr>
          <w:rFonts w:eastAsia="Times New Roman" w:cstheme="minorHAnsi"/>
          <w:color w:val="000000"/>
          <w:lang w:eastAsia="en-GB"/>
        </w:rPr>
      </w:pPr>
    </w:p>
    <w:p w14:paraId="0EE8A6DB"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It is important that this procedure is followed when raising any concerns, to ensure that the matter is dealt with correctly. </w:t>
      </w:r>
    </w:p>
    <w:p w14:paraId="0E55E88B" w14:textId="77777777" w:rsidR="0050096A" w:rsidRPr="0044420C" w:rsidRDefault="0050096A" w:rsidP="0050096A">
      <w:pPr>
        <w:pStyle w:val="ListParagraph"/>
        <w:jc w:val="both"/>
        <w:rPr>
          <w:rFonts w:eastAsia="Times New Roman" w:cstheme="minorHAnsi"/>
          <w:color w:val="000000"/>
          <w:lang w:eastAsia="en-GB"/>
        </w:rPr>
      </w:pPr>
    </w:p>
    <w:p w14:paraId="10C6CCD4" w14:textId="77777777" w:rsidR="0050096A" w:rsidRPr="0044420C" w:rsidRDefault="0050096A" w:rsidP="0050096A">
      <w:pPr>
        <w:autoSpaceDE w:val="0"/>
        <w:autoSpaceDN w:val="0"/>
        <w:adjustRightInd w:val="0"/>
        <w:spacing w:after="0" w:line="240" w:lineRule="auto"/>
        <w:jc w:val="both"/>
        <w:rPr>
          <w:rFonts w:eastAsia="Times New Roman" w:cstheme="minorHAnsi"/>
          <w:b/>
        </w:rPr>
      </w:pPr>
      <w:r w:rsidRPr="0044420C">
        <w:rPr>
          <w:rFonts w:eastAsia="Times New Roman" w:cstheme="minorHAnsi"/>
          <w:b/>
        </w:rPr>
        <w:t xml:space="preserve">Definitions </w:t>
      </w:r>
    </w:p>
    <w:p w14:paraId="35AC9A90" w14:textId="77777777" w:rsidR="0050096A" w:rsidRPr="0044420C" w:rsidRDefault="0050096A" w:rsidP="0050096A">
      <w:pPr>
        <w:autoSpaceDE w:val="0"/>
        <w:autoSpaceDN w:val="0"/>
        <w:adjustRightInd w:val="0"/>
        <w:spacing w:after="0" w:line="240" w:lineRule="auto"/>
        <w:contextualSpacing/>
        <w:jc w:val="both"/>
        <w:rPr>
          <w:rFonts w:eastAsia="Times New Roman" w:cstheme="minorHAnsi"/>
          <w:b/>
        </w:rPr>
      </w:pPr>
    </w:p>
    <w:p w14:paraId="39B24CF8"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lang w:eastAsia="en-GB"/>
        </w:rPr>
        <w:t>This document uses the following definitions:</w:t>
      </w:r>
    </w:p>
    <w:p w14:paraId="083FAAF3" w14:textId="77777777" w:rsidR="0050096A" w:rsidRPr="0044420C" w:rsidRDefault="0050096A" w:rsidP="0050096A">
      <w:pPr>
        <w:autoSpaceDE w:val="0"/>
        <w:autoSpaceDN w:val="0"/>
        <w:adjustRightInd w:val="0"/>
        <w:spacing w:after="0" w:line="240" w:lineRule="auto"/>
        <w:ind w:left="360"/>
        <w:contextualSpacing/>
        <w:jc w:val="both"/>
        <w:rPr>
          <w:rFonts w:eastAsia="Times New Roman" w:cstheme="minorHAnsi"/>
          <w:b/>
          <w:color w:val="000000"/>
          <w:lang w:eastAsia="en-GB"/>
        </w:rPr>
      </w:pPr>
    </w:p>
    <w:p w14:paraId="0D8DF27D" w14:textId="77777777" w:rsidR="0050096A" w:rsidRPr="0044420C" w:rsidRDefault="0050096A" w:rsidP="0050096A">
      <w:pPr>
        <w:numPr>
          <w:ilvl w:val="0"/>
          <w:numId w:val="82"/>
        </w:numPr>
        <w:tabs>
          <w:tab w:val="left" w:pos="990"/>
        </w:tabs>
        <w:autoSpaceDE w:val="0"/>
        <w:autoSpaceDN w:val="0"/>
        <w:adjustRightInd w:val="0"/>
        <w:spacing w:after="0" w:line="240" w:lineRule="auto"/>
        <w:ind w:left="900" w:hanging="270"/>
        <w:contextualSpacing/>
        <w:jc w:val="both"/>
        <w:rPr>
          <w:rFonts w:eastAsia="Times New Roman" w:cstheme="minorHAnsi"/>
          <w:b/>
          <w:color w:val="000000"/>
          <w:lang w:eastAsia="en-GB"/>
        </w:rPr>
      </w:pPr>
      <w:r w:rsidRPr="0044420C">
        <w:rPr>
          <w:rFonts w:eastAsia="Times New Roman" w:cstheme="minorHAnsi"/>
          <w:i/>
          <w:lang w:eastAsia="en-GB"/>
        </w:rPr>
        <w:t>Whistleblowing</w:t>
      </w:r>
      <w:r w:rsidRPr="0044420C">
        <w:rPr>
          <w:rFonts w:eastAsia="Times New Roman" w:cstheme="minorHAnsi"/>
          <w:lang w:eastAsia="en-GB"/>
        </w:rPr>
        <w:t xml:space="preserve"> - where an individual who has concerns about a danger, risk, contravention of rules or illegality provides useful information to address this. In doing so they are acting in the wider public interest, usually because it threatens others or impacts on public funds. By contrast, a grievance or private complaint is a dispute about the individual’s own position and has no or very limited public interest.</w:t>
      </w:r>
    </w:p>
    <w:p w14:paraId="199C6075" w14:textId="77777777" w:rsidR="0050096A" w:rsidRPr="0044420C" w:rsidRDefault="0050096A" w:rsidP="0050096A">
      <w:pPr>
        <w:tabs>
          <w:tab w:val="left" w:pos="990"/>
        </w:tabs>
        <w:autoSpaceDE w:val="0"/>
        <w:autoSpaceDN w:val="0"/>
        <w:adjustRightInd w:val="0"/>
        <w:spacing w:after="0" w:line="240" w:lineRule="auto"/>
        <w:ind w:left="900" w:hanging="270"/>
        <w:contextualSpacing/>
        <w:jc w:val="both"/>
        <w:rPr>
          <w:rFonts w:eastAsia="Times New Roman" w:cstheme="minorHAnsi"/>
          <w:b/>
          <w:color w:val="000000"/>
          <w:lang w:eastAsia="en-GB"/>
        </w:rPr>
      </w:pPr>
    </w:p>
    <w:p w14:paraId="1F2D2114" w14:textId="77777777" w:rsidR="0050096A" w:rsidRPr="0044420C" w:rsidRDefault="0050096A" w:rsidP="0050096A">
      <w:pPr>
        <w:numPr>
          <w:ilvl w:val="0"/>
          <w:numId w:val="82"/>
        </w:numPr>
        <w:tabs>
          <w:tab w:val="left" w:pos="990"/>
        </w:tabs>
        <w:autoSpaceDE w:val="0"/>
        <w:autoSpaceDN w:val="0"/>
        <w:adjustRightInd w:val="0"/>
        <w:spacing w:after="0" w:line="240" w:lineRule="auto"/>
        <w:ind w:left="900" w:hanging="270"/>
        <w:contextualSpacing/>
        <w:jc w:val="both"/>
        <w:rPr>
          <w:rFonts w:eastAsia="Times New Roman" w:cstheme="minorHAnsi"/>
          <w:b/>
          <w:color w:val="000000"/>
          <w:lang w:eastAsia="en-GB"/>
        </w:rPr>
      </w:pPr>
      <w:r w:rsidRPr="0044420C">
        <w:rPr>
          <w:rFonts w:eastAsia="Times New Roman" w:cstheme="minorHAnsi"/>
          <w:i/>
          <w:lang w:eastAsia="en-GB"/>
        </w:rPr>
        <w:t xml:space="preserve">The LEP </w:t>
      </w:r>
      <w:r w:rsidRPr="0044420C">
        <w:rPr>
          <w:rFonts w:eastAsia="Times New Roman" w:cstheme="minorHAnsi"/>
          <w:color w:val="000000"/>
          <w:lang w:eastAsia="en-GB"/>
        </w:rPr>
        <w:t>– Cheshire and Warrington Local Enterprise Partnership</w:t>
      </w:r>
    </w:p>
    <w:p w14:paraId="215AB510" w14:textId="77777777" w:rsidR="0050096A" w:rsidRPr="0044420C" w:rsidRDefault="0050096A" w:rsidP="0050096A">
      <w:pPr>
        <w:tabs>
          <w:tab w:val="left" w:pos="990"/>
        </w:tabs>
        <w:autoSpaceDE w:val="0"/>
        <w:autoSpaceDN w:val="0"/>
        <w:adjustRightInd w:val="0"/>
        <w:spacing w:after="0" w:line="240" w:lineRule="auto"/>
        <w:ind w:left="900" w:hanging="270"/>
        <w:contextualSpacing/>
        <w:jc w:val="both"/>
        <w:rPr>
          <w:rFonts w:eastAsia="Times New Roman" w:cstheme="minorHAnsi"/>
          <w:b/>
          <w:color w:val="000000"/>
          <w:lang w:eastAsia="en-GB"/>
        </w:rPr>
      </w:pPr>
    </w:p>
    <w:p w14:paraId="2FE0F484" w14:textId="77777777" w:rsidR="0050096A" w:rsidRPr="0044420C" w:rsidRDefault="0050096A" w:rsidP="0050096A">
      <w:pPr>
        <w:numPr>
          <w:ilvl w:val="0"/>
          <w:numId w:val="82"/>
        </w:numPr>
        <w:tabs>
          <w:tab w:val="left" w:pos="990"/>
        </w:tabs>
        <w:autoSpaceDE w:val="0"/>
        <w:autoSpaceDN w:val="0"/>
        <w:adjustRightInd w:val="0"/>
        <w:spacing w:after="0" w:line="240" w:lineRule="auto"/>
        <w:ind w:left="900" w:hanging="270"/>
        <w:contextualSpacing/>
        <w:jc w:val="both"/>
        <w:rPr>
          <w:rFonts w:eastAsia="Times New Roman" w:cstheme="minorHAnsi"/>
          <w:b/>
          <w:color w:val="000000"/>
          <w:lang w:eastAsia="en-GB"/>
        </w:rPr>
      </w:pPr>
      <w:r w:rsidRPr="0044420C">
        <w:rPr>
          <w:rFonts w:eastAsia="Times New Roman" w:cstheme="minorHAnsi"/>
          <w:i/>
          <w:lang w:eastAsia="en-GB"/>
        </w:rPr>
        <w:t xml:space="preserve">Discloser </w:t>
      </w:r>
      <w:r w:rsidRPr="0044420C">
        <w:rPr>
          <w:rFonts w:eastAsia="Times New Roman" w:cstheme="minorHAnsi"/>
          <w:color w:val="000000"/>
          <w:lang w:eastAsia="en-GB"/>
        </w:rPr>
        <w:t xml:space="preserve">– this is the person who is the whistle-blower. They might be an employee, a LEP Board Member, a contractor, a third party or a member of the public. </w:t>
      </w:r>
    </w:p>
    <w:p w14:paraId="64112D4A" w14:textId="77777777" w:rsidR="0050096A" w:rsidRPr="0044420C" w:rsidRDefault="0050096A" w:rsidP="0050096A">
      <w:pPr>
        <w:tabs>
          <w:tab w:val="left" w:pos="990"/>
        </w:tabs>
        <w:autoSpaceDE w:val="0"/>
        <w:autoSpaceDN w:val="0"/>
        <w:adjustRightInd w:val="0"/>
        <w:spacing w:after="0" w:line="240" w:lineRule="auto"/>
        <w:contextualSpacing/>
        <w:jc w:val="both"/>
        <w:rPr>
          <w:rFonts w:eastAsia="Times New Roman" w:cstheme="minorHAnsi"/>
          <w:b/>
          <w:color w:val="000000"/>
          <w:lang w:eastAsia="en-GB"/>
        </w:rPr>
      </w:pPr>
    </w:p>
    <w:p w14:paraId="020358B6" w14:textId="77777777" w:rsidR="0050096A" w:rsidRPr="0044420C" w:rsidRDefault="0050096A" w:rsidP="0050096A">
      <w:pPr>
        <w:numPr>
          <w:ilvl w:val="0"/>
          <w:numId w:val="82"/>
        </w:numPr>
        <w:tabs>
          <w:tab w:val="left" w:pos="990"/>
        </w:tabs>
        <w:autoSpaceDE w:val="0"/>
        <w:autoSpaceDN w:val="0"/>
        <w:adjustRightInd w:val="0"/>
        <w:spacing w:after="0" w:line="240" w:lineRule="auto"/>
        <w:ind w:left="900" w:hanging="270"/>
        <w:contextualSpacing/>
        <w:jc w:val="both"/>
        <w:rPr>
          <w:rFonts w:eastAsia="Times New Roman" w:cstheme="minorHAnsi"/>
          <w:b/>
          <w:color w:val="000000"/>
          <w:lang w:eastAsia="en-GB"/>
        </w:rPr>
      </w:pPr>
      <w:r w:rsidRPr="0044420C">
        <w:rPr>
          <w:rFonts w:eastAsia="Times New Roman" w:cstheme="minorHAnsi"/>
          <w:i/>
          <w:lang w:eastAsia="en-GB"/>
        </w:rPr>
        <w:t xml:space="preserve">Relevant Concern </w:t>
      </w:r>
      <w:r w:rsidRPr="0044420C">
        <w:rPr>
          <w:rFonts w:eastAsia="Times New Roman" w:cstheme="minorHAnsi"/>
          <w:color w:val="000000"/>
          <w:lang w:eastAsia="en-GB"/>
        </w:rPr>
        <w:t>– something the Discloser has been asked to do, or is aware of, which they consider to be wrong-doing and is in the public interest.</w:t>
      </w:r>
      <w:r w:rsidRPr="0044420C">
        <w:rPr>
          <w:rFonts w:eastAsia="Times New Roman" w:cstheme="minorHAnsi"/>
          <w:b/>
          <w:color w:val="000000"/>
          <w:lang w:eastAsia="en-GB"/>
        </w:rPr>
        <w:t xml:space="preserve"> </w:t>
      </w:r>
    </w:p>
    <w:p w14:paraId="556EF603" w14:textId="77777777" w:rsidR="0050096A" w:rsidRPr="0044420C" w:rsidRDefault="0050096A" w:rsidP="0050096A">
      <w:pPr>
        <w:tabs>
          <w:tab w:val="left" w:pos="990"/>
        </w:tabs>
        <w:autoSpaceDE w:val="0"/>
        <w:autoSpaceDN w:val="0"/>
        <w:adjustRightInd w:val="0"/>
        <w:spacing w:after="0" w:line="240" w:lineRule="auto"/>
        <w:ind w:left="900" w:hanging="270"/>
        <w:contextualSpacing/>
        <w:jc w:val="both"/>
        <w:rPr>
          <w:rFonts w:eastAsia="Times New Roman" w:cstheme="minorHAnsi"/>
          <w:b/>
          <w:color w:val="000000"/>
          <w:lang w:eastAsia="en-GB"/>
        </w:rPr>
      </w:pPr>
    </w:p>
    <w:p w14:paraId="1CE0BE44" w14:textId="77777777" w:rsidR="0050096A" w:rsidRPr="0044420C" w:rsidRDefault="0050096A" w:rsidP="0050096A">
      <w:pPr>
        <w:numPr>
          <w:ilvl w:val="0"/>
          <w:numId w:val="82"/>
        </w:numPr>
        <w:tabs>
          <w:tab w:val="left" w:pos="990"/>
        </w:tabs>
        <w:autoSpaceDE w:val="0"/>
        <w:autoSpaceDN w:val="0"/>
        <w:adjustRightInd w:val="0"/>
        <w:spacing w:after="0" w:line="240" w:lineRule="auto"/>
        <w:ind w:left="900" w:hanging="270"/>
        <w:contextualSpacing/>
        <w:jc w:val="both"/>
        <w:rPr>
          <w:rFonts w:eastAsia="Times New Roman" w:cstheme="minorHAnsi"/>
          <w:b/>
          <w:color w:val="000000"/>
          <w:lang w:eastAsia="en-GB"/>
        </w:rPr>
      </w:pPr>
      <w:r w:rsidRPr="0044420C">
        <w:rPr>
          <w:rFonts w:eastAsia="Times New Roman" w:cstheme="minorHAnsi"/>
          <w:i/>
          <w:lang w:eastAsia="en-GB"/>
        </w:rPr>
        <w:t xml:space="preserve">Responsible Officer </w:t>
      </w:r>
      <w:r w:rsidRPr="0044420C">
        <w:rPr>
          <w:rFonts w:eastAsia="Times New Roman" w:cstheme="minorHAnsi"/>
          <w:color w:val="000000"/>
          <w:lang w:eastAsia="en-GB"/>
        </w:rPr>
        <w:t>- this is the person, appointed by the LEP, with overall responsibility for maintaining and operating this whistleblowing policy. They will maintain a record of concerns raised and the outcomes (but will do so in a form that does not endanger confidentiality) and will report to senior decision makers as necessary.</w:t>
      </w:r>
      <w:r w:rsidRPr="0044420C">
        <w:rPr>
          <w:rFonts w:eastAsia="Times New Roman" w:cstheme="minorHAnsi"/>
          <w:b/>
          <w:color w:val="000000"/>
          <w:lang w:eastAsia="en-GB"/>
        </w:rPr>
        <w:t xml:space="preserve"> </w:t>
      </w:r>
      <w:r w:rsidRPr="0044420C">
        <w:rPr>
          <w:rFonts w:eastAsia="Times New Roman" w:cstheme="minorHAnsi"/>
          <w:color w:val="000000"/>
          <w:lang w:eastAsia="en-GB"/>
        </w:rPr>
        <w:t>Their name is Philip Cox, Chief Executive Cheshire and Warrington LEP and their contact details are:</w:t>
      </w:r>
    </w:p>
    <w:p w14:paraId="74EFF3C4" w14:textId="42E06902" w:rsidR="0050096A" w:rsidRPr="0044420C" w:rsidRDefault="0050096A" w:rsidP="0050096A">
      <w:pPr>
        <w:tabs>
          <w:tab w:val="left" w:pos="990"/>
        </w:tabs>
        <w:autoSpaceDE w:val="0"/>
        <w:autoSpaceDN w:val="0"/>
        <w:adjustRightInd w:val="0"/>
        <w:spacing w:after="0" w:line="240" w:lineRule="auto"/>
        <w:contextualSpacing/>
        <w:jc w:val="both"/>
        <w:rPr>
          <w:rFonts w:eastAsia="Times New Roman" w:cstheme="minorHAnsi"/>
          <w:b/>
          <w:color w:val="000000"/>
          <w:lang w:eastAsia="en-GB"/>
        </w:rPr>
      </w:pPr>
      <w:r w:rsidRPr="0044420C">
        <w:rPr>
          <w:rFonts w:eastAsia="Times New Roman" w:cstheme="minorHAnsi"/>
          <w:color w:val="000000"/>
          <w:lang w:eastAsia="en-GB"/>
        </w:rPr>
        <w:t xml:space="preserve">                  Email: </w:t>
      </w:r>
      <w:hyperlink r:id="rId22" w:history="1">
        <w:r w:rsidRPr="0044420C">
          <w:rPr>
            <w:rStyle w:val="Hyperlink"/>
            <w:rFonts w:eastAsia="Times New Roman" w:cstheme="minorHAnsi"/>
            <w:lang w:eastAsia="en-GB"/>
          </w:rPr>
          <w:t>philip.cox@871candwep.co.uk</w:t>
        </w:r>
      </w:hyperlink>
    </w:p>
    <w:p w14:paraId="3467A7D5" w14:textId="77777777" w:rsidR="0050096A" w:rsidRPr="0044420C" w:rsidRDefault="0050096A" w:rsidP="0050096A">
      <w:pPr>
        <w:tabs>
          <w:tab w:val="left" w:pos="990"/>
        </w:tabs>
        <w:autoSpaceDE w:val="0"/>
        <w:autoSpaceDN w:val="0"/>
        <w:adjustRightInd w:val="0"/>
        <w:spacing w:after="0" w:line="240" w:lineRule="auto"/>
        <w:ind w:left="900"/>
        <w:contextualSpacing/>
        <w:jc w:val="both"/>
        <w:rPr>
          <w:rFonts w:cstheme="minorHAnsi"/>
          <w:noProof/>
        </w:rPr>
      </w:pPr>
      <w:r w:rsidRPr="0044420C">
        <w:rPr>
          <w:rFonts w:eastAsia="Times New Roman" w:cstheme="minorHAnsi"/>
          <w:color w:val="000000"/>
          <w:lang w:eastAsia="en-GB"/>
        </w:rPr>
        <w:t xml:space="preserve">Tel: </w:t>
      </w:r>
      <w:r w:rsidRPr="0044420C">
        <w:rPr>
          <w:rFonts w:cstheme="minorHAnsi"/>
          <w:noProof/>
        </w:rPr>
        <w:t>01606 812289</w:t>
      </w:r>
    </w:p>
    <w:p w14:paraId="079E5326" w14:textId="77777777" w:rsidR="0050096A" w:rsidRPr="0044420C" w:rsidRDefault="0050096A" w:rsidP="0050096A">
      <w:pPr>
        <w:tabs>
          <w:tab w:val="left" w:pos="990"/>
        </w:tabs>
        <w:autoSpaceDE w:val="0"/>
        <w:autoSpaceDN w:val="0"/>
        <w:adjustRightInd w:val="0"/>
        <w:spacing w:after="0" w:line="240" w:lineRule="auto"/>
        <w:ind w:left="900"/>
        <w:contextualSpacing/>
        <w:jc w:val="both"/>
        <w:rPr>
          <w:rFonts w:cstheme="minorHAnsi"/>
          <w:noProof/>
        </w:rPr>
      </w:pPr>
      <w:r w:rsidRPr="0044420C">
        <w:rPr>
          <w:rFonts w:cstheme="minorHAnsi"/>
          <w:noProof/>
        </w:rPr>
        <w:t xml:space="preserve">Address: Cheshire and Warrington LEP, Wyvern House, The Drumber, Winsford, Cheshire CW7 1AH. </w:t>
      </w:r>
    </w:p>
    <w:p w14:paraId="5FE89831" w14:textId="77777777" w:rsidR="0050096A" w:rsidRPr="0044420C" w:rsidRDefault="0050096A" w:rsidP="0050096A">
      <w:pPr>
        <w:tabs>
          <w:tab w:val="left" w:pos="990"/>
        </w:tabs>
        <w:autoSpaceDE w:val="0"/>
        <w:autoSpaceDN w:val="0"/>
        <w:adjustRightInd w:val="0"/>
        <w:spacing w:after="0" w:line="240" w:lineRule="auto"/>
        <w:ind w:left="900"/>
        <w:contextualSpacing/>
        <w:jc w:val="both"/>
        <w:rPr>
          <w:rFonts w:cstheme="minorHAnsi"/>
          <w:noProof/>
        </w:rPr>
      </w:pPr>
    </w:p>
    <w:p w14:paraId="79238343" w14:textId="77777777" w:rsidR="0050096A" w:rsidRPr="0044420C" w:rsidRDefault="0050096A" w:rsidP="0050096A">
      <w:pPr>
        <w:tabs>
          <w:tab w:val="left" w:pos="990"/>
        </w:tabs>
        <w:autoSpaceDE w:val="0"/>
        <w:autoSpaceDN w:val="0"/>
        <w:adjustRightInd w:val="0"/>
        <w:spacing w:after="0" w:line="240" w:lineRule="auto"/>
        <w:ind w:left="900"/>
        <w:contextualSpacing/>
        <w:jc w:val="both"/>
        <w:rPr>
          <w:rFonts w:eastAsia="Times New Roman" w:cstheme="minorHAnsi"/>
          <w:color w:val="000000"/>
          <w:lang w:eastAsia="en-GB"/>
        </w:rPr>
      </w:pPr>
      <w:r w:rsidRPr="0044420C">
        <w:rPr>
          <w:rFonts w:eastAsia="Times New Roman" w:cstheme="minorHAnsi"/>
          <w:color w:val="000000"/>
          <w:lang w:eastAsia="en-GB"/>
        </w:rPr>
        <w:t xml:space="preserve">If the concern relates to the Responsible Officer then the concern should be raised with Mark Livesey, Deputy Chief Executive:  </w:t>
      </w:r>
    </w:p>
    <w:p w14:paraId="626F9E05" w14:textId="77777777" w:rsidR="0050096A" w:rsidRPr="0044420C" w:rsidRDefault="0050096A" w:rsidP="0050096A">
      <w:pPr>
        <w:tabs>
          <w:tab w:val="left" w:pos="990"/>
        </w:tabs>
        <w:autoSpaceDE w:val="0"/>
        <w:autoSpaceDN w:val="0"/>
        <w:adjustRightInd w:val="0"/>
        <w:spacing w:after="0" w:line="240" w:lineRule="auto"/>
        <w:ind w:left="900"/>
        <w:contextualSpacing/>
        <w:jc w:val="both"/>
        <w:rPr>
          <w:rFonts w:eastAsia="Times New Roman" w:cstheme="minorHAnsi"/>
          <w:color w:val="000000"/>
          <w:lang w:eastAsia="en-GB"/>
        </w:rPr>
      </w:pPr>
      <w:r w:rsidRPr="0044420C">
        <w:rPr>
          <w:rFonts w:eastAsia="Times New Roman" w:cstheme="minorHAnsi"/>
          <w:color w:val="000000"/>
          <w:lang w:eastAsia="en-GB"/>
        </w:rPr>
        <w:t xml:space="preserve">Email: </w:t>
      </w:r>
      <w:hyperlink r:id="rId23" w:history="1">
        <w:r w:rsidRPr="0044420C">
          <w:rPr>
            <w:rStyle w:val="Hyperlink"/>
            <w:rFonts w:eastAsia="Times New Roman" w:cstheme="minorHAnsi"/>
            <w:lang w:eastAsia="en-GB"/>
          </w:rPr>
          <w:t>mark.livesey@871candwep.co.uk</w:t>
        </w:r>
      </w:hyperlink>
    </w:p>
    <w:p w14:paraId="6F0E093E" w14:textId="77777777" w:rsidR="0050096A" w:rsidRPr="0044420C" w:rsidRDefault="0050096A" w:rsidP="0050096A">
      <w:pPr>
        <w:tabs>
          <w:tab w:val="left" w:pos="990"/>
        </w:tabs>
        <w:autoSpaceDE w:val="0"/>
        <w:autoSpaceDN w:val="0"/>
        <w:adjustRightInd w:val="0"/>
        <w:spacing w:after="0" w:line="240" w:lineRule="auto"/>
        <w:ind w:left="900"/>
        <w:contextualSpacing/>
        <w:jc w:val="both"/>
        <w:rPr>
          <w:rFonts w:cstheme="minorHAnsi"/>
          <w:noProof/>
        </w:rPr>
      </w:pPr>
      <w:r w:rsidRPr="0044420C">
        <w:rPr>
          <w:rFonts w:eastAsia="Times New Roman" w:cstheme="minorHAnsi"/>
          <w:color w:val="000000"/>
          <w:lang w:eastAsia="en-GB"/>
        </w:rPr>
        <w:t xml:space="preserve">Tel: </w:t>
      </w:r>
      <w:r w:rsidRPr="0044420C">
        <w:rPr>
          <w:rFonts w:cstheme="minorHAnsi"/>
          <w:noProof/>
        </w:rPr>
        <w:t>01606 812281</w:t>
      </w:r>
    </w:p>
    <w:p w14:paraId="08859127" w14:textId="77777777" w:rsidR="0050096A" w:rsidRPr="0044420C" w:rsidRDefault="0050096A" w:rsidP="0050096A">
      <w:pPr>
        <w:tabs>
          <w:tab w:val="left" w:pos="990"/>
        </w:tabs>
        <w:autoSpaceDE w:val="0"/>
        <w:autoSpaceDN w:val="0"/>
        <w:adjustRightInd w:val="0"/>
        <w:spacing w:after="0" w:line="240" w:lineRule="auto"/>
        <w:ind w:left="900"/>
        <w:contextualSpacing/>
        <w:jc w:val="both"/>
        <w:rPr>
          <w:rFonts w:cstheme="minorHAnsi"/>
          <w:noProof/>
        </w:rPr>
      </w:pPr>
      <w:r w:rsidRPr="0044420C">
        <w:rPr>
          <w:rFonts w:cstheme="minorHAnsi"/>
          <w:noProof/>
        </w:rPr>
        <w:lastRenderedPageBreak/>
        <w:t xml:space="preserve">Address: Cheshire and Warrington LEP, Wyvern House, The Drumber, Winsford, Cheshire CW7 1AH. </w:t>
      </w:r>
    </w:p>
    <w:p w14:paraId="0ED05B39" w14:textId="77777777" w:rsidR="00FE68E1" w:rsidRPr="0044420C" w:rsidRDefault="00FE68E1" w:rsidP="00FE68E1">
      <w:pPr>
        <w:tabs>
          <w:tab w:val="left" w:pos="990"/>
        </w:tabs>
        <w:autoSpaceDE w:val="0"/>
        <w:autoSpaceDN w:val="0"/>
        <w:adjustRightInd w:val="0"/>
        <w:spacing w:after="0" w:line="240" w:lineRule="auto"/>
        <w:ind w:left="900"/>
        <w:contextualSpacing/>
        <w:jc w:val="both"/>
        <w:rPr>
          <w:rFonts w:eastAsia="Times New Roman" w:cstheme="minorHAnsi"/>
          <w:b/>
          <w:color w:val="000000"/>
          <w:lang w:eastAsia="en-GB"/>
        </w:rPr>
      </w:pPr>
    </w:p>
    <w:p w14:paraId="1C7B1579" w14:textId="262905CD" w:rsidR="00FE68E1" w:rsidRPr="0044420C" w:rsidRDefault="00FE68E1" w:rsidP="00FE68E1">
      <w:pPr>
        <w:tabs>
          <w:tab w:val="left" w:pos="990"/>
        </w:tabs>
        <w:autoSpaceDE w:val="0"/>
        <w:autoSpaceDN w:val="0"/>
        <w:adjustRightInd w:val="0"/>
        <w:spacing w:after="0" w:line="240" w:lineRule="auto"/>
        <w:ind w:left="900"/>
        <w:contextualSpacing/>
        <w:jc w:val="both"/>
        <w:rPr>
          <w:rFonts w:cstheme="minorHAnsi"/>
          <w:noProof/>
          <w:sz w:val="24"/>
          <w:szCs w:val="24"/>
        </w:rPr>
      </w:pPr>
      <w:r w:rsidRPr="0044420C">
        <w:rPr>
          <w:rFonts w:cstheme="minorHAnsi"/>
          <w:sz w:val="24"/>
          <w:szCs w:val="24"/>
        </w:rPr>
        <w:t xml:space="preserve">The Responsible Officer will inform the Cities and Local Growth Unit of any concerns raised under their whistleblowing procedure by emailing: </w:t>
      </w:r>
      <w:hyperlink r:id="rId24" w:history="1">
        <w:r w:rsidRPr="0044420C">
          <w:rPr>
            <w:rStyle w:val="Hyperlink"/>
            <w:rFonts w:cstheme="minorHAnsi"/>
            <w:sz w:val="24"/>
            <w:szCs w:val="24"/>
          </w:rPr>
          <w:t>LEPPolicy@communities.gsi.gov.uk</w:t>
        </w:r>
      </w:hyperlink>
    </w:p>
    <w:p w14:paraId="071E41F0" w14:textId="271B2790" w:rsidR="0050096A" w:rsidRPr="0044420C" w:rsidRDefault="0050096A" w:rsidP="0050096A">
      <w:pPr>
        <w:tabs>
          <w:tab w:val="left" w:pos="990"/>
        </w:tabs>
        <w:autoSpaceDE w:val="0"/>
        <w:autoSpaceDN w:val="0"/>
        <w:adjustRightInd w:val="0"/>
        <w:spacing w:after="0" w:line="240" w:lineRule="auto"/>
        <w:contextualSpacing/>
        <w:jc w:val="both"/>
        <w:rPr>
          <w:rFonts w:eastAsia="Times New Roman" w:cstheme="minorHAnsi"/>
          <w:b/>
          <w:color w:val="000000"/>
          <w:lang w:eastAsia="en-GB"/>
        </w:rPr>
      </w:pPr>
    </w:p>
    <w:p w14:paraId="2ED45394" w14:textId="77777777" w:rsidR="0050096A" w:rsidRPr="0044420C" w:rsidRDefault="0050096A" w:rsidP="0050096A">
      <w:pPr>
        <w:tabs>
          <w:tab w:val="left" w:pos="990"/>
        </w:tabs>
        <w:autoSpaceDE w:val="0"/>
        <w:autoSpaceDN w:val="0"/>
        <w:adjustRightInd w:val="0"/>
        <w:spacing w:after="0" w:line="240" w:lineRule="auto"/>
        <w:ind w:left="900"/>
        <w:contextualSpacing/>
        <w:jc w:val="both"/>
        <w:rPr>
          <w:rFonts w:eastAsia="Times New Roman" w:cstheme="minorHAnsi"/>
          <w:i/>
          <w:lang w:eastAsia="en-GB"/>
        </w:rPr>
      </w:pPr>
    </w:p>
    <w:p w14:paraId="229721DE" w14:textId="48B8D2B6" w:rsidR="0050096A" w:rsidRPr="0044420C" w:rsidRDefault="0050096A" w:rsidP="0050096A">
      <w:pPr>
        <w:tabs>
          <w:tab w:val="left" w:pos="990"/>
        </w:tabs>
        <w:autoSpaceDE w:val="0"/>
        <w:autoSpaceDN w:val="0"/>
        <w:adjustRightInd w:val="0"/>
        <w:spacing w:after="0" w:line="240" w:lineRule="auto"/>
        <w:ind w:left="900"/>
        <w:contextualSpacing/>
        <w:jc w:val="both"/>
        <w:rPr>
          <w:rFonts w:eastAsia="Times New Roman" w:cstheme="minorHAnsi"/>
          <w:b/>
          <w:color w:val="000000"/>
          <w:lang w:eastAsia="en-GB"/>
        </w:rPr>
      </w:pPr>
      <w:r w:rsidRPr="0044420C">
        <w:rPr>
          <w:rFonts w:eastAsia="Times New Roman" w:cstheme="minorHAnsi"/>
          <w:b/>
          <w:color w:val="000000"/>
          <w:lang w:eastAsia="en-GB"/>
        </w:rPr>
        <w:t xml:space="preserve">N.B to provide even greater transparency and robustness to the Whistle Blowing process, the LEP is in discussions with a third party organisation about outsourcing the responsibility for investigating any whistle blowing matters that arise.  Thereby the investigating officer will be entirely independent of the LEP.  The policy will be updated in due course with the revised contact details. </w:t>
      </w:r>
    </w:p>
    <w:p w14:paraId="1AFB17F8" w14:textId="77777777" w:rsidR="0050096A" w:rsidRPr="0044420C" w:rsidRDefault="0050096A" w:rsidP="0050096A">
      <w:pPr>
        <w:tabs>
          <w:tab w:val="left" w:pos="990"/>
        </w:tabs>
        <w:autoSpaceDE w:val="0"/>
        <w:autoSpaceDN w:val="0"/>
        <w:adjustRightInd w:val="0"/>
        <w:spacing w:after="0" w:line="240" w:lineRule="auto"/>
        <w:ind w:left="900"/>
        <w:contextualSpacing/>
        <w:jc w:val="both"/>
        <w:rPr>
          <w:rFonts w:eastAsia="Times New Roman" w:cstheme="minorHAnsi"/>
          <w:b/>
          <w:color w:val="000000"/>
          <w:lang w:eastAsia="en-GB"/>
        </w:rPr>
      </w:pPr>
    </w:p>
    <w:p w14:paraId="2DD34229"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p>
    <w:p w14:paraId="1C9DFA29"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r w:rsidRPr="0044420C">
        <w:rPr>
          <w:rFonts w:eastAsia="Times New Roman" w:cstheme="minorHAnsi"/>
          <w:b/>
          <w:color w:val="000000"/>
          <w:lang w:eastAsia="en-GB"/>
        </w:rPr>
        <w:t>Scope</w:t>
      </w:r>
    </w:p>
    <w:p w14:paraId="7392B382"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p>
    <w:p w14:paraId="5DFD8068"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The LEP is committed to creating a work environment with the highest possible standards of openness, probity and accountability. In view of this commitment, we encourage Disclosers with serious concerns about the work of the LEP to come forward and voice their concerns without fear of reprisal. </w:t>
      </w:r>
    </w:p>
    <w:p w14:paraId="6133EB1F"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1FD00032"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Disclosers should note that where the concern is one that might fall under the LEP’s staff or work force policies on equality and diversity or harassment and bullying or other staff policies, they should consider using the reporting mechanisms for those other policies first (</w:t>
      </w:r>
      <w:hyperlink r:id="rId25" w:history="1">
        <w:r w:rsidRPr="0044420C">
          <w:rPr>
            <w:rStyle w:val="Hyperlink"/>
            <w:rFonts w:eastAsia="Times New Roman" w:cstheme="minorHAnsi"/>
            <w:lang w:eastAsia="en-GB"/>
          </w:rPr>
          <w:t>http://www.871candwep.co.uk/accountabilities/policies/</w:t>
        </w:r>
      </w:hyperlink>
      <w:r w:rsidRPr="0044420C">
        <w:rPr>
          <w:rFonts w:eastAsia="Times New Roman" w:cstheme="minorHAnsi"/>
          <w:color w:val="000000"/>
          <w:lang w:eastAsia="en-GB"/>
        </w:rPr>
        <w:t>)</w:t>
      </w:r>
    </w:p>
    <w:p w14:paraId="09A44247"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7D8F5589"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The LEP has a pre-existing complaints procedure that in many cases will be more appropriate for third parties or members of the public to follow.  Third parties or members of the public should review the separate confidential complaints procedure outlined in the LEP’s complaints policy </w:t>
      </w:r>
      <w:hyperlink r:id="rId26" w:history="1">
        <w:r w:rsidRPr="0044420C">
          <w:rPr>
            <w:rStyle w:val="Hyperlink"/>
            <w:rFonts w:eastAsia="Times New Roman" w:cstheme="minorHAnsi"/>
            <w:lang w:eastAsia="en-GB"/>
          </w:rPr>
          <w:t>http://www.871candwep.co.uk/accountabilities/policies/</w:t>
        </w:r>
      </w:hyperlink>
      <w:r w:rsidRPr="0044420C">
        <w:rPr>
          <w:rFonts w:eastAsia="Times New Roman" w:cstheme="minorHAnsi"/>
          <w:color w:val="000000"/>
          <w:lang w:eastAsia="en-GB"/>
        </w:rPr>
        <w:t xml:space="preserve"> on the LEP’s website first before going through the whistleblowing process. </w:t>
      </w:r>
    </w:p>
    <w:p w14:paraId="7ED16E5D"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4383E0E4"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However, </w:t>
      </w:r>
      <w:r w:rsidRPr="0044420C">
        <w:rPr>
          <w:rFonts w:cstheme="minorHAnsi"/>
        </w:rPr>
        <w:t>if a member of the public or third party believes that their complaint fits the description of a ‘relevant concern’ outlined below, they may report their concerns through the whistleblowing policy procedure.</w:t>
      </w:r>
    </w:p>
    <w:p w14:paraId="35577574" w14:textId="77777777" w:rsidR="0050096A" w:rsidRPr="0044420C" w:rsidRDefault="0050096A" w:rsidP="0050096A">
      <w:pPr>
        <w:autoSpaceDE w:val="0"/>
        <w:autoSpaceDN w:val="0"/>
        <w:adjustRightInd w:val="0"/>
        <w:spacing w:after="0" w:line="240" w:lineRule="auto"/>
        <w:jc w:val="both"/>
        <w:rPr>
          <w:rFonts w:eastAsia="Times New Roman" w:cstheme="minorHAnsi"/>
        </w:rPr>
      </w:pPr>
    </w:p>
    <w:p w14:paraId="7741A8D2" w14:textId="77777777" w:rsidR="0050096A" w:rsidRPr="0044420C" w:rsidRDefault="0050096A" w:rsidP="0050096A">
      <w:pPr>
        <w:autoSpaceDE w:val="0"/>
        <w:autoSpaceDN w:val="0"/>
        <w:adjustRightInd w:val="0"/>
        <w:spacing w:after="0" w:line="240" w:lineRule="auto"/>
        <w:jc w:val="both"/>
        <w:rPr>
          <w:rFonts w:eastAsia="Times New Roman" w:cstheme="minorHAnsi"/>
          <w:b/>
        </w:rPr>
      </w:pPr>
      <w:r w:rsidRPr="0044420C">
        <w:rPr>
          <w:rFonts w:eastAsia="Times New Roman" w:cstheme="minorHAnsi"/>
          <w:b/>
        </w:rPr>
        <w:t xml:space="preserve">Policy Statement </w:t>
      </w:r>
    </w:p>
    <w:p w14:paraId="2CF67DA5" w14:textId="77777777" w:rsidR="0050096A" w:rsidRPr="0044420C" w:rsidRDefault="0050096A" w:rsidP="0050096A">
      <w:pPr>
        <w:autoSpaceDE w:val="0"/>
        <w:autoSpaceDN w:val="0"/>
        <w:adjustRightInd w:val="0"/>
        <w:spacing w:after="0" w:line="240" w:lineRule="auto"/>
        <w:jc w:val="both"/>
        <w:rPr>
          <w:rFonts w:eastAsia="Times New Roman" w:cstheme="minorHAnsi"/>
          <w:b/>
        </w:rPr>
      </w:pPr>
    </w:p>
    <w:p w14:paraId="073EF870" w14:textId="77777777" w:rsidR="0050096A" w:rsidRPr="0044420C" w:rsidRDefault="0050096A" w:rsidP="0050096A">
      <w:pPr>
        <w:pStyle w:val="ListParagraph"/>
        <w:numPr>
          <w:ilvl w:val="0"/>
          <w:numId w:val="81"/>
        </w:numPr>
        <w:spacing w:after="0" w:line="240" w:lineRule="auto"/>
        <w:jc w:val="both"/>
        <w:rPr>
          <w:rFonts w:eastAsia="Times New Roman" w:cstheme="minorHAnsi"/>
          <w:lang w:eastAsia="en-GB"/>
        </w:rPr>
      </w:pPr>
      <w:r w:rsidRPr="0044420C">
        <w:rPr>
          <w:rFonts w:eastAsia="Times New Roman" w:cstheme="minorHAnsi"/>
          <w:lang w:eastAsia="en-GB"/>
        </w:rPr>
        <w:t>The LEP acknowledges that Disclosers may often be the first people to realise that there may be something seriously wrong within the organisation.</w:t>
      </w:r>
    </w:p>
    <w:p w14:paraId="15CD9DD5" w14:textId="77777777" w:rsidR="0050096A" w:rsidRPr="0044420C" w:rsidRDefault="0050096A" w:rsidP="0050096A">
      <w:pPr>
        <w:pStyle w:val="ListParagraph"/>
        <w:spacing w:after="0" w:line="240" w:lineRule="auto"/>
        <w:jc w:val="both"/>
        <w:rPr>
          <w:rFonts w:eastAsia="Times New Roman" w:cstheme="minorHAnsi"/>
          <w:lang w:eastAsia="en-GB"/>
        </w:rPr>
      </w:pPr>
    </w:p>
    <w:p w14:paraId="0C2CB040" w14:textId="77777777" w:rsidR="0050096A" w:rsidRPr="0044420C" w:rsidRDefault="0050096A" w:rsidP="0050096A">
      <w:pPr>
        <w:pStyle w:val="ListParagraph"/>
        <w:numPr>
          <w:ilvl w:val="0"/>
          <w:numId w:val="81"/>
        </w:numPr>
        <w:spacing w:after="0" w:line="240" w:lineRule="auto"/>
        <w:jc w:val="both"/>
        <w:rPr>
          <w:rFonts w:eastAsia="Times New Roman" w:cstheme="minorHAnsi"/>
          <w:lang w:eastAsia="en-GB"/>
        </w:rPr>
      </w:pPr>
      <w:r w:rsidRPr="0044420C">
        <w:rPr>
          <w:rFonts w:eastAsia="Times New Roman" w:cstheme="minorHAnsi"/>
          <w:lang w:eastAsia="en-GB"/>
        </w:rPr>
        <w:t>This policy aims to:</w:t>
      </w:r>
    </w:p>
    <w:p w14:paraId="29723FBF" w14:textId="77777777" w:rsidR="0050096A" w:rsidRPr="0044420C" w:rsidRDefault="0050096A" w:rsidP="0050096A">
      <w:pPr>
        <w:autoSpaceDE w:val="0"/>
        <w:autoSpaceDN w:val="0"/>
        <w:adjustRightInd w:val="0"/>
        <w:spacing w:after="0" w:line="240" w:lineRule="auto"/>
        <w:contextualSpacing/>
        <w:jc w:val="both"/>
        <w:rPr>
          <w:rFonts w:eastAsia="Times New Roman" w:cstheme="minorHAnsi"/>
          <w:lang w:eastAsia="en-GB"/>
        </w:rPr>
      </w:pPr>
    </w:p>
    <w:p w14:paraId="1F045A94" w14:textId="77777777" w:rsidR="0050096A" w:rsidRPr="0044420C" w:rsidRDefault="0050096A" w:rsidP="0050096A">
      <w:pPr>
        <w:numPr>
          <w:ilvl w:val="0"/>
          <w:numId w:val="83"/>
        </w:numPr>
        <w:autoSpaceDE w:val="0"/>
        <w:autoSpaceDN w:val="0"/>
        <w:adjustRightInd w:val="0"/>
        <w:spacing w:after="0" w:line="240" w:lineRule="auto"/>
        <w:contextualSpacing/>
        <w:jc w:val="both"/>
        <w:rPr>
          <w:rFonts w:eastAsia="Times New Roman" w:cstheme="minorHAnsi"/>
          <w:lang w:eastAsia="en-GB"/>
        </w:rPr>
      </w:pPr>
      <w:r w:rsidRPr="0044420C">
        <w:rPr>
          <w:rFonts w:eastAsia="Times New Roman" w:cstheme="minorHAnsi"/>
          <w:lang w:eastAsia="en-GB"/>
        </w:rPr>
        <w:t>Encourage people to feel confident about raising serious concerns and to question and act upon their concerns without fear of victimisation or harassment;</w:t>
      </w:r>
    </w:p>
    <w:p w14:paraId="0513B197" w14:textId="77777777" w:rsidR="0050096A" w:rsidRPr="0044420C" w:rsidRDefault="0050096A" w:rsidP="0050096A">
      <w:pPr>
        <w:numPr>
          <w:ilvl w:val="0"/>
          <w:numId w:val="83"/>
        </w:numPr>
        <w:autoSpaceDE w:val="0"/>
        <w:autoSpaceDN w:val="0"/>
        <w:adjustRightInd w:val="0"/>
        <w:spacing w:after="0" w:line="240" w:lineRule="auto"/>
        <w:contextualSpacing/>
        <w:jc w:val="both"/>
        <w:rPr>
          <w:rFonts w:eastAsia="Times New Roman" w:cstheme="minorHAnsi"/>
          <w:lang w:eastAsia="en-GB"/>
        </w:rPr>
      </w:pPr>
      <w:r w:rsidRPr="0044420C">
        <w:rPr>
          <w:rFonts w:eastAsia="Times New Roman" w:cstheme="minorHAnsi"/>
          <w:lang w:eastAsia="en-GB"/>
        </w:rPr>
        <w:t>Provide avenues for Disclosers to raise those concerns and receive feedback on any action taken;</w:t>
      </w:r>
    </w:p>
    <w:p w14:paraId="5F90AED1" w14:textId="77777777" w:rsidR="0050096A" w:rsidRPr="0044420C" w:rsidRDefault="0050096A" w:rsidP="0050096A">
      <w:pPr>
        <w:numPr>
          <w:ilvl w:val="0"/>
          <w:numId w:val="83"/>
        </w:numPr>
        <w:autoSpaceDE w:val="0"/>
        <w:autoSpaceDN w:val="0"/>
        <w:adjustRightInd w:val="0"/>
        <w:spacing w:after="0" w:line="240" w:lineRule="auto"/>
        <w:contextualSpacing/>
        <w:jc w:val="both"/>
        <w:rPr>
          <w:rFonts w:eastAsia="Times New Roman" w:cstheme="minorHAnsi"/>
          <w:lang w:eastAsia="en-GB"/>
        </w:rPr>
      </w:pPr>
      <w:r w:rsidRPr="0044420C">
        <w:rPr>
          <w:rFonts w:eastAsia="Times New Roman" w:cstheme="minorHAnsi"/>
          <w:lang w:eastAsia="en-GB"/>
        </w:rPr>
        <w:t xml:space="preserve">Allow Disclosers to take the matter further if they are dissatisfied with the LEP’s response; and </w:t>
      </w:r>
    </w:p>
    <w:p w14:paraId="35F265D4" w14:textId="4DBC7AAA" w:rsidR="0050096A" w:rsidRPr="0044420C" w:rsidRDefault="0050096A" w:rsidP="00683D3C">
      <w:pPr>
        <w:numPr>
          <w:ilvl w:val="0"/>
          <w:numId w:val="83"/>
        </w:numPr>
        <w:autoSpaceDE w:val="0"/>
        <w:autoSpaceDN w:val="0"/>
        <w:adjustRightInd w:val="0"/>
        <w:spacing w:after="0" w:line="240" w:lineRule="auto"/>
        <w:contextualSpacing/>
        <w:jc w:val="both"/>
        <w:rPr>
          <w:rFonts w:eastAsia="Times New Roman" w:cstheme="minorHAnsi"/>
          <w:lang w:eastAsia="en-GB"/>
        </w:rPr>
      </w:pPr>
      <w:r w:rsidRPr="0044420C">
        <w:rPr>
          <w:rFonts w:eastAsia="Times New Roman" w:cstheme="minorHAnsi"/>
          <w:lang w:eastAsia="en-GB"/>
        </w:rPr>
        <w:t>Reassure all Disclosers, employees in particular who may have specific concerns about their position and employment status in the LEP, that they will be protected from possible reprisals or victimisation if they have a reasonable belief that they have made any disclosure in the public interest.</w:t>
      </w:r>
    </w:p>
    <w:p w14:paraId="366C6DEF" w14:textId="755AB8AF"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346C1958" w14:textId="3F190DAC" w:rsidR="00683D3C" w:rsidRPr="0044420C" w:rsidRDefault="00683D3C" w:rsidP="0050096A">
      <w:pPr>
        <w:autoSpaceDE w:val="0"/>
        <w:autoSpaceDN w:val="0"/>
        <w:adjustRightInd w:val="0"/>
        <w:spacing w:after="0" w:line="240" w:lineRule="auto"/>
        <w:jc w:val="both"/>
        <w:rPr>
          <w:rFonts w:eastAsia="Times New Roman" w:cstheme="minorHAnsi"/>
          <w:color w:val="000000"/>
          <w:lang w:eastAsia="en-GB"/>
        </w:rPr>
      </w:pPr>
    </w:p>
    <w:p w14:paraId="3F2E6756" w14:textId="1121FC30" w:rsidR="00683D3C" w:rsidRPr="0044420C" w:rsidRDefault="00683D3C" w:rsidP="0050096A">
      <w:pPr>
        <w:autoSpaceDE w:val="0"/>
        <w:autoSpaceDN w:val="0"/>
        <w:adjustRightInd w:val="0"/>
        <w:spacing w:after="0" w:line="240" w:lineRule="auto"/>
        <w:jc w:val="both"/>
        <w:rPr>
          <w:rFonts w:eastAsia="Times New Roman" w:cstheme="minorHAnsi"/>
          <w:color w:val="000000"/>
          <w:lang w:eastAsia="en-GB"/>
        </w:rPr>
      </w:pPr>
    </w:p>
    <w:p w14:paraId="5FD4806C" w14:textId="6E6993EA" w:rsidR="00683D3C" w:rsidRPr="0044420C" w:rsidRDefault="00683D3C" w:rsidP="0050096A">
      <w:pPr>
        <w:autoSpaceDE w:val="0"/>
        <w:autoSpaceDN w:val="0"/>
        <w:adjustRightInd w:val="0"/>
        <w:spacing w:after="0" w:line="240" w:lineRule="auto"/>
        <w:jc w:val="both"/>
        <w:rPr>
          <w:rFonts w:eastAsia="Times New Roman" w:cstheme="minorHAnsi"/>
          <w:color w:val="000000"/>
          <w:lang w:eastAsia="en-GB"/>
        </w:rPr>
      </w:pPr>
    </w:p>
    <w:p w14:paraId="635C75BC" w14:textId="77777777" w:rsidR="00683D3C" w:rsidRPr="0044420C" w:rsidRDefault="00683D3C" w:rsidP="0050096A">
      <w:pPr>
        <w:autoSpaceDE w:val="0"/>
        <w:autoSpaceDN w:val="0"/>
        <w:adjustRightInd w:val="0"/>
        <w:spacing w:after="0" w:line="240" w:lineRule="auto"/>
        <w:jc w:val="both"/>
        <w:rPr>
          <w:rFonts w:eastAsia="Times New Roman" w:cstheme="minorHAnsi"/>
          <w:color w:val="000000"/>
          <w:lang w:eastAsia="en-GB"/>
        </w:rPr>
      </w:pPr>
    </w:p>
    <w:p w14:paraId="78C22EC1"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r w:rsidRPr="0044420C">
        <w:rPr>
          <w:rFonts w:eastAsia="Times New Roman" w:cstheme="minorHAnsi"/>
          <w:b/>
          <w:color w:val="000000"/>
          <w:lang w:eastAsia="en-GB"/>
        </w:rPr>
        <w:t xml:space="preserve">What is a relevant concern? </w:t>
      </w:r>
    </w:p>
    <w:p w14:paraId="4C88A683"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3168C7EE"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If a Discloser is asked to do something, or is aware of the actions of another, which they consider to be wrongdoing, they can raise it using this procedure. The Discloser must have a reasonable belief that raising the concern is in the public interest. </w:t>
      </w:r>
    </w:p>
    <w:p w14:paraId="1BCAD539" w14:textId="77777777" w:rsidR="0050096A" w:rsidRPr="0044420C" w:rsidRDefault="0050096A" w:rsidP="0050096A">
      <w:pPr>
        <w:pStyle w:val="ListParagraph"/>
        <w:autoSpaceDE w:val="0"/>
        <w:autoSpaceDN w:val="0"/>
        <w:adjustRightInd w:val="0"/>
        <w:spacing w:after="0" w:line="240" w:lineRule="auto"/>
        <w:jc w:val="both"/>
        <w:rPr>
          <w:rFonts w:eastAsia="Times New Roman" w:cstheme="minorHAnsi"/>
          <w:color w:val="000000"/>
          <w:lang w:eastAsia="en-GB"/>
        </w:rPr>
      </w:pPr>
    </w:p>
    <w:p w14:paraId="4F62A46D"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lang w:eastAsia="en-GB"/>
        </w:rPr>
        <w:t>A Discloser may decide to raise a concern under the whistleblowing policy if they are aware of a situation that they feel:</w:t>
      </w:r>
    </w:p>
    <w:p w14:paraId="164AD6B2"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501B301F" w14:textId="77777777" w:rsidR="0050096A" w:rsidRPr="0044420C" w:rsidRDefault="0050096A" w:rsidP="0050096A">
      <w:pPr>
        <w:numPr>
          <w:ilvl w:val="0"/>
          <w:numId w:val="84"/>
        </w:numPr>
        <w:autoSpaceDE w:val="0"/>
        <w:autoSpaceDN w:val="0"/>
        <w:adjustRightInd w:val="0"/>
        <w:spacing w:after="0" w:line="240" w:lineRule="auto"/>
        <w:ind w:left="1170" w:hanging="450"/>
        <w:contextualSpacing/>
        <w:jc w:val="both"/>
        <w:rPr>
          <w:rFonts w:eastAsia="Times New Roman" w:cstheme="minorHAnsi"/>
          <w:lang w:eastAsia="en-GB"/>
        </w:rPr>
      </w:pPr>
      <w:r w:rsidRPr="0044420C">
        <w:rPr>
          <w:rFonts w:eastAsia="Times New Roman" w:cstheme="minorHAnsi"/>
          <w:lang w:eastAsia="en-GB"/>
        </w:rPr>
        <w:t>is against the LEP’s procedures and protocols as set out in its code of conduct and individual LEP Assurance Framework;</w:t>
      </w:r>
    </w:p>
    <w:p w14:paraId="3E11FDB6" w14:textId="77777777" w:rsidR="0050096A" w:rsidRPr="0044420C" w:rsidRDefault="0050096A" w:rsidP="0050096A">
      <w:pPr>
        <w:numPr>
          <w:ilvl w:val="0"/>
          <w:numId w:val="84"/>
        </w:numPr>
        <w:autoSpaceDE w:val="0"/>
        <w:autoSpaceDN w:val="0"/>
        <w:adjustRightInd w:val="0"/>
        <w:spacing w:after="0" w:line="240" w:lineRule="auto"/>
        <w:ind w:left="1170" w:hanging="450"/>
        <w:contextualSpacing/>
        <w:jc w:val="both"/>
        <w:rPr>
          <w:rFonts w:eastAsia="Times New Roman" w:cstheme="minorHAnsi"/>
          <w:lang w:eastAsia="en-GB"/>
        </w:rPr>
      </w:pPr>
      <w:r w:rsidRPr="0044420C">
        <w:rPr>
          <w:rFonts w:eastAsia="Times New Roman" w:cstheme="minorHAnsi"/>
          <w:lang w:eastAsia="en-GB"/>
        </w:rPr>
        <w:t>falls below established standards of practice the LEP subscribes to;</w:t>
      </w:r>
    </w:p>
    <w:p w14:paraId="533F10E6" w14:textId="77777777" w:rsidR="0050096A" w:rsidRPr="0044420C" w:rsidRDefault="0050096A" w:rsidP="0050096A">
      <w:pPr>
        <w:numPr>
          <w:ilvl w:val="0"/>
          <w:numId w:val="84"/>
        </w:numPr>
        <w:autoSpaceDE w:val="0"/>
        <w:autoSpaceDN w:val="0"/>
        <w:adjustRightInd w:val="0"/>
        <w:spacing w:after="0" w:line="240" w:lineRule="auto"/>
        <w:ind w:left="1170" w:hanging="450"/>
        <w:contextualSpacing/>
        <w:jc w:val="both"/>
        <w:rPr>
          <w:rFonts w:eastAsia="Times New Roman" w:cstheme="minorHAnsi"/>
          <w:lang w:eastAsia="en-GB"/>
        </w:rPr>
      </w:pPr>
      <w:r w:rsidRPr="0044420C">
        <w:rPr>
          <w:rFonts w:eastAsia="Times New Roman" w:cstheme="minorHAnsi"/>
          <w:lang w:eastAsia="en-GB"/>
        </w:rPr>
        <w:t>amounts to improper conduct; or</w:t>
      </w:r>
    </w:p>
    <w:p w14:paraId="357822F8" w14:textId="77777777" w:rsidR="0050096A" w:rsidRPr="0044420C" w:rsidRDefault="0050096A" w:rsidP="0050096A">
      <w:pPr>
        <w:pStyle w:val="ListParagraph"/>
        <w:numPr>
          <w:ilvl w:val="0"/>
          <w:numId w:val="84"/>
        </w:numPr>
        <w:autoSpaceDE w:val="0"/>
        <w:autoSpaceDN w:val="0"/>
        <w:adjustRightInd w:val="0"/>
        <w:spacing w:after="0" w:line="240" w:lineRule="auto"/>
        <w:ind w:left="1170" w:hanging="450"/>
        <w:jc w:val="both"/>
        <w:rPr>
          <w:rFonts w:eastAsia="Times New Roman" w:cstheme="minorHAnsi"/>
          <w:lang w:eastAsia="en-GB"/>
        </w:rPr>
      </w:pPr>
      <w:r w:rsidRPr="0044420C">
        <w:rPr>
          <w:rFonts w:eastAsia="Times New Roman" w:cstheme="minorHAnsi"/>
          <w:lang w:eastAsia="en-GB"/>
        </w:rPr>
        <w:t>is an abuse of power for personal gain.</w:t>
      </w:r>
    </w:p>
    <w:p w14:paraId="5CE24EA5" w14:textId="77777777" w:rsidR="0050096A" w:rsidRPr="0044420C" w:rsidRDefault="0050096A" w:rsidP="0050096A">
      <w:pPr>
        <w:autoSpaceDE w:val="0"/>
        <w:autoSpaceDN w:val="0"/>
        <w:adjustRightInd w:val="0"/>
        <w:spacing w:after="0" w:line="240" w:lineRule="auto"/>
        <w:jc w:val="both"/>
        <w:rPr>
          <w:rFonts w:eastAsia="Times New Roman" w:cstheme="minorHAnsi"/>
          <w:lang w:eastAsia="en-GB"/>
        </w:rPr>
      </w:pPr>
    </w:p>
    <w:p w14:paraId="70F005E0"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lang w:eastAsia="en-GB"/>
        </w:rPr>
        <w:t>The types of matters regarded as a relevant concern for the purpose of this procedure include, but are not limited to, the following:</w:t>
      </w:r>
    </w:p>
    <w:p w14:paraId="431E5ED5" w14:textId="77777777" w:rsidR="0050096A" w:rsidRPr="0044420C" w:rsidRDefault="0050096A" w:rsidP="0050096A">
      <w:pPr>
        <w:pStyle w:val="ListParagraph"/>
        <w:autoSpaceDE w:val="0"/>
        <w:autoSpaceDN w:val="0"/>
        <w:adjustRightInd w:val="0"/>
        <w:spacing w:after="0" w:line="240" w:lineRule="auto"/>
        <w:ind w:left="360"/>
        <w:jc w:val="both"/>
        <w:rPr>
          <w:rFonts w:eastAsia="Times New Roman" w:cstheme="minorHAnsi"/>
          <w:color w:val="000000"/>
          <w:lang w:eastAsia="en-GB"/>
        </w:rPr>
      </w:pPr>
    </w:p>
    <w:p w14:paraId="7F28DFFA" w14:textId="77777777" w:rsidR="0050096A" w:rsidRPr="0044420C" w:rsidRDefault="0050096A" w:rsidP="0050096A">
      <w:pPr>
        <w:numPr>
          <w:ilvl w:val="0"/>
          <w:numId w:val="85"/>
        </w:numPr>
        <w:autoSpaceDE w:val="0"/>
        <w:autoSpaceDN w:val="0"/>
        <w:adjustRightInd w:val="0"/>
        <w:spacing w:after="0" w:line="240" w:lineRule="auto"/>
        <w:ind w:left="1170" w:hanging="450"/>
        <w:contextualSpacing/>
        <w:jc w:val="both"/>
        <w:rPr>
          <w:rFonts w:eastAsia="Times New Roman" w:cstheme="minorHAnsi"/>
          <w:lang w:eastAsia="en-GB"/>
        </w:rPr>
      </w:pPr>
      <w:r w:rsidRPr="0044420C">
        <w:rPr>
          <w:rFonts w:eastAsia="Times New Roman" w:cstheme="minorHAnsi"/>
          <w:lang w:eastAsia="en-GB"/>
        </w:rPr>
        <w:t>Fraud or financial irregularity;</w:t>
      </w:r>
    </w:p>
    <w:p w14:paraId="5E25686A" w14:textId="77777777" w:rsidR="0050096A" w:rsidRPr="0044420C" w:rsidRDefault="0050096A" w:rsidP="0050096A">
      <w:pPr>
        <w:numPr>
          <w:ilvl w:val="0"/>
          <w:numId w:val="85"/>
        </w:numPr>
        <w:autoSpaceDE w:val="0"/>
        <w:autoSpaceDN w:val="0"/>
        <w:adjustRightInd w:val="0"/>
        <w:spacing w:after="0" w:line="240" w:lineRule="auto"/>
        <w:ind w:left="1170" w:hanging="450"/>
        <w:contextualSpacing/>
        <w:jc w:val="both"/>
        <w:rPr>
          <w:rFonts w:eastAsia="Times New Roman" w:cstheme="minorHAnsi"/>
          <w:lang w:eastAsia="en-GB"/>
        </w:rPr>
      </w:pPr>
      <w:r w:rsidRPr="0044420C">
        <w:rPr>
          <w:rFonts w:eastAsia="Times New Roman" w:cstheme="minorHAnsi"/>
          <w:lang w:eastAsia="en-GB"/>
        </w:rPr>
        <w:t>Corruption, bribery or blackmail;</w:t>
      </w:r>
    </w:p>
    <w:p w14:paraId="5C23883E" w14:textId="77777777" w:rsidR="0050096A" w:rsidRPr="0044420C" w:rsidRDefault="0050096A" w:rsidP="0050096A">
      <w:pPr>
        <w:numPr>
          <w:ilvl w:val="0"/>
          <w:numId w:val="85"/>
        </w:numPr>
        <w:autoSpaceDE w:val="0"/>
        <w:autoSpaceDN w:val="0"/>
        <w:adjustRightInd w:val="0"/>
        <w:spacing w:after="0" w:line="240" w:lineRule="auto"/>
        <w:ind w:left="1170" w:hanging="450"/>
        <w:contextualSpacing/>
        <w:jc w:val="both"/>
        <w:rPr>
          <w:rFonts w:eastAsia="Times New Roman" w:cstheme="minorHAnsi"/>
          <w:lang w:eastAsia="en-GB"/>
        </w:rPr>
      </w:pPr>
      <w:r w:rsidRPr="0044420C">
        <w:rPr>
          <w:rFonts w:eastAsia="Times New Roman" w:cstheme="minorHAnsi"/>
          <w:lang w:eastAsia="en-GB"/>
        </w:rPr>
        <w:t>Other Criminal offences;</w:t>
      </w:r>
    </w:p>
    <w:p w14:paraId="5A2E9547" w14:textId="77777777" w:rsidR="0050096A" w:rsidRPr="0044420C" w:rsidRDefault="0050096A" w:rsidP="0050096A">
      <w:pPr>
        <w:numPr>
          <w:ilvl w:val="0"/>
          <w:numId w:val="85"/>
        </w:numPr>
        <w:autoSpaceDE w:val="0"/>
        <w:autoSpaceDN w:val="0"/>
        <w:adjustRightInd w:val="0"/>
        <w:spacing w:after="0" w:line="240" w:lineRule="auto"/>
        <w:ind w:left="1170" w:hanging="450"/>
        <w:contextualSpacing/>
        <w:jc w:val="both"/>
        <w:rPr>
          <w:rFonts w:eastAsia="Times New Roman" w:cstheme="minorHAnsi"/>
          <w:lang w:eastAsia="en-GB"/>
        </w:rPr>
      </w:pPr>
      <w:r w:rsidRPr="0044420C">
        <w:rPr>
          <w:rFonts w:eastAsia="Times New Roman" w:cstheme="minorHAnsi"/>
          <w:lang w:eastAsia="en-GB"/>
        </w:rPr>
        <w:t>Failure to comply with a legal or regulatory duty or obligation;</w:t>
      </w:r>
    </w:p>
    <w:p w14:paraId="4821AE11" w14:textId="77777777" w:rsidR="0050096A" w:rsidRPr="0044420C" w:rsidRDefault="0050096A" w:rsidP="0050096A">
      <w:pPr>
        <w:numPr>
          <w:ilvl w:val="0"/>
          <w:numId w:val="85"/>
        </w:numPr>
        <w:autoSpaceDE w:val="0"/>
        <w:autoSpaceDN w:val="0"/>
        <w:adjustRightInd w:val="0"/>
        <w:spacing w:after="0" w:line="240" w:lineRule="auto"/>
        <w:ind w:left="1170" w:hanging="450"/>
        <w:contextualSpacing/>
        <w:jc w:val="both"/>
        <w:rPr>
          <w:rFonts w:eastAsia="Times New Roman" w:cstheme="minorHAnsi"/>
          <w:lang w:eastAsia="en-GB"/>
        </w:rPr>
      </w:pPr>
      <w:r w:rsidRPr="0044420C">
        <w:rPr>
          <w:rFonts w:eastAsia="Times New Roman" w:cstheme="minorHAnsi"/>
          <w:lang w:eastAsia="en-GB"/>
        </w:rPr>
        <w:t>Miscarriage of justice;</w:t>
      </w:r>
    </w:p>
    <w:p w14:paraId="4F1FA3E2" w14:textId="77777777" w:rsidR="0050096A" w:rsidRPr="0044420C" w:rsidRDefault="0050096A" w:rsidP="0050096A">
      <w:pPr>
        <w:numPr>
          <w:ilvl w:val="0"/>
          <w:numId w:val="85"/>
        </w:numPr>
        <w:autoSpaceDE w:val="0"/>
        <w:autoSpaceDN w:val="0"/>
        <w:adjustRightInd w:val="0"/>
        <w:spacing w:after="0" w:line="240" w:lineRule="auto"/>
        <w:ind w:left="1170" w:hanging="450"/>
        <w:contextualSpacing/>
        <w:jc w:val="both"/>
        <w:rPr>
          <w:rFonts w:eastAsia="Times New Roman" w:cstheme="minorHAnsi"/>
          <w:lang w:eastAsia="en-GB"/>
        </w:rPr>
      </w:pPr>
      <w:r w:rsidRPr="0044420C">
        <w:rPr>
          <w:rFonts w:eastAsia="Times New Roman" w:cstheme="minorHAnsi"/>
          <w:lang w:eastAsia="en-GB"/>
        </w:rPr>
        <w:t>Endangering the health or safety of any individual;</w:t>
      </w:r>
    </w:p>
    <w:p w14:paraId="0BDEE98D" w14:textId="77777777" w:rsidR="0050096A" w:rsidRPr="0044420C" w:rsidRDefault="0050096A" w:rsidP="0050096A">
      <w:pPr>
        <w:numPr>
          <w:ilvl w:val="0"/>
          <w:numId w:val="85"/>
        </w:numPr>
        <w:autoSpaceDE w:val="0"/>
        <w:autoSpaceDN w:val="0"/>
        <w:adjustRightInd w:val="0"/>
        <w:spacing w:after="0" w:line="240" w:lineRule="auto"/>
        <w:ind w:left="1170" w:hanging="450"/>
        <w:contextualSpacing/>
        <w:jc w:val="both"/>
        <w:rPr>
          <w:rFonts w:eastAsia="Times New Roman" w:cstheme="minorHAnsi"/>
          <w:lang w:eastAsia="en-GB"/>
        </w:rPr>
      </w:pPr>
      <w:r w:rsidRPr="0044420C">
        <w:rPr>
          <w:rFonts w:eastAsia="Times New Roman" w:cstheme="minorHAnsi"/>
          <w:lang w:eastAsia="en-GB"/>
        </w:rPr>
        <w:t>Endangering the environment;</w:t>
      </w:r>
    </w:p>
    <w:p w14:paraId="01B26E8A" w14:textId="77777777" w:rsidR="0050096A" w:rsidRPr="0044420C" w:rsidRDefault="0050096A" w:rsidP="0050096A">
      <w:pPr>
        <w:numPr>
          <w:ilvl w:val="0"/>
          <w:numId w:val="85"/>
        </w:numPr>
        <w:autoSpaceDE w:val="0"/>
        <w:autoSpaceDN w:val="0"/>
        <w:adjustRightInd w:val="0"/>
        <w:spacing w:after="0" w:line="240" w:lineRule="auto"/>
        <w:ind w:left="1170" w:hanging="450"/>
        <w:contextualSpacing/>
        <w:jc w:val="both"/>
        <w:rPr>
          <w:rFonts w:eastAsia="Times New Roman" w:cstheme="minorHAnsi"/>
          <w:lang w:eastAsia="en-GB"/>
        </w:rPr>
      </w:pPr>
      <w:r w:rsidRPr="0044420C">
        <w:rPr>
          <w:rFonts w:eastAsia="Times New Roman" w:cstheme="minorHAnsi"/>
          <w:lang w:eastAsia="en-GB"/>
        </w:rPr>
        <w:t>Improper use of authority; and</w:t>
      </w:r>
    </w:p>
    <w:p w14:paraId="35474CF8" w14:textId="77777777" w:rsidR="0050096A" w:rsidRPr="0044420C" w:rsidRDefault="0050096A" w:rsidP="0050096A">
      <w:pPr>
        <w:numPr>
          <w:ilvl w:val="0"/>
          <w:numId w:val="85"/>
        </w:numPr>
        <w:autoSpaceDE w:val="0"/>
        <w:autoSpaceDN w:val="0"/>
        <w:adjustRightInd w:val="0"/>
        <w:spacing w:after="0" w:line="240" w:lineRule="auto"/>
        <w:ind w:left="1170" w:hanging="450"/>
        <w:contextualSpacing/>
        <w:jc w:val="both"/>
        <w:rPr>
          <w:rFonts w:eastAsia="Times New Roman" w:cstheme="minorHAnsi"/>
          <w:color w:val="000000"/>
          <w:lang w:eastAsia="en-GB"/>
        </w:rPr>
      </w:pPr>
      <w:r w:rsidRPr="0044420C">
        <w:rPr>
          <w:rFonts w:eastAsia="Times New Roman" w:cstheme="minorHAnsi"/>
          <w:lang w:eastAsia="en-GB"/>
        </w:rPr>
        <w:t>Concealment of any of the above.</w:t>
      </w:r>
    </w:p>
    <w:p w14:paraId="0B609FB7"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14DBDCE4"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Disclosers should not raise malicious or vexatious concerns, nor should they raise knowingly untrue concerns.  In addition, this procedure should not be used to raise concerns of a HR/personal nature, such as, complaints relating to a management decision or terms and conditions of employment. These matters should be dealt with using the relevant alternative procedure, for example, the LEP grievance procedure. Equally, this policy would not apply to matters of individual conscience where there is no suggestion of wrongdoing by the LEP but, for example, an employee or LEP Board Member is required to act in a way which conflicts with a deeply held personal belief.</w:t>
      </w:r>
    </w:p>
    <w:p w14:paraId="51B5CD26"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468C1F18"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r w:rsidRPr="0044420C">
        <w:rPr>
          <w:rFonts w:eastAsia="Times New Roman" w:cstheme="minorHAnsi"/>
          <w:b/>
          <w:color w:val="000000"/>
          <w:lang w:eastAsia="en-GB"/>
        </w:rPr>
        <w:t>Safeguards</w:t>
      </w:r>
    </w:p>
    <w:p w14:paraId="0891B1F7"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586506D4"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The </w:t>
      </w:r>
      <w:hyperlink r:id="rId27" w:history="1">
        <w:r w:rsidRPr="0044420C">
          <w:rPr>
            <w:rStyle w:val="Hyperlink"/>
            <w:rFonts w:eastAsia="Times New Roman" w:cstheme="minorHAnsi"/>
            <w:lang w:eastAsia="en-GB"/>
          </w:rPr>
          <w:t>Public Interest Disclosure Act (1999)</w:t>
        </w:r>
      </w:hyperlink>
      <w:r w:rsidRPr="0044420C">
        <w:rPr>
          <w:rFonts w:eastAsia="Times New Roman" w:cstheme="minorHAnsi"/>
          <w:color w:val="000000"/>
          <w:lang w:eastAsia="en-GB"/>
        </w:rPr>
        <w:t xml:space="preserve"> gives legal protection to employees against being dismissed or penalised by their employers as a result of publicly disclosing certain serious concerns. The LEP believes that no member of staff should be at a disadvantage because they raise a legitimate concern.</w:t>
      </w:r>
    </w:p>
    <w:p w14:paraId="36C3D266"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116B75AA"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The LEP will not tolerate harassment or victimisation and will take action to protect Disclosers when they raise a concern in the public interest.</w:t>
      </w:r>
    </w:p>
    <w:p w14:paraId="628DAFBB"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709B82E1"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r w:rsidRPr="0044420C">
        <w:rPr>
          <w:rFonts w:eastAsia="Times New Roman" w:cstheme="minorHAnsi"/>
          <w:b/>
          <w:color w:val="000000"/>
          <w:lang w:eastAsia="en-GB"/>
        </w:rPr>
        <w:t xml:space="preserve">Raising a concern </w:t>
      </w:r>
    </w:p>
    <w:p w14:paraId="18F8EBCD"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p>
    <w:p w14:paraId="207AC6E8" w14:textId="77777777" w:rsidR="0050096A" w:rsidRPr="0044420C" w:rsidRDefault="0050096A" w:rsidP="0050096A">
      <w:pPr>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If a Discloser experiences something in the workplace which they consider a relevant concern, it is important that the concern is raised as early as possible. Proof is not required at this point – it is for the LEP to investigate. The Discloser must, however, have a reasonable belief that disclosing the information is in the public interest before raising a concern. </w:t>
      </w:r>
    </w:p>
    <w:p w14:paraId="212D64EF"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6585F692" w14:textId="77777777" w:rsidR="0050096A" w:rsidRPr="0044420C" w:rsidRDefault="0050096A" w:rsidP="0050096A">
      <w:pPr>
        <w:pStyle w:val="ListParagraph"/>
        <w:numPr>
          <w:ilvl w:val="0"/>
          <w:numId w:val="81"/>
        </w:numPr>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All concerns will be treated in confidence and every effort will be made to protect the Discloser’s identity if they wish to remain anonymous. However, at the appropriate time, it is possible that the Discloser will need to come forward as a witness for the matter to progress.</w:t>
      </w:r>
    </w:p>
    <w:p w14:paraId="5F511F65" w14:textId="77777777" w:rsidR="0050096A" w:rsidRPr="0044420C" w:rsidRDefault="0050096A" w:rsidP="0050096A">
      <w:pPr>
        <w:spacing w:after="0" w:line="240" w:lineRule="auto"/>
        <w:ind w:left="720"/>
        <w:contextualSpacing/>
        <w:jc w:val="both"/>
        <w:rPr>
          <w:rFonts w:eastAsia="Times New Roman" w:cstheme="minorHAnsi"/>
          <w:color w:val="000000"/>
          <w:lang w:eastAsia="en-GB"/>
        </w:rPr>
      </w:pPr>
    </w:p>
    <w:p w14:paraId="462E5629" w14:textId="77777777" w:rsidR="0050096A" w:rsidRPr="0044420C" w:rsidRDefault="0050096A" w:rsidP="0050096A">
      <w:pPr>
        <w:numPr>
          <w:ilvl w:val="0"/>
          <w:numId w:val="81"/>
        </w:numPr>
        <w:spacing w:after="0" w:line="240" w:lineRule="auto"/>
        <w:contextualSpacing/>
        <w:jc w:val="both"/>
        <w:rPr>
          <w:rFonts w:eastAsia="Times New Roman" w:cstheme="minorHAnsi"/>
          <w:color w:val="000000"/>
          <w:lang w:eastAsia="en-GB"/>
        </w:rPr>
      </w:pPr>
      <w:r w:rsidRPr="0044420C">
        <w:rPr>
          <w:rFonts w:eastAsia="Times New Roman" w:cstheme="minorHAnsi"/>
          <w:color w:val="000000"/>
          <w:lang w:eastAsia="en-GB"/>
        </w:rPr>
        <w:t xml:space="preserve">It is important to follow the correct procedure when raising a whistleblowing concern. The following steps should be adhered to: </w:t>
      </w:r>
    </w:p>
    <w:p w14:paraId="7AAC2F05" w14:textId="77777777" w:rsidR="0050096A" w:rsidRPr="0044420C" w:rsidRDefault="0050096A" w:rsidP="0050096A">
      <w:pPr>
        <w:spacing w:after="0" w:line="240" w:lineRule="auto"/>
        <w:ind w:left="360"/>
        <w:contextualSpacing/>
        <w:jc w:val="both"/>
        <w:rPr>
          <w:rFonts w:eastAsia="Times New Roman" w:cstheme="minorHAnsi"/>
          <w:color w:val="000000"/>
          <w:lang w:eastAsia="en-GB"/>
        </w:rPr>
      </w:pPr>
    </w:p>
    <w:p w14:paraId="3A94C1A3" w14:textId="77777777" w:rsidR="0050096A" w:rsidRPr="0044420C" w:rsidRDefault="0050096A" w:rsidP="0050096A">
      <w:pPr>
        <w:numPr>
          <w:ilvl w:val="1"/>
          <w:numId w:val="86"/>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It is important that the concern is raised with the person best placed to deal with the matter, in most cases this will be the Responsible Officer. However, the Discloser may want to raise the concern with someone they know and trust, such as their line manager who can raise it with the Responsible Officer on their behalf. </w:t>
      </w:r>
    </w:p>
    <w:p w14:paraId="77D55690"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4E66D609" w14:textId="77777777" w:rsidR="0050096A" w:rsidRPr="0044420C" w:rsidRDefault="0050096A" w:rsidP="0050096A">
      <w:pPr>
        <w:numPr>
          <w:ilvl w:val="1"/>
          <w:numId w:val="86"/>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If it is suspected that the concern may implicate the line manager in some way, then it could be raised with a more senior manager in the line management chain. </w:t>
      </w:r>
    </w:p>
    <w:p w14:paraId="5A2DFDB2" w14:textId="77777777" w:rsidR="0050096A" w:rsidRPr="0044420C" w:rsidRDefault="0050096A" w:rsidP="0050096A">
      <w:pPr>
        <w:autoSpaceDE w:val="0"/>
        <w:autoSpaceDN w:val="0"/>
        <w:adjustRightInd w:val="0"/>
        <w:spacing w:after="0" w:line="240" w:lineRule="auto"/>
        <w:ind w:left="1080"/>
        <w:jc w:val="both"/>
        <w:rPr>
          <w:rFonts w:eastAsia="Times New Roman" w:cstheme="minorHAnsi"/>
          <w:color w:val="000000"/>
          <w:lang w:eastAsia="en-GB"/>
        </w:rPr>
      </w:pPr>
    </w:p>
    <w:p w14:paraId="316A7B1E" w14:textId="77777777" w:rsidR="0050096A" w:rsidRPr="0044420C" w:rsidRDefault="0050096A" w:rsidP="0050096A">
      <w:pPr>
        <w:numPr>
          <w:ilvl w:val="1"/>
          <w:numId w:val="86"/>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If the Discloser is unable to raise a relevant concern with a line manager or a senior manager or feel that it has not been adequately addressed, it should be raised directly with the Responsible Officer.</w:t>
      </w:r>
    </w:p>
    <w:p w14:paraId="5D02057D"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31997337" w14:textId="77777777" w:rsidR="0050096A" w:rsidRPr="0044420C" w:rsidRDefault="0050096A" w:rsidP="0050096A">
      <w:pPr>
        <w:numPr>
          <w:ilvl w:val="1"/>
          <w:numId w:val="86"/>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Ultimately, the Discloser can raise their concern with the LEP Chair.</w:t>
      </w:r>
    </w:p>
    <w:p w14:paraId="66E5C08C"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1718A436"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r w:rsidRPr="0044420C">
        <w:rPr>
          <w:rFonts w:eastAsia="Times New Roman" w:cstheme="minorHAnsi"/>
          <w:b/>
          <w:color w:val="000000"/>
          <w:lang w:eastAsia="en-GB"/>
        </w:rPr>
        <w:t xml:space="preserve">Information needed to raise a concern </w:t>
      </w:r>
    </w:p>
    <w:p w14:paraId="27606DEE"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p>
    <w:p w14:paraId="396613C9"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When raising a concern under the procedure the Discloser should try to provide the following information: </w:t>
      </w:r>
    </w:p>
    <w:p w14:paraId="1C11D512" w14:textId="77777777" w:rsidR="0050096A" w:rsidRPr="0044420C" w:rsidRDefault="0050096A" w:rsidP="0050096A">
      <w:pPr>
        <w:pStyle w:val="ListParagraph"/>
        <w:autoSpaceDE w:val="0"/>
        <w:autoSpaceDN w:val="0"/>
        <w:adjustRightInd w:val="0"/>
        <w:spacing w:after="0" w:line="240" w:lineRule="auto"/>
        <w:ind w:left="360"/>
        <w:jc w:val="both"/>
        <w:rPr>
          <w:rFonts w:eastAsia="Times New Roman" w:cstheme="minorHAnsi"/>
          <w:color w:val="000000"/>
          <w:lang w:eastAsia="en-GB"/>
        </w:rPr>
      </w:pPr>
    </w:p>
    <w:p w14:paraId="7327DF37" w14:textId="77777777" w:rsidR="0050096A" w:rsidRPr="0044420C" w:rsidRDefault="0050096A" w:rsidP="0050096A">
      <w:pPr>
        <w:pStyle w:val="ListParagraph"/>
        <w:numPr>
          <w:ilvl w:val="0"/>
          <w:numId w:val="87"/>
        </w:numPr>
        <w:autoSpaceDE w:val="0"/>
        <w:autoSpaceDN w:val="0"/>
        <w:adjustRightInd w:val="0"/>
        <w:spacing w:after="0" w:line="240" w:lineRule="auto"/>
        <w:ind w:left="1260" w:hanging="630"/>
        <w:jc w:val="both"/>
        <w:rPr>
          <w:rFonts w:eastAsia="Times New Roman" w:cstheme="minorHAnsi"/>
          <w:color w:val="000000"/>
          <w:lang w:eastAsia="en-GB"/>
        </w:rPr>
      </w:pPr>
      <w:r w:rsidRPr="0044420C">
        <w:rPr>
          <w:rFonts w:eastAsia="Times New Roman" w:cstheme="minorHAnsi"/>
          <w:color w:val="000000"/>
          <w:lang w:eastAsia="en-GB"/>
        </w:rPr>
        <w:t xml:space="preserve">The background and reason behind the concern; </w:t>
      </w:r>
    </w:p>
    <w:p w14:paraId="5BAB2C5A" w14:textId="77777777" w:rsidR="0050096A" w:rsidRPr="0044420C" w:rsidRDefault="0050096A" w:rsidP="0050096A">
      <w:pPr>
        <w:pStyle w:val="ListParagraph"/>
        <w:numPr>
          <w:ilvl w:val="0"/>
          <w:numId w:val="87"/>
        </w:numPr>
        <w:autoSpaceDE w:val="0"/>
        <w:autoSpaceDN w:val="0"/>
        <w:adjustRightInd w:val="0"/>
        <w:spacing w:after="0" w:line="240" w:lineRule="auto"/>
        <w:ind w:left="1260" w:hanging="630"/>
        <w:jc w:val="both"/>
        <w:rPr>
          <w:rFonts w:eastAsia="Times New Roman" w:cstheme="minorHAnsi"/>
          <w:color w:val="000000"/>
          <w:lang w:eastAsia="en-GB"/>
        </w:rPr>
      </w:pPr>
      <w:r w:rsidRPr="0044420C">
        <w:rPr>
          <w:rFonts w:eastAsia="Times New Roman" w:cstheme="minorHAnsi"/>
          <w:color w:val="000000"/>
          <w:lang w:eastAsia="en-GB"/>
        </w:rPr>
        <w:t xml:space="preserve">Whether they have already raised a concern with anyone and the response; and </w:t>
      </w:r>
    </w:p>
    <w:p w14:paraId="50D15DC6" w14:textId="77777777" w:rsidR="0050096A" w:rsidRPr="0044420C" w:rsidRDefault="0050096A" w:rsidP="0050096A">
      <w:pPr>
        <w:pStyle w:val="ListParagraph"/>
        <w:numPr>
          <w:ilvl w:val="0"/>
          <w:numId w:val="87"/>
        </w:numPr>
        <w:autoSpaceDE w:val="0"/>
        <w:autoSpaceDN w:val="0"/>
        <w:adjustRightInd w:val="0"/>
        <w:spacing w:after="0" w:line="240" w:lineRule="auto"/>
        <w:ind w:left="1260" w:hanging="630"/>
        <w:jc w:val="both"/>
        <w:rPr>
          <w:rFonts w:eastAsia="Times New Roman" w:cstheme="minorHAnsi"/>
          <w:color w:val="000000"/>
          <w:lang w:eastAsia="en-GB"/>
        </w:rPr>
      </w:pPr>
      <w:r w:rsidRPr="0044420C">
        <w:rPr>
          <w:rFonts w:eastAsia="Times New Roman" w:cstheme="minorHAnsi"/>
          <w:color w:val="000000"/>
          <w:lang w:eastAsia="en-GB"/>
        </w:rPr>
        <w:t xml:space="preserve">Any relevant dates when actions related to the concern took place. </w:t>
      </w:r>
    </w:p>
    <w:p w14:paraId="0B07500C"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32968B0A"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This information should demonstrate that there are reasonable grounds for the concern to be acted upon. It is important that matters are not investigated by the Discloser themselves. </w:t>
      </w:r>
    </w:p>
    <w:p w14:paraId="5460DEB1"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234C00E6"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If applicable, personal interests must be declared from the outset. </w:t>
      </w:r>
    </w:p>
    <w:p w14:paraId="35CB2DCE"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4EA8FECB"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r w:rsidRPr="0044420C">
        <w:rPr>
          <w:rFonts w:eastAsia="Times New Roman" w:cstheme="minorHAnsi"/>
          <w:b/>
          <w:color w:val="000000"/>
          <w:lang w:eastAsia="en-GB"/>
        </w:rPr>
        <w:t>How the concern will be handled</w:t>
      </w:r>
    </w:p>
    <w:p w14:paraId="44438C1C"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p>
    <w:p w14:paraId="6E62EA42"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All investigations will be conducted sensitively and as quickly as possible. While the LEP cannot guarantee that the outcome will be as the Discloser may wish, it will handle the matter fairly and in accordance with this procedure. </w:t>
      </w:r>
    </w:p>
    <w:p w14:paraId="63C1C8E1"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1C4456F4"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Once a concern has been raised with either the line manager or Responsible Officer, Senior Manager or Chief Executive, a meeting may be arranged with them to determine how the concern should be taken forward. </w:t>
      </w:r>
    </w:p>
    <w:p w14:paraId="04C881BF"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1B262B38"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The LEP may decide to take the matter forward by a number of methods, including:</w:t>
      </w:r>
    </w:p>
    <w:p w14:paraId="2254CAFA" w14:textId="77777777" w:rsidR="0050096A" w:rsidRPr="0044420C" w:rsidRDefault="0050096A" w:rsidP="0050096A">
      <w:pPr>
        <w:pStyle w:val="ListParagraph"/>
        <w:jc w:val="both"/>
        <w:rPr>
          <w:rFonts w:eastAsia="Times New Roman" w:cstheme="minorHAnsi"/>
          <w:color w:val="000000"/>
          <w:lang w:eastAsia="en-GB"/>
        </w:rPr>
      </w:pPr>
    </w:p>
    <w:p w14:paraId="29FBA52D" w14:textId="77777777" w:rsidR="0050096A" w:rsidRPr="0044420C" w:rsidRDefault="0050096A" w:rsidP="0050096A">
      <w:pPr>
        <w:numPr>
          <w:ilvl w:val="0"/>
          <w:numId w:val="88"/>
        </w:numPr>
        <w:autoSpaceDE w:val="0"/>
        <w:autoSpaceDN w:val="0"/>
        <w:adjustRightInd w:val="0"/>
        <w:spacing w:after="0" w:line="240" w:lineRule="auto"/>
        <w:ind w:left="1080"/>
        <w:jc w:val="both"/>
        <w:rPr>
          <w:rFonts w:eastAsia="Times New Roman" w:cstheme="minorHAnsi"/>
          <w:color w:val="000000"/>
          <w:lang w:eastAsia="en-GB"/>
        </w:rPr>
      </w:pPr>
      <w:r w:rsidRPr="0044420C">
        <w:rPr>
          <w:rFonts w:eastAsia="Times New Roman" w:cstheme="minorHAnsi"/>
          <w:color w:val="000000"/>
          <w:lang w:eastAsia="en-GB"/>
        </w:rPr>
        <w:lastRenderedPageBreak/>
        <w:t>An internal inquiry or other formal investigation;</w:t>
      </w:r>
    </w:p>
    <w:p w14:paraId="35FC6659" w14:textId="77777777" w:rsidR="0050096A" w:rsidRPr="0044420C" w:rsidRDefault="0050096A" w:rsidP="0050096A">
      <w:pPr>
        <w:numPr>
          <w:ilvl w:val="0"/>
          <w:numId w:val="88"/>
        </w:numPr>
        <w:autoSpaceDE w:val="0"/>
        <w:autoSpaceDN w:val="0"/>
        <w:adjustRightInd w:val="0"/>
        <w:spacing w:after="0" w:line="240" w:lineRule="auto"/>
        <w:ind w:left="1080"/>
        <w:jc w:val="both"/>
        <w:rPr>
          <w:rFonts w:eastAsia="Times New Roman" w:cstheme="minorHAnsi"/>
          <w:color w:val="000000"/>
          <w:lang w:eastAsia="en-GB"/>
        </w:rPr>
      </w:pPr>
      <w:r w:rsidRPr="0044420C">
        <w:rPr>
          <w:rFonts w:eastAsia="Times New Roman" w:cstheme="minorHAnsi"/>
          <w:color w:val="000000"/>
          <w:lang w:eastAsia="en-GB"/>
        </w:rPr>
        <w:t>An internal or external audit;</w:t>
      </w:r>
    </w:p>
    <w:p w14:paraId="2EEF243F" w14:textId="77777777" w:rsidR="0050096A" w:rsidRPr="0044420C" w:rsidRDefault="0050096A" w:rsidP="0050096A">
      <w:pPr>
        <w:numPr>
          <w:ilvl w:val="0"/>
          <w:numId w:val="88"/>
        </w:numPr>
        <w:autoSpaceDE w:val="0"/>
        <w:autoSpaceDN w:val="0"/>
        <w:adjustRightInd w:val="0"/>
        <w:spacing w:after="0" w:line="240" w:lineRule="auto"/>
        <w:ind w:left="1080"/>
        <w:jc w:val="both"/>
        <w:rPr>
          <w:rFonts w:eastAsia="Times New Roman" w:cstheme="minorHAnsi"/>
          <w:color w:val="000000"/>
          <w:lang w:eastAsia="en-GB"/>
        </w:rPr>
      </w:pPr>
      <w:r w:rsidRPr="0044420C">
        <w:rPr>
          <w:rFonts w:eastAsia="Times New Roman" w:cstheme="minorHAnsi"/>
          <w:color w:val="000000"/>
          <w:lang w:eastAsia="en-GB"/>
        </w:rPr>
        <w:t>Referring the matter to the police;</w:t>
      </w:r>
    </w:p>
    <w:p w14:paraId="274E5C68" w14:textId="77777777" w:rsidR="0050096A" w:rsidRPr="0044420C" w:rsidRDefault="0050096A" w:rsidP="0050096A">
      <w:pPr>
        <w:numPr>
          <w:ilvl w:val="0"/>
          <w:numId w:val="88"/>
        </w:numPr>
        <w:autoSpaceDE w:val="0"/>
        <w:autoSpaceDN w:val="0"/>
        <w:adjustRightInd w:val="0"/>
        <w:spacing w:after="0" w:line="240" w:lineRule="auto"/>
        <w:ind w:left="1080"/>
        <w:jc w:val="both"/>
        <w:rPr>
          <w:rFonts w:eastAsia="Times New Roman" w:cstheme="minorHAnsi"/>
          <w:color w:val="000000"/>
          <w:lang w:eastAsia="en-GB"/>
        </w:rPr>
      </w:pPr>
      <w:r w:rsidRPr="0044420C">
        <w:rPr>
          <w:rFonts w:eastAsia="Times New Roman" w:cstheme="minorHAnsi"/>
          <w:color w:val="000000"/>
          <w:lang w:eastAsia="en-GB"/>
        </w:rPr>
        <w:t xml:space="preserve">Referring the matter to another relevant authority for investigation. </w:t>
      </w:r>
    </w:p>
    <w:p w14:paraId="043BBB41"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028B6C4E"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Before a final decision is taken on how to proceed, or as part of the investigation, the Discloser may be asked to meet with those investigating their allegation. </w:t>
      </w:r>
    </w:p>
    <w:p w14:paraId="39C6AEF3"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1632661E"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If a meeting is arranged, the Discloser may wish to be accompanied by a trade union representative, colleague or friend. The person who accompanies the Discloser should not be involved or have a direct interest in the area of work to which the concern relates. The meeting can be conducted over the telephone rather than face to face. </w:t>
      </w:r>
    </w:p>
    <w:p w14:paraId="3A029BEB" w14:textId="77777777" w:rsidR="0050096A" w:rsidRPr="0044420C" w:rsidRDefault="0050096A" w:rsidP="0050096A">
      <w:pPr>
        <w:pStyle w:val="ListParagraph"/>
        <w:autoSpaceDE w:val="0"/>
        <w:autoSpaceDN w:val="0"/>
        <w:adjustRightInd w:val="0"/>
        <w:spacing w:after="0" w:line="240" w:lineRule="auto"/>
        <w:jc w:val="both"/>
        <w:rPr>
          <w:rFonts w:eastAsia="Times New Roman" w:cstheme="minorHAnsi"/>
          <w:color w:val="000000"/>
          <w:lang w:eastAsia="en-GB"/>
        </w:rPr>
      </w:pPr>
    </w:p>
    <w:p w14:paraId="1124647C"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Within 10 clear working days of a concern being raised, the LEP’s Responsible Officer will write to the Discloser to:</w:t>
      </w:r>
    </w:p>
    <w:p w14:paraId="3C2FA1EB"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0A63890B" w14:textId="77777777" w:rsidR="0050096A" w:rsidRPr="0044420C" w:rsidRDefault="0050096A" w:rsidP="0050096A">
      <w:pPr>
        <w:numPr>
          <w:ilvl w:val="0"/>
          <w:numId w:val="89"/>
        </w:numPr>
        <w:autoSpaceDE w:val="0"/>
        <w:autoSpaceDN w:val="0"/>
        <w:adjustRightInd w:val="0"/>
        <w:spacing w:after="0" w:line="240" w:lineRule="auto"/>
        <w:ind w:left="1170" w:hanging="450"/>
        <w:contextualSpacing/>
        <w:jc w:val="both"/>
        <w:rPr>
          <w:rFonts w:eastAsia="Times New Roman" w:cstheme="minorHAnsi"/>
          <w:color w:val="000000"/>
          <w:lang w:eastAsia="en-GB"/>
        </w:rPr>
      </w:pPr>
      <w:r w:rsidRPr="0044420C">
        <w:rPr>
          <w:rFonts w:eastAsia="Times New Roman" w:cstheme="minorHAnsi"/>
          <w:color w:val="000000"/>
          <w:lang w:eastAsia="en-GB"/>
        </w:rPr>
        <w:t>Acknowledge that the concern has been received;</w:t>
      </w:r>
    </w:p>
    <w:p w14:paraId="278D2837" w14:textId="77777777" w:rsidR="0050096A" w:rsidRPr="0044420C" w:rsidRDefault="0050096A" w:rsidP="0050096A">
      <w:pPr>
        <w:numPr>
          <w:ilvl w:val="0"/>
          <w:numId w:val="89"/>
        </w:numPr>
        <w:autoSpaceDE w:val="0"/>
        <w:autoSpaceDN w:val="0"/>
        <w:adjustRightInd w:val="0"/>
        <w:spacing w:after="0" w:line="240" w:lineRule="auto"/>
        <w:ind w:left="1170" w:hanging="450"/>
        <w:contextualSpacing/>
        <w:jc w:val="both"/>
        <w:rPr>
          <w:rFonts w:eastAsia="Times New Roman" w:cstheme="minorHAnsi"/>
          <w:color w:val="000000"/>
          <w:lang w:eastAsia="en-GB"/>
        </w:rPr>
      </w:pPr>
      <w:r w:rsidRPr="0044420C">
        <w:rPr>
          <w:rFonts w:eastAsia="Times New Roman" w:cstheme="minorHAnsi"/>
          <w:color w:val="000000"/>
          <w:lang w:eastAsia="en-GB"/>
        </w:rPr>
        <w:t>Indicate how they propose to deal with the matter;</w:t>
      </w:r>
    </w:p>
    <w:p w14:paraId="6D4C88D0" w14:textId="77777777" w:rsidR="0050096A" w:rsidRPr="0044420C" w:rsidRDefault="0050096A" w:rsidP="0050096A">
      <w:pPr>
        <w:numPr>
          <w:ilvl w:val="0"/>
          <w:numId w:val="89"/>
        </w:numPr>
        <w:autoSpaceDE w:val="0"/>
        <w:autoSpaceDN w:val="0"/>
        <w:adjustRightInd w:val="0"/>
        <w:spacing w:after="0" w:line="240" w:lineRule="auto"/>
        <w:ind w:left="1170" w:hanging="450"/>
        <w:contextualSpacing/>
        <w:jc w:val="both"/>
        <w:rPr>
          <w:rFonts w:eastAsia="Times New Roman" w:cstheme="minorHAnsi"/>
          <w:color w:val="000000"/>
          <w:lang w:eastAsia="en-GB"/>
        </w:rPr>
      </w:pPr>
      <w:r w:rsidRPr="0044420C">
        <w:rPr>
          <w:rFonts w:eastAsia="Times New Roman" w:cstheme="minorHAnsi"/>
          <w:color w:val="000000"/>
          <w:lang w:eastAsia="en-GB"/>
        </w:rPr>
        <w:t>Give an estimate of how long it will take to provide a final response;</w:t>
      </w:r>
    </w:p>
    <w:p w14:paraId="2C2994AA" w14:textId="77777777" w:rsidR="0050096A" w:rsidRPr="0044420C" w:rsidRDefault="0050096A" w:rsidP="0050096A">
      <w:pPr>
        <w:numPr>
          <w:ilvl w:val="0"/>
          <w:numId w:val="89"/>
        </w:numPr>
        <w:autoSpaceDE w:val="0"/>
        <w:autoSpaceDN w:val="0"/>
        <w:adjustRightInd w:val="0"/>
        <w:spacing w:after="0" w:line="240" w:lineRule="auto"/>
        <w:ind w:left="1170" w:hanging="450"/>
        <w:contextualSpacing/>
        <w:jc w:val="both"/>
        <w:rPr>
          <w:rFonts w:eastAsia="Times New Roman" w:cstheme="minorHAnsi"/>
          <w:color w:val="000000"/>
          <w:lang w:eastAsia="en-GB"/>
        </w:rPr>
      </w:pPr>
      <w:r w:rsidRPr="0044420C">
        <w:rPr>
          <w:rFonts w:eastAsia="Times New Roman" w:cstheme="minorHAnsi"/>
          <w:color w:val="000000"/>
          <w:lang w:eastAsia="en-GB"/>
        </w:rPr>
        <w:t>Tell the Discloser whether any initial investigation or enquiry has been made;</w:t>
      </w:r>
    </w:p>
    <w:p w14:paraId="52391666" w14:textId="77777777" w:rsidR="0050096A" w:rsidRPr="0044420C" w:rsidRDefault="0050096A" w:rsidP="0050096A">
      <w:pPr>
        <w:numPr>
          <w:ilvl w:val="0"/>
          <w:numId w:val="89"/>
        </w:numPr>
        <w:autoSpaceDE w:val="0"/>
        <w:autoSpaceDN w:val="0"/>
        <w:adjustRightInd w:val="0"/>
        <w:spacing w:after="0" w:line="240" w:lineRule="auto"/>
        <w:ind w:left="1170" w:hanging="450"/>
        <w:contextualSpacing/>
        <w:jc w:val="both"/>
        <w:rPr>
          <w:rFonts w:eastAsia="Times New Roman" w:cstheme="minorHAnsi"/>
          <w:color w:val="000000"/>
          <w:lang w:eastAsia="en-GB"/>
        </w:rPr>
      </w:pPr>
      <w:r w:rsidRPr="0044420C">
        <w:rPr>
          <w:rFonts w:eastAsia="Times New Roman" w:cstheme="minorHAnsi"/>
          <w:color w:val="000000"/>
          <w:lang w:eastAsia="en-GB"/>
        </w:rPr>
        <w:t>Tell the Discloser whether further investigation will be made, and if not, why not;</w:t>
      </w:r>
    </w:p>
    <w:p w14:paraId="731D1C52" w14:textId="77777777" w:rsidR="0050096A" w:rsidRPr="0044420C" w:rsidRDefault="0050096A" w:rsidP="0050096A">
      <w:pPr>
        <w:numPr>
          <w:ilvl w:val="0"/>
          <w:numId w:val="89"/>
        </w:numPr>
        <w:autoSpaceDE w:val="0"/>
        <w:autoSpaceDN w:val="0"/>
        <w:adjustRightInd w:val="0"/>
        <w:spacing w:after="0" w:line="240" w:lineRule="auto"/>
        <w:ind w:left="1170" w:hanging="450"/>
        <w:contextualSpacing/>
        <w:jc w:val="both"/>
        <w:rPr>
          <w:rFonts w:eastAsia="Times New Roman" w:cstheme="minorHAnsi"/>
          <w:color w:val="000000"/>
          <w:lang w:eastAsia="en-GB"/>
        </w:rPr>
      </w:pPr>
      <w:r w:rsidRPr="0044420C">
        <w:rPr>
          <w:rFonts w:eastAsia="Times New Roman" w:cstheme="minorHAnsi"/>
          <w:color w:val="000000"/>
          <w:lang w:eastAsia="en-GB"/>
        </w:rPr>
        <w:t>Tell the Discloser how frequently the LEP will keep them up to date on progress of the investigation.</w:t>
      </w:r>
    </w:p>
    <w:p w14:paraId="3ED46AC1" w14:textId="77777777" w:rsidR="0050096A" w:rsidRPr="0044420C" w:rsidRDefault="0050096A" w:rsidP="0050096A">
      <w:pPr>
        <w:autoSpaceDE w:val="0"/>
        <w:autoSpaceDN w:val="0"/>
        <w:adjustRightInd w:val="0"/>
        <w:spacing w:after="0" w:line="240" w:lineRule="auto"/>
        <w:ind w:left="714"/>
        <w:jc w:val="both"/>
        <w:rPr>
          <w:rFonts w:eastAsia="Times New Roman" w:cstheme="minorHAnsi"/>
          <w:color w:val="000000"/>
          <w:lang w:eastAsia="en-GB"/>
        </w:rPr>
      </w:pPr>
    </w:p>
    <w:p w14:paraId="7610366B" w14:textId="77777777" w:rsidR="0050096A" w:rsidRPr="0044420C" w:rsidRDefault="0050096A" w:rsidP="0050096A">
      <w:pPr>
        <w:pStyle w:val="ListParagraph"/>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The amount of contact between the LEP and the Discloser concerned will vary depending on the concern raised, any difficult issues and any further clarity required. If necessary, the LEP will seek further information from the Discloser.</w:t>
      </w:r>
    </w:p>
    <w:p w14:paraId="67048B93"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346B650A" w14:textId="77777777" w:rsidR="0050096A" w:rsidRPr="0044420C" w:rsidRDefault="0050096A" w:rsidP="0050096A">
      <w:pPr>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The LEP will confirm when the matter is concluded and, if appropriate, the outcome of the investigation, maintaining security and confidentiality for all parties as far as possible. </w:t>
      </w:r>
    </w:p>
    <w:p w14:paraId="170FF3EC"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5A0D5C8E" w14:textId="77777777" w:rsidR="0050096A" w:rsidRPr="0044420C" w:rsidRDefault="0050096A" w:rsidP="0050096A">
      <w:pPr>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Throughout any investigation, the Discloser will still be expected to continue their duties/role as normal unless deemed inappropriate. </w:t>
      </w:r>
    </w:p>
    <w:p w14:paraId="4DA499CA"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3EACAAEE"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r w:rsidRPr="0044420C">
        <w:rPr>
          <w:rFonts w:eastAsia="Times New Roman" w:cstheme="minorHAnsi"/>
          <w:b/>
          <w:color w:val="000000"/>
          <w:lang w:eastAsia="en-GB"/>
        </w:rPr>
        <w:t xml:space="preserve">Confidentiality and anonymity </w:t>
      </w:r>
    </w:p>
    <w:p w14:paraId="0126506B"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p>
    <w:p w14:paraId="35E7D830" w14:textId="77777777" w:rsidR="0050096A" w:rsidRPr="0044420C" w:rsidRDefault="0050096A" w:rsidP="0050096A">
      <w:pPr>
        <w:numPr>
          <w:ilvl w:val="0"/>
          <w:numId w:val="81"/>
        </w:numPr>
        <w:autoSpaceDE w:val="0"/>
        <w:autoSpaceDN w:val="0"/>
        <w:adjustRightInd w:val="0"/>
        <w:spacing w:after="0" w:line="240" w:lineRule="auto"/>
        <w:contextualSpacing/>
        <w:jc w:val="both"/>
        <w:rPr>
          <w:rFonts w:eastAsia="Times New Roman" w:cstheme="minorHAnsi"/>
          <w:color w:val="000000"/>
          <w:lang w:eastAsia="en-GB"/>
        </w:rPr>
      </w:pPr>
      <w:r w:rsidRPr="0044420C">
        <w:rPr>
          <w:rFonts w:eastAsia="Times New Roman" w:cstheme="minorHAnsi"/>
          <w:color w:val="000000"/>
          <w:lang w:eastAsia="en-GB"/>
        </w:rPr>
        <w:t xml:space="preserve">The LEP always encourages potential Disclosers to speak up about potential serious wrongdoing in a way that they feel comfortable. The best way to raise a concern is to do so openly, as this makes it easier for the LEP to investigate and provide feedback. </w:t>
      </w:r>
    </w:p>
    <w:p w14:paraId="1A5D6F93" w14:textId="77777777" w:rsidR="0050096A" w:rsidRPr="0044420C" w:rsidRDefault="0050096A" w:rsidP="0050096A">
      <w:pPr>
        <w:autoSpaceDE w:val="0"/>
        <w:autoSpaceDN w:val="0"/>
        <w:adjustRightInd w:val="0"/>
        <w:spacing w:after="0" w:line="240" w:lineRule="auto"/>
        <w:ind w:left="360"/>
        <w:contextualSpacing/>
        <w:jc w:val="both"/>
        <w:rPr>
          <w:rFonts w:eastAsia="Times New Roman" w:cstheme="minorHAnsi"/>
          <w:color w:val="000000"/>
          <w:lang w:eastAsia="en-GB"/>
        </w:rPr>
      </w:pPr>
    </w:p>
    <w:p w14:paraId="0D8E19F2" w14:textId="77777777" w:rsidR="0050096A" w:rsidRPr="0044420C" w:rsidRDefault="0050096A" w:rsidP="0050096A">
      <w:pPr>
        <w:numPr>
          <w:ilvl w:val="0"/>
          <w:numId w:val="81"/>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Any disclosures made under this procedure will be treated in a sensitive manner. However, the LEP recognises that the Discloser may want to raise a concern in confidence, i.e. they may want to raise a concern on the basis that their name it is not revealed without their consent. </w:t>
      </w:r>
    </w:p>
    <w:p w14:paraId="1F860D97"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74C427EE" w14:textId="77777777" w:rsidR="0050096A" w:rsidRPr="0044420C" w:rsidRDefault="0050096A" w:rsidP="0050096A">
      <w:pPr>
        <w:numPr>
          <w:ilvl w:val="0"/>
          <w:numId w:val="86"/>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The LEP will respect any request for confidentiality as far as possible, restricting it to a ‘need to know’ basis. However, if the situation arises where it is not possible to resolve the concern without revealing the Discloser (for example in matters of criminal law), the LEP will advise them before proceeding. The same considerations of confidentiality should be afforded to the recipient(s) at the centre of the concern, as far as appropriate.</w:t>
      </w:r>
    </w:p>
    <w:p w14:paraId="243CB9A4"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48AA9CDF" w14:textId="497C4C0F" w:rsidR="0050096A" w:rsidRPr="0044420C" w:rsidRDefault="0050096A" w:rsidP="0050096A">
      <w:pPr>
        <w:numPr>
          <w:ilvl w:val="0"/>
          <w:numId w:val="86"/>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Disclosers may choose to raise concerns anonymously, i.e. without providing their name at all. If this is the case, the investigation itself may serve to reveal the source of information. Disclosers are therefore encouraged, where possible to put their names to concerns raised. </w:t>
      </w:r>
      <w:r w:rsidRPr="0044420C">
        <w:rPr>
          <w:rFonts w:eastAsia="Times New Roman" w:cstheme="minorHAnsi"/>
          <w:color w:val="000000"/>
          <w:lang w:eastAsia="en-GB"/>
        </w:rPr>
        <w:lastRenderedPageBreak/>
        <w:t xml:space="preserve">When anonymous concerns are raised, they will be treated as credible and investigated so far as possible. </w:t>
      </w:r>
    </w:p>
    <w:p w14:paraId="7F2ABEDD" w14:textId="6F8C0228" w:rsidR="0050096A" w:rsidRPr="0044420C" w:rsidRDefault="0050096A" w:rsidP="0050096A">
      <w:pPr>
        <w:pStyle w:val="ListParagraph"/>
        <w:rPr>
          <w:rFonts w:eastAsia="Times New Roman" w:cstheme="minorHAnsi"/>
          <w:color w:val="000000"/>
          <w:lang w:eastAsia="en-GB"/>
        </w:rPr>
      </w:pPr>
    </w:p>
    <w:p w14:paraId="693BA39A" w14:textId="331CFFAB" w:rsidR="00683D3C" w:rsidRPr="0044420C" w:rsidRDefault="00683D3C" w:rsidP="0050096A">
      <w:pPr>
        <w:pStyle w:val="ListParagraph"/>
        <w:rPr>
          <w:rFonts w:eastAsia="Times New Roman" w:cstheme="minorHAnsi"/>
          <w:color w:val="000000"/>
          <w:lang w:eastAsia="en-GB"/>
        </w:rPr>
      </w:pPr>
    </w:p>
    <w:p w14:paraId="7A891610" w14:textId="77777777" w:rsidR="00683D3C" w:rsidRPr="0044420C" w:rsidRDefault="00683D3C" w:rsidP="0050096A">
      <w:pPr>
        <w:pStyle w:val="ListParagraph"/>
        <w:rPr>
          <w:rFonts w:eastAsia="Times New Roman" w:cstheme="minorHAnsi"/>
          <w:color w:val="000000"/>
          <w:lang w:eastAsia="en-GB"/>
        </w:rPr>
      </w:pPr>
    </w:p>
    <w:p w14:paraId="423175FA"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r w:rsidRPr="0044420C">
        <w:rPr>
          <w:rFonts w:eastAsia="Times New Roman" w:cstheme="minorHAnsi"/>
          <w:b/>
          <w:color w:val="000000"/>
          <w:lang w:eastAsia="en-GB"/>
        </w:rPr>
        <w:t xml:space="preserve">Protection </w:t>
      </w:r>
    </w:p>
    <w:p w14:paraId="7E87D0AF"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p>
    <w:p w14:paraId="3B5DB3C0" w14:textId="77777777" w:rsidR="0050096A" w:rsidRPr="0044420C" w:rsidRDefault="0050096A" w:rsidP="0050096A">
      <w:pPr>
        <w:numPr>
          <w:ilvl w:val="0"/>
          <w:numId w:val="86"/>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If a concern is raised in the reasonable belief that it is in the public interest and procedures have been followed correctly, the Discloser raising the concern will be protected by the terms of this policy and, where applicable, by whistleblowing legislation (see </w:t>
      </w:r>
      <w:hyperlink r:id="rId28" w:history="1">
        <w:r w:rsidRPr="0044420C">
          <w:rPr>
            <w:rStyle w:val="Hyperlink"/>
            <w:rFonts w:eastAsia="Times New Roman" w:cstheme="minorHAnsi"/>
            <w:lang w:eastAsia="en-GB"/>
          </w:rPr>
          <w:t>gov.uk</w:t>
        </w:r>
      </w:hyperlink>
      <w:r w:rsidRPr="0044420C">
        <w:rPr>
          <w:rFonts w:eastAsia="Times New Roman" w:cstheme="minorHAnsi"/>
          <w:color w:val="000000"/>
          <w:lang w:eastAsia="en-GB"/>
        </w:rPr>
        <w:t xml:space="preserve"> for more information on who is covered by whistleblowing legislation). Where a Discloser has been victimised for raising a concern, the LEP concerned will take appropriate action against those responsible, in line with the LEP’s disciplinary policy and procedures. </w:t>
      </w:r>
    </w:p>
    <w:p w14:paraId="14C58F11"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p>
    <w:p w14:paraId="7A0E2922"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r w:rsidRPr="0044420C">
        <w:rPr>
          <w:rFonts w:eastAsia="Times New Roman" w:cstheme="minorHAnsi"/>
          <w:b/>
          <w:color w:val="000000"/>
          <w:lang w:eastAsia="en-GB"/>
        </w:rPr>
        <w:t xml:space="preserve">Changes to procedures or policy as a result of whistleblowing </w:t>
      </w:r>
    </w:p>
    <w:p w14:paraId="0C4CF2C5"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p>
    <w:p w14:paraId="7F0A14F4" w14:textId="77777777" w:rsidR="0050096A" w:rsidRPr="0044420C" w:rsidRDefault="0050096A" w:rsidP="0050096A">
      <w:pPr>
        <w:numPr>
          <w:ilvl w:val="0"/>
          <w:numId w:val="86"/>
        </w:numPr>
        <w:autoSpaceDE w:val="0"/>
        <w:autoSpaceDN w:val="0"/>
        <w:adjustRightInd w:val="0"/>
        <w:spacing w:after="0" w:line="240" w:lineRule="auto"/>
        <w:contextualSpacing/>
        <w:jc w:val="both"/>
        <w:rPr>
          <w:rFonts w:eastAsia="Times New Roman" w:cstheme="minorHAnsi"/>
          <w:color w:val="000000"/>
          <w:lang w:eastAsia="en-GB"/>
        </w:rPr>
      </w:pPr>
      <w:r w:rsidRPr="0044420C">
        <w:rPr>
          <w:rFonts w:eastAsia="Times New Roman" w:cstheme="minorHAnsi"/>
          <w:color w:val="000000"/>
          <w:lang w:eastAsia="en-GB"/>
        </w:rPr>
        <w:t xml:space="preserve">If changes are made to LEP policies and processes as result of whistleblowing investigations, the LEP will publicise the changes as appropriate, taking into consideration the importance of protecting the anonymity and confidentiality of individuals. </w:t>
      </w:r>
    </w:p>
    <w:p w14:paraId="40D2C6FB"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p>
    <w:p w14:paraId="71286C37"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r w:rsidRPr="0044420C">
        <w:rPr>
          <w:rFonts w:eastAsia="Times New Roman" w:cstheme="minorHAnsi"/>
          <w:b/>
          <w:color w:val="000000"/>
          <w:lang w:eastAsia="en-GB"/>
        </w:rPr>
        <w:t xml:space="preserve">Untrue allegations </w:t>
      </w:r>
    </w:p>
    <w:p w14:paraId="36CC5C70"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p>
    <w:p w14:paraId="5903023D" w14:textId="77777777" w:rsidR="0050096A" w:rsidRPr="0044420C" w:rsidRDefault="0050096A" w:rsidP="0050096A">
      <w:pPr>
        <w:pStyle w:val="ListParagraph"/>
        <w:numPr>
          <w:ilvl w:val="0"/>
          <w:numId w:val="86"/>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If a Discloser makes an allegation but it is not confirmed by the investigation, no action will be taken against them. However, if a malicious or vexatious allegation is made without good reason to: cause trouble; for personal gain; or to discredit the LEP an investigation may take place. Where the Discloser is an employee or a LEP Board Member or a contractor this may result in disciplinary or other action if they have broken the terms of their employment, acted against the LEP Code of Conduct or broken a clause in a contract.</w:t>
      </w:r>
    </w:p>
    <w:p w14:paraId="6379B7EC" w14:textId="77777777" w:rsidR="0050096A" w:rsidRPr="0044420C" w:rsidRDefault="0050096A" w:rsidP="0050096A">
      <w:pPr>
        <w:autoSpaceDE w:val="0"/>
        <w:autoSpaceDN w:val="0"/>
        <w:adjustRightInd w:val="0"/>
        <w:spacing w:after="0" w:line="240" w:lineRule="auto"/>
        <w:ind w:left="720"/>
        <w:contextualSpacing/>
        <w:jc w:val="both"/>
        <w:rPr>
          <w:rFonts w:eastAsia="Times New Roman" w:cstheme="minorHAnsi"/>
          <w:color w:val="000000"/>
          <w:lang w:eastAsia="en-GB"/>
        </w:rPr>
      </w:pPr>
    </w:p>
    <w:p w14:paraId="4F91C9CD"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r w:rsidRPr="0044420C">
        <w:rPr>
          <w:rFonts w:eastAsia="Times New Roman" w:cstheme="minorHAnsi"/>
          <w:b/>
          <w:color w:val="000000"/>
          <w:lang w:eastAsia="en-GB"/>
        </w:rPr>
        <w:t>How this matter can be taken forward if you are not satisfied</w:t>
      </w:r>
    </w:p>
    <w:p w14:paraId="26F79AFC"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04018367" w14:textId="77777777" w:rsidR="0050096A" w:rsidRPr="0044420C" w:rsidRDefault="0050096A" w:rsidP="0050096A">
      <w:pPr>
        <w:numPr>
          <w:ilvl w:val="0"/>
          <w:numId w:val="86"/>
        </w:numPr>
        <w:autoSpaceDE w:val="0"/>
        <w:autoSpaceDN w:val="0"/>
        <w:adjustRightInd w:val="0"/>
        <w:spacing w:after="0" w:line="240" w:lineRule="auto"/>
        <w:contextualSpacing/>
        <w:jc w:val="both"/>
        <w:rPr>
          <w:rFonts w:eastAsia="Times New Roman" w:cstheme="minorHAnsi"/>
          <w:color w:val="000000"/>
          <w:lang w:eastAsia="en-GB"/>
        </w:rPr>
      </w:pPr>
      <w:r w:rsidRPr="0044420C">
        <w:rPr>
          <w:rFonts w:eastAsia="Times New Roman" w:cstheme="minorHAnsi"/>
          <w:color w:val="000000"/>
          <w:lang w:eastAsia="en-GB"/>
        </w:rPr>
        <w:t xml:space="preserve">This procedure is intended to provide Disclosers with an avenue to raise legitimate concerns. If you are either unable to raise the matter with the LEP or you are dissatisfied with the action taken you can report it directly to the Cities and Local Growth Unit in the Ministry of Housing, Communities and Local Government and the Department for Business Energy and Industrial Strategy, at the following email address: </w:t>
      </w:r>
      <w:hyperlink r:id="rId29" w:history="1">
        <w:r w:rsidRPr="0044420C">
          <w:rPr>
            <w:rStyle w:val="Hyperlink"/>
            <w:rFonts w:eastAsia="Times New Roman" w:cstheme="minorHAnsi"/>
            <w:lang w:eastAsia="en-GB"/>
          </w:rPr>
          <w:t>LEPPolicy@communities.gsi.gov.uk</w:t>
        </w:r>
      </w:hyperlink>
      <w:r w:rsidRPr="0044420C">
        <w:rPr>
          <w:rFonts w:eastAsia="Times New Roman" w:cstheme="minorHAnsi"/>
          <w:color w:val="000000"/>
          <w:lang w:eastAsia="en-GB"/>
        </w:rPr>
        <w:t xml:space="preserve"> or by writing to: LEP Policy Deputy Director, Cities and Local Growth Unit, Fry Block, 2 Marsham Street, London, SW1P 4DF. You should clearly mark your email or letter as “Official - whistleblowing”.</w:t>
      </w:r>
    </w:p>
    <w:p w14:paraId="491AAF54"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r w:rsidRPr="0044420C">
        <w:rPr>
          <w:rFonts w:eastAsia="Times New Roman" w:cstheme="minorHAnsi"/>
          <w:color w:val="000000"/>
          <w:lang w:eastAsia="en-GB"/>
        </w:rPr>
        <w:t xml:space="preserve"> </w:t>
      </w:r>
    </w:p>
    <w:p w14:paraId="1FC50A1A" w14:textId="77777777" w:rsidR="0050096A" w:rsidRPr="0044420C" w:rsidRDefault="0050096A" w:rsidP="0050096A">
      <w:pPr>
        <w:numPr>
          <w:ilvl w:val="0"/>
          <w:numId w:val="86"/>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 In addition, if you are either unable to raise the matter with the LEP or you are dissatisfied with the action taken you may consider raising it with:</w:t>
      </w:r>
    </w:p>
    <w:p w14:paraId="65214017" w14:textId="77777777" w:rsidR="0050096A" w:rsidRPr="0044420C" w:rsidRDefault="0050096A" w:rsidP="0050096A">
      <w:pPr>
        <w:numPr>
          <w:ilvl w:val="0"/>
          <w:numId w:val="90"/>
        </w:numPr>
        <w:autoSpaceDE w:val="0"/>
        <w:autoSpaceDN w:val="0"/>
        <w:adjustRightInd w:val="0"/>
        <w:spacing w:after="0" w:line="240" w:lineRule="auto"/>
        <w:ind w:left="1080"/>
        <w:jc w:val="both"/>
        <w:rPr>
          <w:rFonts w:eastAsia="Times New Roman" w:cstheme="minorHAnsi"/>
          <w:color w:val="000000"/>
          <w:lang w:eastAsia="en-GB"/>
        </w:rPr>
      </w:pPr>
      <w:r w:rsidRPr="0044420C">
        <w:rPr>
          <w:rFonts w:eastAsia="Times New Roman" w:cstheme="minorHAnsi"/>
          <w:color w:val="000000"/>
          <w:lang w:eastAsia="en-GB"/>
        </w:rPr>
        <w:t>The police;</w:t>
      </w:r>
    </w:p>
    <w:p w14:paraId="47A4987C" w14:textId="77777777" w:rsidR="0050096A" w:rsidRPr="0044420C" w:rsidRDefault="0050096A" w:rsidP="0050096A">
      <w:pPr>
        <w:numPr>
          <w:ilvl w:val="0"/>
          <w:numId w:val="90"/>
        </w:numPr>
        <w:autoSpaceDE w:val="0"/>
        <w:autoSpaceDN w:val="0"/>
        <w:adjustRightInd w:val="0"/>
        <w:spacing w:after="0" w:line="240" w:lineRule="auto"/>
        <w:ind w:left="1080"/>
        <w:jc w:val="both"/>
        <w:rPr>
          <w:rFonts w:eastAsia="Times New Roman" w:cstheme="minorHAnsi"/>
          <w:color w:val="000000"/>
          <w:lang w:eastAsia="en-GB"/>
        </w:rPr>
      </w:pPr>
      <w:r w:rsidRPr="0044420C">
        <w:rPr>
          <w:rFonts w:eastAsia="Times New Roman" w:cstheme="minorHAnsi"/>
          <w:color w:val="000000"/>
          <w:lang w:eastAsia="en-GB"/>
        </w:rPr>
        <w:t>The relevant regulatory body or professional body;</w:t>
      </w:r>
    </w:p>
    <w:p w14:paraId="107A96A1" w14:textId="77777777" w:rsidR="0050096A" w:rsidRPr="0044420C" w:rsidRDefault="0050096A" w:rsidP="0050096A">
      <w:pPr>
        <w:numPr>
          <w:ilvl w:val="0"/>
          <w:numId w:val="90"/>
        </w:numPr>
        <w:autoSpaceDE w:val="0"/>
        <w:autoSpaceDN w:val="0"/>
        <w:adjustRightInd w:val="0"/>
        <w:spacing w:after="0" w:line="240" w:lineRule="auto"/>
        <w:ind w:left="1080"/>
        <w:jc w:val="both"/>
        <w:rPr>
          <w:rFonts w:eastAsia="Times New Roman" w:cstheme="minorHAnsi"/>
          <w:color w:val="000000"/>
          <w:lang w:eastAsia="en-GB"/>
        </w:rPr>
      </w:pPr>
      <w:r w:rsidRPr="0044420C">
        <w:rPr>
          <w:rFonts w:eastAsia="Times New Roman" w:cstheme="minorHAnsi"/>
          <w:color w:val="000000"/>
          <w:lang w:eastAsia="en-GB"/>
        </w:rPr>
        <w:t>Your Trade Union;</w:t>
      </w:r>
    </w:p>
    <w:p w14:paraId="49F16033" w14:textId="77777777" w:rsidR="0050096A" w:rsidRPr="0044420C" w:rsidRDefault="0050096A" w:rsidP="0050096A">
      <w:pPr>
        <w:numPr>
          <w:ilvl w:val="0"/>
          <w:numId w:val="90"/>
        </w:numPr>
        <w:autoSpaceDE w:val="0"/>
        <w:autoSpaceDN w:val="0"/>
        <w:adjustRightInd w:val="0"/>
        <w:spacing w:after="0" w:line="240" w:lineRule="auto"/>
        <w:ind w:left="1080"/>
        <w:jc w:val="both"/>
        <w:rPr>
          <w:rFonts w:eastAsia="Times New Roman" w:cstheme="minorHAnsi"/>
          <w:color w:val="000000"/>
          <w:lang w:eastAsia="en-GB"/>
        </w:rPr>
      </w:pPr>
      <w:r w:rsidRPr="0044420C">
        <w:rPr>
          <w:rFonts w:eastAsia="Times New Roman" w:cstheme="minorHAnsi"/>
          <w:color w:val="000000"/>
          <w:lang w:eastAsia="en-GB"/>
        </w:rPr>
        <w:t>Your solicitor;</w:t>
      </w:r>
    </w:p>
    <w:p w14:paraId="4C0469D4" w14:textId="77777777" w:rsidR="0050096A" w:rsidRPr="0044420C" w:rsidRDefault="0050096A" w:rsidP="0050096A">
      <w:pPr>
        <w:numPr>
          <w:ilvl w:val="0"/>
          <w:numId w:val="90"/>
        </w:numPr>
        <w:autoSpaceDE w:val="0"/>
        <w:autoSpaceDN w:val="0"/>
        <w:adjustRightInd w:val="0"/>
        <w:spacing w:after="0" w:line="240" w:lineRule="auto"/>
        <w:ind w:left="1080"/>
        <w:jc w:val="both"/>
        <w:rPr>
          <w:rFonts w:eastAsia="Times New Roman" w:cstheme="minorHAnsi"/>
          <w:color w:val="000000"/>
          <w:lang w:eastAsia="en-GB"/>
        </w:rPr>
      </w:pPr>
      <w:r w:rsidRPr="0044420C">
        <w:rPr>
          <w:rFonts w:eastAsia="Times New Roman" w:cstheme="minorHAnsi"/>
          <w:color w:val="000000"/>
          <w:lang w:eastAsia="en-GB"/>
        </w:rPr>
        <w:t xml:space="preserve">Your Citizens Advice Bureau. </w:t>
      </w:r>
    </w:p>
    <w:p w14:paraId="605CDA08"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652553F3"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r w:rsidRPr="0044420C">
        <w:rPr>
          <w:rFonts w:eastAsia="Times New Roman" w:cstheme="minorHAnsi"/>
          <w:color w:val="000000"/>
          <w:lang w:eastAsia="en-GB"/>
        </w:rPr>
        <w:t xml:space="preserve">Further information and signposting for potential Disclosers is available on </w:t>
      </w:r>
      <w:hyperlink r:id="rId30" w:history="1">
        <w:r w:rsidRPr="0044420C">
          <w:rPr>
            <w:rStyle w:val="Hyperlink"/>
            <w:rFonts w:eastAsia="Times New Roman" w:cstheme="minorHAnsi"/>
            <w:lang w:eastAsia="en-GB"/>
          </w:rPr>
          <w:t>www.gov.uk</w:t>
        </w:r>
      </w:hyperlink>
      <w:r w:rsidRPr="0044420C">
        <w:rPr>
          <w:rFonts w:eastAsia="Times New Roman" w:cstheme="minorHAnsi"/>
          <w:color w:val="000000"/>
          <w:lang w:eastAsia="en-GB"/>
        </w:rPr>
        <w:t>.</w:t>
      </w:r>
    </w:p>
    <w:p w14:paraId="64127275"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32BDE2E6" w14:textId="77777777" w:rsidR="0050096A" w:rsidRPr="0044420C" w:rsidRDefault="0050096A" w:rsidP="0050096A">
      <w:pPr>
        <w:numPr>
          <w:ilvl w:val="0"/>
          <w:numId w:val="86"/>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 xml:space="preserve">If a Discloser does take the matter outside the LEP, to an external body, they should ensure they do not disclose information that is confidential, for example, if you are an employee your contract of employment may set out expectations of your regarding what is confidential. </w:t>
      </w:r>
    </w:p>
    <w:p w14:paraId="39B656B7" w14:textId="77777777" w:rsidR="0050096A" w:rsidRPr="0044420C" w:rsidRDefault="0050096A" w:rsidP="0050096A">
      <w:pPr>
        <w:autoSpaceDE w:val="0"/>
        <w:autoSpaceDN w:val="0"/>
        <w:adjustRightInd w:val="0"/>
        <w:spacing w:after="0" w:line="240" w:lineRule="auto"/>
        <w:jc w:val="both"/>
        <w:rPr>
          <w:rFonts w:eastAsia="Times New Roman" w:cstheme="minorHAnsi"/>
          <w:color w:val="000000"/>
          <w:lang w:eastAsia="en-GB"/>
        </w:rPr>
      </w:pPr>
    </w:p>
    <w:p w14:paraId="2329770F" w14:textId="77777777" w:rsidR="0050096A" w:rsidRPr="0044420C" w:rsidRDefault="0050096A" w:rsidP="0050096A">
      <w:pPr>
        <w:autoSpaceDE w:val="0"/>
        <w:autoSpaceDN w:val="0"/>
        <w:adjustRightInd w:val="0"/>
        <w:spacing w:after="0" w:line="240" w:lineRule="auto"/>
        <w:jc w:val="both"/>
        <w:rPr>
          <w:rFonts w:eastAsia="Times New Roman" w:cstheme="minorHAnsi"/>
          <w:b/>
          <w:color w:val="000000"/>
          <w:lang w:eastAsia="en-GB"/>
        </w:rPr>
      </w:pPr>
      <w:r w:rsidRPr="0044420C">
        <w:rPr>
          <w:rFonts w:eastAsia="Times New Roman" w:cstheme="minorHAnsi"/>
          <w:b/>
          <w:color w:val="000000"/>
          <w:lang w:eastAsia="en-GB"/>
        </w:rPr>
        <w:lastRenderedPageBreak/>
        <w:t xml:space="preserve">Feedback on Whistleblowing Policy </w:t>
      </w:r>
    </w:p>
    <w:p w14:paraId="08C9465B" w14:textId="77777777" w:rsidR="0050096A" w:rsidRPr="0044420C" w:rsidRDefault="0050096A" w:rsidP="0050096A">
      <w:pPr>
        <w:autoSpaceDE w:val="0"/>
        <w:autoSpaceDN w:val="0"/>
        <w:adjustRightInd w:val="0"/>
        <w:spacing w:after="0" w:line="240" w:lineRule="auto"/>
        <w:ind w:left="360"/>
        <w:jc w:val="both"/>
        <w:rPr>
          <w:rFonts w:eastAsia="Times New Roman" w:cstheme="minorHAnsi"/>
          <w:color w:val="000000"/>
          <w:lang w:eastAsia="en-GB"/>
        </w:rPr>
      </w:pPr>
    </w:p>
    <w:p w14:paraId="688C3244" w14:textId="27D53AA8" w:rsidR="0050096A" w:rsidRPr="0044420C" w:rsidRDefault="0050096A" w:rsidP="0050096A">
      <w:pPr>
        <w:numPr>
          <w:ilvl w:val="0"/>
          <w:numId w:val="86"/>
        </w:numPr>
        <w:autoSpaceDE w:val="0"/>
        <w:autoSpaceDN w:val="0"/>
        <w:adjustRightInd w:val="0"/>
        <w:spacing w:after="0" w:line="240" w:lineRule="auto"/>
        <w:jc w:val="both"/>
        <w:rPr>
          <w:rFonts w:eastAsia="Times New Roman" w:cstheme="minorHAnsi"/>
          <w:color w:val="000000"/>
          <w:lang w:eastAsia="en-GB"/>
        </w:rPr>
      </w:pPr>
      <w:r w:rsidRPr="0044420C">
        <w:rPr>
          <w:rFonts w:eastAsia="Times New Roman" w:cstheme="minorHAnsi"/>
          <w:color w:val="000000"/>
          <w:lang w:eastAsia="en-GB"/>
        </w:rPr>
        <w:t>Any feedback or comments on this policy should be directed to the LEP’s Responsible Officer.</w:t>
      </w:r>
    </w:p>
    <w:p w14:paraId="5361FBDD" w14:textId="16DD39AC" w:rsidR="00722AE9" w:rsidRPr="0044420C" w:rsidRDefault="004A6DCA" w:rsidP="00E360FA">
      <w:pPr>
        <w:pStyle w:val="Heading1"/>
        <w:jc w:val="both"/>
        <w:rPr>
          <w:rFonts w:cstheme="minorHAnsi"/>
        </w:rPr>
      </w:pPr>
      <w:r w:rsidRPr="0044420C">
        <w:rPr>
          <w:rFonts w:cstheme="minorHAnsi"/>
        </w:rPr>
        <w:br w:type="page"/>
      </w:r>
      <w:bookmarkStart w:id="83" w:name="_Toc3449718"/>
      <w:r w:rsidR="00722AE9" w:rsidRPr="0044420C">
        <w:rPr>
          <w:rFonts w:asciiTheme="minorHAnsi" w:hAnsiTheme="minorHAnsi" w:cstheme="minorHAnsi"/>
          <w:sz w:val="22"/>
          <w:szCs w:val="22"/>
        </w:rPr>
        <w:lastRenderedPageBreak/>
        <w:t xml:space="preserve">APPENDIX </w:t>
      </w:r>
      <w:r w:rsidR="00930F4B" w:rsidRPr="0044420C">
        <w:rPr>
          <w:rFonts w:asciiTheme="minorHAnsi" w:hAnsiTheme="minorHAnsi" w:cstheme="minorHAnsi"/>
          <w:sz w:val="22"/>
          <w:szCs w:val="22"/>
        </w:rPr>
        <w:t>H</w:t>
      </w:r>
      <w:r w:rsidR="00722AE9" w:rsidRPr="0044420C">
        <w:rPr>
          <w:rFonts w:asciiTheme="minorHAnsi" w:hAnsiTheme="minorHAnsi" w:cstheme="minorHAnsi"/>
          <w:sz w:val="22"/>
          <w:szCs w:val="22"/>
        </w:rPr>
        <w:t xml:space="preserve"> – EQUALITY AND DIVERSITY POLIC</w:t>
      </w:r>
      <w:r w:rsidR="0056355E" w:rsidRPr="0044420C">
        <w:rPr>
          <w:rFonts w:asciiTheme="minorHAnsi" w:hAnsiTheme="minorHAnsi" w:cstheme="minorHAnsi"/>
          <w:sz w:val="22"/>
          <w:szCs w:val="22"/>
        </w:rPr>
        <w:t>IES</w:t>
      </w:r>
      <w:bookmarkEnd w:id="83"/>
      <w:r w:rsidR="00722AE9" w:rsidRPr="0044420C">
        <w:rPr>
          <w:rFonts w:cstheme="minorHAnsi"/>
        </w:rPr>
        <w:t xml:space="preserve"> </w:t>
      </w:r>
    </w:p>
    <w:tbl>
      <w:tblPr>
        <w:tblpPr w:leftFromText="180" w:rightFromText="180" w:vertAnchor="page" w:horzAnchor="margin" w:tblpY="19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8"/>
        <w:gridCol w:w="2750"/>
      </w:tblGrid>
      <w:tr w:rsidR="003A0B43" w:rsidRPr="0044420C" w14:paraId="3583D0A3" w14:textId="77777777" w:rsidTr="00600516">
        <w:trPr>
          <w:trHeight w:val="373"/>
        </w:trPr>
        <w:tc>
          <w:tcPr>
            <w:tcW w:w="6078" w:type="dxa"/>
            <w:tcBorders>
              <w:top w:val="single" w:sz="4" w:space="0" w:color="auto"/>
              <w:left w:val="single" w:sz="4" w:space="0" w:color="auto"/>
              <w:bottom w:val="single" w:sz="4" w:space="0" w:color="auto"/>
              <w:right w:val="single" w:sz="4" w:space="0" w:color="auto"/>
            </w:tcBorders>
            <w:hideMark/>
          </w:tcPr>
          <w:p w14:paraId="18B92256" w14:textId="77777777" w:rsidR="00600516" w:rsidRPr="0044420C" w:rsidRDefault="00600516" w:rsidP="003A0B43">
            <w:pPr>
              <w:jc w:val="both"/>
              <w:rPr>
                <w:rFonts w:cstheme="minorHAnsi"/>
              </w:rPr>
            </w:pPr>
            <w:r w:rsidRPr="0044420C">
              <w:rPr>
                <w:rFonts w:cstheme="minorHAnsi"/>
                <w:b/>
              </w:rPr>
              <w:t>Procedure Title:</w:t>
            </w:r>
            <w:r w:rsidRPr="0044420C">
              <w:rPr>
                <w:rFonts w:cstheme="minorHAnsi"/>
              </w:rPr>
              <w:t xml:space="preserve"> Equality and Diversity Policies </w:t>
            </w:r>
          </w:p>
        </w:tc>
        <w:tc>
          <w:tcPr>
            <w:tcW w:w="2750" w:type="dxa"/>
            <w:tcBorders>
              <w:top w:val="single" w:sz="4" w:space="0" w:color="auto"/>
              <w:left w:val="single" w:sz="4" w:space="0" w:color="auto"/>
              <w:bottom w:val="single" w:sz="4" w:space="0" w:color="auto"/>
              <w:right w:val="single" w:sz="4" w:space="0" w:color="auto"/>
            </w:tcBorders>
            <w:hideMark/>
          </w:tcPr>
          <w:p w14:paraId="1166F2F8" w14:textId="77777777" w:rsidR="00600516" w:rsidRPr="0044420C" w:rsidRDefault="00600516" w:rsidP="003A0B43">
            <w:pPr>
              <w:jc w:val="both"/>
              <w:rPr>
                <w:rFonts w:cstheme="minorHAnsi"/>
              </w:rPr>
            </w:pPr>
            <w:r w:rsidRPr="0044420C">
              <w:rPr>
                <w:rFonts w:cstheme="minorHAnsi"/>
                <w:b/>
              </w:rPr>
              <w:t>Ref:</w:t>
            </w:r>
            <w:r w:rsidRPr="0044420C">
              <w:rPr>
                <w:rFonts w:cstheme="minorHAnsi"/>
              </w:rPr>
              <w:t xml:space="preserve"> CWEP002</w:t>
            </w:r>
          </w:p>
        </w:tc>
      </w:tr>
      <w:tr w:rsidR="003A0B43" w:rsidRPr="0044420C" w14:paraId="03D91548" w14:textId="77777777" w:rsidTr="00600516">
        <w:trPr>
          <w:trHeight w:val="369"/>
        </w:trPr>
        <w:tc>
          <w:tcPr>
            <w:tcW w:w="8828" w:type="dxa"/>
            <w:gridSpan w:val="2"/>
            <w:tcBorders>
              <w:top w:val="single" w:sz="4" w:space="0" w:color="auto"/>
              <w:left w:val="single" w:sz="4" w:space="0" w:color="auto"/>
              <w:bottom w:val="single" w:sz="4" w:space="0" w:color="auto"/>
              <w:right w:val="single" w:sz="4" w:space="0" w:color="auto"/>
            </w:tcBorders>
          </w:tcPr>
          <w:p w14:paraId="1CE7CE11" w14:textId="77777777" w:rsidR="00600516" w:rsidRPr="0044420C" w:rsidRDefault="00600516" w:rsidP="003A0B43">
            <w:pPr>
              <w:jc w:val="both"/>
              <w:rPr>
                <w:rFonts w:cstheme="minorHAnsi"/>
                <w:b/>
              </w:rPr>
            </w:pPr>
            <w:r w:rsidRPr="0044420C">
              <w:rPr>
                <w:rFonts w:cstheme="minorHAnsi"/>
                <w:b/>
              </w:rPr>
              <w:t>Date:</w:t>
            </w:r>
            <w:r w:rsidRPr="0044420C">
              <w:rPr>
                <w:rFonts w:cstheme="minorHAnsi"/>
              </w:rPr>
              <w:t xml:space="preserve"> January 2017           Version 2</w:t>
            </w:r>
          </w:p>
        </w:tc>
      </w:tr>
    </w:tbl>
    <w:p w14:paraId="5C86CE71" w14:textId="77777777" w:rsidR="00FA014A" w:rsidRPr="0044420C" w:rsidRDefault="00FA014A" w:rsidP="003A0B43">
      <w:pPr>
        <w:jc w:val="both"/>
        <w:rPr>
          <w:rFonts w:cstheme="minorHAnsi"/>
          <w:b/>
          <w:u w:val="single"/>
        </w:rPr>
      </w:pPr>
      <w:r w:rsidRPr="0044420C">
        <w:rPr>
          <w:rFonts w:cstheme="minorHAnsi"/>
          <w:b/>
          <w:u w:val="single"/>
        </w:rPr>
        <w:t>Introduction</w:t>
      </w:r>
    </w:p>
    <w:p w14:paraId="3AAAA02A" w14:textId="77777777" w:rsidR="00FA014A" w:rsidRPr="0044420C" w:rsidRDefault="00FA014A" w:rsidP="003A0B43">
      <w:pPr>
        <w:pStyle w:val="NoSpacing"/>
        <w:jc w:val="both"/>
        <w:rPr>
          <w:rFonts w:cstheme="minorHAnsi"/>
        </w:rPr>
      </w:pPr>
      <w:r w:rsidRPr="0044420C">
        <w:rPr>
          <w:rFonts w:cstheme="minorHAnsi"/>
        </w:rPr>
        <w:t>Cheshire and Warrington LEP promotes a diverse area and communities, and we believe that it is important that we reflect this diversity. To ensure we do as much as we can to achieve this, our approach is detailed below.</w:t>
      </w:r>
    </w:p>
    <w:p w14:paraId="3ECF404D" w14:textId="77777777" w:rsidR="00FA014A" w:rsidRPr="0044420C" w:rsidRDefault="00FA014A" w:rsidP="003A0B43">
      <w:pPr>
        <w:pStyle w:val="NoSpacing"/>
        <w:jc w:val="both"/>
        <w:rPr>
          <w:rFonts w:cstheme="minorHAnsi"/>
        </w:rPr>
      </w:pPr>
    </w:p>
    <w:p w14:paraId="2FE2AA08" w14:textId="77777777" w:rsidR="00FA014A" w:rsidRPr="0044420C" w:rsidRDefault="00FA014A" w:rsidP="003A0B43">
      <w:pPr>
        <w:pStyle w:val="NoSpacing"/>
        <w:jc w:val="both"/>
        <w:rPr>
          <w:rFonts w:cstheme="minorHAnsi"/>
        </w:rPr>
      </w:pPr>
      <w:r w:rsidRPr="0044420C">
        <w:rPr>
          <w:rFonts w:cstheme="minorHAnsi"/>
        </w:rPr>
        <w:t xml:space="preserve">No-one should be discriminated against because of their race, age, gender, religion, sexual orientation, disability, marital status, or receive any other form of discrimination that hinders the promotion of equal opportunities. </w:t>
      </w:r>
    </w:p>
    <w:p w14:paraId="25A1C981" w14:textId="77777777" w:rsidR="00FA014A" w:rsidRPr="0044420C" w:rsidRDefault="00FA014A" w:rsidP="003A0B43">
      <w:pPr>
        <w:pStyle w:val="NoSpacing"/>
        <w:jc w:val="both"/>
        <w:rPr>
          <w:rFonts w:cstheme="minorHAnsi"/>
        </w:rPr>
      </w:pPr>
    </w:p>
    <w:p w14:paraId="4ABC101C" w14:textId="77777777" w:rsidR="00FA014A" w:rsidRPr="0044420C" w:rsidRDefault="00FA014A" w:rsidP="003A0B43">
      <w:pPr>
        <w:pStyle w:val="NoSpacing"/>
        <w:jc w:val="both"/>
        <w:rPr>
          <w:rFonts w:cstheme="minorHAnsi"/>
        </w:rPr>
      </w:pPr>
      <w:r w:rsidRPr="0044420C">
        <w:rPr>
          <w:rFonts w:cstheme="minorHAnsi"/>
        </w:rPr>
        <w:t>The Company aims to be consistent with the Codes of Practice on Employment and advice issued by the Equality and Human Rights Commission.</w:t>
      </w:r>
    </w:p>
    <w:p w14:paraId="2BC2EF7E" w14:textId="77777777" w:rsidR="00FA014A" w:rsidRPr="0044420C" w:rsidRDefault="00FA014A" w:rsidP="003A0B43">
      <w:pPr>
        <w:pStyle w:val="NoSpacing"/>
        <w:jc w:val="both"/>
        <w:rPr>
          <w:rFonts w:cstheme="minorHAnsi"/>
        </w:rPr>
      </w:pPr>
    </w:p>
    <w:p w14:paraId="706A8F22" w14:textId="77777777" w:rsidR="00FA014A" w:rsidRPr="0044420C" w:rsidRDefault="00FA014A" w:rsidP="003A0B43">
      <w:pPr>
        <w:pStyle w:val="NoSpacing"/>
        <w:jc w:val="both"/>
        <w:rPr>
          <w:rFonts w:cstheme="minorHAnsi"/>
          <w:b/>
        </w:rPr>
      </w:pPr>
      <w:r w:rsidRPr="0044420C">
        <w:rPr>
          <w:rFonts w:cstheme="minorHAnsi"/>
          <w:b/>
          <w:u w:val="single"/>
        </w:rPr>
        <w:t>Employment Issues</w:t>
      </w:r>
    </w:p>
    <w:p w14:paraId="43020DCD" w14:textId="77777777" w:rsidR="00FA014A" w:rsidRPr="0044420C" w:rsidRDefault="00FA014A" w:rsidP="0050096A">
      <w:pPr>
        <w:pStyle w:val="NoSpacing"/>
        <w:numPr>
          <w:ilvl w:val="0"/>
          <w:numId w:val="51"/>
        </w:numPr>
        <w:jc w:val="both"/>
        <w:rPr>
          <w:rFonts w:cstheme="minorHAnsi"/>
        </w:rPr>
      </w:pPr>
      <w:r w:rsidRPr="0044420C">
        <w:rPr>
          <w:rFonts w:cstheme="minorHAnsi"/>
        </w:rPr>
        <w:t>Recruitment &amp; Selection</w:t>
      </w:r>
    </w:p>
    <w:p w14:paraId="40D85474" w14:textId="77777777" w:rsidR="00FA014A" w:rsidRPr="0044420C" w:rsidRDefault="00FA014A" w:rsidP="003A0B43">
      <w:pPr>
        <w:pStyle w:val="NoSpacing"/>
        <w:jc w:val="both"/>
        <w:rPr>
          <w:rFonts w:cstheme="minorHAnsi"/>
        </w:rPr>
      </w:pPr>
      <w:r w:rsidRPr="0044420C">
        <w:rPr>
          <w:rFonts w:cstheme="minorHAnsi"/>
        </w:rPr>
        <w:t xml:space="preserve">Our policy is to select people on the basis of their suitability for the role, as defined by a properly constructed job description and person specification. </w:t>
      </w:r>
    </w:p>
    <w:p w14:paraId="462CBDF5" w14:textId="77777777" w:rsidR="00FA014A" w:rsidRPr="0044420C" w:rsidRDefault="00FA014A" w:rsidP="003A0B43">
      <w:pPr>
        <w:pStyle w:val="NoSpacing"/>
        <w:jc w:val="both"/>
        <w:rPr>
          <w:rFonts w:cstheme="minorHAnsi"/>
        </w:rPr>
      </w:pPr>
    </w:p>
    <w:p w14:paraId="3D803559" w14:textId="77777777" w:rsidR="00FA014A" w:rsidRPr="0044420C" w:rsidRDefault="00FA014A" w:rsidP="003A0B43">
      <w:pPr>
        <w:pStyle w:val="NoSpacing"/>
        <w:jc w:val="both"/>
        <w:rPr>
          <w:rFonts w:cstheme="minorHAnsi"/>
        </w:rPr>
      </w:pPr>
      <w:r w:rsidRPr="0044420C">
        <w:rPr>
          <w:rFonts w:cstheme="minorHAnsi"/>
        </w:rPr>
        <w:t>Vacancies will be advertised to the widest possible audience and will utilise sources that ensure that all sections of the community have the opportunity to apply. However this does not stop the company from restricting recruitment advertising in certain situations (e.g. in a redundancy situation; where the role requires particular specialist skills which can only be found from a specific source; or where the same or similar position has been advertised in the immediate past).</w:t>
      </w:r>
    </w:p>
    <w:p w14:paraId="7A8B6CE6" w14:textId="77777777" w:rsidR="00FA014A" w:rsidRPr="0044420C" w:rsidRDefault="00FA014A" w:rsidP="003A0B43">
      <w:pPr>
        <w:pStyle w:val="NoSpacing"/>
        <w:jc w:val="both"/>
        <w:rPr>
          <w:rFonts w:cstheme="minorHAnsi"/>
        </w:rPr>
      </w:pPr>
    </w:p>
    <w:p w14:paraId="51DD9E07" w14:textId="77777777" w:rsidR="00FA014A" w:rsidRPr="0044420C" w:rsidRDefault="00FA014A" w:rsidP="003A0B43">
      <w:pPr>
        <w:pStyle w:val="NoSpacing"/>
        <w:jc w:val="both"/>
        <w:rPr>
          <w:rFonts w:cstheme="minorHAnsi"/>
        </w:rPr>
      </w:pPr>
      <w:r w:rsidRPr="0044420C">
        <w:rPr>
          <w:rFonts w:cstheme="minorHAnsi"/>
        </w:rPr>
        <w:t>Where appropriate, we will monitor applications to ensure that they reflect the wider community.</w:t>
      </w:r>
    </w:p>
    <w:p w14:paraId="3E0450BA" w14:textId="77777777" w:rsidR="00FA014A" w:rsidRPr="0044420C" w:rsidRDefault="00FA014A" w:rsidP="003A0B43">
      <w:pPr>
        <w:pStyle w:val="NoSpacing"/>
        <w:jc w:val="both"/>
        <w:rPr>
          <w:rFonts w:cstheme="minorHAnsi"/>
        </w:rPr>
      </w:pPr>
    </w:p>
    <w:p w14:paraId="4699D5C6" w14:textId="77777777" w:rsidR="00FA014A" w:rsidRPr="0044420C" w:rsidRDefault="00FA014A" w:rsidP="003A0B43">
      <w:pPr>
        <w:pStyle w:val="NoSpacing"/>
        <w:jc w:val="both"/>
        <w:rPr>
          <w:rFonts w:cstheme="minorHAnsi"/>
        </w:rPr>
      </w:pPr>
      <w:r w:rsidRPr="0044420C">
        <w:rPr>
          <w:rFonts w:cstheme="minorHAnsi"/>
        </w:rPr>
        <w:t>All job adverts will contain the statement that Cheshire &amp; Warrington LEP is an Equal Opportunities Employer.</w:t>
      </w:r>
    </w:p>
    <w:p w14:paraId="16AADD7B" w14:textId="77777777" w:rsidR="00FA014A" w:rsidRPr="0044420C" w:rsidRDefault="00FA014A" w:rsidP="003A0B43">
      <w:pPr>
        <w:pStyle w:val="NoSpacing"/>
        <w:jc w:val="both"/>
        <w:rPr>
          <w:rFonts w:cstheme="minorHAnsi"/>
        </w:rPr>
      </w:pPr>
    </w:p>
    <w:p w14:paraId="33FF7547" w14:textId="77777777" w:rsidR="00FA014A" w:rsidRPr="0044420C" w:rsidRDefault="00FA014A" w:rsidP="003A0B43">
      <w:pPr>
        <w:pStyle w:val="NoSpacing"/>
        <w:jc w:val="both"/>
        <w:rPr>
          <w:rFonts w:cstheme="minorHAnsi"/>
        </w:rPr>
      </w:pPr>
      <w:r w:rsidRPr="0044420C">
        <w:rPr>
          <w:rFonts w:cstheme="minorHAnsi"/>
        </w:rPr>
        <w:t>Shortlisting for interview will be done in accordance with the defined criteria and all managers will receive guidance and information in interviewing skills and recruitment legislation before undertaking interviews. Notes will be taken for all interviews and retained for a period after the selection process.</w:t>
      </w:r>
    </w:p>
    <w:p w14:paraId="6A42E41B" w14:textId="77777777" w:rsidR="00FA014A" w:rsidRPr="0044420C" w:rsidRDefault="00FA014A" w:rsidP="003A0B43">
      <w:pPr>
        <w:pStyle w:val="NoSpacing"/>
        <w:jc w:val="both"/>
        <w:rPr>
          <w:rFonts w:cstheme="minorHAnsi"/>
        </w:rPr>
      </w:pPr>
    </w:p>
    <w:p w14:paraId="2335CC4F" w14:textId="77777777" w:rsidR="00FA014A" w:rsidRPr="0044420C" w:rsidRDefault="00FA014A" w:rsidP="003A0B43">
      <w:pPr>
        <w:pStyle w:val="NoSpacing"/>
        <w:jc w:val="both"/>
        <w:rPr>
          <w:rFonts w:cstheme="minorHAnsi"/>
        </w:rPr>
      </w:pPr>
      <w:r w:rsidRPr="0044420C">
        <w:rPr>
          <w:rFonts w:cstheme="minorHAnsi"/>
        </w:rPr>
        <w:t xml:space="preserve">We will consider flexible working arrangements, where operationally feasible, to allow as many people as possible the opportunity to work for us </w:t>
      </w:r>
    </w:p>
    <w:p w14:paraId="61EBA6C6" w14:textId="77777777" w:rsidR="00FA014A" w:rsidRPr="0044420C" w:rsidRDefault="00FA014A" w:rsidP="003A0B43">
      <w:pPr>
        <w:pStyle w:val="NoSpacing"/>
        <w:jc w:val="both"/>
        <w:rPr>
          <w:rFonts w:cstheme="minorHAnsi"/>
        </w:rPr>
      </w:pPr>
    </w:p>
    <w:p w14:paraId="2869DCFD" w14:textId="77777777" w:rsidR="00FA014A" w:rsidRPr="0044420C" w:rsidRDefault="00FA014A" w:rsidP="0050096A">
      <w:pPr>
        <w:pStyle w:val="NoSpacing"/>
        <w:numPr>
          <w:ilvl w:val="0"/>
          <w:numId w:val="51"/>
        </w:numPr>
        <w:jc w:val="both"/>
        <w:rPr>
          <w:rFonts w:cstheme="minorHAnsi"/>
        </w:rPr>
      </w:pPr>
      <w:r w:rsidRPr="0044420C">
        <w:rPr>
          <w:rFonts w:cstheme="minorHAnsi"/>
        </w:rPr>
        <w:t>Training and Promotion</w:t>
      </w:r>
    </w:p>
    <w:p w14:paraId="004F8E56" w14:textId="77777777" w:rsidR="00FA014A" w:rsidRPr="0044420C" w:rsidRDefault="00FA014A" w:rsidP="003A0B43">
      <w:pPr>
        <w:pStyle w:val="NoSpacing"/>
        <w:jc w:val="both"/>
        <w:rPr>
          <w:rFonts w:cstheme="minorHAnsi"/>
        </w:rPr>
      </w:pPr>
      <w:r w:rsidRPr="0044420C">
        <w:rPr>
          <w:rFonts w:cstheme="minorHAnsi"/>
        </w:rPr>
        <w:t>Decisions on training, promotion and other employment matters will be based on organisational need and non-discriminatory procedures. We will also, where appropriate, use the provisions of the Equality Act to undertake “positive action” training to ensure that underrepresented groups are fully represented in our workforce.</w:t>
      </w:r>
    </w:p>
    <w:p w14:paraId="0714241B" w14:textId="77777777" w:rsidR="00FA014A" w:rsidRPr="0044420C" w:rsidRDefault="00FA014A" w:rsidP="003A0B43">
      <w:pPr>
        <w:pStyle w:val="NoSpacing"/>
        <w:jc w:val="both"/>
        <w:rPr>
          <w:rFonts w:cstheme="minorHAnsi"/>
        </w:rPr>
      </w:pPr>
    </w:p>
    <w:p w14:paraId="2AB9CF64" w14:textId="77777777" w:rsidR="00FA014A" w:rsidRPr="0044420C" w:rsidRDefault="00FA014A" w:rsidP="0050096A">
      <w:pPr>
        <w:pStyle w:val="NoSpacing"/>
        <w:numPr>
          <w:ilvl w:val="0"/>
          <w:numId w:val="51"/>
        </w:numPr>
        <w:jc w:val="both"/>
        <w:rPr>
          <w:rFonts w:cstheme="minorHAnsi"/>
        </w:rPr>
      </w:pPr>
      <w:r w:rsidRPr="0044420C">
        <w:rPr>
          <w:rFonts w:cstheme="minorHAnsi"/>
        </w:rPr>
        <w:t>General conduct at work</w:t>
      </w:r>
    </w:p>
    <w:p w14:paraId="3555FE4B" w14:textId="77777777" w:rsidR="00FA014A" w:rsidRPr="0044420C" w:rsidRDefault="00FA014A" w:rsidP="003A0B43">
      <w:pPr>
        <w:pStyle w:val="NoSpacing"/>
        <w:jc w:val="both"/>
        <w:rPr>
          <w:rFonts w:cstheme="minorHAnsi"/>
        </w:rPr>
      </w:pPr>
      <w:r w:rsidRPr="0044420C">
        <w:rPr>
          <w:rFonts w:cstheme="minorHAnsi"/>
        </w:rPr>
        <w:t xml:space="preserve">All staff will be expected to ensure that they comply with the principles of this policy. We will strive to ensure that the LEP has a positive working atmosphere where no member of staff, customer or client is the subject of belittlement, insult or offensive remarks.  Any employee who breaches this will be subject to disciplinary action, which may in very serious cases be considered as gross misconduct and lead to dismissal. </w:t>
      </w:r>
    </w:p>
    <w:p w14:paraId="3F095F12" w14:textId="77777777" w:rsidR="00FA014A" w:rsidRPr="0044420C" w:rsidRDefault="00FA014A" w:rsidP="003A0B43">
      <w:pPr>
        <w:pStyle w:val="NoSpacing"/>
        <w:jc w:val="both"/>
        <w:rPr>
          <w:rFonts w:cstheme="minorHAnsi"/>
        </w:rPr>
      </w:pPr>
    </w:p>
    <w:p w14:paraId="6591133C" w14:textId="77777777" w:rsidR="00FA014A" w:rsidRPr="0044420C" w:rsidRDefault="00FA014A" w:rsidP="003A0B43">
      <w:pPr>
        <w:pStyle w:val="NoSpacing"/>
        <w:jc w:val="both"/>
        <w:rPr>
          <w:rFonts w:cstheme="minorHAnsi"/>
        </w:rPr>
      </w:pPr>
      <w:r w:rsidRPr="0044420C">
        <w:rPr>
          <w:rFonts w:cstheme="minorHAnsi"/>
        </w:rPr>
        <w:lastRenderedPageBreak/>
        <w:t>Please remember that it is the impact of any comments or behaviour on the recipient that is important, not the intention of the person who makes the comments or behaves in a particular way.</w:t>
      </w:r>
    </w:p>
    <w:p w14:paraId="099BD74A" w14:textId="77777777" w:rsidR="00FA014A" w:rsidRPr="0044420C" w:rsidRDefault="00FA014A" w:rsidP="003A0B43">
      <w:pPr>
        <w:pStyle w:val="NoSpacing"/>
        <w:jc w:val="both"/>
        <w:rPr>
          <w:rFonts w:cstheme="minorHAnsi"/>
        </w:rPr>
      </w:pPr>
    </w:p>
    <w:p w14:paraId="3A9EFA57" w14:textId="77777777" w:rsidR="00FA014A" w:rsidRPr="0044420C" w:rsidRDefault="00FA014A" w:rsidP="0050096A">
      <w:pPr>
        <w:pStyle w:val="NoSpacing"/>
        <w:numPr>
          <w:ilvl w:val="0"/>
          <w:numId w:val="51"/>
        </w:numPr>
        <w:jc w:val="both"/>
        <w:rPr>
          <w:rFonts w:cstheme="minorHAnsi"/>
        </w:rPr>
      </w:pPr>
      <w:r w:rsidRPr="0044420C">
        <w:rPr>
          <w:rFonts w:cstheme="minorHAnsi"/>
        </w:rPr>
        <w:t>Remuneration</w:t>
      </w:r>
    </w:p>
    <w:p w14:paraId="7FF6A7E1" w14:textId="77777777" w:rsidR="00FA014A" w:rsidRPr="0044420C" w:rsidRDefault="00FA014A" w:rsidP="003A0B43">
      <w:pPr>
        <w:pStyle w:val="NoSpacing"/>
        <w:jc w:val="both"/>
        <w:rPr>
          <w:rFonts w:cstheme="minorHAnsi"/>
        </w:rPr>
      </w:pPr>
      <w:r w:rsidRPr="0044420C">
        <w:rPr>
          <w:rFonts w:cstheme="minorHAnsi"/>
        </w:rPr>
        <w:t xml:space="preserve">We will ensure that its criteria for determining employees’ pay are consistent with the Equal Pay Act 1970. </w:t>
      </w:r>
    </w:p>
    <w:p w14:paraId="34935F7F" w14:textId="77777777" w:rsidR="00FA014A" w:rsidRPr="0044420C" w:rsidRDefault="00FA014A" w:rsidP="003A0B43">
      <w:pPr>
        <w:pStyle w:val="NoSpacing"/>
        <w:jc w:val="both"/>
        <w:rPr>
          <w:rFonts w:cstheme="minorHAnsi"/>
        </w:rPr>
      </w:pPr>
    </w:p>
    <w:p w14:paraId="14C34F40" w14:textId="77777777" w:rsidR="00FA014A" w:rsidRPr="0044420C" w:rsidRDefault="00FA014A" w:rsidP="003A0B43">
      <w:pPr>
        <w:pStyle w:val="NoSpacing"/>
        <w:jc w:val="both"/>
        <w:rPr>
          <w:rFonts w:cstheme="minorHAnsi"/>
          <w:b/>
          <w:u w:val="single"/>
        </w:rPr>
      </w:pPr>
      <w:r w:rsidRPr="0044420C">
        <w:rPr>
          <w:rFonts w:cstheme="minorHAnsi"/>
          <w:b/>
          <w:u w:val="single"/>
        </w:rPr>
        <w:t>Publicity/Advertising</w:t>
      </w:r>
    </w:p>
    <w:p w14:paraId="23C40200" w14:textId="77777777" w:rsidR="00FA014A" w:rsidRPr="0044420C" w:rsidRDefault="00FA014A" w:rsidP="003A0B43">
      <w:pPr>
        <w:pStyle w:val="NoSpacing"/>
        <w:jc w:val="both"/>
        <w:rPr>
          <w:rFonts w:cstheme="minorHAnsi"/>
        </w:rPr>
      </w:pPr>
      <w:r w:rsidRPr="0044420C">
        <w:rPr>
          <w:rFonts w:cstheme="minorHAnsi"/>
        </w:rPr>
        <w:t>Publicity materials will not only emphasise that our services and job opportunities are available to all, but will utilise all appropriate media to ensure that all sections of the community can access the information.</w:t>
      </w:r>
    </w:p>
    <w:p w14:paraId="318D72DF" w14:textId="77777777" w:rsidR="00FA014A" w:rsidRPr="0044420C" w:rsidRDefault="00FA014A" w:rsidP="003A0B43">
      <w:pPr>
        <w:pStyle w:val="NoSpacing"/>
        <w:jc w:val="both"/>
        <w:rPr>
          <w:rFonts w:cstheme="minorHAnsi"/>
        </w:rPr>
      </w:pPr>
    </w:p>
    <w:p w14:paraId="1A7CA9AF" w14:textId="77777777" w:rsidR="00FA014A" w:rsidRPr="0044420C" w:rsidRDefault="00FA014A" w:rsidP="003A0B43">
      <w:pPr>
        <w:pStyle w:val="NoSpacing"/>
        <w:jc w:val="both"/>
        <w:rPr>
          <w:rFonts w:cstheme="minorHAnsi"/>
          <w:b/>
        </w:rPr>
      </w:pPr>
      <w:r w:rsidRPr="0044420C">
        <w:rPr>
          <w:rFonts w:cstheme="minorHAnsi"/>
          <w:b/>
          <w:u w:val="single"/>
        </w:rPr>
        <w:t>Review</w:t>
      </w:r>
    </w:p>
    <w:p w14:paraId="3B865BCB" w14:textId="77777777" w:rsidR="00FA014A" w:rsidRPr="0044420C" w:rsidRDefault="00FA014A" w:rsidP="003A0B43">
      <w:pPr>
        <w:pStyle w:val="NoSpacing"/>
        <w:jc w:val="both"/>
        <w:rPr>
          <w:rFonts w:cstheme="minorHAnsi"/>
        </w:rPr>
      </w:pPr>
      <w:r w:rsidRPr="0044420C">
        <w:rPr>
          <w:rFonts w:cstheme="minorHAnsi"/>
        </w:rPr>
        <w:t xml:space="preserve">We will review this policy and any procedures arising from it in the light of changes to legislation, case law or other guidance issued. </w:t>
      </w:r>
    </w:p>
    <w:p w14:paraId="2C7C3D95" w14:textId="77777777" w:rsidR="0056355E" w:rsidRPr="0044420C" w:rsidRDefault="0056355E" w:rsidP="003A0B43">
      <w:pPr>
        <w:pStyle w:val="NoSpacing"/>
        <w:jc w:val="both"/>
        <w:rPr>
          <w:rFonts w:cstheme="minorHAnsi"/>
        </w:rPr>
      </w:pPr>
    </w:p>
    <w:p w14:paraId="355357DE" w14:textId="77777777" w:rsidR="001A0CBF" w:rsidRPr="0044420C" w:rsidRDefault="001A0CBF" w:rsidP="003A0B43">
      <w:pPr>
        <w:spacing w:after="0" w:line="240" w:lineRule="auto"/>
        <w:jc w:val="both"/>
        <w:rPr>
          <w:rFonts w:eastAsia="Times" w:cstheme="minorHAnsi"/>
          <w:b/>
          <w:lang w:eastAsia="en-GB"/>
        </w:rPr>
      </w:pPr>
    </w:p>
    <w:p w14:paraId="595EB836" w14:textId="77777777" w:rsidR="001A0CBF" w:rsidRPr="0044420C" w:rsidRDefault="001A0CBF" w:rsidP="003A0B43">
      <w:pPr>
        <w:spacing w:after="0" w:line="240" w:lineRule="auto"/>
        <w:jc w:val="both"/>
        <w:rPr>
          <w:rFonts w:eastAsia="Times" w:cstheme="minorHAnsi"/>
          <w:b/>
          <w:lang w:eastAsia="en-GB"/>
        </w:rPr>
      </w:pPr>
    </w:p>
    <w:p w14:paraId="21CDE448" w14:textId="77777777" w:rsidR="001A0CBF" w:rsidRPr="0044420C" w:rsidRDefault="001A0CBF" w:rsidP="003A0B43">
      <w:pPr>
        <w:spacing w:after="0" w:line="240" w:lineRule="auto"/>
        <w:jc w:val="both"/>
        <w:rPr>
          <w:rFonts w:eastAsia="Times" w:cstheme="minorHAnsi"/>
          <w:b/>
          <w:lang w:eastAsia="en-GB"/>
        </w:rPr>
      </w:pPr>
    </w:p>
    <w:p w14:paraId="72BB70E0" w14:textId="77777777" w:rsidR="001A0CBF" w:rsidRPr="0044420C" w:rsidRDefault="001A0CBF" w:rsidP="003A0B43">
      <w:pPr>
        <w:spacing w:after="0" w:line="240" w:lineRule="auto"/>
        <w:jc w:val="both"/>
        <w:rPr>
          <w:rFonts w:eastAsia="Times" w:cstheme="minorHAnsi"/>
          <w:b/>
          <w:lang w:eastAsia="en-GB"/>
        </w:rPr>
      </w:pPr>
    </w:p>
    <w:p w14:paraId="1BE62F99" w14:textId="77777777" w:rsidR="00A02CEE" w:rsidRPr="0044420C" w:rsidRDefault="00A02CEE" w:rsidP="003A0B43">
      <w:pPr>
        <w:jc w:val="both"/>
        <w:rPr>
          <w:rFonts w:cstheme="minorHAnsi"/>
        </w:rPr>
      </w:pPr>
    </w:p>
    <w:p w14:paraId="68BCBB8C" w14:textId="77777777" w:rsidR="0000378E" w:rsidRPr="0044420C" w:rsidRDefault="0000378E" w:rsidP="003A0B43">
      <w:pPr>
        <w:jc w:val="both"/>
        <w:rPr>
          <w:rFonts w:cstheme="minorHAnsi"/>
          <w:b/>
        </w:rPr>
      </w:pPr>
      <w:r w:rsidRPr="0044420C">
        <w:rPr>
          <w:rFonts w:cstheme="minorHAnsi"/>
          <w:b/>
        </w:rPr>
        <w:br w:type="page"/>
      </w:r>
    </w:p>
    <w:p w14:paraId="2B73E831" w14:textId="086EF1BD" w:rsidR="006A0ED7" w:rsidRPr="0044420C" w:rsidRDefault="006A0ED7" w:rsidP="003A0B43">
      <w:pPr>
        <w:pStyle w:val="Heading1"/>
        <w:jc w:val="both"/>
        <w:rPr>
          <w:rFonts w:asciiTheme="minorHAnsi" w:hAnsiTheme="minorHAnsi" w:cstheme="minorHAnsi"/>
          <w:sz w:val="22"/>
          <w:szCs w:val="22"/>
        </w:rPr>
      </w:pPr>
      <w:bookmarkStart w:id="84" w:name="_Toc3449719"/>
      <w:bookmarkStart w:id="85" w:name="_Toc434301440"/>
      <w:r w:rsidRPr="0044420C">
        <w:rPr>
          <w:rFonts w:asciiTheme="minorHAnsi" w:hAnsiTheme="minorHAnsi" w:cstheme="minorHAnsi"/>
          <w:sz w:val="22"/>
          <w:szCs w:val="22"/>
        </w:rPr>
        <w:lastRenderedPageBreak/>
        <w:t xml:space="preserve">APPENDIX </w:t>
      </w:r>
      <w:r w:rsidR="00930F4B" w:rsidRPr="0044420C">
        <w:rPr>
          <w:rFonts w:asciiTheme="minorHAnsi" w:hAnsiTheme="minorHAnsi" w:cstheme="minorHAnsi"/>
          <w:sz w:val="22"/>
          <w:szCs w:val="22"/>
        </w:rPr>
        <w:t>I</w:t>
      </w:r>
      <w:r w:rsidRPr="0044420C">
        <w:rPr>
          <w:rFonts w:asciiTheme="minorHAnsi" w:hAnsiTheme="minorHAnsi" w:cstheme="minorHAnsi"/>
          <w:sz w:val="22"/>
          <w:szCs w:val="22"/>
        </w:rPr>
        <w:t xml:space="preserve"> – FREEDOM OF INFORMATION POLICY</w:t>
      </w:r>
      <w:bookmarkEnd w:id="84"/>
      <w:r w:rsidRPr="0044420C">
        <w:rPr>
          <w:rFonts w:asciiTheme="minorHAnsi" w:hAnsiTheme="minorHAnsi" w:cstheme="minorHAnsi"/>
          <w:sz w:val="22"/>
          <w:szCs w:val="22"/>
        </w:rPr>
        <w:t xml:space="preserve"> </w:t>
      </w:r>
    </w:p>
    <w:tbl>
      <w:tblPr>
        <w:tblpPr w:leftFromText="180" w:rightFromText="180" w:vertAnchor="page" w:horzAnchor="margin" w:tblpY="18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2736"/>
      </w:tblGrid>
      <w:tr w:rsidR="003A0B43" w:rsidRPr="0044420C" w14:paraId="454149B1" w14:textId="77777777" w:rsidTr="00600516">
        <w:trPr>
          <w:trHeight w:val="350"/>
        </w:trPr>
        <w:tc>
          <w:tcPr>
            <w:tcW w:w="6048" w:type="dxa"/>
            <w:tcBorders>
              <w:top w:val="single" w:sz="4" w:space="0" w:color="auto"/>
              <w:left w:val="single" w:sz="4" w:space="0" w:color="auto"/>
              <w:bottom w:val="single" w:sz="4" w:space="0" w:color="auto"/>
              <w:right w:val="single" w:sz="4" w:space="0" w:color="auto"/>
            </w:tcBorders>
            <w:hideMark/>
          </w:tcPr>
          <w:p w14:paraId="4405127F" w14:textId="77777777" w:rsidR="00600516" w:rsidRPr="0044420C" w:rsidRDefault="00600516" w:rsidP="003A0B43">
            <w:pPr>
              <w:jc w:val="both"/>
              <w:rPr>
                <w:rFonts w:cstheme="minorHAnsi"/>
              </w:rPr>
            </w:pPr>
            <w:r w:rsidRPr="0044420C">
              <w:rPr>
                <w:rFonts w:cstheme="minorHAnsi"/>
                <w:b/>
              </w:rPr>
              <w:t>Policy Title:</w:t>
            </w:r>
            <w:r w:rsidRPr="0044420C">
              <w:rPr>
                <w:rFonts w:cstheme="minorHAnsi"/>
              </w:rPr>
              <w:t xml:space="preserve"> Freedom of Information</w:t>
            </w:r>
          </w:p>
        </w:tc>
        <w:tc>
          <w:tcPr>
            <w:tcW w:w="2736" w:type="dxa"/>
            <w:tcBorders>
              <w:top w:val="single" w:sz="4" w:space="0" w:color="auto"/>
              <w:left w:val="single" w:sz="4" w:space="0" w:color="auto"/>
              <w:bottom w:val="single" w:sz="4" w:space="0" w:color="auto"/>
              <w:right w:val="single" w:sz="4" w:space="0" w:color="auto"/>
            </w:tcBorders>
            <w:hideMark/>
          </w:tcPr>
          <w:p w14:paraId="11A36AB5" w14:textId="77777777" w:rsidR="00600516" w:rsidRPr="0044420C" w:rsidRDefault="00600516" w:rsidP="003A0B43">
            <w:pPr>
              <w:jc w:val="both"/>
              <w:rPr>
                <w:rFonts w:cstheme="minorHAnsi"/>
              </w:rPr>
            </w:pPr>
            <w:r w:rsidRPr="0044420C">
              <w:rPr>
                <w:rFonts w:cstheme="minorHAnsi"/>
                <w:b/>
              </w:rPr>
              <w:t>Ref:</w:t>
            </w:r>
            <w:r w:rsidRPr="0044420C">
              <w:rPr>
                <w:rFonts w:cstheme="minorHAnsi"/>
              </w:rPr>
              <w:t xml:space="preserve"> CWEP013</w:t>
            </w:r>
          </w:p>
        </w:tc>
      </w:tr>
      <w:tr w:rsidR="003A0B43" w:rsidRPr="0044420C" w14:paraId="59B65409" w14:textId="77777777" w:rsidTr="00600516">
        <w:trPr>
          <w:trHeight w:val="346"/>
        </w:trPr>
        <w:tc>
          <w:tcPr>
            <w:tcW w:w="8784" w:type="dxa"/>
            <w:gridSpan w:val="2"/>
            <w:tcBorders>
              <w:top w:val="single" w:sz="4" w:space="0" w:color="auto"/>
              <w:left w:val="single" w:sz="4" w:space="0" w:color="auto"/>
              <w:bottom w:val="single" w:sz="4" w:space="0" w:color="auto"/>
              <w:right w:val="single" w:sz="4" w:space="0" w:color="auto"/>
            </w:tcBorders>
            <w:hideMark/>
          </w:tcPr>
          <w:p w14:paraId="74B4DE05" w14:textId="77777777" w:rsidR="00600516" w:rsidRPr="0044420C" w:rsidRDefault="00600516" w:rsidP="003A0B43">
            <w:pPr>
              <w:jc w:val="both"/>
              <w:rPr>
                <w:rFonts w:cstheme="minorHAnsi"/>
              </w:rPr>
            </w:pPr>
            <w:r w:rsidRPr="0044420C">
              <w:rPr>
                <w:rFonts w:cstheme="minorHAnsi"/>
                <w:b/>
              </w:rPr>
              <w:t>Date:</w:t>
            </w:r>
            <w:r w:rsidRPr="0044420C">
              <w:rPr>
                <w:rFonts w:cstheme="minorHAnsi"/>
              </w:rPr>
              <w:t xml:space="preserve"> May 2015           Version 1</w:t>
            </w:r>
          </w:p>
        </w:tc>
      </w:tr>
    </w:tbl>
    <w:p w14:paraId="39FE2FAE" w14:textId="77777777" w:rsidR="00600516" w:rsidRPr="0044420C" w:rsidRDefault="00600516" w:rsidP="003A0B43">
      <w:pPr>
        <w:pStyle w:val="NoSpacing"/>
        <w:jc w:val="both"/>
        <w:rPr>
          <w:rFonts w:cstheme="minorHAnsi"/>
        </w:rPr>
      </w:pPr>
    </w:p>
    <w:p w14:paraId="62ED068C" w14:textId="77777777" w:rsidR="006A0ED7" w:rsidRPr="0044420C" w:rsidRDefault="006A0ED7" w:rsidP="003A0B43">
      <w:pPr>
        <w:pStyle w:val="NoSpacing"/>
        <w:jc w:val="both"/>
        <w:rPr>
          <w:rFonts w:cstheme="minorHAnsi"/>
          <w:b/>
        </w:rPr>
      </w:pPr>
      <w:r w:rsidRPr="0044420C">
        <w:rPr>
          <w:rFonts w:cstheme="minorHAnsi"/>
          <w:b/>
        </w:rPr>
        <w:t>INTRODUCTION</w:t>
      </w:r>
    </w:p>
    <w:p w14:paraId="3A211415" w14:textId="77777777" w:rsidR="006A0ED7" w:rsidRPr="0044420C" w:rsidRDefault="006A0ED7" w:rsidP="003A0B43">
      <w:pPr>
        <w:pStyle w:val="NoSpacing"/>
        <w:jc w:val="both"/>
        <w:rPr>
          <w:rFonts w:cstheme="minorHAnsi"/>
        </w:rPr>
      </w:pPr>
      <w:r w:rsidRPr="0044420C">
        <w:rPr>
          <w:rFonts w:cstheme="minorHAnsi"/>
        </w:rPr>
        <w:t>The Freedom of Information Act was fully implemented in January 2005 and is intended to provide greater access to all types of recorded information and imposes obligations to disclose information, subject to a range of exemptions.</w:t>
      </w:r>
    </w:p>
    <w:p w14:paraId="220C40B3" w14:textId="77777777" w:rsidR="006A0ED7" w:rsidRPr="0044420C" w:rsidRDefault="006A0ED7" w:rsidP="003A0B43">
      <w:pPr>
        <w:pStyle w:val="NoSpacing"/>
        <w:jc w:val="both"/>
        <w:rPr>
          <w:rFonts w:cstheme="minorHAnsi"/>
        </w:rPr>
      </w:pPr>
    </w:p>
    <w:p w14:paraId="4B1AC90D" w14:textId="77777777" w:rsidR="006A0ED7" w:rsidRPr="0044420C" w:rsidRDefault="006A0ED7" w:rsidP="003A0B43">
      <w:pPr>
        <w:pStyle w:val="NoSpacing"/>
        <w:jc w:val="both"/>
        <w:rPr>
          <w:rFonts w:eastAsia="Times New Roman" w:cstheme="minorHAnsi"/>
        </w:rPr>
      </w:pPr>
      <w:r w:rsidRPr="0044420C">
        <w:rPr>
          <w:rFonts w:eastAsia="Times New Roman" w:cstheme="minorHAnsi"/>
        </w:rPr>
        <w:t xml:space="preserve">This policy ensures the easy, appropriate and timely retrieval of information and the framework through which this effective management can be achieved and audited. </w:t>
      </w:r>
    </w:p>
    <w:p w14:paraId="5D9FD023" w14:textId="77777777" w:rsidR="006A0ED7" w:rsidRPr="0044420C" w:rsidRDefault="006A0ED7" w:rsidP="003A0B43">
      <w:pPr>
        <w:pStyle w:val="NoSpacing"/>
        <w:jc w:val="both"/>
        <w:rPr>
          <w:rFonts w:cstheme="minorHAnsi"/>
        </w:rPr>
      </w:pPr>
    </w:p>
    <w:p w14:paraId="5700B571" w14:textId="77777777" w:rsidR="006A0ED7" w:rsidRPr="0044420C" w:rsidRDefault="006A0ED7" w:rsidP="003A0B43">
      <w:pPr>
        <w:pStyle w:val="NoSpacing"/>
        <w:jc w:val="both"/>
        <w:rPr>
          <w:rFonts w:cstheme="minorHAnsi"/>
          <w:b/>
        </w:rPr>
      </w:pPr>
      <w:r w:rsidRPr="0044420C">
        <w:rPr>
          <w:rFonts w:cstheme="minorHAnsi"/>
          <w:b/>
        </w:rPr>
        <w:t>SCOPE</w:t>
      </w:r>
    </w:p>
    <w:p w14:paraId="513D8B03" w14:textId="77777777" w:rsidR="006A0ED7" w:rsidRPr="0044420C" w:rsidRDefault="006A0ED7" w:rsidP="003A0B43">
      <w:pPr>
        <w:autoSpaceDE w:val="0"/>
        <w:autoSpaceDN w:val="0"/>
        <w:adjustRightInd w:val="0"/>
        <w:jc w:val="both"/>
        <w:rPr>
          <w:rFonts w:cstheme="minorHAnsi"/>
        </w:rPr>
      </w:pPr>
      <w:r w:rsidRPr="0044420C">
        <w:rPr>
          <w:rFonts w:cstheme="minorHAnsi"/>
        </w:rPr>
        <w:t xml:space="preserve">The implementation of this policy applies to all recorded information held by Cheshire and Warrington Local Enterprise Partnership (CWEP). </w:t>
      </w:r>
      <w:r w:rsidRPr="0044420C">
        <w:rPr>
          <w:rFonts w:eastAsia="Times New Roman" w:cstheme="minorHAnsi"/>
        </w:rPr>
        <w:t xml:space="preserve">The purpose of the policy is to ensure that the provisions of the Freedom of Information Act are adhered to and in particular that: </w:t>
      </w:r>
    </w:p>
    <w:p w14:paraId="410ADF8F" w14:textId="77777777" w:rsidR="006A0ED7" w:rsidRPr="0044420C" w:rsidRDefault="006A0ED7" w:rsidP="0050096A">
      <w:pPr>
        <w:pStyle w:val="NoSpacing"/>
        <w:numPr>
          <w:ilvl w:val="0"/>
          <w:numId w:val="52"/>
        </w:numPr>
        <w:jc w:val="both"/>
        <w:rPr>
          <w:rFonts w:cstheme="minorHAnsi"/>
        </w:rPr>
      </w:pPr>
      <w:r w:rsidRPr="0044420C">
        <w:rPr>
          <w:rFonts w:cstheme="minorHAnsi"/>
        </w:rPr>
        <w:t xml:space="preserve">any appropriate published information about the LEP is made available to the public as a matter of course through the Publication Scheme; </w:t>
      </w:r>
    </w:p>
    <w:p w14:paraId="592F5940" w14:textId="77777777" w:rsidR="006A0ED7" w:rsidRPr="0044420C" w:rsidRDefault="006A0ED7" w:rsidP="0050096A">
      <w:pPr>
        <w:pStyle w:val="NoSpacing"/>
        <w:numPr>
          <w:ilvl w:val="0"/>
          <w:numId w:val="52"/>
        </w:numPr>
        <w:jc w:val="both"/>
        <w:rPr>
          <w:rFonts w:cstheme="minorHAnsi"/>
        </w:rPr>
      </w:pPr>
      <w:r w:rsidRPr="0044420C">
        <w:rPr>
          <w:rFonts w:cstheme="minorHAnsi"/>
        </w:rPr>
        <w:t xml:space="preserve">other appropriate information not included in the Publication Scheme is available on request and such a request is dealt with in a timely manner(refer to Section 4 for details); and </w:t>
      </w:r>
    </w:p>
    <w:p w14:paraId="087FC019" w14:textId="77777777" w:rsidR="006A0ED7" w:rsidRPr="0044420C" w:rsidRDefault="006A0ED7" w:rsidP="0050096A">
      <w:pPr>
        <w:pStyle w:val="NoSpacing"/>
        <w:numPr>
          <w:ilvl w:val="0"/>
          <w:numId w:val="52"/>
        </w:numPr>
        <w:jc w:val="both"/>
        <w:rPr>
          <w:rFonts w:cstheme="minorHAnsi"/>
        </w:rPr>
      </w:pPr>
      <w:r w:rsidRPr="0044420C">
        <w:rPr>
          <w:rFonts w:cstheme="minorHAnsi"/>
        </w:rPr>
        <w:t xml:space="preserve">in cases where information is covered by an exemption, consideration is given as to whether or not the information should be released. </w:t>
      </w:r>
    </w:p>
    <w:p w14:paraId="27F93C60" w14:textId="77777777" w:rsidR="006A0ED7" w:rsidRPr="0044420C" w:rsidRDefault="006A0ED7" w:rsidP="003A0B43">
      <w:pPr>
        <w:pStyle w:val="NoSpacing"/>
        <w:ind w:left="720"/>
        <w:jc w:val="both"/>
        <w:rPr>
          <w:rFonts w:cstheme="minorHAnsi"/>
        </w:rPr>
      </w:pPr>
    </w:p>
    <w:p w14:paraId="1F8DF8AF" w14:textId="77777777" w:rsidR="006A0ED7" w:rsidRPr="0044420C" w:rsidRDefault="006A0ED7" w:rsidP="003A0B43">
      <w:pPr>
        <w:pStyle w:val="NoSpacing"/>
        <w:jc w:val="both"/>
        <w:rPr>
          <w:rFonts w:cstheme="minorHAnsi"/>
          <w:b/>
        </w:rPr>
      </w:pPr>
      <w:r w:rsidRPr="0044420C">
        <w:rPr>
          <w:rFonts w:cstheme="minorHAnsi"/>
          <w:b/>
        </w:rPr>
        <w:t>RELATIONSHIP WITH EXISTING POLICIES AND LEGISLATION</w:t>
      </w:r>
    </w:p>
    <w:p w14:paraId="248A01D4" w14:textId="77777777" w:rsidR="006A0ED7" w:rsidRPr="0044420C" w:rsidRDefault="006A0ED7" w:rsidP="003A0B43">
      <w:pPr>
        <w:pStyle w:val="NoSpacing"/>
        <w:jc w:val="both"/>
        <w:rPr>
          <w:rFonts w:cstheme="minorHAnsi"/>
        </w:rPr>
      </w:pPr>
      <w:r w:rsidRPr="0044420C">
        <w:rPr>
          <w:rFonts w:cstheme="minorHAnsi"/>
        </w:rPr>
        <w:t xml:space="preserve">This policy has been developed and will be implemented within the context of other CWEP policies, procedures and national legislation. </w:t>
      </w:r>
    </w:p>
    <w:p w14:paraId="5D74FAF4" w14:textId="77777777" w:rsidR="006A0ED7" w:rsidRPr="0044420C" w:rsidRDefault="006A0ED7" w:rsidP="003A0B43">
      <w:pPr>
        <w:pStyle w:val="NoSpacing"/>
        <w:jc w:val="both"/>
        <w:rPr>
          <w:rFonts w:cstheme="minorHAnsi"/>
        </w:rPr>
      </w:pPr>
    </w:p>
    <w:p w14:paraId="6BCC53C8" w14:textId="77777777" w:rsidR="006A0ED7" w:rsidRPr="0044420C" w:rsidRDefault="006A0ED7" w:rsidP="003A0B43">
      <w:pPr>
        <w:pStyle w:val="NoSpacing"/>
        <w:jc w:val="both"/>
        <w:rPr>
          <w:rFonts w:cstheme="minorHAnsi"/>
          <w:b/>
        </w:rPr>
      </w:pPr>
      <w:r w:rsidRPr="0044420C">
        <w:rPr>
          <w:rFonts w:cstheme="minorHAnsi"/>
          <w:b/>
        </w:rPr>
        <w:t>PUBLICATION SCHEME</w:t>
      </w:r>
    </w:p>
    <w:p w14:paraId="18B70423" w14:textId="77777777" w:rsidR="006A0ED7" w:rsidRPr="0044420C" w:rsidRDefault="006A0ED7" w:rsidP="003A0B43">
      <w:pPr>
        <w:pStyle w:val="NoSpacing"/>
        <w:jc w:val="both"/>
        <w:rPr>
          <w:rFonts w:cstheme="minorHAnsi"/>
          <w:b/>
        </w:rPr>
      </w:pPr>
      <w:r w:rsidRPr="0044420C">
        <w:rPr>
          <w:rFonts w:cstheme="minorHAnsi"/>
        </w:rPr>
        <w:t xml:space="preserve">As good practice CWEP has produced a Publication Scheme which sets out what information it would release as a matter of course and whether or not this information will be made available free of charge or on payment of a fee. </w:t>
      </w:r>
    </w:p>
    <w:p w14:paraId="40267C85" w14:textId="77777777" w:rsidR="006A0ED7" w:rsidRPr="0044420C" w:rsidRDefault="006A0ED7" w:rsidP="003A0B43">
      <w:pPr>
        <w:pStyle w:val="NoSpacing"/>
        <w:jc w:val="both"/>
        <w:rPr>
          <w:rFonts w:cstheme="minorHAnsi"/>
        </w:rPr>
      </w:pPr>
      <w:r w:rsidRPr="0044420C">
        <w:rPr>
          <w:rFonts w:cstheme="minorHAnsi"/>
        </w:rPr>
        <w:t xml:space="preserve"> </w:t>
      </w:r>
    </w:p>
    <w:p w14:paraId="1F83D0F0" w14:textId="77777777" w:rsidR="006A0ED7" w:rsidRPr="0044420C" w:rsidRDefault="006A0ED7" w:rsidP="003A0B43">
      <w:pPr>
        <w:pStyle w:val="NoSpacing"/>
        <w:jc w:val="both"/>
        <w:rPr>
          <w:rFonts w:cstheme="minorHAnsi"/>
        </w:rPr>
      </w:pPr>
      <w:r w:rsidRPr="0044420C">
        <w:rPr>
          <w:rFonts w:cstheme="minorHAnsi"/>
        </w:rPr>
        <w:t xml:space="preserve">The Publication Scheme below specifies the classes of information available from the LEP website or in hard copy, upon request: </w:t>
      </w:r>
    </w:p>
    <w:p w14:paraId="1EF339C4" w14:textId="77777777" w:rsidR="006A0ED7" w:rsidRPr="0044420C" w:rsidRDefault="006A0ED7" w:rsidP="003A0B43">
      <w:pPr>
        <w:pStyle w:val="NoSpacing"/>
        <w:jc w:val="both"/>
        <w:rPr>
          <w:rFonts w:cstheme="minorHAnsi"/>
          <w:i/>
          <w:u w:val="single"/>
        </w:rPr>
      </w:pPr>
    </w:p>
    <w:p w14:paraId="73FBDEFB" w14:textId="77777777" w:rsidR="006A0ED7" w:rsidRPr="0044420C" w:rsidRDefault="006A0ED7" w:rsidP="0050096A">
      <w:pPr>
        <w:pStyle w:val="NoSpacing"/>
        <w:numPr>
          <w:ilvl w:val="0"/>
          <w:numId w:val="53"/>
        </w:numPr>
        <w:jc w:val="both"/>
        <w:rPr>
          <w:rFonts w:eastAsia="Calibri" w:cstheme="minorHAnsi"/>
        </w:rPr>
      </w:pPr>
      <w:r w:rsidRPr="0044420C">
        <w:rPr>
          <w:rFonts w:eastAsia="Calibri" w:cstheme="minorHAnsi"/>
        </w:rPr>
        <w:t>Organisational information</w:t>
      </w:r>
    </w:p>
    <w:p w14:paraId="20A627AA" w14:textId="77777777" w:rsidR="006A0ED7" w:rsidRPr="0044420C" w:rsidRDefault="006A0ED7" w:rsidP="0050096A">
      <w:pPr>
        <w:pStyle w:val="NoSpacing"/>
        <w:numPr>
          <w:ilvl w:val="0"/>
          <w:numId w:val="53"/>
        </w:numPr>
        <w:jc w:val="both"/>
        <w:rPr>
          <w:rFonts w:eastAsia="Calibri" w:cstheme="minorHAnsi"/>
        </w:rPr>
      </w:pPr>
      <w:r w:rsidRPr="0044420C">
        <w:rPr>
          <w:rFonts w:eastAsia="Calibri" w:cstheme="minorHAnsi"/>
        </w:rPr>
        <w:t>Financial information –project expenditure, tendering and procurement and contracts</w:t>
      </w:r>
    </w:p>
    <w:p w14:paraId="214C6E90" w14:textId="77777777" w:rsidR="006A0ED7" w:rsidRPr="0044420C" w:rsidRDefault="006A0ED7" w:rsidP="0050096A">
      <w:pPr>
        <w:pStyle w:val="NoSpacing"/>
        <w:numPr>
          <w:ilvl w:val="0"/>
          <w:numId w:val="53"/>
        </w:numPr>
        <w:jc w:val="both"/>
        <w:rPr>
          <w:rFonts w:eastAsia="Calibri" w:cstheme="minorHAnsi"/>
        </w:rPr>
      </w:pPr>
      <w:r w:rsidRPr="0044420C">
        <w:rPr>
          <w:rFonts w:eastAsia="Calibri" w:cstheme="minorHAnsi"/>
        </w:rPr>
        <w:t>Strategy and development</w:t>
      </w:r>
    </w:p>
    <w:p w14:paraId="0C3A60EF" w14:textId="77777777" w:rsidR="006A0ED7" w:rsidRPr="0044420C" w:rsidRDefault="006A0ED7" w:rsidP="0050096A">
      <w:pPr>
        <w:pStyle w:val="NoSpacing"/>
        <w:numPr>
          <w:ilvl w:val="0"/>
          <w:numId w:val="53"/>
        </w:numPr>
        <w:jc w:val="both"/>
        <w:rPr>
          <w:rFonts w:cstheme="minorHAnsi"/>
        </w:rPr>
      </w:pPr>
      <w:r w:rsidRPr="0044420C">
        <w:rPr>
          <w:rFonts w:cstheme="minorHAnsi"/>
        </w:rPr>
        <w:t>Internal criteria, policies and procedures</w:t>
      </w:r>
    </w:p>
    <w:p w14:paraId="36A56367" w14:textId="77777777" w:rsidR="006A0ED7" w:rsidRPr="0044420C" w:rsidRDefault="006A0ED7" w:rsidP="0050096A">
      <w:pPr>
        <w:pStyle w:val="NoSpacing"/>
        <w:numPr>
          <w:ilvl w:val="0"/>
          <w:numId w:val="53"/>
        </w:numPr>
        <w:jc w:val="both"/>
        <w:rPr>
          <w:rFonts w:cstheme="minorHAnsi"/>
        </w:rPr>
      </w:pPr>
      <w:r w:rsidRPr="0044420C">
        <w:rPr>
          <w:rFonts w:cstheme="minorHAnsi"/>
        </w:rPr>
        <w:t>Media releases</w:t>
      </w:r>
    </w:p>
    <w:p w14:paraId="01E33133" w14:textId="77777777" w:rsidR="006A0ED7" w:rsidRPr="0044420C" w:rsidRDefault="006A0ED7" w:rsidP="003A0B43">
      <w:pPr>
        <w:pStyle w:val="NoSpacing"/>
        <w:jc w:val="both"/>
        <w:rPr>
          <w:rFonts w:cstheme="minorHAnsi"/>
        </w:rPr>
      </w:pPr>
    </w:p>
    <w:p w14:paraId="03E32FA6" w14:textId="77777777" w:rsidR="006A0ED7" w:rsidRPr="0044420C" w:rsidRDefault="006A0ED7" w:rsidP="003A0B43">
      <w:pPr>
        <w:pStyle w:val="NoSpacing"/>
        <w:jc w:val="both"/>
        <w:rPr>
          <w:rFonts w:eastAsia="Times New Roman" w:cstheme="minorHAnsi"/>
          <w:b/>
        </w:rPr>
      </w:pPr>
      <w:r w:rsidRPr="0044420C">
        <w:rPr>
          <w:rFonts w:eastAsia="Times New Roman" w:cstheme="minorHAnsi"/>
          <w:b/>
        </w:rPr>
        <w:t>SPECIFIC REQUESTS FOR INFORMATION</w:t>
      </w:r>
    </w:p>
    <w:p w14:paraId="3DA796AC" w14:textId="77777777" w:rsidR="006A0ED7" w:rsidRPr="0044420C" w:rsidRDefault="006A0ED7" w:rsidP="003A0B43">
      <w:pPr>
        <w:pStyle w:val="NoSpacing"/>
        <w:jc w:val="both"/>
        <w:rPr>
          <w:rFonts w:eastAsia="Times New Roman" w:cstheme="minorHAnsi"/>
        </w:rPr>
      </w:pPr>
      <w:r w:rsidRPr="0044420C">
        <w:rPr>
          <w:rFonts w:eastAsia="Times New Roman" w:cstheme="minorHAnsi"/>
        </w:rPr>
        <w:t>Information not already made available in CWEP’s Publication Scheme will be accessible through a specific request for information. The Freedom of Information Act establishes two related rights:</w:t>
      </w:r>
    </w:p>
    <w:p w14:paraId="614C2B20" w14:textId="77777777" w:rsidR="00A95C1C" w:rsidRPr="0044420C" w:rsidRDefault="00A95C1C" w:rsidP="003A0B43">
      <w:pPr>
        <w:pStyle w:val="NoSpacing"/>
        <w:jc w:val="both"/>
        <w:rPr>
          <w:rFonts w:eastAsia="Times New Roman" w:cstheme="minorHAnsi"/>
        </w:rPr>
      </w:pPr>
    </w:p>
    <w:p w14:paraId="421F55B3" w14:textId="77777777" w:rsidR="006A0ED7" w:rsidRPr="0044420C" w:rsidRDefault="006A0ED7" w:rsidP="0050096A">
      <w:pPr>
        <w:pStyle w:val="NoSpacing"/>
        <w:numPr>
          <w:ilvl w:val="0"/>
          <w:numId w:val="54"/>
        </w:numPr>
        <w:jc w:val="both"/>
        <w:rPr>
          <w:rFonts w:cstheme="minorHAnsi"/>
        </w:rPr>
      </w:pPr>
      <w:r w:rsidRPr="0044420C">
        <w:rPr>
          <w:rFonts w:cstheme="minorHAnsi"/>
        </w:rPr>
        <w:t xml:space="preserve">the right to be told whether information exists, and </w:t>
      </w:r>
    </w:p>
    <w:p w14:paraId="47277D28" w14:textId="77777777" w:rsidR="006A0ED7" w:rsidRPr="0044420C" w:rsidRDefault="006A0ED7" w:rsidP="0050096A">
      <w:pPr>
        <w:pStyle w:val="NoSpacing"/>
        <w:numPr>
          <w:ilvl w:val="0"/>
          <w:numId w:val="54"/>
        </w:numPr>
        <w:jc w:val="both"/>
        <w:rPr>
          <w:rFonts w:cstheme="minorHAnsi"/>
        </w:rPr>
      </w:pPr>
      <w:r w:rsidRPr="0044420C">
        <w:rPr>
          <w:rFonts w:cstheme="minorHAnsi"/>
        </w:rPr>
        <w:t xml:space="preserve">the right to receive the information (subject to exemptions) </w:t>
      </w:r>
    </w:p>
    <w:p w14:paraId="50F94C29" w14:textId="77777777" w:rsidR="006A0ED7" w:rsidRPr="0044420C" w:rsidRDefault="006A0ED7" w:rsidP="003A0B43">
      <w:pPr>
        <w:pStyle w:val="NoSpacing"/>
        <w:jc w:val="both"/>
        <w:rPr>
          <w:rFonts w:eastAsia="Times New Roman" w:cstheme="minorHAnsi"/>
        </w:rPr>
      </w:pPr>
    </w:p>
    <w:p w14:paraId="06EB9890" w14:textId="77777777" w:rsidR="006A0ED7" w:rsidRPr="0044420C" w:rsidRDefault="006A0ED7" w:rsidP="003A0B43">
      <w:pPr>
        <w:pStyle w:val="NoSpacing"/>
        <w:jc w:val="both"/>
        <w:rPr>
          <w:rFonts w:eastAsia="Times New Roman" w:cstheme="minorHAnsi"/>
        </w:rPr>
      </w:pPr>
      <w:r w:rsidRPr="0044420C">
        <w:rPr>
          <w:rFonts w:eastAsia="Times New Roman" w:cstheme="minorHAnsi"/>
        </w:rPr>
        <w:t>These rights can be exercised by anyone worldwide. Specific requests for information not listed in the Publication Scheme will be dealt with by the Office Manager.</w:t>
      </w:r>
    </w:p>
    <w:p w14:paraId="174893B9" w14:textId="77777777" w:rsidR="006A0ED7" w:rsidRPr="0044420C" w:rsidRDefault="006A0ED7" w:rsidP="003A0B43">
      <w:pPr>
        <w:pStyle w:val="NoSpacing"/>
        <w:jc w:val="both"/>
        <w:rPr>
          <w:rFonts w:eastAsia="Times New Roman" w:cstheme="minorHAnsi"/>
        </w:rPr>
      </w:pPr>
    </w:p>
    <w:p w14:paraId="5657D7A7" w14:textId="77777777" w:rsidR="006A0ED7" w:rsidRPr="0044420C" w:rsidRDefault="006A0ED7" w:rsidP="003A0B43">
      <w:pPr>
        <w:pStyle w:val="NoSpacing"/>
        <w:jc w:val="both"/>
        <w:rPr>
          <w:rFonts w:eastAsia="Times New Roman" w:cstheme="minorHAnsi"/>
        </w:rPr>
      </w:pPr>
      <w:r w:rsidRPr="0044420C">
        <w:rPr>
          <w:rFonts w:eastAsia="Times New Roman" w:cstheme="minorHAnsi"/>
        </w:rPr>
        <w:lastRenderedPageBreak/>
        <w:t>Any request must be made in a permanent form (for example in writing or by email) and a charge may be made for dealing with any request. Requestors will not be entitled to information to which any of the exemptions in the Act applies. However, only those specific pieces of information to which the exemption applies will be withheld, and information covered by an exemption will be subject to review by the Office Manager.</w:t>
      </w:r>
    </w:p>
    <w:p w14:paraId="02F90B65" w14:textId="77777777" w:rsidR="006A0ED7" w:rsidRPr="0044420C" w:rsidRDefault="006A0ED7" w:rsidP="003A0B43">
      <w:pPr>
        <w:pStyle w:val="NoSpacing"/>
        <w:jc w:val="both"/>
        <w:rPr>
          <w:rFonts w:eastAsia="Times New Roman" w:cstheme="minorHAnsi"/>
        </w:rPr>
      </w:pPr>
    </w:p>
    <w:p w14:paraId="2736E07C" w14:textId="77777777" w:rsidR="006A0ED7" w:rsidRPr="0044420C" w:rsidRDefault="006A0ED7" w:rsidP="003A0B43">
      <w:pPr>
        <w:pStyle w:val="NoSpacing"/>
        <w:jc w:val="both"/>
        <w:rPr>
          <w:rFonts w:eastAsia="Times New Roman" w:cstheme="minorHAnsi"/>
        </w:rPr>
      </w:pPr>
      <w:r w:rsidRPr="0044420C">
        <w:rPr>
          <w:rFonts w:eastAsia="Times New Roman" w:cstheme="minorHAnsi"/>
        </w:rPr>
        <w:t>The LEP must respond to any request within 20 working days although further reasonable details can be requested in order to identify and locate the information. If a fee is required, the period of 20 working days is extended by up to 3 months until the fee is paid.</w:t>
      </w:r>
    </w:p>
    <w:p w14:paraId="7F4EB0C3" w14:textId="77777777" w:rsidR="006A0ED7" w:rsidRPr="0044420C" w:rsidRDefault="006A0ED7" w:rsidP="003A0B43">
      <w:pPr>
        <w:pStyle w:val="NoSpacing"/>
        <w:jc w:val="both"/>
        <w:rPr>
          <w:rFonts w:eastAsia="Times New Roman" w:cstheme="minorHAnsi"/>
        </w:rPr>
      </w:pPr>
    </w:p>
    <w:p w14:paraId="08E03722" w14:textId="77777777" w:rsidR="006A0ED7" w:rsidRPr="0044420C" w:rsidRDefault="006A0ED7" w:rsidP="003A0B43">
      <w:pPr>
        <w:pStyle w:val="NoSpacing"/>
        <w:jc w:val="both"/>
        <w:rPr>
          <w:rFonts w:eastAsia="Times New Roman" w:cstheme="minorHAnsi"/>
          <w:b/>
        </w:rPr>
      </w:pPr>
      <w:r w:rsidRPr="0044420C">
        <w:rPr>
          <w:rFonts w:eastAsia="Times New Roman" w:cstheme="minorHAnsi"/>
          <w:b/>
        </w:rPr>
        <w:t>CHARGES</w:t>
      </w:r>
    </w:p>
    <w:p w14:paraId="1CAFC46F" w14:textId="77777777" w:rsidR="006A0ED7" w:rsidRPr="0044420C" w:rsidRDefault="006A0ED7" w:rsidP="003A0B43">
      <w:pPr>
        <w:pStyle w:val="NoSpacing"/>
        <w:jc w:val="both"/>
        <w:rPr>
          <w:rFonts w:eastAsia="Times New Roman" w:cstheme="minorHAnsi"/>
        </w:rPr>
      </w:pPr>
      <w:r w:rsidRPr="0044420C">
        <w:rPr>
          <w:rFonts w:eastAsia="Times New Roman" w:cstheme="minorHAnsi"/>
        </w:rPr>
        <w:t>Unless otherwise specified information made available through the LEP’s Publication Scheme will be free of charge, although the CWEP reserves the right to charge an appropriate fee for dealing with a specific request for information not listed in the Publication Scheme in accordance with the Act.</w:t>
      </w:r>
    </w:p>
    <w:p w14:paraId="1E0F88D4" w14:textId="77777777" w:rsidR="006A0ED7" w:rsidRPr="0044420C" w:rsidRDefault="006A0ED7" w:rsidP="003A0B43">
      <w:pPr>
        <w:pStyle w:val="NoSpacing"/>
        <w:jc w:val="both"/>
        <w:rPr>
          <w:rFonts w:cstheme="minorHAnsi"/>
        </w:rPr>
      </w:pPr>
    </w:p>
    <w:p w14:paraId="5500F0D3" w14:textId="77777777" w:rsidR="006A0ED7" w:rsidRPr="0044420C" w:rsidRDefault="006A0ED7" w:rsidP="003A0B43">
      <w:pPr>
        <w:pStyle w:val="NoSpacing"/>
        <w:jc w:val="both"/>
        <w:rPr>
          <w:rFonts w:eastAsia="Times New Roman" w:cstheme="minorHAnsi"/>
          <w:b/>
        </w:rPr>
      </w:pPr>
      <w:r w:rsidRPr="0044420C">
        <w:rPr>
          <w:rFonts w:eastAsia="Times New Roman" w:cstheme="minorHAnsi"/>
          <w:b/>
        </w:rPr>
        <w:t>COMPLAINTS</w:t>
      </w:r>
    </w:p>
    <w:p w14:paraId="2023B741" w14:textId="77777777" w:rsidR="006A0ED7" w:rsidRPr="0044420C" w:rsidRDefault="006A0ED7" w:rsidP="003A0B43">
      <w:pPr>
        <w:pStyle w:val="NoSpacing"/>
        <w:jc w:val="both"/>
        <w:rPr>
          <w:rFonts w:eastAsia="Times New Roman" w:cstheme="minorHAnsi"/>
        </w:rPr>
      </w:pPr>
      <w:r w:rsidRPr="0044420C">
        <w:rPr>
          <w:rFonts w:eastAsia="Times New Roman" w:cstheme="minorHAnsi"/>
        </w:rPr>
        <w:t xml:space="preserve">LEP will coordinate any complaints received in respect of this policy. </w:t>
      </w:r>
    </w:p>
    <w:p w14:paraId="153A01F9" w14:textId="77777777" w:rsidR="006A0ED7" w:rsidRPr="0044420C" w:rsidRDefault="006A0ED7" w:rsidP="003A0B43">
      <w:pPr>
        <w:pStyle w:val="NoSpacing"/>
        <w:jc w:val="both"/>
        <w:rPr>
          <w:rFonts w:cstheme="minorHAnsi"/>
        </w:rPr>
      </w:pPr>
      <w:r w:rsidRPr="0044420C">
        <w:rPr>
          <w:rFonts w:cstheme="minorHAnsi"/>
        </w:rPr>
        <w:t xml:space="preserve">The complaint should be addressed to the Office Manager in the first instance. The complaint will be acknowledged immediately and every reasonable effort will be made to offer a more comprehensive reply within 21 days. </w:t>
      </w:r>
    </w:p>
    <w:p w14:paraId="6D6A5A43" w14:textId="77777777" w:rsidR="006A0ED7" w:rsidRPr="0044420C" w:rsidRDefault="006A0ED7" w:rsidP="003A0B43">
      <w:pPr>
        <w:pStyle w:val="NoSpacing"/>
        <w:jc w:val="both"/>
        <w:rPr>
          <w:rFonts w:cstheme="minorHAnsi"/>
        </w:rPr>
      </w:pPr>
    </w:p>
    <w:p w14:paraId="2415AE02" w14:textId="77777777" w:rsidR="006A0ED7" w:rsidRPr="0044420C" w:rsidRDefault="006A0ED7" w:rsidP="003A0B43">
      <w:pPr>
        <w:pStyle w:val="NoSpacing"/>
        <w:jc w:val="both"/>
        <w:rPr>
          <w:rFonts w:cstheme="minorHAnsi"/>
        </w:rPr>
      </w:pPr>
      <w:r w:rsidRPr="0044420C">
        <w:rPr>
          <w:rFonts w:cstheme="minorHAnsi"/>
        </w:rPr>
        <w:t xml:space="preserve">If the applicant is not satisfied with the reply then they should inform the Office Manager within 21 days.  The complaint will then be forwarded to the Chief Executive and will be dealt with in accordance with LEP’s Complaints Procedure. </w:t>
      </w:r>
    </w:p>
    <w:p w14:paraId="6EC14B54" w14:textId="77777777" w:rsidR="006A0ED7" w:rsidRPr="0044420C" w:rsidRDefault="006A0ED7" w:rsidP="003A0B43">
      <w:pPr>
        <w:pStyle w:val="NoSpacing"/>
        <w:jc w:val="both"/>
        <w:rPr>
          <w:rFonts w:cstheme="minorHAnsi"/>
        </w:rPr>
      </w:pPr>
    </w:p>
    <w:p w14:paraId="0873D619" w14:textId="77777777" w:rsidR="006A0ED7" w:rsidRPr="0044420C" w:rsidRDefault="006A0ED7" w:rsidP="00683D3C">
      <w:pPr>
        <w:pStyle w:val="NoSpacing"/>
        <w:rPr>
          <w:rFonts w:eastAsia="Times New Roman" w:cstheme="minorHAnsi"/>
        </w:rPr>
      </w:pPr>
      <w:r w:rsidRPr="0044420C">
        <w:rPr>
          <w:rFonts w:eastAsia="Times New Roman" w:cstheme="minorHAnsi"/>
        </w:rPr>
        <w:t xml:space="preserve">If applicants are dissatisfied with the outcome of the Complaints Procedure they may seek an independent review from the Information Commissioner. Requests for review by the Information Commissioner should be made in writing to: </w:t>
      </w:r>
      <w:r w:rsidRPr="0044420C">
        <w:rPr>
          <w:rFonts w:eastAsia="Times New Roman" w:cstheme="minorHAnsi"/>
        </w:rPr>
        <w:br/>
      </w:r>
      <w:r w:rsidRPr="0044420C">
        <w:rPr>
          <w:rFonts w:eastAsia="Times New Roman" w:cstheme="minorHAnsi"/>
        </w:rPr>
        <w:br/>
        <w:t xml:space="preserve">The Information Commissioner </w:t>
      </w:r>
      <w:r w:rsidRPr="0044420C">
        <w:rPr>
          <w:rFonts w:eastAsia="Times New Roman" w:cstheme="minorHAnsi"/>
        </w:rPr>
        <w:br/>
        <w:t xml:space="preserve">Wycliffe House </w:t>
      </w:r>
      <w:r w:rsidRPr="0044420C">
        <w:rPr>
          <w:rFonts w:eastAsia="Times New Roman" w:cstheme="minorHAnsi"/>
        </w:rPr>
        <w:br/>
        <w:t xml:space="preserve">Water Lane </w:t>
      </w:r>
      <w:r w:rsidRPr="0044420C">
        <w:rPr>
          <w:rFonts w:eastAsia="Times New Roman" w:cstheme="minorHAnsi"/>
        </w:rPr>
        <w:br/>
        <w:t xml:space="preserve">Wilmslow </w:t>
      </w:r>
      <w:r w:rsidRPr="0044420C">
        <w:rPr>
          <w:rFonts w:eastAsia="Times New Roman" w:cstheme="minorHAnsi"/>
        </w:rPr>
        <w:br/>
        <w:t xml:space="preserve">Cheshire </w:t>
      </w:r>
      <w:r w:rsidRPr="0044420C">
        <w:rPr>
          <w:rFonts w:eastAsia="Times New Roman" w:cstheme="minorHAnsi"/>
        </w:rPr>
        <w:br/>
        <w:t xml:space="preserve">SK9 5AF </w:t>
      </w:r>
    </w:p>
    <w:p w14:paraId="5EE924DE" w14:textId="77777777" w:rsidR="006A0ED7" w:rsidRPr="0044420C" w:rsidRDefault="006A0ED7" w:rsidP="003A0B43">
      <w:pPr>
        <w:pStyle w:val="NoSpacing"/>
        <w:jc w:val="both"/>
        <w:rPr>
          <w:rFonts w:eastAsia="Times New Roman" w:cstheme="minorHAnsi"/>
        </w:rPr>
      </w:pPr>
    </w:p>
    <w:p w14:paraId="313843CC" w14:textId="77777777" w:rsidR="006A0ED7" w:rsidRPr="0044420C" w:rsidRDefault="006A0ED7" w:rsidP="003A0B43">
      <w:pPr>
        <w:pStyle w:val="NoSpacing"/>
        <w:jc w:val="both"/>
        <w:rPr>
          <w:rFonts w:eastAsia="Times New Roman" w:cstheme="minorHAnsi"/>
        </w:rPr>
      </w:pPr>
      <w:r w:rsidRPr="0044420C">
        <w:rPr>
          <w:rFonts w:eastAsia="Times New Roman" w:cstheme="minorHAnsi"/>
          <w:b/>
        </w:rPr>
        <w:t>EXEMPTIONS</w:t>
      </w:r>
    </w:p>
    <w:p w14:paraId="568DB935" w14:textId="77777777" w:rsidR="006A0ED7" w:rsidRPr="0044420C" w:rsidRDefault="006A0ED7" w:rsidP="003A0B43">
      <w:pPr>
        <w:pStyle w:val="NoSpacing"/>
        <w:jc w:val="both"/>
        <w:rPr>
          <w:rFonts w:cstheme="minorHAnsi"/>
        </w:rPr>
      </w:pPr>
      <w:r w:rsidRPr="0044420C">
        <w:rPr>
          <w:rFonts w:cstheme="minorHAnsi"/>
        </w:rPr>
        <w:t>LEP reserves the right to withhold information if an exception applies.</w:t>
      </w:r>
    </w:p>
    <w:p w14:paraId="160706C4" w14:textId="77777777" w:rsidR="006A0ED7" w:rsidRPr="0044420C" w:rsidRDefault="006A0ED7" w:rsidP="003A0B43">
      <w:pPr>
        <w:pStyle w:val="NoSpacing"/>
        <w:jc w:val="both"/>
        <w:rPr>
          <w:rFonts w:cstheme="minorHAnsi"/>
        </w:rPr>
      </w:pPr>
    </w:p>
    <w:p w14:paraId="269B3EE2" w14:textId="2B4842C5" w:rsidR="006A0ED7" w:rsidRPr="0044420C" w:rsidRDefault="006A0ED7" w:rsidP="003A0B43">
      <w:pPr>
        <w:pStyle w:val="NoSpacing"/>
        <w:jc w:val="both"/>
        <w:rPr>
          <w:rFonts w:cstheme="minorHAnsi"/>
          <w:b/>
        </w:rPr>
      </w:pPr>
      <w:r w:rsidRPr="0044420C">
        <w:rPr>
          <w:rFonts w:cstheme="minorHAnsi"/>
          <w:b/>
        </w:rPr>
        <w:t xml:space="preserve">Date of Review: </w:t>
      </w:r>
      <w:r w:rsidR="00683D3C" w:rsidRPr="0044420C">
        <w:rPr>
          <w:rFonts w:cstheme="minorHAnsi"/>
        </w:rPr>
        <w:t>January</w:t>
      </w:r>
      <w:r w:rsidRPr="0044420C">
        <w:rPr>
          <w:rFonts w:cstheme="minorHAnsi"/>
        </w:rPr>
        <w:t xml:space="preserve"> 201</w:t>
      </w:r>
      <w:r w:rsidR="00683D3C" w:rsidRPr="0044420C">
        <w:rPr>
          <w:rFonts w:cstheme="minorHAnsi"/>
        </w:rPr>
        <w:t>8</w:t>
      </w:r>
    </w:p>
    <w:p w14:paraId="2CC827FD" w14:textId="77777777" w:rsidR="006A0ED7" w:rsidRPr="0044420C" w:rsidRDefault="006A0ED7" w:rsidP="003A0B43">
      <w:pPr>
        <w:jc w:val="both"/>
        <w:rPr>
          <w:rFonts w:cstheme="minorHAnsi"/>
        </w:rPr>
      </w:pPr>
    </w:p>
    <w:p w14:paraId="15B2DE1E" w14:textId="77777777" w:rsidR="006A0ED7" w:rsidRPr="0044420C" w:rsidRDefault="006A0ED7" w:rsidP="003A0B43">
      <w:pPr>
        <w:jc w:val="both"/>
        <w:rPr>
          <w:rFonts w:cstheme="minorHAnsi"/>
        </w:rPr>
      </w:pPr>
    </w:p>
    <w:p w14:paraId="09FFEA23" w14:textId="77777777" w:rsidR="006A0ED7" w:rsidRPr="0044420C" w:rsidRDefault="006A0ED7" w:rsidP="003A0B43">
      <w:pPr>
        <w:jc w:val="both"/>
        <w:rPr>
          <w:rFonts w:cstheme="minorHAnsi"/>
        </w:rPr>
      </w:pPr>
      <w:r w:rsidRPr="0044420C">
        <w:rPr>
          <w:rFonts w:cstheme="minorHAnsi"/>
        </w:rPr>
        <w:br w:type="page"/>
      </w:r>
    </w:p>
    <w:p w14:paraId="3CA22D5D" w14:textId="4B68DEF0" w:rsidR="00F262C4" w:rsidRPr="0044420C" w:rsidRDefault="006A0ED7" w:rsidP="003A0B43">
      <w:pPr>
        <w:pStyle w:val="Heading1"/>
        <w:jc w:val="both"/>
        <w:rPr>
          <w:rFonts w:asciiTheme="minorHAnsi" w:hAnsiTheme="minorHAnsi" w:cstheme="minorHAnsi"/>
          <w:sz w:val="22"/>
          <w:szCs w:val="22"/>
        </w:rPr>
      </w:pPr>
      <w:bookmarkStart w:id="86" w:name="_Toc3449720"/>
      <w:r w:rsidRPr="0044420C">
        <w:rPr>
          <w:rFonts w:asciiTheme="minorHAnsi" w:hAnsiTheme="minorHAnsi" w:cstheme="minorHAnsi"/>
          <w:sz w:val="22"/>
          <w:szCs w:val="22"/>
        </w:rPr>
        <w:lastRenderedPageBreak/>
        <w:t xml:space="preserve">APPENDIX </w:t>
      </w:r>
      <w:r w:rsidR="00930F4B" w:rsidRPr="0044420C">
        <w:rPr>
          <w:rFonts w:asciiTheme="minorHAnsi" w:hAnsiTheme="minorHAnsi" w:cstheme="minorHAnsi"/>
          <w:sz w:val="22"/>
          <w:szCs w:val="22"/>
        </w:rPr>
        <w:t>J</w:t>
      </w:r>
      <w:r w:rsidRPr="0044420C">
        <w:rPr>
          <w:rFonts w:asciiTheme="minorHAnsi" w:hAnsiTheme="minorHAnsi" w:cstheme="minorHAnsi"/>
          <w:sz w:val="22"/>
          <w:szCs w:val="22"/>
        </w:rPr>
        <w:t xml:space="preserve"> </w:t>
      </w:r>
      <w:r w:rsidR="00F262C4" w:rsidRPr="0044420C">
        <w:rPr>
          <w:rFonts w:asciiTheme="minorHAnsi" w:hAnsiTheme="minorHAnsi" w:cstheme="minorHAnsi"/>
          <w:sz w:val="22"/>
          <w:szCs w:val="22"/>
        </w:rPr>
        <w:t>- CWLEP SCHEME OF DELEGATION</w:t>
      </w:r>
      <w:bookmarkEnd w:id="86"/>
      <w:r w:rsidR="00F262C4" w:rsidRPr="0044420C">
        <w:rPr>
          <w:rFonts w:asciiTheme="minorHAnsi" w:hAnsiTheme="minorHAnsi" w:cstheme="minorHAnsi"/>
          <w:sz w:val="22"/>
          <w:szCs w:val="22"/>
        </w:rPr>
        <w:t xml:space="preserve"> </w:t>
      </w:r>
    </w:p>
    <w:p w14:paraId="34B30A80" w14:textId="77777777" w:rsidR="00F262C4" w:rsidRPr="0044420C" w:rsidRDefault="00F262C4" w:rsidP="003A0B43">
      <w:pPr>
        <w:spacing w:after="0" w:line="240" w:lineRule="auto"/>
        <w:jc w:val="both"/>
        <w:rPr>
          <w:rFonts w:cstheme="minorHAnsi"/>
          <w:b/>
          <w:u w:val="single"/>
        </w:rPr>
      </w:pPr>
    </w:p>
    <w:p w14:paraId="53A68F70" w14:textId="77777777" w:rsidR="00F262C4" w:rsidRPr="0044420C" w:rsidRDefault="00F262C4" w:rsidP="003A0B43">
      <w:pPr>
        <w:spacing w:after="0" w:line="240" w:lineRule="auto"/>
        <w:jc w:val="both"/>
        <w:rPr>
          <w:rFonts w:cstheme="minorHAnsi"/>
        </w:rPr>
      </w:pPr>
      <w:r w:rsidRPr="0044420C">
        <w:rPr>
          <w:rFonts w:cstheme="minorHAnsi"/>
        </w:rPr>
        <w:t>This schedule seeks to record where authority rests within the LEP for financial decision making. No such schedule can be completely comprehensive, but this seeks to provide a framework through which other decisions may be resolved.</w:t>
      </w:r>
    </w:p>
    <w:p w14:paraId="37D9ABB5" w14:textId="77777777" w:rsidR="00F262C4" w:rsidRPr="0044420C" w:rsidRDefault="00F262C4" w:rsidP="003A0B43">
      <w:pPr>
        <w:spacing w:after="0" w:line="240" w:lineRule="auto"/>
        <w:jc w:val="both"/>
        <w:rPr>
          <w:rFonts w:cstheme="minorHAnsi"/>
        </w:rPr>
      </w:pPr>
    </w:p>
    <w:p w14:paraId="349D076F" w14:textId="77777777" w:rsidR="00F262C4" w:rsidRPr="0044420C" w:rsidRDefault="00F262C4" w:rsidP="003A0B43">
      <w:pPr>
        <w:spacing w:after="0" w:line="240" w:lineRule="auto"/>
        <w:jc w:val="both"/>
        <w:rPr>
          <w:rFonts w:cstheme="minorHAnsi"/>
        </w:rPr>
      </w:pPr>
      <w:r w:rsidRPr="0044420C">
        <w:rPr>
          <w:rFonts w:cstheme="minorHAnsi"/>
        </w:rPr>
        <w:t>The schedule only identifies those responsible for the final ‘ratification’ stage of decision making, and not, for example, responsibility for formulating strategy, policy and budgets (which typically lie with Officers, Committees and Groups).</w:t>
      </w:r>
    </w:p>
    <w:p w14:paraId="07330E83" w14:textId="77777777" w:rsidR="00F262C4" w:rsidRPr="0044420C" w:rsidRDefault="00F262C4" w:rsidP="003A0B43">
      <w:pPr>
        <w:spacing w:after="0" w:line="240" w:lineRule="auto"/>
        <w:jc w:val="both"/>
        <w:rPr>
          <w:rFonts w:cstheme="minorHAnsi"/>
        </w:rPr>
      </w:pPr>
    </w:p>
    <w:p w14:paraId="4CC05B41" w14:textId="77777777" w:rsidR="00F262C4" w:rsidRPr="0044420C" w:rsidRDefault="00F262C4" w:rsidP="003A0B43">
      <w:pPr>
        <w:spacing w:after="0" w:line="240" w:lineRule="auto"/>
        <w:jc w:val="both"/>
        <w:rPr>
          <w:rFonts w:cstheme="minorHAnsi"/>
          <w:b/>
        </w:rPr>
      </w:pPr>
      <w:r w:rsidRPr="0044420C">
        <w:rPr>
          <w:rFonts w:cstheme="minorHAnsi"/>
          <w:b/>
        </w:rPr>
        <w:t>Glossary of acronyms</w:t>
      </w:r>
    </w:p>
    <w:p w14:paraId="0A79B824" w14:textId="77777777" w:rsidR="00F262C4" w:rsidRPr="0044420C" w:rsidRDefault="00F262C4" w:rsidP="003A0B43">
      <w:pPr>
        <w:spacing w:after="0" w:line="240" w:lineRule="auto"/>
        <w:jc w:val="both"/>
        <w:rPr>
          <w:rFonts w:cstheme="minorHAnsi"/>
        </w:rPr>
      </w:pPr>
    </w:p>
    <w:tbl>
      <w:tblPr>
        <w:tblStyle w:val="TableGrid"/>
        <w:tblW w:w="0" w:type="auto"/>
        <w:tblLook w:val="04A0" w:firstRow="1" w:lastRow="0" w:firstColumn="1" w:lastColumn="0" w:noHBand="0" w:noVBand="1"/>
      </w:tblPr>
      <w:tblGrid>
        <w:gridCol w:w="2405"/>
        <w:gridCol w:w="2693"/>
      </w:tblGrid>
      <w:tr w:rsidR="003A0B43" w:rsidRPr="0044420C" w14:paraId="408E0BCB" w14:textId="77777777" w:rsidTr="001F2419">
        <w:tc>
          <w:tcPr>
            <w:tcW w:w="2405" w:type="dxa"/>
          </w:tcPr>
          <w:p w14:paraId="7A99E34A" w14:textId="77777777" w:rsidR="00F262C4" w:rsidRPr="0044420C" w:rsidRDefault="00F262C4" w:rsidP="003A0B43">
            <w:pPr>
              <w:jc w:val="both"/>
              <w:rPr>
                <w:rFonts w:cstheme="minorHAnsi"/>
              </w:rPr>
            </w:pPr>
            <w:r w:rsidRPr="0044420C">
              <w:rPr>
                <w:rFonts w:cstheme="minorHAnsi"/>
              </w:rPr>
              <w:t>CE</w:t>
            </w:r>
          </w:p>
        </w:tc>
        <w:tc>
          <w:tcPr>
            <w:tcW w:w="2693" w:type="dxa"/>
          </w:tcPr>
          <w:p w14:paraId="7CB18025" w14:textId="77777777" w:rsidR="00F262C4" w:rsidRPr="0044420C" w:rsidRDefault="00F262C4" w:rsidP="003A0B43">
            <w:pPr>
              <w:jc w:val="both"/>
              <w:rPr>
                <w:rFonts w:cstheme="minorHAnsi"/>
              </w:rPr>
            </w:pPr>
            <w:r w:rsidRPr="0044420C">
              <w:rPr>
                <w:rFonts w:cstheme="minorHAnsi"/>
              </w:rPr>
              <w:t>Chief Executive</w:t>
            </w:r>
          </w:p>
        </w:tc>
      </w:tr>
      <w:tr w:rsidR="003A0B43" w:rsidRPr="0044420C" w14:paraId="5BEA681E" w14:textId="77777777" w:rsidTr="001F2419">
        <w:tc>
          <w:tcPr>
            <w:tcW w:w="2405" w:type="dxa"/>
          </w:tcPr>
          <w:p w14:paraId="24674A6E" w14:textId="77777777" w:rsidR="00F262C4" w:rsidRPr="0044420C" w:rsidRDefault="00F262C4" w:rsidP="003A0B43">
            <w:pPr>
              <w:jc w:val="both"/>
              <w:rPr>
                <w:rFonts w:cstheme="minorHAnsi"/>
              </w:rPr>
            </w:pPr>
            <w:r w:rsidRPr="0044420C">
              <w:rPr>
                <w:rFonts w:cstheme="minorHAnsi"/>
              </w:rPr>
              <w:t>DCEO</w:t>
            </w:r>
          </w:p>
        </w:tc>
        <w:tc>
          <w:tcPr>
            <w:tcW w:w="2693" w:type="dxa"/>
          </w:tcPr>
          <w:p w14:paraId="299F3614" w14:textId="77777777" w:rsidR="00F262C4" w:rsidRPr="0044420C" w:rsidRDefault="00F262C4" w:rsidP="003A0B43">
            <w:pPr>
              <w:jc w:val="both"/>
              <w:rPr>
                <w:rFonts w:cstheme="minorHAnsi"/>
              </w:rPr>
            </w:pPr>
            <w:r w:rsidRPr="0044420C">
              <w:rPr>
                <w:rFonts w:cstheme="minorHAnsi"/>
              </w:rPr>
              <w:t>Deputy Chief Executive</w:t>
            </w:r>
          </w:p>
        </w:tc>
      </w:tr>
      <w:tr w:rsidR="003A0B43" w:rsidRPr="0044420C" w14:paraId="2A70FE93" w14:textId="77777777" w:rsidTr="001F2419">
        <w:tc>
          <w:tcPr>
            <w:tcW w:w="2405" w:type="dxa"/>
          </w:tcPr>
          <w:p w14:paraId="4AA93258" w14:textId="77777777" w:rsidR="00F262C4" w:rsidRPr="0044420C" w:rsidRDefault="00F262C4" w:rsidP="003A0B43">
            <w:pPr>
              <w:jc w:val="both"/>
              <w:rPr>
                <w:rFonts w:cstheme="minorHAnsi"/>
              </w:rPr>
            </w:pPr>
            <w:r w:rsidRPr="0044420C">
              <w:rPr>
                <w:rFonts w:cstheme="minorHAnsi"/>
              </w:rPr>
              <w:t>Chair</w:t>
            </w:r>
          </w:p>
        </w:tc>
        <w:tc>
          <w:tcPr>
            <w:tcW w:w="2693" w:type="dxa"/>
          </w:tcPr>
          <w:p w14:paraId="57FD45F0" w14:textId="77777777" w:rsidR="00F262C4" w:rsidRPr="0044420C" w:rsidRDefault="00F262C4" w:rsidP="003A0B43">
            <w:pPr>
              <w:jc w:val="both"/>
              <w:rPr>
                <w:rFonts w:cstheme="minorHAnsi"/>
              </w:rPr>
            </w:pPr>
            <w:r w:rsidRPr="0044420C">
              <w:rPr>
                <w:rFonts w:cstheme="minorHAnsi"/>
              </w:rPr>
              <w:t>Chair of LEP Board</w:t>
            </w:r>
          </w:p>
        </w:tc>
      </w:tr>
      <w:tr w:rsidR="003A0B43" w:rsidRPr="0044420C" w14:paraId="634F7AFD" w14:textId="77777777" w:rsidTr="001F2419">
        <w:tc>
          <w:tcPr>
            <w:tcW w:w="2405" w:type="dxa"/>
          </w:tcPr>
          <w:p w14:paraId="4BE326F1" w14:textId="77777777" w:rsidR="00F262C4" w:rsidRPr="0044420C" w:rsidRDefault="00F262C4" w:rsidP="003A0B43">
            <w:pPr>
              <w:jc w:val="both"/>
              <w:rPr>
                <w:rFonts w:cstheme="minorHAnsi"/>
              </w:rPr>
            </w:pPr>
            <w:r w:rsidRPr="0044420C">
              <w:rPr>
                <w:rFonts w:cstheme="minorHAnsi"/>
              </w:rPr>
              <w:t>Deputy Chair</w:t>
            </w:r>
          </w:p>
        </w:tc>
        <w:tc>
          <w:tcPr>
            <w:tcW w:w="2693" w:type="dxa"/>
          </w:tcPr>
          <w:p w14:paraId="6459C7B6" w14:textId="77777777" w:rsidR="00F262C4" w:rsidRPr="0044420C" w:rsidRDefault="00F262C4" w:rsidP="003A0B43">
            <w:pPr>
              <w:jc w:val="both"/>
              <w:rPr>
                <w:rFonts w:cstheme="minorHAnsi"/>
              </w:rPr>
            </w:pPr>
            <w:r w:rsidRPr="0044420C">
              <w:rPr>
                <w:rFonts w:cstheme="minorHAnsi"/>
              </w:rPr>
              <w:t>Deputy Chair of LEP Board</w:t>
            </w:r>
          </w:p>
        </w:tc>
      </w:tr>
      <w:tr w:rsidR="00F262C4" w:rsidRPr="0044420C" w14:paraId="3803C5DA" w14:textId="77777777" w:rsidTr="001F2419">
        <w:tc>
          <w:tcPr>
            <w:tcW w:w="2405" w:type="dxa"/>
          </w:tcPr>
          <w:p w14:paraId="7B2E2EFF" w14:textId="77777777" w:rsidR="00F262C4" w:rsidRPr="0044420C" w:rsidRDefault="00F262C4" w:rsidP="003A0B43">
            <w:pPr>
              <w:jc w:val="both"/>
              <w:rPr>
                <w:rFonts w:cstheme="minorHAnsi"/>
              </w:rPr>
            </w:pPr>
            <w:r w:rsidRPr="0044420C">
              <w:rPr>
                <w:rFonts w:cstheme="minorHAnsi"/>
              </w:rPr>
              <w:t xml:space="preserve">FM </w:t>
            </w:r>
          </w:p>
        </w:tc>
        <w:tc>
          <w:tcPr>
            <w:tcW w:w="2693" w:type="dxa"/>
          </w:tcPr>
          <w:p w14:paraId="35CDECD7" w14:textId="77777777" w:rsidR="00F262C4" w:rsidRPr="0044420C" w:rsidRDefault="00F262C4" w:rsidP="003A0B43">
            <w:pPr>
              <w:jc w:val="both"/>
              <w:rPr>
                <w:rFonts w:cstheme="minorHAnsi"/>
              </w:rPr>
            </w:pPr>
            <w:r w:rsidRPr="0044420C">
              <w:rPr>
                <w:rFonts w:cstheme="minorHAnsi"/>
              </w:rPr>
              <w:t>Finance Manager</w:t>
            </w:r>
          </w:p>
        </w:tc>
      </w:tr>
    </w:tbl>
    <w:p w14:paraId="03CA1C8F" w14:textId="77777777" w:rsidR="00F262C4" w:rsidRPr="0044420C" w:rsidRDefault="00F262C4" w:rsidP="003A0B43">
      <w:pPr>
        <w:spacing w:after="0" w:line="240" w:lineRule="auto"/>
        <w:jc w:val="both"/>
        <w:rPr>
          <w:rFonts w:cstheme="minorHAnsi"/>
        </w:rPr>
      </w:pPr>
    </w:p>
    <w:p w14:paraId="7BB63DB0" w14:textId="77777777" w:rsidR="00F262C4" w:rsidRPr="0044420C" w:rsidRDefault="00F262C4" w:rsidP="003A0B43">
      <w:pPr>
        <w:spacing w:after="0" w:line="240" w:lineRule="auto"/>
        <w:jc w:val="both"/>
        <w:rPr>
          <w:rFonts w:cstheme="minorHAnsi"/>
        </w:rPr>
      </w:pPr>
    </w:p>
    <w:p w14:paraId="19697B6E" w14:textId="77777777" w:rsidR="00F262C4" w:rsidRPr="0044420C" w:rsidRDefault="00F262C4" w:rsidP="003A0B43">
      <w:pPr>
        <w:spacing w:after="0" w:line="240" w:lineRule="auto"/>
        <w:jc w:val="both"/>
        <w:rPr>
          <w:rFonts w:cstheme="minorHAnsi"/>
          <w:b/>
        </w:rPr>
      </w:pPr>
      <w:r w:rsidRPr="0044420C">
        <w:rPr>
          <w:rFonts w:cstheme="minorHAnsi"/>
          <w:b/>
        </w:rPr>
        <w:t>Policy formulation</w:t>
      </w:r>
    </w:p>
    <w:p w14:paraId="7EB0F36A" w14:textId="77777777" w:rsidR="00F262C4" w:rsidRPr="0044420C" w:rsidRDefault="00F262C4" w:rsidP="003A0B43">
      <w:pPr>
        <w:spacing w:after="0" w:line="240" w:lineRule="auto"/>
        <w:jc w:val="both"/>
        <w:rPr>
          <w:rFonts w:cstheme="minorHAnsi"/>
          <w:b/>
        </w:rPr>
      </w:pPr>
      <w:r w:rsidRPr="0044420C">
        <w:rPr>
          <w:rFonts w:cstheme="minorHAnsi"/>
          <w:b/>
        </w:rPr>
        <w:tab/>
      </w:r>
    </w:p>
    <w:tbl>
      <w:tblPr>
        <w:tblStyle w:val="TableGrid"/>
        <w:tblW w:w="0" w:type="auto"/>
        <w:tblLook w:val="04A0" w:firstRow="1" w:lastRow="0" w:firstColumn="1" w:lastColumn="0" w:noHBand="0" w:noVBand="1"/>
      </w:tblPr>
      <w:tblGrid>
        <w:gridCol w:w="5665"/>
        <w:gridCol w:w="3351"/>
      </w:tblGrid>
      <w:tr w:rsidR="00F262C4" w:rsidRPr="0044420C" w14:paraId="2F368C4E" w14:textId="77777777" w:rsidTr="001F2419">
        <w:tc>
          <w:tcPr>
            <w:tcW w:w="5665" w:type="dxa"/>
          </w:tcPr>
          <w:p w14:paraId="65771C25" w14:textId="77777777" w:rsidR="00F262C4" w:rsidRPr="0044420C" w:rsidRDefault="00F262C4" w:rsidP="003A0B43">
            <w:pPr>
              <w:jc w:val="both"/>
              <w:rPr>
                <w:rFonts w:cstheme="minorHAnsi"/>
              </w:rPr>
            </w:pPr>
            <w:r w:rsidRPr="0044420C">
              <w:rPr>
                <w:rFonts w:cstheme="minorHAnsi"/>
              </w:rPr>
              <w:t>Approval of significant corporate policies (that is, those which have a material impact on LEP staff)</w:t>
            </w:r>
          </w:p>
        </w:tc>
        <w:tc>
          <w:tcPr>
            <w:tcW w:w="3351" w:type="dxa"/>
          </w:tcPr>
          <w:p w14:paraId="257FB459" w14:textId="77777777" w:rsidR="00F262C4" w:rsidRPr="0044420C" w:rsidRDefault="00F262C4" w:rsidP="003A0B43">
            <w:pPr>
              <w:jc w:val="both"/>
              <w:rPr>
                <w:rFonts w:cstheme="minorHAnsi"/>
              </w:rPr>
            </w:pPr>
            <w:r w:rsidRPr="0044420C">
              <w:rPr>
                <w:rFonts w:cstheme="minorHAnsi"/>
              </w:rPr>
              <w:t>CE</w:t>
            </w:r>
          </w:p>
        </w:tc>
      </w:tr>
    </w:tbl>
    <w:p w14:paraId="5AB15B3C" w14:textId="77777777" w:rsidR="00F262C4" w:rsidRPr="0044420C" w:rsidRDefault="00F262C4" w:rsidP="003A0B43">
      <w:pPr>
        <w:spacing w:after="0" w:line="240" w:lineRule="auto"/>
        <w:jc w:val="both"/>
        <w:rPr>
          <w:rFonts w:cstheme="minorHAnsi"/>
        </w:rPr>
      </w:pPr>
    </w:p>
    <w:p w14:paraId="6105F0E6" w14:textId="77777777" w:rsidR="00F262C4" w:rsidRPr="0044420C" w:rsidRDefault="00F262C4" w:rsidP="003A0B43">
      <w:pPr>
        <w:spacing w:after="0" w:line="240" w:lineRule="auto"/>
        <w:jc w:val="both"/>
        <w:rPr>
          <w:rFonts w:cstheme="minorHAnsi"/>
          <w:b/>
        </w:rPr>
      </w:pPr>
      <w:r w:rsidRPr="0044420C">
        <w:rPr>
          <w:rFonts w:cstheme="minorHAnsi"/>
          <w:b/>
        </w:rPr>
        <w:t>Budget setting</w:t>
      </w:r>
    </w:p>
    <w:p w14:paraId="3BF79B2B" w14:textId="77777777" w:rsidR="00F262C4" w:rsidRPr="0044420C" w:rsidRDefault="00F262C4" w:rsidP="003A0B43">
      <w:pPr>
        <w:spacing w:after="0" w:line="240" w:lineRule="auto"/>
        <w:jc w:val="both"/>
        <w:rPr>
          <w:rFonts w:cstheme="minorHAnsi"/>
          <w:b/>
        </w:rPr>
      </w:pPr>
    </w:p>
    <w:tbl>
      <w:tblPr>
        <w:tblStyle w:val="TableGrid"/>
        <w:tblW w:w="0" w:type="auto"/>
        <w:tblLook w:val="04A0" w:firstRow="1" w:lastRow="0" w:firstColumn="1" w:lastColumn="0" w:noHBand="0" w:noVBand="1"/>
      </w:tblPr>
      <w:tblGrid>
        <w:gridCol w:w="5665"/>
        <w:gridCol w:w="3351"/>
      </w:tblGrid>
      <w:tr w:rsidR="003A0B43" w:rsidRPr="0044420C" w14:paraId="2FE47053" w14:textId="77777777" w:rsidTr="001F2419">
        <w:tc>
          <w:tcPr>
            <w:tcW w:w="5665" w:type="dxa"/>
          </w:tcPr>
          <w:p w14:paraId="2508A4E1" w14:textId="77777777" w:rsidR="00F262C4" w:rsidRPr="0044420C" w:rsidRDefault="00F262C4" w:rsidP="003A0B43">
            <w:pPr>
              <w:jc w:val="both"/>
              <w:rPr>
                <w:rFonts w:cstheme="minorHAnsi"/>
              </w:rPr>
            </w:pPr>
            <w:r w:rsidRPr="0044420C">
              <w:rPr>
                <w:rFonts w:cstheme="minorHAnsi"/>
              </w:rPr>
              <w:t>Approval of annual LEP budget</w:t>
            </w:r>
          </w:p>
        </w:tc>
        <w:tc>
          <w:tcPr>
            <w:tcW w:w="3351" w:type="dxa"/>
          </w:tcPr>
          <w:p w14:paraId="57AA0090" w14:textId="77777777" w:rsidR="00F262C4" w:rsidRPr="0044420C" w:rsidRDefault="00F262C4" w:rsidP="003A0B43">
            <w:pPr>
              <w:jc w:val="both"/>
              <w:rPr>
                <w:rFonts w:cstheme="minorHAnsi"/>
              </w:rPr>
            </w:pPr>
            <w:r w:rsidRPr="0044420C">
              <w:rPr>
                <w:rFonts w:cstheme="minorHAnsi"/>
              </w:rPr>
              <w:t>LEP Board, as recommended by F&amp;A Committee</w:t>
            </w:r>
          </w:p>
        </w:tc>
      </w:tr>
      <w:tr w:rsidR="003A0B43" w:rsidRPr="0044420C" w14:paraId="397BF03E" w14:textId="77777777" w:rsidTr="001F2419">
        <w:tc>
          <w:tcPr>
            <w:tcW w:w="5665" w:type="dxa"/>
          </w:tcPr>
          <w:p w14:paraId="69B5FC16" w14:textId="77777777" w:rsidR="00F262C4" w:rsidRPr="0044420C" w:rsidRDefault="00F262C4" w:rsidP="003A0B43">
            <w:pPr>
              <w:jc w:val="both"/>
              <w:rPr>
                <w:rFonts w:cstheme="minorHAnsi"/>
              </w:rPr>
            </w:pPr>
            <w:r w:rsidRPr="0044420C">
              <w:rPr>
                <w:rFonts w:cstheme="minorHAnsi"/>
              </w:rPr>
              <w:t>Approval of virement of funds between budget headings</w:t>
            </w:r>
          </w:p>
        </w:tc>
        <w:tc>
          <w:tcPr>
            <w:tcW w:w="3351" w:type="dxa"/>
          </w:tcPr>
          <w:p w14:paraId="0594D354" w14:textId="77777777" w:rsidR="00F262C4" w:rsidRPr="0044420C" w:rsidRDefault="00F262C4" w:rsidP="003A0B43">
            <w:pPr>
              <w:jc w:val="both"/>
              <w:rPr>
                <w:rFonts w:cstheme="minorHAnsi"/>
              </w:rPr>
            </w:pPr>
            <w:r w:rsidRPr="0044420C">
              <w:rPr>
                <w:rFonts w:cstheme="minorHAnsi"/>
              </w:rPr>
              <w:t>CE up to £100k from remuneration to consultancy, but only £25k into remuneration/ recruitment</w:t>
            </w:r>
          </w:p>
        </w:tc>
      </w:tr>
      <w:tr w:rsidR="00F262C4" w:rsidRPr="0044420C" w14:paraId="323E3E89" w14:textId="77777777" w:rsidTr="001F2419">
        <w:tc>
          <w:tcPr>
            <w:tcW w:w="5665" w:type="dxa"/>
          </w:tcPr>
          <w:p w14:paraId="62BC533D" w14:textId="77777777" w:rsidR="00F262C4" w:rsidRPr="0044420C" w:rsidRDefault="00F262C4" w:rsidP="003A0B43">
            <w:pPr>
              <w:jc w:val="both"/>
              <w:rPr>
                <w:rFonts w:cstheme="minorHAnsi"/>
              </w:rPr>
            </w:pPr>
            <w:r w:rsidRPr="0044420C">
              <w:rPr>
                <w:rFonts w:cstheme="minorHAnsi"/>
              </w:rPr>
              <w:t>Ensure that all relevant financial updates are brought to the attention of the Finance &amp; Audit Committee</w:t>
            </w:r>
          </w:p>
        </w:tc>
        <w:tc>
          <w:tcPr>
            <w:tcW w:w="3351" w:type="dxa"/>
          </w:tcPr>
          <w:p w14:paraId="6DD22765" w14:textId="77777777" w:rsidR="00F262C4" w:rsidRPr="0044420C" w:rsidRDefault="00F262C4" w:rsidP="003A0B43">
            <w:pPr>
              <w:jc w:val="both"/>
              <w:rPr>
                <w:rFonts w:cstheme="minorHAnsi"/>
              </w:rPr>
            </w:pPr>
            <w:r w:rsidRPr="0044420C">
              <w:rPr>
                <w:rFonts w:cstheme="minorHAnsi"/>
              </w:rPr>
              <w:t>DCEO</w:t>
            </w:r>
          </w:p>
        </w:tc>
      </w:tr>
    </w:tbl>
    <w:p w14:paraId="18F1D687" w14:textId="77777777" w:rsidR="00F262C4" w:rsidRPr="0044420C" w:rsidRDefault="00F262C4" w:rsidP="003A0B43">
      <w:pPr>
        <w:spacing w:after="0" w:line="240" w:lineRule="auto"/>
        <w:jc w:val="both"/>
        <w:rPr>
          <w:rFonts w:cstheme="minorHAnsi"/>
        </w:rPr>
      </w:pPr>
    </w:p>
    <w:p w14:paraId="10BFBAD5" w14:textId="77777777" w:rsidR="00F262C4" w:rsidRPr="0044420C" w:rsidRDefault="00F262C4" w:rsidP="003A0B43">
      <w:pPr>
        <w:spacing w:after="0" w:line="240" w:lineRule="auto"/>
        <w:jc w:val="both"/>
        <w:rPr>
          <w:rFonts w:cstheme="minorHAnsi"/>
          <w:b/>
        </w:rPr>
      </w:pPr>
      <w:r w:rsidRPr="0044420C">
        <w:rPr>
          <w:rFonts w:cstheme="minorHAnsi"/>
          <w:b/>
        </w:rPr>
        <w:t>Recruitment and staffing</w:t>
      </w:r>
    </w:p>
    <w:p w14:paraId="266F434A" w14:textId="77777777" w:rsidR="00F262C4" w:rsidRPr="0044420C" w:rsidRDefault="00F262C4" w:rsidP="003A0B43">
      <w:pPr>
        <w:spacing w:after="0" w:line="240" w:lineRule="auto"/>
        <w:jc w:val="both"/>
        <w:rPr>
          <w:rFonts w:cstheme="minorHAnsi"/>
          <w:b/>
        </w:rPr>
      </w:pPr>
      <w:r w:rsidRPr="0044420C">
        <w:rPr>
          <w:rFonts w:cstheme="minorHAnsi"/>
          <w:b/>
        </w:rPr>
        <w:tab/>
      </w:r>
    </w:p>
    <w:tbl>
      <w:tblPr>
        <w:tblStyle w:val="TableGrid"/>
        <w:tblW w:w="0" w:type="auto"/>
        <w:tblLook w:val="04A0" w:firstRow="1" w:lastRow="0" w:firstColumn="1" w:lastColumn="0" w:noHBand="0" w:noVBand="1"/>
      </w:tblPr>
      <w:tblGrid>
        <w:gridCol w:w="5665"/>
        <w:gridCol w:w="3351"/>
      </w:tblGrid>
      <w:tr w:rsidR="003A0B43" w:rsidRPr="0044420C" w14:paraId="285A59C3" w14:textId="77777777" w:rsidTr="001F2419">
        <w:tc>
          <w:tcPr>
            <w:tcW w:w="5665" w:type="dxa"/>
          </w:tcPr>
          <w:p w14:paraId="1575336B" w14:textId="77777777" w:rsidR="00F262C4" w:rsidRPr="0044420C" w:rsidRDefault="00F262C4" w:rsidP="003A0B43">
            <w:pPr>
              <w:jc w:val="both"/>
              <w:rPr>
                <w:rFonts w:cstheme="minorHAnsi"/>
              </w:rPr>
            </w:pPr>
            <w:r w:rsidRPr="0044420C">
              <w:rPr>
                <w:rFonts w:cstheme="minorHAnsi"/>
              </w:rPr>
              <w:t>Authority to appoint additional posts (interim, secondments, permanent) in line with Business Plan</w:t>
            </w:r>
          </w:p>
        </w:tc>
        <w:tc>
          <w:tcPr>
            <w:tcW w:w="3351" w:type="dxa"/>
          </w:tcPr>
          <w:p w14:paraId="4C4258ED" w14:textId="77777777" w:rsidR="00F262C4" w:rsidRPr="0044420C" w:rsidRDefault="00F262C4" w:rsidP="003A0B43">
            <w:pPr>
              <w:jc w:val="both"/>
              <w:rPr>
                <w:rFonts w:cstheme="minorHAnsi"/>
              </w:rPr>
            </w:pPr>
            <w:r w:rsidRPr="0044420C">
              <w:rPr>
                <w:rFonts w:cstheme="minorHAnsi"/>
              </w:rPr>
              <w:t>CE</w:t>
            </w:r>
          </w:p>
        </w:tc>
      </w:tr>
      <w:tr w:rsidR="003A0B43" w:rsidRPr="0044420C" w14:paraId="701863A0" w14:textId="77777777" w:rsidTr="001F2419">
        <w:tc>
          <w:tcPr>
            <w:tcW w:w="5665" w:type="dxa"/>
          </w:tcPr>
          <w:p w14:paraId="2D324344" w14:textId="77777777" w:rsidR="00F262C4" w:rsidRPr="0044420C" w:rsidRDefault="00F262C4" w:rsidP="003A0B43">
            <w:pPr>
              <w:jc w:val="both"/>
              <w:rPr>
                <w:rFonts w:cstheme="minorHAnsi"/>
              </w:rPr>
            </w:pPr>
            <w:r w:rsidRPr="0044420C">
              <w:rPr>
                <w:rFonts w:cstheme="minorHAnsi"/>
              </w:rPr>
              <w:t>Authority to terminate employment, in line with company policy</w:t>
            </w:r>
          </w:p>
        </w:tc>
        <w:tc>
          <w:tcPr>
            <w:tcW w:w="3351" w:type="dxa"/>
          </w:tcPr>
          <w:p w14:paraId="7C4B4EBB" w14:textId="77777777" w:rsidR="00F262C4" w:rsidRPr="0044420C" w:rsidRDefault="00F262C4" w:rsidP="003A0B43">
            <w:pPr>
              <w:jc w:val="both"/>
              <w:rPr>
                <w:rFonts w:cstheme="minorHAnsi"/>
              </w:rPr>
            </w:pPr>
            <w:r w:rsidRPr="0044420C">
              <w:rPr>
                <w:rFonts w:cstheme="minorHAnsi"/>
              </w:rPr>
              <w:t>CE/ Chair</w:t>
            </w:r>
          </w:p>
        </w:tc>
      </w:tr>
      <w:tr w:rsidR="003A0B43" w:rsidRPr="0044420C" w14:paraId="5B93FE65" w14:textId="77777777" w:rsidTr="001F2419">
        <w:tc>
          <w:tcPr>
            <w:tcW w:w="5665" w:type="dxa"/>
          </w:tcPr>
          <w:p w14:paraId="72B2EF87" w14:textId="77777777" w:rsidR="00F262C4" w:rsidRPr="0044420C" w:rsidRDefault="00F262C4" w:rsidP="003A0B43">
            <w:pPr>
              <w:jc w:val="both"/>
              <w:rPr>
                <w:rFonts w:cstheme="minorHAnsi"/>
              </w:rPr>
            </w:pPr>
            <w:r w:rsidRPr="0044420C">
              <w:rPr>
                <w:rFonts w:cstheme="minorHAnsi"/>
              </w:rPr>
              <w:t>Authority to appoint/ terminate Chief Executive post, in line with company policy</w:t>
            </w:r>
          </w:p>
        </w:tc>
        <w:tc>
          <w:tcPr>
            <w:tcW w:w="3351" w:type="dxa"/>
          </w:tcPr>
          <w:p w14:paraId="559BF85D" w14:textId="77777777" w:rsidR="00F262C4" w:rsidRPr="0044420C" w:rsidRDefault="00F262C4" w:rsidP="003A0B43">
            <w:pPr>
              <w:jc w:val="both"/>
              <w:rPr>
                <w:rFonts w:cstheme="minorHAnsi"/>
              </w:rPr>
            </w:pPr>
            <w:r w:rsidRPr="0044420C">
              <w:rPr>
                <w:rFonts w:cstheme="minorHAnsi"/>
              </w:rPr>
              <w:t xml:space="preserve">LEP Board </w:t>
            </w:r>
          </w:p>
        </w:tc>
      </w:tr>
      <w:tr w:rsidR="003A0B43" w:rsidRPr="0044420C" w14:paraId="11ADF197" w14:textId="77777777" w:rsidTr="001F2419">
        <w:tc>
          <w:tcPr>
            <w:tcW w:w="5665" w:type="dxa"/>
          </w:tcPr>
          <w:p w14:paraId="57935722" w14:textId="77777777" w:rsidR="00F262C4" w:rsidRPr="0044420C" w:rsidRDefault="00F262C4" w:rsidP="003A0B43">
            <w:pPr>
              <w:jc w:val="both"/>
              <w:rPr>
                <w:rFonts w:cstheme="minorHAnsi"/>
              </w:rPr>
            </w:pPr>
            <w:r w:rsidRPr="0044420C">
              <w:rPr>
                <w:rFonts w:cstheme="minorHAnsi"/>
              </w:rPr>
              <w:t xml:space="preserve">Vary staff pay and conditions </w:t>
            </w:r>
          </w:p>
        </w:tc>
        <w:tc>
          <w:tcPr>
            <w:tcW w:w="3351" w:type="dxa"/>
          </w:tcPr>
          <w:p w14:paraId="4A82A983" w14:textId="77777777" w:rsidR="00F262C4" w:rsidRPr="0044420C" w:rsidRDefault="00F262C4" w:rsidP="003A0B43">
            <w:pPr>
              <w:jc w:val="both"/>
              <w:rPr>
                <w:rFonts w:cstheme="minorHAnsi"/>
              </w:rPr>
            </w:pPr>
            <w:r w:rsidRPr="0044420C">
              <w:rPr>
                <w:rFonts w:cstheme="minorHAnsi"/>
              </w:rPr>
              <w:t>Appointment &amp; Remuneration Committee, as recommended by CE</w:t>
            </w:r>
          </w:p>
        </w:tc>
      </w:tr>
      <w:tr w:rsidR="003A0B43" w:rsidRPr="0044420C" w14:paraId="1BD64C2F" w14:textId="77777777" w:rsidTr="001F2419">
        <w:tc>
          <w:tcPr>
            <w:tcW w:w="5665" w:type="dxa"/>
          </w:tcPr>
          <w:p w14:paraId="5919F004" w14:textId="77777777" w:rsidR="00F262C4" w:rsidRPr="0044420C" w:rsidRDefault="00F262C4" w:rsidP="003A0B43">
            <w:pPr>
              <w:jc w:val="both"/>
              <w:rPr>
                <w:rFonts w:cstheme="minorHAnsi"/>
              </w:rPr>
            </w:pPr>
            <w:r w:rsidRPr="0044420C">
              <w:rPr>
                <w:rFonts w:cstheme="minorHAnsi"/>
              </w:rPr>
              <w:t>Review and change, agree main features of terms and conditions of employment</w:t>
            </w:r>
          </w:p>
        </w:tc>
        <w:tc>
          <w:tcPr>
            <w:tcW w:w="3351" w:type="dxa"/>
          </w:tcPr>
          <w:p w14:paraId="5319B234" w14:textId="77777777" w:rsidR="00F262C4" w:rsidRPr="0044420C" w:rsidRDefault="00F262C4" w:rsidP="003A0B43">
            <w:pPr>
              <w:jc w:val="both"/>
              <w:rPr>
                <w:rFonts w:cstheme="minorHAnsi"/>
              </w:rPr>
            </w:pPr>
            <w:r w:rsidRPr="0044420C">
              <w:rPr>
                <w:rFonts w:cstheme="minorHAnsi"/>
              </w:rPr>
              <w:t>F&amp;A Committee, as recommended by CE</w:t>
            </w:r>
          </w:p>
        </w:tc>
      </w:tr>
      <w:tr w:rsidR="003A0B43" w:rsidRPr="0044420C" w14:paraId="6F7B37D1" w14:textId="77777777" w:rsidTr="001F2419">
        <w:tc>
          <w:tcPr>
            <w:tcW w:w="5665" w:type="dxa"/>
          </w:tcPr>
          <w:p w14:paraId="07357202" w14:textId="77777777" w:rsidR="00F262C4" w:rsidRPr="0044420C" w:rsidRDefault="00F262C4" w:rsidP="003A0B43">
            <w:pPr>
              <w:jc w:val="both"/>
              <w:rPr>
                <w:rFonts w:cstheme="minorHAnsi"/>
              </w:rPr>
            </w:pPr>
            <w:r w:rsidRPr="0044420C">
              <w:rPr>
                <w:rFonts w:cstheme="minorHAnsi"/>
              </w:rPr>
              <w:t>Approval of early retirement/Severance</w:t>
            </w:r>
          </w:p>
        </w:tc>
        <w:tc>
          <w:tcPr>
            <w:tcW w:w="3351" w:type="dxa"/>
          </w:tcPr>
          <w:p w14:paraId="28635C6B" w14:textId="77777777" w:rsidR="00F262C4" w:rsidRPr="0044420C" w:rsidRDefault="00F262C4" w:rsidP="003A0B43">
            <w:pPr>
              <w:jc w:val="both"/>
              <w:rPr>
                <w:rFonts w:cstheme="minorHAnsi"/>
              </w:rPr>
            </w:pPr>
            <w:r w:rsidRPr="0044420C">
              <w:rPr>
                <w:rFonts w:cstheme="minorHAnsi"/>
              </w:rPr>
              <w:t>A&amp;R  Committee, as recommended by CE &lt;£50,000</w:t>
            </w:r>
          </w:p>
          <w:p w14:paraId="06DD365D" w14:textId="77777777" w:rsidR="00F262C4" w:rsidRPr="0044420C" w:rsidRDefault="00F262C4" w:rsidP="003A0B43">
            <w:pPr>
              <w:jc w:val="both"/>
              <w:rPr>
                <w:rFonts w:cstheme="minorHAnsi"/>
              </w:rPr>
            </w:pPr>
            <w:r w:rsidRPr="0044420C">
              <w:rPr>
                <w:rFonts w:cstheme="minorHAnsi"/>
              </w:rPr>
              <w:t>A&amp;R Committee, as recommended by CE &amp; F&amp;A if &gt;£50,000.</w:t>
            </w:r>
          </w:p>
        </w:tc>
      </w:tr>
    </w:tbl>
    <w:p w14:paraId="161E2342" w14:textId="77777777" w:rsidR="00F262C4" w:rsidRPr="0044420C" w:rsidRDefault="00F262C4" w:rsidP="003A0B43">
      <w:pPr>
        <w:spacing w:after="0" w:line="240" w:lineRule="auto"/>
        <w:jc w:val="both"/>
        <w:rPr>
          <w:rFonts w:cstheme="minorHAnsi"/>
          <w:b/>
        </w:rPr>
      </w:pPr>
      <w:r w:rsidRPr="0044420C">
        <w:rPr>
          <w:rFonts w:cstheme="minorHAnsi"/>
          <w:b/>
        </w:rPr>
        <w:t>Accounting, Auditing and Banking</w:t>
      </w:r>
    </w:p>
    <w:p w14:paraId="1D3B605D" w14:textId="77777777" w:rsidR="00F262C4" w:rsidRPr="0044420C" w:rsidRDefault="00F262C4" w:rsidP="003A0B43">
      <w:pPr>
        <w:spacing w:after="0" w:line="240" w:lineRule="auto"/>
        <w:jc w:val="both"/>
        <w:rPr>
          <w:rFonts w:cstheme="minorHAnsi"/>
          <w:b/>
        </w:rPr>
      </w:pPr>
    </w:p>
    <w:tbl>
      <w:tblPr>
        <w:tblStyle w:val="TableGrid"/>
        <w:tblW w:w="0" w:type="auto"/>
        <w:tblLook w:val="04A0" w:firstRow="1" w:lastRow="0" w:firstColumn="1" w:lastColumn="0" w:noHBand="0" w:noVBand="1"/>
      </w:tblPr>
      <w:tblGrid>
        <w:gridCol w:w="5665"/>
        <w:gridCol w:w="3351"/>
      </w:tblGrid>
      <w:tr w:rsidR="003A0B43" w:rsidRPr="0044420C" w14:paraId="6B7B4453" w14:textId="77777777" w:rsidTr="001F2419">
        <w:tc>
          <w:tcPr>
            <w:tcW w:w="5665" w:type="dxa"/>
          </w:tcPr>
          <w:p w14:paraId="09EC8AE8" w14:textId="77777777" w:rsidR="00F262C4" w:rsidRPr="0044420C" w:rsidRDefault="00F262C4" w:rsidP="003A0B43">
            <w:pPr>
              <w:jc w:val="both"/>
              <w:rPr>
                <w:rFonts w:cstheme="minorHAnsi"/>
              </w:rPr>
            </w:pPr>
            <w:r w:rsidRPr="0044420C">
              <w:rPr>
                <w:rFonts w:cstheme="minorHAnsi"/>
              </w:rPr>
              <w:lastRenderedPageBreak/>
              <w:t>Approval of Annual Accounts</w:t>
            </w:r>
          </w:p>
        </w:tc>
        <w:tc>
          <w:tcPr>
            <w:tcW w:w="3351" w:type="dxa"/>
          </w:tcPr>
          <w:p w14:paraId="5299A5D2" w14:textId="77777777" w:rsidR="00F262C4" w:rsidRPr="0044420C" w:rsidRDefault="00F262C4" w:rsidP="003A0B43">
            <w:pPr>
              <w:jc w:val="both"/>
              <w:rPr>
                <w:rFonts w:cstheme="minorHAnsi"/>
              </w:rPr>
            </w:pPr>
            <w:r w:rsidRPr="0044420C">
              <w:rPr>
                <w:rFonts w:cstheme="minorHAnsi"/>
              </w:rPr>
              <w:t>LEP Board, as recommended by F&amp;A Committee</w:t>
            </w:r>
          </w:p>
        </w:tc>
      </w:tr>
      <w:tr w:rsidR="003A0B43" w:rsidRPr="0044420C" w14:paraId="5105164E" w14:textId="77777777" w:rsidTr="001F2419">
        <w:tc>
          <w:tcPr>
            <w:tcW w:w="5665" w:type="dxa"/>
          </w:tcPr>
          <w:p w14:paraId="72F91897" w14:textId="77777777" w:rsidR="00F262C4" w:rsidRPr="0044420C" w:rsidRDefault="00F262C4" w:rsidP="003A0B43">
            <w:pPr>
              <w:jc w:val="both"/>
              <w:rPr>
                <w:rFonts w:cstheme="minorHAnsi"/>
              </w:rPr>
            </w:pPr>
            <w:r w:rsidRPr="0044420C">
              <w:rPr>
                <w:rFonts w:cstheme="minorHAnsi"/>
              </w:rPr>
              <w:t>Appointment of Auditors</w:t>
            </w:r>
          </w:p>
        </w:tc>
        <w:tc>
          <w:tcPr>
            <w:tcW w:w="3351" w:type="dxa"/>
          </w:tcPr>
          <w:p w14:paraId="59313D2F" w14:textId="77777777" w:rsidR="00F262C4" w:rsidRPr="0044420C" w:rsidRDefault="00F262C4" w:rsidP="003A0B43">
            <w:pPr>
              <w:jc w:val="both"/>
              <w:rPr>
                <w:rFonts w:cstheme="minorHAnsi"/>
              </w:rPr>
            </w:pPr>
            <w:r w:rsidRPr="0044420C">
              <w:rPr>
                <w:rFonts w:cstheme="minorHAnsi"/>
              </w:rPr>
              <w:t>F&amp;A Committee</w:t>
            </w:r>
          </w:p>
        </w:tc>
      </w:tr>
      <w:tr w:rsidR="003A0B43" w:rsidRPr="0044420C" w14:paraId="3F6667E1" w14:textId="77777777" w:rsidTr="001F2419">
        <w:tc>
          <w:tcPr>
            <w:tcW w:w="5665" w:type="dxa"/>
          </w:tcPr>
          <w:p w14:paraId="4B358D32" w14:textId="77777777" w:rsidR="00F262C4" w:rsidRPr="0044420C" w:rsidRDefault="00F262C4" w:rsidP="003A0B43">
            <w:pPr>
              <w:jc w:val="both"/>
              <w:rPr>
                <w:rFonts w:cstheme="minorHAnsi"/>
              </w:rPr>
            </w:pPr>
            <w:r w:rsidRPr="0044420C">
              <w:rPr>
                <w:rFonts w:cstheme="minorHAnsi"/>
              </w:rPr>
              <w:t>Systems of internal financial management and control and accountability, including risk management and financial procedures</w:t>
            </w:r>
          </w:p>
        </w:tc>
        <w:tc>
          <w:tcPr>
            <w:tcW w:w="3351" w:type="dxa"/>
          </w:tcPr>
          <w:p w14:paraId="60768F5A" w14:textId="77777777" w:rsidR="00F262C4" w:rsidRPr="0044420C" w:rsidRDefault="00F262C4" w:rsidP="003A0B43">
            <w:pPr>
              <w:jc w:val="both"/>
              <w:rPr>
                <w:rFonts w:cstheme="minorHAnsi"/>
              </w:rPr>
            </w:pPr>
            <w:r w:rsidRPr="0044420C">
              <w:rPr>
                <w:rFonts w:cstheme="minorHAnsi"/>
              </w:rPr>
              <w:t>F&amp;A Committee, as recommended by DCEO</w:t>
            </w:r>
          </w:p>
        </w:tc>
      </w:tr>
      <w:tr w:rsidR="003A0B43" w:rsidRPr="0044420C" w14:paraId="3C459566" w14:textId="77777777" w:rsidTr="001F2419">
        <w:tc>
          <w:tcPr>
            <w:tcW w:w="5665" w:type="dxa"/>
          </w:tcPr>
          <w:p w14:paraId="56AC0A10" w14:textId="77777777" w:rsidR="00F262C4" w:rsidRPr="0044420C" w:rsidRDefault="00F262C4" w:rsidP="003A0B43">
            <w:pPr>
              <w:jc w:val="both"/>
              <w:rPr>
                <w:rFonts w:cstheme="minorHAnsi"/>
              </w:rPr>
            </w:pPr>
            <w:r w:rsidRPr="0044420C">
              <w:rPr>
                <w:rFonts w:cstheme="minorHAnsi"/>
              </w:rPr>
              <w:t>Appointment of Accountants</w:t>
            </w:r>
          </w:p>
        </w:tc>
        <w:tc>
          <w:tcPr>
            <w:tcW w:w="3351" w:type="dxa"/>
          </w:tcPr>
          <w:p w14:paraId="210AF429" w14:textId="77777777" w:rsidR="00F262C4" w:rsidRPr="0044420C" w:rsidRDefault="00F262C4" w:rsidP="003A0B43">
            <w:pPr>
              <w:jc w:val="both"/>
              <w:rPr>
                <w:rFonts w:cstheme="minorHAnsi"/>
              </w:rPr>
            </w:pPr>
            <w:r w:rsidRPr="0044420C">
              <w:rPr>
                <w:rFonts w:cstheme="minorHAnsi"/>
              </w:rPr>
              <w:t>F&amp;A Committee, as recommended by DCEO</w:t>
            </w:r>
          </w:p>
        </w:tc>
      </w:tr>
      <w:tr w:rsidR="003A0B43" w:rsidRPr="0044420C" w14:paraId="1090852F" w14:textId="77777777" w:rsidTr="001F2419">
        <w:tc>
          <w:tcPr>
            <w:tcW w:w="5665" w:type="dxa"/>
          </w:tcPr>
          <w:p w14:paraId="54812EFD" w14:textId="77777777" w:rsidR="00F262C4" w:rsidRPr="0044420C" w:rsidRDefault="00F262C4" w:rsidP="003A0B43">
            <w:pPr>
              <w:jc w:val="both"/>
              <w:rPr>
                <w:rFonts w:cstheme="minorHAnsi"/>
              </w:rPr>
            </w:pPr>
            <w:r w:rsidRPr="0044420C">
              <w:rPr>
                <w:rFonts w:cstheme="minorHAnsi"/>
              </w:rPr>
              <w:t>Appointment of Bank, opening bank accounts and designation of bank signatories</w:t>
            </w:r>
          </w:p>
        </w:tc>
        <w:tc>
          <w:tcPr>
            <w:tcW w:w="3351" w:type="dxa"/>
          </w:tcPr>
          <w:p w14:paraId="7AF47DF1" w14:textId="77777777" w:rsidR="00F262C4" w:rsidRPr="0044420C" w:rsidRDefault="00F262C4" w:rsidP="003A0B43">
            <w:pPr>
              <w:jc w:val="both"/>
              <w:rPr>
                <w:rFonts w:cstheme="minorHAnsi"/>
              </w:rPr>
            </w:pPr>
            <w:r w:rsidRPr="0044420C">
              <w:rPr>
                <w:rFonts w:cstheme="minorHAnsi"/>
              </w:rPr>
              <w:t>F&amp;A Committee, as recommended by DCEO</w:t>
            </w:r>
          </w:p>
        </w:tc>
      </w:tr>
      <w:tr w:rsidR="003A0B43" w:rsidRPr="0044420C" w14:paraId="46A3E4E5" w14:textId="77777777" w:rsidTr="001F2419">
        <w:tc>
          <w:tcPr>
            <w:tcW w:w="5665" w:type="dxa"/>
          </w:tcPr>
          <w:p w14:paraId="13520EA7" w14:textId="77777777" w:rsidR="00F262C4" w:rsidRPr="0044420C" w:rsidRDefault="00F262C4" w:rsidP="003A0B43">
            <w:pPr>
              <w:jc w:val="both"/>
              <w:rPr>
                <w:rFonts w:cstheme="minorHAnsi"/>
              </w:rPr>
            </w:pPr>
            <w:r w:rsidRPr="0044420C">
              <w:rPr>
                <w:rFonts w:cstheme="minorHAnsi"/>
              </w:rPr>
              <w:t>Pre - Approval of credit card spend up above £500</w:t>
            </w:r>
          </w:p>
        </w:tc>
        <w:tc>
          <w:tcPr>
            <w:tcW w:w="3351" w:type="dxa"/>
          </w:tcPr>
          <w:p w14:paraId="4E08E772" w14:textId="77777777" w:rsidR="00F262C4" w:rsidRPr="0044420C" w:rsidRDefault="00F262C4" w:rsidP="003A0B43">
            <w:pPr>
              <w:jc w:val="both"/>
              <w:rPr>
                <w:rFonts w:cstheme="minorHAnsi"/>
              </w:rPr>
            </w:pPr>
            <w:r w:rsidRPr="0044420C">
              <w:rPr>
                <w:rFonts w:cstheme="minorHAnsi"/>
              </w:rPr>
              <w:t>DCEO</w:t>
            </w:r>
          </w:p>
        </w:tc>
      </w:tr>
      <w:tr w:rsidR="003A0B43" w:rsidRPr="0044420C" w14:paraId="7DCAC3A9" w14:textId="77777777" w:rsidTr="001F2419">
        <w:tc>
          <w:tcPr>
            <w:tcW w:w="5665" w:type="dxa"/>
          </w:tcPr>
          <w:p w14:paraId="1890EEEC" w14:textId="77777777" w:rsidR="00F262C4" w:rsidRPr="0044420C" w:rsidRDefault="00F262C4" w:rsidP="003A0B43">
            <w:pPr>
              <w:jc w:val="both"/>
              <w:rPr>
                <w:rFonts w:cstheme="minorHAnsi"/>
              </w:rPr>
            </w:pPr>
            <w:r w:rsidRPr="0044420C">
              <w:rPr>
                <w:rFonts w:cstheme="minorHAnsi"/>
              </w:rPr>
              <w:t>Authorisation of payment of salaries</w:t>
            </w:r>
          </w:p>
        </w:tc>
        <w:tc>
          <w:tcPr>
            <w:tcW w:w="3351" w:type="dxa"/>
          </w:tcPr>
          <w:p w14:paraId="0B2AA363" w14:textId="77777777" w:rsidR="00F262C4" w:rsidRPr="0044420C" w:rsidRDefault="00F262C4" w:rsidP="003A0B43">
            <w:pPr>
              <w:jc w:val="both"/>
              <w:rPr>
                <w:rFonts w:cstheme="minorHAnsi"/>
              </w:rPr>
            </w:pPr>
            <w:r w:rsidRPr="0044420C">
              <w:rPr>
                <w:rFonts w:cstheme="minorHAnsi"/>
              </w:rPr>
              <w:t xml:space="preserve">DCEO, payments set up by </w:t>
            </w:r>
            <w:proofErr w:type="spellStart"/>
            <w:r w:rsidRPr="0044420C">
              <w:rPr>
                <w:rFonts w:cstheme="minorHAnsi"/>
              </w:rPr>
              <w:t>Voisey</w:t>
            </w:r>
            <w:proofErr w:type="spellEnd"/>
            <w:r w:rsidRPr="0044420C">
              <w:rPr>
                <w:rFonts w:cstheme="minorHAnsi"/>
              </w:rPr>
              <w:t xml:space="preserve"> &amp; Co</w:t>
            </w:r>
          </w:p>
        </w:tc>
      </w:tr>
      <w:tr w:rsidR="003A0B43" w:rsidRPr="0044420C" w14:paraId="28729E66" w14:textId="77777777" w:rsidTr="001F2419">
        <w:tc>
          <w:tcPr>
            <w:tcW w:w="5665" w:type="dxa"/>
          </w:tcPr>
          <w:p w14:paraId="66C11B29" w14:textId="77777777" w:rsidR="00F262C4" w:rsidRPr="0044420C" w:rsidRDefault="00F262C4" w:rsidP="003A0B43">
            <w:pPr>
              <w:jc w:val="both"/>
              <w:rPr>
                <w:rFonts w:cstheme="minorHAnsi"/>
              </w:rPr>
            </w:pPr>
            <w:r w:rsidRPr="0044420C">
              <w:rPr>
                <w:rFonts w:cstheme="minorHAnsi"/>
              </w:rPr>
              <w:t>The maintenance of records, the security and regular reconciliation of petty cash</w:t>
            </w:r>
          </w:p>
        </w:tc>
        <w:tc>
          <w:tcPr>
            <w:tcW w:w="3351" w:type="dxa"/>
          </w:tcPr>
          <w:p w14:paraId="193BDBF9" w14:textId="77777777" w:rsidR="00F262C4" w:rsidRPr="0044420C" w:rsidRDefault="00F262C4" w:rsidP="003A0B43">
            <w:pPr>
              <w:jc w:val="both"/>
              <w:rPr>
                <w:rFonts w:cstheme="minorHAnsi"/>
              </w:rPr>
            </w:pPr>
            <w:r w:rsidRPr="0044420C">
              <w:rPr>
                <w:rFonts w:cstheme="minorHAnsi"/>
              </w:rPr>
              <w:t>DCEO</w:t>
            </w:r>
          </w:p>
        </w:tc>
      </w:tr>
      <w:tr w:rsidR="003A0B43" w:rsidRPr="0044420C" w14:paraId="6ACDC14A" w14:textId="77777777" w:rsidTr="001F2419">
        <w:tc>
          <w:tcPr>
            <w:tcW w:w="5665" w:type="dxa"/>
          </w:tcPr>
          <w:p w14:paraId="503378B5" w14:textId="77777777" w:rsidR="00F262C4" w:rsidRPr="0044420C" w:rsidRDefault="00F262C4" w:rsidP="003A0B43">
            <w:pPr>
              <w:jc w:val="both"/>
              <w:rPr>
                <w:rFonts w:cstheme="minorHAnsi"/>
              </w:rPr>
            </w:pPr>
            <w:r w:rsidRPr="0044420C">
              <w:rPr>
                <w:rFonts w:cstheme="minorHAnsi"/>
              </w:rPr>
              <w:t>To monitor the regulations on VAT, ensuring compliance</w:t>
            </w:r>
          </w:p>
        </w:tc>
        <w:tc>
          <w:tcPr>
            <w:tcW w:w="3351" w:type="dxa"/>
          </w:tcPr>
          <w:p w14:paraId="61AAA6CC" w14:textId="77777777" w:rsidR="00F262C4" w:rsidRPr="0044420C" w:rsidRDefault="00F262C4" w:rsidP="003A0B43">
            <w:pPr>
              <w:jc w:val="both"/>
              <w:rPr>
                <w:rFonts w:cstheme="minorHAnsi"/>
              </w:rPr>
            </w:pPr>
            <w:r w:rsidRPr="0044420C">
              <w:rPr>
                <w:rFonts w:cstheme="minorHAnsi"/>
              </w:rPr>
              <w:t>DCEO</w:t>
            </w:r>
          </w:p>
        </w:tc>
      </w:tr>
      <w:tr w:rsidR="003A0B43" w:rsidRPr="0044420C" w14:paraId="0FF7694C" w14:textId="77777777" w:rsidTr="001F2419">
        <w:tc>
          <w:tcPr>
            <w:tcW w:w="5665" w:type="dxa"/>
          </w:tcPr>
          <w:p w14:paraId="727D2446" w14:textId="77777777" w:rsidR="00F262C4" w:rsidRPr="0044420C" w:rsidRDefault="00F262C4" w:rsidP="003A0B43">
            <w:pPr>
              <w:jc w:val="both"/>
              <w:rPr>
                <w:rFonts w:cstheme="minorHAnsi"/>
              </w:rPr>
            </w:pPr>
            <w:r w:rsidRPr="0044420C">
              <w:rPr>
                <w:rFonts w:cstheme="minorHAnsi"/>
              </w:rPr>
              <w:t>To complete and submit the reimbursement claim for VAT on a [TIME] basis.</w:t>
            </w:r>
          </w:p>
        </w:tc>
        <w:tc>
          <w:tcPr>
            <w:tcW w:w="3351" w:type="dxa"/>
          </w:tcPr>
          <w:p w14:paraId="45E57CF4" w14:textId="77777777" w:rsidR="00F262C4" w:rsidRPr="0044420C" w:rsidRDefault="00F262C4" w:rsidP="003A0B43">
            <w:pPr>
              <w:jc w:val="both"/>
              <w:rPr>
                <w:rFonts w:cstheme="minorHAnsi"/>
              </w:rPr>
            </w:pPr>
            <w:r w:rsidRPr="0044420C">
              <w:rPr>
                <w:rFonts w:cstheme="minorHAnsi"/>
              </w:rPr>
              <w:t>DCEO</w:t>
            </w:r>
          </w:p>
        </w:tc>
      </w:tr>
      <w:tr w:rsidR="00F262C4" w:rsidRPr="0044420C" w14:paraId="217C8051" w14:textId="77777777" w:rsidTr="001F2419">
        <w:tc>
          <w:tcPr>
            <w:tcW w:w="5665" w:type="dxa"/>
          </w:tcPr>
          <w:p w14:paraId="218F351E" w14:textId="77777777" w:rsidR="00F262C4" w:rsidRPr="0044420C" w:rsidRDefault="00F262C4" w:rsidP="003A0B43">
            <w:pPr>
              <w:jc w:val="both"/>
              <w:rPr>
                <w:rFonts w:cstheme="minorHAnsi"/>
              </w:rPr>
            </w:pPr>
            <w:r w:rsidRPr="0044420C">
              <w:rPr>
                <w:rFonts w:cstheme="minorHAnsi"/>
              </w:rPr>
              <w:t>Ensure appropriate insurance cover is in place</w:t>
            </w:r>
          </w:p>
        </w:tc>
        <w:tc>
          <w:tcPr>
            <w:tcW w:w="3351" w:type="dxa"/>
          </w:tcPr>
          <w:p w14:paraId="0DF595B2" w14:textId="77777777" w:rsidR="00F262C4" w:rsidRPr="0044420C" w:rsidRDefault="00F262C4" w:rsidP="003A0B43">
            <w:pPr>
              <w:jc w:val="both"/>
              <w:rPr>
                <w:rFonts w:cstheme="minorHAnsi"/>
              </w:rPr>
            </w:pPr>
            <w:r w:rsidRPr="0044420C">
              <w:rPr>
                <w:rFonts w:cstheme="minorHAnsi"/>
              </w:rPr>
              <w:t>DCEO</w:t>
            </w:r>
          </w:p>
        </w:tc>
      </w:tr>
    </w:tbl>
    <w:p w14:paraId="4053752C" w14:textId="77777777" w:rsidR="00F262C4" w:rsidRPr="0044420C" w:rsidRDefault="00F262C4" w:rsidP="003A0B43">
      <w:pPr>
        <w:spacing w:after="0" w:line="240" w:lineRule="auto"/>
        <w:jc w:val="both"/>
        <w:rPr>
          <w:rFonts w:cstheme="minorHAnsi"/>
        </w:rPr>
      </w:pPr>
    </w:p>
    <w:p w14:paraId="5CC2F957" w14:textId="77777777" w:rsidR="00F262C4" w:rsidRPr="0044420C" w:rsidRDefault="00F262C4" w:rsidP="003A0B43">
      <w:pPr>
        <w:spacing w:after="0" w:line="240" w:lineRule="auto"/>
        <w:jc w:val="both"/>
        <w:rPr>
          <w:rFonts w:cstheme="minorHAnsi"/>
          <w:b/>
        </w:rPr>
      </w:pPr>
      <w:r w:rsidRPr="0044420C">
        <w:rPr>
          <w:rFonts w:cstheme="minorHAnsi"/>
          <w:b/>
        </w:rPr>
        <w:t>Procurement*</w:t>
      </w:r>
      <w:r w:rsidRPr="0044420C">
        <w:rPr>
          <w:rFonts w:cstheme="minorHAnsi"/>
          <w:b/>
        </w:rPr>
        <w:tab/>
      </w:r>
    </w:p>
    <w:p w14:paraId="3EE46F13" w14:textId="77777777" w:rsidR="00F262C4" w:rsidRPr="0044420C" w:rsidRDefault="00F262C4" w:rsidP="003A0B43">
      <w:pPr>
        <w:spacing w:after="0" w:line="240" w:lineRule="auto"/>
        <w:jc w:val="both"/>
        <w:rPr>
          <w:rFonts w:cstheme="minorHAnsi"/>
          <w:b/>
        </w:rPr>
      </w:pPr>
    </w:p>
    <w:tbl>
      <w:tblPr>
        <w:tblStyle w:val="TableGrid"/>
        <w:tblW w:w="0" w:type="auto"/>
        <w:tblLook w:val="04A0" w:firstRow="1" w:lastRow="0" w:firstColumn="1" w:lastColumn="0" w:noHBand="0" w:noVBand="1"/>
      </w:tblPr>
      <w:tblGrid>
        <w:gridCol w:w="5665"/>
        <w:gridCol w:w="3351"/>
      </w:tblGrid>
      <w:tr w:rsidR="003A0B43" w:rsidRPr="0044420C" w14:paraId="3FD47C4A" w14:textId="77777777" w:rsidTr="001F2419">
        <w:tc>
          <w:tcPr>
            <w:tcW w:w="5665" w:type="dxa"/>
          </w:tcPr>
          <w:p w14:paraId="5C85F807" w14:textId="77777777" w:rsidR="00F262C4" w:rsidRPr="0044420C" w:rsidRDefault="00F262C4" w:rsidP="003A0B43">
            <w:pPr>
              <w:jc w:val="both"/>
              <w:rPr>
                <w:rFonts w:cstheme="minorHAnsi"/>
              </w:rPr>
            </w:pPr>
            <w:r w:rsidRPr="0044420C">
              <w:rPr>
                <w:rFonts w:cstheme="minorHAnsi"/>
              </w:rPr>
              <w:t>Core Funding Form Authorisation</w:t>
            </w:r>
          </w:p>
          <w:p w14:paraId="1A89135D" w14:textId="77777777" w:rsidR="00F262C4" w:rsidRPr="0044420C" w:rsidRDefault="00F262C4" w:rsidP="003A0B43">
            <w:pPr>
              <w:jc w:val="both"/>
              <w:rPr>
                <w:rFonts w:cstheme="minorHAnsi"/>
              </w:rPr>
            </w:pPr>
          </w:p>
        </w:tc>
        <w:tc>
          <w:tcPr>
            <w:tcW w:w="3351" w:type="dxa"/>
          </w:tcPr>
          <w:p w14:paraId="17B8A311" w14:textId="77777777" w:rsidR="00F262C4" w:rsidRPr="0044420C" w:rsidRDefault="00F262C4" w:rsidP="003A0B43">
            <w:pPr>
              <w:jc w:val="both"/>
              <w:rPr>
                <w:rFonts w:cstheme="minorHAnsi"/>
              </w:rPr>
            </w:pPr>
            <w:r w:rsidRPr="0044420C">
              <w:rPr>
                <w:rFonts w:cstheme="minorHAnsi"/>
              </w:rPr>
              <w:t>≤ £50,000 DCEO</w:t>
            </w:r>
          </w:p>
          <w:p w14:paraId="21547335" w14:textId="77777777" w:rsidR="00F262C4" w:rsidRPr="0044420C" w:rsidRDefault="00F262C4" w:rsidP="003A0B43">
            <w:pPr>
              <w:jc w:val="both"/>
              <w:rPr>
                <w:rFonts w:cstheme="minorHAnsi"/>
              </w:rPr>
            </w:pPr>
            <w:r w:rsidRPr="0044420C">
              <w:rPr>
                <w:rFonts w:cstheme="minorHAnsi"/>
              </w:rPr>
              <w:t>&gt; £50,000 CE + Chair/ Deputy Chair/Director</w:t>
            </w:r>
          </w:p>
        </w:tc>
      </w:tr>
      <w:tr w:rsidR="003A0B43" w:rsidRPr="0044420C" w14:paraId="3DE50BBA" w14:textId="77777777" w:rsidTr="001F2419">
        <w:tc>
          <w:tcPr>
            <w:tcW w:w="5665" w:type="dxa"/>
          </w:tcPr>
          <w:p w14:paraId="55B0FA06" w14:textId="77777777" w:rsidR="00F262C4" w:rsidRPr="0044420C" w:rsidRDefault="00F262C4" w:rsidP="003A0B43">
            <w:pPr>
              <w:jc w:val="both"/>
              <w:rPr>
                <w:rFonts w:cstheme="minorHAnsi"/>
              </w:rPr>
            </w:pPr>
            <w:r w:rsidRPr="0044420C">
              <w:rPr>
                <w:rFonts w:cstheme="minorHAnsi"/>
              </w:rPr>
              <w:t>Approval of  Purchase order or Invoice</w:t>
            </w:r>
          </w:p>
        </w:tc>
        <w:tc>
          <w:tcPr>
            <w:tcW w:w="3351" w:type="dxa"/>
          </w:tcPr>
          <w:p w14:paraId="01749B8A" w14:textId="77777777" w:rsidR="00F262C4" w:rsidRPr="0044420C" w:rsidRDefault="00F262C4" w:rsidP="003A0B43">
            <w:pPr>
              <w:jc w:val="both"/>
              <w:rPr>
                <w:rFonts w:cstheme="minorHAnsi"/>
              </w:rPr>
            </w:pPr>
            <w:r w:rsidRPr="0044420C">
              <w:rPr>
                <w:rFonts w:cstheme="minorHAnsi"/>
              </w:rPr>
              <w:t xml:space="preserve">Budget holder plus </w:t>
            </w:r>
          </w:p>
          <w:p w14:paraId="717FAB10" w14:textId="77777777" w:rsidR="00F262C4" w:rsidRPr="0044420C" w:rsidRDefault="00F262C4" w:rsidP="003A0B43">
            <w:pPr>
              <w:jc w:val="both"/>
              <w:rPr>
                <w:rFonts w:cstheme="minorHAnsi"/>
              </w:rPr>
            </w:pPr>
            <w:r w:rsidRPr="0044420C">
              <w:rPr>
                <w:rFonts w:cstheme="minorHAnsi"/>
              </w:rPr>
              <w:t>≤ £25,000 DCEO</w:t>
            </w:r>
          </w:p>
          <w:p w14:paraId="49D26BEA" w14:textId="77777777" w:rsidR="00F262C4" w:rsidRPr="0044420C" w:rsidRDefault="00F262C4" w:rsidP="003A0B43">
            <w:pPr>
              <w:jc w:val="both"/>
              <w:rPr>
                <w:rFonts w:cstheme="minorHAnsi"/>
              </w:rPr>
            </w:pPr>
            <w:r w:rsidRPr="0044420C">
              <w:rPr>
                <w:rFonts w:cstheme="minorHAnsi"/>
              </w:rPr>
              <w:t>≤ £50,000 CE</w:t>
            </w:r>
          </w:p>
          <w:p w14:paraId="2882D2FD" w14:textId="77777777" w:rsidR="00F262C4" w:rsidRPr="0044420C" w:rsidRDefault="00F262C4" w:rsidP="003A0B43">
            <w:pPr>
              <w:jc w:val="both"/>
              <w:rPr>
                <w:rFonts w:cstheme="minorHAnsi"/>
              </w:rPr>
            </w:pPr>
            <w:r w:rsidRPr="0044420C">
              <w:rPr>
                <w:rFonts w:cstheme="minorHAnsi"/>
              </w:rPr>
              <w:t>&gt; £50,000 CE + Chair/ Deputy Chair/Director</w:t>
            </w:r>
          </w:p>
        </w:tc>
      </w:tr>
      <w:tr w:rsidR="003A0B43" w:rsidRPr="0044420C" w14:paraId="35E6117C" w14:textId="77777777" w:rsidTr="001F2419">
        <w:tc>
          <w:tcPr>
            <w:tcW w:w="5665" w:type="dxa"/>
          </w:tcPr>
          <w:p w14:paraId="16FFB3EB" w14:textId="77777777" w:rsidR="00F262C4" w:rsidRPr="0044420C" w:rsidRDefault="00F262C4" w:rsidP="003A0B43">
            <w:pPr>
              <w:jc w:val="both"/>
              <w:rPr>
                <w:rFonts w:cstheme="minorHAnsi"/>
              </w:rPr>
            </w:pPr>
            <w:r w:rsidRPr="0044420C">
              <w:rPr>
                <w:rFonts w:cstheme="minorHAnsi"/>
              </w:rPr>
              <w:t>Signing contracts</w:t>
            </w:r>
          </w:p>
        </w:tc>
        <w:tc>
          <w:tcPr>
            <w:tcW w:w="3351" w:type="dxa"/>
          </w:tcPr>
          <w:p w14:paraId="6AA5ED93" w14:textId="77777777" w:rsidR="00F262C4" w:rsidRPr="0044420C" w:rsidRDefault="00F262C4" w:rsidP="003A0B43">
            <w:pPr>
              <w:jc w:val="both"/>
              <w:rPr>
                <w:rFonts w:cstheme="minorHAnsi"/>
              </w:rPr>
            </w:pPr>
            <w:r w:rsidRPr="0044420C">
              <w:rPr>
                <w:rFonts w:cstheme="minorHAnsi"/>
              </w:rPr>
              <w:t>≤ £50,000 CE</w:t>
            </w:r>
          </w:p>
          <w:p w14:paraId="7A980ADF" w14:textId="77777777" w:rsidR="00F262C4" w:rsidRPr="0044420C" w:rsidRDefault="00F262C4" w:rsidP="003A0B43">
            <w:pPr>
              <w:jc w:val="both"/>
              <w:rPr>
                <w:rFonts w:cstheme="minorHAnsi"/>
              </w:rPr>
            </w:pPr>
            <w:r w:rsidRPr="0044420C">
              <w:rPr>
                <w:rFonts w:cstheme="minorHAnsi"/>
              </w:rPr>
              <w:t>&gt; £50,000 CE + Chair/ Deputy Chair/Director</w:t>
            </w:r>
          </w:p>
        </w:tc>
      </w:tr>
      <w:tr w:rsidR="003A0B43" w:rsidRPr="0044420C" w14:paraId="46345A76" w14:textId="77777777" w:rsidTr="001F2419">
        <w:tc>
          <w:tcPr>
            <w:tcW w:w="5665" w:type="dxa"/>
          </w:tcPr>
          <w:p w14:paraId="5639A148" w14:textId="77777777" w:rsidR="00F262C4" w:rsidRPr="0044420C" w:rsidRDefault="00F262C4" w:rsidP="003A0B43">
            <w:pPr>
              <w:jc w:val="both"/>
              <w:rPr>
                <w:rFonts w:cstheme="minorHAnsi"/>
              </w:rPr>
            </w:pPr>
            <w:r w:rsidRPr="0044420C">
              <w:rPr>
                <w:rFonts w:cstheme="minorHAnsi"/>
              </w:rPr>
              <w:t xml:space="preserve">Bank signatories – cheques </w:t>
            </w:r>
          </w:p>
        </w:tc>
        <w:tc>
          <w:tcPr>
            <w:tcW w:w="3351" w:type="dxa"/>
          </w:tcPr>
          <w:p w14:paraId="7BED1BD2" w14:textId="77777777" w:rsidR="00F262C4" w:rsidRPr="0044420C" w:rsidRDefault="00F262C4" w:rsidP="003A0B43">
            <w:pPr>
              <w:jc w:val="both"/>
              <w:rPr>
                <w:rFonts w:cstheme="minorHAnsi"/>
              </w:rPr>
            </w:pPr>
            <w:r w:rsidRPr="0044420C">
              <w:rPr>
                <w:rFonts w:cstheme="minorHAnsi"/>
              </w:rPr>
              <w:t xml:space="preserve">≤ £500 1 signatory </w:t>
            </w:r>
          </w:p>
          <w:p w14:paraId="5251513B" w14:textId="77777777" w:rsidR="00F262C4" w:rsidRPr="0044420C" w:rsidRDefault="00F262C4" w:rsidP="003A0B43">
            <w:pPr>
              <w:jc w:val="both"/>
              <w:rPr>
                <w:rFonts w:cstheme="minorHAnsi"/>
              </w:rPr>
            </w:pPr>
            <w:r w:rsidRPr="0044420C">
              <w:rPr>
                <w:rFonts w:cstheme="minorHAnsi"/>
              </w:rPr>
              <w:t xml:space="preserve">&gt; £500 2 signatories </w:t>
            </w:r>
          </w:p>
          <w:p w14:paraId="14A62DB6" w14:textId="77777777" w:rsidR="00F262C4" w:rsidRPr="0044420C" w:rsidRDefault="00F262C4" w:rsidP="003A0B43">
            <w:pPr>
              <w:jc w:val="both"/>
              <w:rPr>
                <w:rFonts w:cstheme="minorHAnsi"/>
              </w:rPr>
            </w:pPr>
            <w:r w:rsidRPr="0044420C">
              <w:rPr>
                <w:rFonts w:cstheme="minorHAnsi"/>
              </w:rPr>
              <w:t>DCEO/CE/Chair/Deputy Chair/Director</w:t>
            </w:r>
          </w:p>
        </w:tc>
      </w:tr>
      <w:tr w:rsidR="003A0B43" w:rsidRPr="0044420C" w14:paraId="35B57CE7" w14:textId="77777777" w:rsidTr="001F2419">
        <w:tc>
          <w:tcPr>
            <w:tcW w:w="5665" w:type="dxa"/>
          </w:tcPr>
          <w:p w14:paraId="617F354F" w14:textId="77777777" w:rsidR="00F262C4" w:rsidRPr="0044420C" w:rsidRDefault="00F262C4" w:rsidP="003A0B43">
            <w:pPr>
              <w:jc w:val="both"/>
              <w:rPr>
                <w:rFonts w:cstheme="minorHAnsi"/>
              </w:rPr>
            </w:pPr>
            <w:r w:rsidRPr="0044420C">
              <w:rPr>
                <w:rFonts w:cstheme="minorHAnsi"/>
              </w:rPr>
              <w:t>Business Internet  Banking</w:t>
            </w:r>
          </w:p>
          <w:p w14:paraId="682D0CBC" w14:textId="77777777" w:rsidR="00F262C4" w:rsidRPr="0044420C" w:rsidRDefault="00F262C4" w:rsidP="003A0B43">
            <w:pPr>
              <w:jc w:val="both"/>
              <w:rPr>
                <w:rFonts w:cstheme="minorHAnsi"/>
              </w:rPr>
            </w:pPr>
          </w:p>
        </w:tc>
        <w:tc>
          <w:tcPr>
            <w:tcW w:w="3351" w:type="dxa"/>
          </w:tcPr>
          <w:p w14:paraId="234E7DDD" w14:textId="77777777" w:rsidR="00F262C4" w:rsidRPr="0044420C" w:rsidRDefault="00F262C4" w:rsidP="003A0B43">
            <w:pPr>
              <w:jc w:val="both"/>
              <w:rPr>
                <w:rFonts w:cstheme="minorHAnsi"/>
              </w:rPr>
            </w:pPr>
            <w:r w:rsidRPr="0044420C">
              <w:rPr>
                <w:rFonts w:cstheme="minorHAnsi"/>
              </w:rPr>
              <w:t xml:space="preserve">≤ £50000 per day –DCEO/CE </w:t>
            </w:r>
          </w:p>
          <w:p w14:paraId="153F3A8A" w14:textId="77777777" w:rsidR="00F262C4" w:rsidRPr="0044420C" w:rsidRDefault="00F262C4" w:rsidP="003A0B43">
            <w:pPr>
              <w:jc w:val="both"/>
              <w:rPr>
                <w:rFonts w:cstheme="minorHAnsi"/>
              </w:rPr>
            </w:pPr>
          </w:p>
        </w:tc>
      </w:tr>
      <w:tr w:rsidR="003A0B43" w:rsidRPr="0044420C" w14:paraId="1263C6D1" w14:textId="77777777" w:rsidTr="001F2419">
        <w:trPr>
          <w:trHeight w:val="913"/>
        </w:trPr>
        <w:tc>
          <w:tcPr>
            <w:tcW w:w="5665" w:type="dxa"/>
          </w:tcPr>
          <w:p w14:paraId="0E856950" w14:textId="77777777" w:rsidR="00F262C4" w:rsidRPr="0044420C" w:rsidRDefault="00F262C4" w:rsidP="003A0B43">
            <w:pPr>
              <w:jc w:val="both"/>
              <w:rPr>
                <w:rFonts w:cstheme="minorHAnsi"/>
              </w:rPr>
            </w:pPr>
            <w:r w:rsidRPr="0044420C">
              <w:rPr>
                <w:rFonts w:cstheme="minorHAnsi"/>
              </w:rPr>
              <w:t xml:space="preserve">Agreeing contracts which extend over 2years </w:t>
            </w:r>
          </w:p>
        </w:tc>
        <w:tc>
          <w:tcPr>
            <w:tcW w:w="3351" w:type="dxa"/>
          </w:tcPr>
          <w:p w14:paraId="2F25C8CD" w14:textId="77777777" w:rsidR="00F262C4" w:rsidRPr="0044420C" w:rsidRDefault="00F262C4" w:rsidP="003A0B43">
            <w:pPr>
              <w:jc w:val="both"/>
              <w:rPr>
                <w:rFonts w:cstheme="minorHAnsi"/>
              </w:rPr>
            </w:pPr>
            <w:r w:rsidRPr="0044420C">
              <w:rPr>
                <w:rFonts w:cstheme="minorHAnsi"/>
              </w:rPr>
              <w:t xml:space="preserve">LEP Board following </w:t>
            </w:r>
          </w:p>
          <w:p w14:paraId="579536CA" w14:textId="77777777" w:rsidR="00F262C4" w:rsidRPr="0044420C" w:rsidRDefault="00F262C4" w:rsidP="003A0B43">
            <w:pPr>
              <w:jc w:val="both"/>
              <w:rPr>
                <w:rFonts w:cstheme="minorHAnsi"/>
              </w:rPr>
            </w:pPr>
            <w:r w:rsidRPr="0044420C">
              <w:rPr>
                <w:rFonts w:cstheme="minorHAnsi"/>
              </w:rPr>
              <w:t>recommendation from F&amp;A Committee</w:t>
            </w:r>
          </w:p>
        </w:tc>
      </w:tr>
      <w:tr w:rsidR="00F262C4" w:rsidRPr="0044420C" w14:paraId="66178FAA" w14:textId="77777777" w:rsidTr="001F2419">
        <w:tc>
          <w:tcPr>
            <w:tcW w:w="5665" w:type="dxa"/>
          </w:tcPr>
          <w:p w14:paraId="18CEF4D4" w14:textId="77777777" w:rsidR="00F262C4" w:rsidRPr="0044420C" w:rsidRDefault="00F262C4" w:rsidP="003A0B43">
            <w:pPr>
              <w:jc w:val="both"/>
              <w:rPr>
                <w:rFonts w:cstheme="minorHAnsi"/>
              </w:rPr>
            </w:pPr>
            <w:r w:rsidRPr="0044420C">
              <w:rPr>
                <w:rFonts w:cstheme="minorHAnsi"/>
              </w:rPr>
              <w:t>Approval of expenditure for day to day running of the office</w:t>
            </w:r>
          </w:p>
        </w:tc>
        <w:tc>
          <w:tcPr>
            <w:tcW w:w="3351" w:type="dxa"/>
          </w:tcPr>
          <w:p w14:paraId="569325A2" w14:textId="77777777" w:rsidR="00F262C4" w:rsidRPr="0044420C" w:rsidRDefault="00F262C4" w:rsidP="003A0B43">
            <w:pPr>
              <w:jc w:val="both"/>
              <w:rPr>
                <w:rFonts w:cstheme="minorHAnsi"/>
              </w:rPr>
            </w:pPr>
            <w:r w:rsidRPr="0044420C">
              <w:rPr>
                <w:rFonts w:cstheme="minorHAnsi"/>
              </w:rPr>
              <w:t>≤ £1,000 FM</w:t>
            </w:r>
          </w:p>
        </w:tc>
      </w:tr>
    </w:tbl>
    <w:p w14:paraId="30EF6877" w14:textId="77777777" w:rsidR="00F262C4" w:rsidRPr="0044420C" w:rsidRDefault="00F262C4" w:rsidP="003A0B43">
      <w:pPr>
        <w:spacing w:after="0" w:line="240" w:lineRule="auto"/>
        <w:jc w:val="both"/>
        <w:rPr>
          <w:rFonts w:cstheme="minorHAnsi"/>
        </w:rPr>
      </w:pPr>
    </w:p>
    <w:p w14:paraId="6B8772CC" w14:textId="77777777" w:rsidR="00F262C4" w:rsidRPr="0044420C" w:rsidRDefault="00F262C4" w:rsidP="003A0B43">
      <w:pPr>
        <w:spacing w:after="0" w:line="240" w:lineRule="auto"/>
        <w:jc w:val="both"/>
        <w:rPr>
          <w:rFonts w:cstheme="minorHAnsi"/>
        </w:rPr>
      </w:pPr>
      <w:r w:rsidRPr="0044420C">
        <w:rPr>
          <w:rFonts w:cstheme="minorHAnsi"/>
        </w:rPr>
        <w:t>* Procurement must also comply with company procurement procedure and limits.</w:t>
      </w:r>
    </w:p>
    <w:p w14:paraId="464BE695" w14:textId="77777777" w:rsidR="00F262C4" w:rsidRPr="0044420C" w:rsidRDefault="00F262C4" w:rsidP="003A0B43">
      <w:pPr>
        <w:spacing w:after="0" w:line="240" w:lineRule="auto"/>
        <w:jc w:val="both"/>
        <w:rPr>
          <w:rFonts w:cstheme="minorHAnsi"/>
        </w:rPr>
      </w:pPr>
    </w:p>
    <w:p w14:paraId="68D9C050" w14:textId="77777777" w:rsidR="00F262C4" w:rsidRPr="0044420C" w:rsidRDefault="00F262C4" w:rsidP="003A0B43">
      <w:pPr>
        <w:jc w:val="both"/>
        <w:rPr>
          <w:rFonts w:cstheme="minorHAnsi"/>
        </w:rPr>
      </w:pPr>
      <w:r w:rsidRPr="0044420C">
        <w:rPr>
          <w:rFonts w:cstheme="minorHAnsi"/>
        </w:rPr>
        <w:br w:type="page"/>
      </w:r>
    </w:p>
    <w:p w14:paraId="04B3A345" w14:textId="77777777" w:rsidR="00F262C4" w:rsidRPr="0044420C" w:rsidRDefault="00F262C4" w:rsidP="003A0B43">
      <w:pPr>
        <w:spacing w:after="0" w:line="240" w:lineRule="auto"/>
        <w:jc w:val="both"/>
        <w:rPr>
          <w:rFonts w:cstheme="minorHAnsi"/>
        </w:rPr>
      </w:pPr>
    </w:p>
    <w:p w14:paraId="7A8B383F" w14:textId="77777777" w:rsidR="00F262C4" w:rsidRPr="0044420C" w:rsidRDefault="00F262C4" w:rsidP="003A0B43">
      <w:pPr>
        <w:spacing w:after="0" w:line="240" w:lineRule="auto"/>
        <w:jc w:val="both"/>
        <w:rPr>
          <w:rFonts w:cstheme="minorHAnsi"/>
          <w:b/>
        </w:rPr>
      </w:pPr>
      <w:r w:rsidRPr="0044420C">
        <w:rPr>
          <w:rFonts w:cstheme="minorHAnsi"/>
          <w:b/>
        </w:rPr>
        <w:t>Strategy, Programmes and Funding Allocations</w:t>
      </w:r>
    </w:p>
    <w:p w14:paraId="49F9D334" w14:textId="77777777" w:rsidR="00F262C4" w:rsidRPr="0044420C" w:rsidRDefault="00F262C4" w:rsidP="003A0B43">
      <w:pPr>
        <w:spacing w:after="0" w:line="240" w:lineRule="auto"/>
        <w:jc w:val="both"/>
        <w:rPr>
          <w:rFonts w:cstheme="minorHAnsi"/>
        </w:rPr>
      </w:pPr>
    </w:p>
    <w:tbl>
      <w:tblPr>
        <w:tblStyle w:val="TableGrid"/>
        <w:tblW w:w="9634" w:type="dxa"/>
        <w:tblLook w:val="04A0" w:firstRow="1" w:lastRow="0" w:firstColumn="1" w:lastColumn="0" w:noHBand="0" w:noVBand="1"/>
      </w:tblPr>
      <w:tblGrid>
        <w:gridCol w:w="4919"/>
        <w:gridCol w:w="2289"/>
        <w:gridCol w:w="2426"/>
      </w:tblGrid>
      <w:tr w:rsidR="003A0B43" w:rsidRPr="0044420C" w14:paraId="60F3EEC5" w14:textId="77777777" w:rsidTr="001F2419">
        <w:tc>
          <w:tcPr>
            <w:tcW w:w="4919" w:type="dxa"/>
          </w:tcPr>
          <w:p w14:paraId="102857B9" w14:textId="77777777" w:rsidR="00F262C4" w:rsidRPr="0044420C" w:rsidRDefault="00F262C4" w:rsidP="003A0B43">
            <w:pPr>
              <w:jc w:val="both"/>
              <w:rPr>
                <w:rFonts w:cstheme="minorHAnsi"/>
              </w:rPr>
            </w:pPr>
            <w:r w:rsidRPr="0044420C">
              <w:rPr>
                <w:rFonts w:cstheme="minorHAnsi"/>
              </w:rPr>
              <w:t>Function</w:t>
            </w:r>
          </w:p>
        </w:tc>
        <w:tc>
          <w:tcPr>
            <w:tcW w:w="2289" w:type="dxa"/>
          </w:tcPr>
          <w:p w14:paraId="76BA01E9" w14:textId="77777777" w:rsidR="00F262C4" w:rsidRPr="0044420C" w:rsidRDefault="00F262C4" w:rsidP="003A0B43">
            <w:pPr>
              <w:jc w:val="both"/>
              <w:rPr>
                <w:rFonts w:cstheme="minorHAnsi"/>
              </w:rPr>
            </w:pPr>
            <w:r w:rsidRPr="0044420C">
              <w:rPr>
                <w:rFonts w:cstheme="minorHAnsi"/>
              </w:rPr>
              <w:t>Approval by:</w:t>
            </w:r>
          </w:p>
        </w:tc>
        <w:tc>
          <w:tcPr>
            <w:tcW w:w="2426" w:type="dxa"/>
          </w:tcPr>
          <w:p w14:paraId="58E84034" w14:textId="77777777" w:rsidR="00F262C4" w:rsidRPr="0044420C" w:rsidRDefault="00F262C4" w:rsidP="003A0B43">
            <w:pPr>
              <w:jc w:val="both"/>
              <w:rPr>
                <w:rFonts w:cstheme="minorHAnsi"/>
              </w:rPr>
            </w:pPr>
            <w:r w:rsidRPr="0044420C">
              <w:rPr>
                <w:rFonts w:cstheme="minorHAnsi"/>
              </w:rPr>
              <w:t>Recommendation by:</w:t>
            </w:r>
          </w:p>
        </w:tc>
      </w:tr>
      <w:tr w:rsidR="003A0B43" w:rsidRPr="0044420C" w14:paraId="137FE335" w14:textId="77777777" w:rsidTr="001F2419">
        <w:tc>
          <w:tcPr>
            <w:tcW w:w="4919" w:type="dxa"/>
          </w:tcPr>
          <w:p w14:paraId="091BDA48" w14:textId="77777777" w:rsidR="00F262C4" w:rsidRPr="0044420C" w:rsidRDefault="00F262C4" w:rsidP="003A0B43">
            <w:pPr>
              <w:jc w:val="both"/>
              <w:rPr>
                <w:rFonts w:cstheme="minorHAnsi"/>
              </w:rPr>
            </w:pPr>
            <w:r w:rsidRPr="0044420C">
              <w:rPr>
                <w:rFonts w:cstheme="minorHAnsi"/>
              </w:rPr>
              <w:t>Set the overarching vision and strategy for economic growth in the CWLEP area (including sign off of the Strategic Economic Plan, Growth Deal, ESIF, Skills Strategy and other required strategies by the LEP) including key priorities for Investment, and develop and review strategic policy</w:t>
            </w:r>
          </w:p>
        </w:tc>
        <w:tc>
          <w:tcPr>
            <w:tcW w:w="2289" w:type="dxa"/>
          </w:tcPr>
          <w:p w14:paraId="0C91A00D" w14:textId="77777777" w:rsidR="00F262C4" w:rsidRPr="0044420C" w:rsidRDefault="00F262C4" w:rsidP="003A0B43">
            <w:pPr>
              <w:jc w:val="both"/>
              <w:rPr>
                <w:rFonts w:cstheme="minorHAnsi"/>
              </w:rPr>
            </w:pPr>
            <w:r w:rsidRPr="0044420C">
              <w:rPr>
                <w:rFonts w:cstheme="minorHAnsi"/>
              </w:rPr>
              <w:t>CWLEP Board</w:t>
            </w:r>
          </w:p>
          <w:p w14:paraId="49B5C66C" w14:textId="77777777" w:rsidR="00F262C4" w:rsidRPr="0044420C" w:rsidRDefault="00F262C4" w:rsidP="003A0B43">
            <w:pPr>
              <w:jc w:val="both"/>
              <w:rPr>
                <w:rFonts w:cstheme="minorHAnsi"/>
              </w:rPr>
            </w:pPr>
          </w:p>
          <w:p w14:paraId="5D8A03CF" w14:textId="77777777" w:rsidR="00F262C4" w:rsidRPr="0044420C" w:rsidRDefault="00F262C4" w:rsidP="003A0B43">
            <w:pPr>
              <w:jc w:val="both"/>
              <w:rPr>
                <w:rFonts w:cstheme="minorHAnsi"/>
              </w:rPr>
            </w:pPr>
          </w:p>
        </w:tc>
        <w:tc>
          <w:tcPr>
            <w:tcW w:w="2426" w:type="dxa"/>
          </w:tcPr>
          <w:p w14:paraId="12C10F98" w14:textId="77777777" w:rsidR="00F262C4" w:rsidRPr="0044420C" w:rsidRDefault="00F262C4" w:rsidP="003A0B43">
            <w:pPr>
              <w:jc w:val="both"/>
              <w:rPr>
                <w:rFonts w:cstheme="minorHAnsi"/>
              </w:rPr>
            </w:pPr>
            <w:r w:rsidRPr="0044420C">
              <w:rPr>
                <w:rFonts w:cstheme="minorHAnsi"/>
              </w:rPr>
              <w:t>Strategy Committee which may delegate specific functions to other sub-committees as appropriate</w:t>
            </w:r>
          </w:p>
        </w:tc>
      </w:tr>
      <w:tr w:rsidR="003A0B43" w:rsidRPr="0044420C" w14:paraId="066923E5" w14:textId="77777777" w:rsidTr="001F2419">
        <w:tc>
          <w:tcPr>
            <w:tcW w:w="4919" w:type="dxa"/>
          </w:tcPr>
          <w:p w14:paraId="2C3C2971" w14:textId="77777777" w:rsidR="00F262C4" w:rsidRPr="0044420C" w:rsidRDefault="00F262C4" w:rsidP="003A0B43">
            <w:pPr>
              <w:jc w:val="both"/>
              <w:rPr>
                <w:rFonts w:cstheme="minorHAnsi"/>
              </w:rPr>
            </w:pPr>
            <w:r w:rsidRPr="0044420C">
              <w:rPr>
                <w:rFonts w:cstheme="minorHAnsi"/>
              </w:rPr>
              <w:t>Funding programme design, prioritisation and allocation of funding to projects</w:t>
            </w:r>
          </w:p>
        </w:tc>
        <w:tc>
          <w:tcPr>
            <w:tcW w:w="2289" w:type="dxa"/>
          </w:tcPr>
          <w:p w14:paraId="1B0EAEF1" w14:textId="77777777" w:rsidR="00F262C4" w:rsidRPr="0044420C" w:rsidRDefault="00F262C4" w:rsidP="003A0B43">
            <w:pPr>
              <w:jc w:val="both"/>
              <w:rPr>
                <w:rFonts w:cstheme="minorHAnsi"/>
              </w:rPr>
            </w:pPr>
            <w:r w:rsidRPr="0044420C">
              <w:rPr>
                <w:rFonts w:cstheme="minorHAnsi"/>
              </w:rPr>
              <w:t>CWLEP Board</w:t>
            </w:r>
          </w:p>
          <w:p w14:paraId="1D5A13B1" w14:textId="77777777" w:rsidR="00F262C4" w:rsidRPr="0044420C" w:rsidRDefault="00F262C4" w:rsidP="003A0B43">
            <w:pPr>
              <w:jc w:val="both"/>
              <w:rPr>
                <w:rFonts w:cstheme="minorHAnsi"/>
              </w:rPr>
            </w:pPr>
          </w:p>
        </w:tc>
        <w:tc>
          <w:tcPr>
            <w:tcW w:w="2426" w:type="dxa"/>
          </w:tcPr>
          <w:p w14:paraId="23B2335C" w14:textId="77777777" w:rsidR="00F262C4" w:rsidRPr="0044420C" w:rsidRDefault="00F262C4" w:rsidP="003A0B43">
            <w:pPr>
              <w:jc w:val="both"/>
              <w:rPr>
                <w:rFonts w:cstheme="minorHAnsi"/>
              </w:rPr>
            </w:pPr>
            <w:r w:rsidRPr="0044420C">
              <w:rPr>
                <w:rFonts w:cstheme="minorHAnsi"/>
              </w:rPr>
              <w:t>Strategy Committee which may delegate specific functions to other Committees and/or sub-committees as appropriate</w:t>
            </w:r>
          </w:p>
        </w:tc>
      </w:tr>
      <w:tr w:rsidR="003A0B43" w:rsidRPr="0044420C" w14:paraId="2AA94209" w14:textId="77777777" w:rsidTr="001F2419">
        <w:tc>
          <w:tcPr>
            <w:tcW w:w="4919" w:type="dxa"/>
          </w:tcPr>
          <w:p w14:paraId="0A92C902" w14:textId="77777777" w:rsidR="00F262C4" w:rsidRPr="0044420C" w:rsidRDefault="00F262C4" w:rsidP="003A0B43">
            <w:pPr>
              <w:jc w:val="both"/>
              <w:rPr>
                <w:rFonts w:cstheme="minorHAnsi"/>
              </w:rPr>
            </w:pPr>
            <w:r w:rsidRPr="0044420C">
              <w:rPr>
                <w:rFonts w:cstheme="minorHAnsi"/>
              </w:rPr>
              <w:t xml:space="preserve">Award of funding to specific projects in line with previously agreed allocations; subject to independent scrutiny of business cases offering </w:t>
            </w:r>
            <w:proofErr w:type="spellStart"/>
            <w:r w:rsidRPr="0044420C">
              <w:rPr>
                <w:rFonts w:cstheme="minorHAnsi"/>
              </w:rPr>
              <w:t>vfm</w:t>
            </w:r>
            <w:proofErr w:type="spellEnd"/>
            <w:r w:rsidRPr="0044420C">
              <w:rPr>
                <w:rFonts w:cstheme="minorHAnsi"/>
              </w:rPr>
              <w:t xml:space="preserve"> and satisfying the CWLEP Assurance Framework requirements</w:t>
            </w:r>
          </w:p>
        </w:tc>
        <w:tc>
          <w:tcPr>
            <w:tcW w:w="2289" w:type="dxa"/>
          </w:tcPr>
          <w:p w14:paraId="3C3609C6" w14:textId="77777777" w:rsidR="00F262C4" w:rsidRPr="0044420C" w:rsidRDefault="00F262C4" w:rsidP="003A0B43">
            <w:pPr>
              <w:jc w:val="both"/>
              <w:rPr>
                <w:rFonts w:cstheme="minorHAnsi"/>
              </w:rPr>
            </w:pPr>
            <w:r w:rsidRPr="0044420C">
              <w:rPr>
                <w:rFonts w:cstheme="minorHAnsi"/>
              </w:rPr>
              <w:t>CWLEP Performance and Investment Committee</w:t>
            </w:r>
          </w:p>
        </w:tc>
        <w:tc>
          <w:tcPr>
            <w:tcW w:w="2426" w:type="dxa"/>
          </w:tcPr>
          <w:p w14:paraId="0021C5AE" w14:textId="77777777" w:rsidR="00F262C4" w:rsidRPr="0044420C" w:rsidRDefault="00F262C4" w:rsidP="003A0B43">
            <w:pPr>
              <w:jc w:val="both"/>
              <w:rPr>
                <w:rFonts w:cstheme="minorHAnsi"/>
              </w:rPr>
            </w:pPr>
            <w:r w:rsidRPr="0044420C">
              <w:rPr>
                <w:rFonts w:cstheme="minorHAnsi"/>
              </w:rPr>
              <w:t>LEP Deputy Chief Executive and Programme Manager</w:t>
            </w:r>
          </w:p>
        </w:tc>
      </w:tr>
      <w:tr w:rsidR="00F262C4" w:rsidRPr="0044420C" w14:paraId="424032A4" w14:textId="77777777" w:rsidTr="001F2419">
        <w:tc>
          <w:tcPr>
            <w:tcW w:w="4919" w:type="dxa"/>
          </w:tcPr>
          <w:p w14:paraId="3A5711FD" w14:textId="77777777" w:rsidR="00F262C4" w:rsidRPr="0044420C" w:rsidRDefault="00F262C4" w:rsidP="003A0B43">
            <w:pPr>
              <w:jc w:val="both"/>
              <w:rPr>
                <w:rFonts w:cstheme="minorHAnsi"/>
              </w:rPr>
            </w:pPr>
            <w:r w:rsidRPr="0044420C">
              <w:rPr>
                <w:rFonts w:cstheme="minorHAnsi"/>
              </w:rPr>
              <w:t>Payment of funding to projects on receipt of valid and authorised claim form in line with project offer letter and/or project contract</w:t>
            </w:r>
          </w:p>
          <w:p w14:paraId="3959DA0C" w14:textId="77777777" w:rsidR="00F262C4" w:rsidRPr="0044420C" w:rsidRDefault="00F262C4" w:rsidP="003A0B43">
            <w:pPr>
              <w:jc w:val="both"/>
              <w:rPr>
                <w:rFonts w:cstheme="minorHAnsi"/>
              </w:rPr>
            </w:pPr>
          </w:p>
          <w:p w14:paraId="470ECE9C" w14:textId="77777777" w:rsidR="00F262C4" w:rsidRPr="0044420C" w:rsidRDefault="00F262C4" w:rsidP="003A0B43">
            <w:pPr>
              <w:jc w:val="both"/>
              <w:rPr>
                <w:rFonts w:cstheme="minorHAnsi"/>
              </w:rPr>
            </w:pPr>
          </w:p>
        </w:tc>
        <w:tc>
          <w:tcPr>
            <w:tcW w:w="2289" w:type="dxa"/>
          </w:tcPr>
          <w:p w14:paraId="1E18FEC1" w14:textId="77777777" w:rsidR="00F262C4" w:rsidRPr="0044420C" w:rsidRDefault="00F262C4" w:rsidP="003A0B43">
            <w:pPr>
              <w:jc w:val="both"/>
              <w:rPr>
                <w:rFonts w:cstheme="minorHAnsi"/>
              </w:rPr>
            </w:pPr>
            <w:r w:rsidRPr="0044420C">
              <w:rPr>
                <w:rFonts w:cstheme="minorHAnsi"/>
              </w:rPr>
              <w:t>CWLEP CEO / DCEO</w:t>
            </w:r>
          </w:p>
        </w:tc>
        <w:tc>
          <w:tcPr>
            <w:tcW w:w="2426" w:type="dxa"/>
          </w:tcPr>
          <w:p w14:paraId="3FF201EA" w14:textId="77777777" w:rsidR="00F262C4" w:rsidRPr="0044420C" w:rsidRDefault="00F262C4" w:rsidP="003A0B43">
            <w:pPr>
              <w:jc w:val="both"/>
              <w:rPr>
                <w:rFonts w:cstheme="minorHAnsi"/>
              </w:rPr>
            </w:pPr>
            <w:r w:rsidRPr="0044420C">
              <w:rPr>
                <w:rFonts w:cstheme="minorHAnsi"/>
              </w:rPr>
              <w:t>Programme Manager</w:t>
            </w:r>
          </w:p>
        </w:tc>
      </w:tr>
    </w:tbl>
    <w:p w14:paraId="33E3A61B" w14:textId="77777777" w:rsidR="00F262C4" w:rsidRPr="0044420C" w:rsidRDefault="00F262C4" w:rsidP="003A0B43">
      <w:pPr>
        <w:spacing w:after="0" w:line="240" w:lineRule="auto"/>
        <w:jc w:val="both"/>
        <w:rPr>
          <w:rFonts w:cstheme="minorHAnsi"/>
        </w:rPr>
      </w:pPr>
    </w:p>
    <w:p w14:paraId="3F681C32" w14:textId="77777777" w:rsidR="00F262C4" w:rsidRPr="0044420C" w:rsidRDefault="00F262C4" w:rsidP="003A0B43">
      <w:pPr>
        <w:spacing w:after="0" w:line="240" w:lineRule="auto"/>
        <w:jc w:val="both"/>
        <w:rPr>
          <w:rFonts w:cstheme="minorHAnsi"/>
          <w:b/>
        </w:rPr>
      </w:pPr>
      <w:r w:rsidRPr="0044420C">
        <w:rPr>
          <w:rFonts w:cstheme="minorHAnsi"/>
          <w:b/>
        </w:rPr>
        <w:t>Programme Performance, Risk and Monitoring</w:t>
      </w:r>
    </w:p>
    <w:p w14:paraId="180E8175" w14:textId="77777777" w:rsidR="00F262C4" w:rsidRPr="0044420C" w:rsidRDefault="00F262C4" w:rsidP="003A0B43">
      <w:pPr>
        <w:spacing w:after="0" w:line="240" w:lineRule="auto"/>
        <w:jc w:val="both"/>
        <w:rPr>
          <w:rFonts w:cstheme="minorHAnsi"/>
        </w:rPr>
      </w:pPr>
    </w:p>
    <w:tbl>
      <w:tblPr>
        <w:tblStyle w:val="TableGrid"/>
        <w:tblW w:w="9634" w:type="dxa"/>
        <w:tblLook w:val="04A0" w:firstRow="1" w:lastRow="0" w:firstColumn="1" w:lastColumn="0" w:noHBand="0" w:noVBand="1"/>
      </w:tblPr>
      <w:tblGrid>
        <w:gridCol w:w="4957"/>
        <w:gridCol w:w="2268"/>
        <w:gridCol w:w="2409"/>
      </w:tblGrid>
      <w:tr w:rsidR="003A0B43" w:rsidRPr="0044420C" w14:paraId="5290BFD7" w14:textId="77777777" w:rsidTr="001F2419">
        <w:tc>
          <w:tcPr>
            <w:tcW w:w="4957" w:type="dxa"/>
          </w:tcPr>
          <w:p w14:paraId="7F89306E" w14:textId="77777777" w:rsidR="00F262C4" w:rsidRPr="0044420C" w:rsidRDefault="00F262C4" w:rsidP="003A0B43">
            <w:pPr>
              <w:jc w:val="both"/>
              <w:rPr>
                <w:rFonts w:cstheme="minorHAnsi"/>
              </w:rPr>
            </w:pPr>
            <w:r w:rsidRPr="0044420C">
              <w:rPr>
                <w:rFonts w:cstheme="minorHAnsi"/>
              </w:rPr>
              <w:t>Function</w:t>
            </w:r>
          </w:p>
        </w:tc>
        <w:tc>
          <w:tcPr>
            <w:tcW w:w="2268" w:type="dxa"/>
          </w:tcPr>
          <w:p w14:paraId="4D13DE60" w14:textId="77777777" w:rsidR="00F262C4" w:rsidRPr="0044420C" w:rsidRDefault="00F262C4" w:rsidP="003A0B43">
            <w:pPr>
              <w:jc w:val="both"/>
              <w:rPr>
                <w:rFonts w:cstheme="minorHAnsi"/>
              </w:rPr>
            </w:pPr>
            <w:r w:rsidRPr="0044420C">
              <w:rPr>
                <w:rFonts w:cstheme="minorHAnsi"/>
              </w:rPr>
              <w:t>Responsible For</w:t>
            </w:r>
          </w:p>
        </w:tc>
        <w:tc>
          <w:tcPr>
            <w:tcW w:w="2409" w:type="dxa"/>
          </w:tcPr>
          <w:p w14:paraId="0E46F0CE" w14:textId="77777777" w:rsidR="00F262C4" w:rsidRPr="0044420C" w:rsidRDefault="00F262C4" w:rsidP="003A0B43">
            <w:pPr>
              <w:jc w:val="both"/>
              <w:rPr>
                <w:rFonts w:cstheme="minorHAnsi"/>
              </w:rPr>
            </w:pPr>
            <w:r w:rsidRPr="0044420C">
              <w:rPr>
                <w:rFonts w:cstheme="minorHAnsi"/>
              </w:rPr>
              <w:t>Supported by:</w:t>
            </w:r>
          </w:p>
        </w:tc>
      </w:tr>
      <w:tr w:rsidR="003A0B43" w:rsidRPr="0044420C" w14:paraId="18DED969" w14:textId="77777777" w:rsidTr="001F2419">
        <w:tc>
          <w:tcPr>
            <w:tcW w:w="4957" w:type="dxa"/>
          </w:tcPr>
          <w:p w14:paraId="161C6D01" w14:textId="77777777" w:rsidR="00F262C4" w:rsidRPr="0044420C" w:rsidRDefault="00F262C4" w:rsidP="003A0B43">
            <w:pPr>
              <w:jc w:val="both"/>
              <w:rPr>
                <w:rFonts w:cstheme="minorHAnsi"/>
              </w:rPr>
            </w:pPr>
            <w:r w:rsidRPr="0044420C">
              <w:rPr>
                <w:rFonts w:cstheme="minorHAnsi"/>
              </w:rPr>
              <w:t>Monitoring the delivery, outputs and spend off the projects funded under the Growth Deal Programme or other funding programmes including Growing Places Fund, Growth Hub and European Structural Investment Funds</w:t>
            </w:r>
          </w:p>
        </w:tc>
        <w:tc>
          <w:tcPr>
            <w:tcW w:w="2268" w:type="dxa"/>
          </w:tcPr>
          <w:p w14:paraId="5B8E874B" w14:textId="77777777" w:rsidR="00F262C4" w:rsidRPr="0044420C" w:rsidRDefault="00F262C4" w:rsidP="003A0B43">
            <w:pPr>
              <w:jc w:val="both"/>
              <w:rPr>
                <w:rFonts w:cstheme="minorHAnsi"/>
              </w:rPr>
            </w:pPr>
            <w:r w:rsidRPr="0044420C">
              <w:rPr>
                <w:rFonts w:cstheme="minorHAnsi"/>
              </w:rPr>
              <w:t>Performance and Investment Committee</w:t>
            </w:r>
          </w:p>
          <w:p w14:paraId="05E9307A" w14:textId="77777777" w:rsidR="00F262C4" w:rsidRPr="0044420C" w:rsidRDefault="00F262C4" w:rsidP="003A0B43">
            <w:pPr>
              <w:jc w:val="both"/>
              <w:rPr>
                <w:rFonts w:cstheme="minorHAnsi"/>
              </w:rPr>
            </w:pPr>
          </w:p>
        </w:tc>
        <w:tc>
          <w:tcPr>
            <w:tcW w:w="2409" w:type="dxa"/>
          </w:tcPr>
          <w:p w14:paraId="5DF55ED5" w14:textId="77777777" w:rsidR="00F262C4" w:rsidRPr="0044420C" w:rsidRDefault="00F262C4" w:rsidP="003A0B43">
            <w:pPr>
              <w:jc w:val="both"/>
              <w:rPr>
                <w:rFonts w:cstheme="minorHAnsi"/>
              </w:rPr>
            </w:pPr>
            <w:r w:rsidRPr="0044420C">
              <w:rPr>
                <w:rFonts w:cstheme="minorHAnsi"/>
              </w:rPr>
              <w:t>Programme Manager;</w:t>
            </w:r>
          </w:p>
          <w:p w14:paraId="2943F928" w14:textId="77777777" w:rsidR="00F262C4" w:rsidRPr="0044420C" w:rsidRDefault="00F262C4" w:rsidP="003A0B43">
            <w:pPr>
              <w:jc w:val="both"/>
              <w:rPr>
                <w:rFonts w:cstheme="minorHAnsi"/>
              </w:rPr>
            </w:pPr>
            <w:r w:rsidRPr="0044420C">
              <w:rPr>
                <w:rFonts w:cstheme="minorHAnsi"/>
              </w:rPr>
              <w:t>ESIF Committee;</w:t>
            </w:r>
          </w:p>
          <w:p w14:paraId="2FBA3CF6" w14:textId="77777777" w:rsidR="00F262C4" w:rsidRPr="0044420C" w:rsidRDefault="00F262C4" w:rsidP="003A0B43">
            <w:pPr>
              <w:jc w:val="both"/>
              <w:rPr>
                <w:rFonts w:cstheme="minorHAnsi"/>
              </w:rPr>
            </w:pPr>
          </w:p>
          <w:p w14:paraId="16C18382" w14:textId="77777777" w:rsidR="00F262C4" w:rsidRPr="0044420C" w:rsidRDefault="00F262C4" w:rsidP="003A0B43">
            <w:pPr>
              <w:jc w:val="both"/>
              <w:rPr>
                <w:rFonts w:cstheme="minorHAnsi"/>
              </w:rPr>
            </w:pPr>
          </w:p>
        </w:tc>
      </w:tr>
      <w:tr w:rsidR="003A0B43" w:rsidRPr="0044420C" w14:paraId="17F90F76" w14:textId="77777777" w:rsidTr="001F2419">
        <w:tc>
          <w:tcPr>
            <w:tcW w:w="4957" w:type="dxa"/>
          </w:tcPr>
          <w:p w14:paraId="38475A0D" w14:textId="77777777" w:rsidR="00F262C4" w:rsidRPr="0044420C" w:rsidRDefault="00F262C4" w:rsidP="003A0B43">
            <w:pPr>
              <w:jc w:val="both"/>
              <w:rPr>
                <w:rFonts w:cstheme="minorHAnsi"/>
              </w:rPr>
            </w:pPr>
            <w:r w:rsidRPr="0044420C">
              <w:rPr>
                <w:rFonts w:cstheme="minorHAnsi"/>
              </w:rPr>
              <w:t>Ensuring the risk registers for the Growth Deal. Growing Places Fund, Growth Hub and European Structural Investment Funds are reviewed and that all mitigations are up to date/ appropriate and if a Project is at risk of non-delivery that it is brought to the attentions of the CWLEP Board, if appropriate with recommendations for action</w:t>
            </w:r>
          </w:p>
        </w:tc>
        <w:tc>
          <w:tcPr>
            <w:tcW w:w="2268" w:type="dxa"/>
          </w:tcPr>
          <w:p w14:paraId="24567473" w14:textId="77777777" w:rsidR="00F262C4" w:rsidRPr="0044420C" w:rsidRDefault="00F262C4" w:rsidP="003A0B43">
            <w:pPr>
              <w:jc w:val="both"/>
              <w:rPr>
                <w:rFonts w:cstheme="minorHAnsi"/>
              </w:rPr>
            </w:pPr>
            <w:r w:rsidRPr="0044420C">
              <w:rPr>
                <w:rFonts w:cstheme="minorHAnsi"/>
              </w:rPr>
              <w:t>Performance and Investment Committee</w:t>
            </w:r>
          </w:p>
          <w:p w14:paraId="23BE1D72" w14:textId="77777777" w:rsidR="00F262C4" w:rsidRPr="0044420C" w:rsidRDefault="00F262C4" w:rsidP="003A0B43">
            <w:pPr>
              <w:jc w:val="both"/>
              <w:rPr>
                <w:rFonts w:cstheme="minorHAnsi"/>
              </w:rPr>
            </w:pPr>
          </w:p>
        </w:tc>
        <w:tc>
          <w:tcPr>
            <w:tcW w:w="2409" w:type="dxa"/>
          </w:tcPr>
          <w:p w14:paraId="4F7C64B2" w14:textId="77777777" w:rsidR="00F262C4" w:rsidRPr="0044420C" w:rsidRDefault="00F262C4" w:rsidP="003A0B43">
            <w:pPr>
              <w:jc w:val="both"/>
              <w:rPr>
                <w:rFonts w:cstheme="minorHAnsi"/>
              </w:rPr>
            </w:pPr>
            <w:r w:rsidRPr="0044420C">
              <w:rPr>
                <w:rFonts w:cstheme="minorHAnsi"/>
              </w:rPr>
              <w:t>Programme Manager;</w:t>
            </w:r>
          </w:p>
          <w:p w14:paraId="722FE909" w14:textId="77777777" w:rsidR="00F262C4" w:rsidRPr="0044420C" w:rsidRDefault="00F262C4" w:rsidP="003A0B43">
            <w:pPr>
              <w:jc w:val="both"/>
              <w:rPr>
                <w:rFonts w:cstheme="minorHAnsi"/>
              </w:rPr>
            </w:pPr>
            <w:r w:rsidRPr="0044420C">
              <w:rPr>
                <w:rFonts w:cstheme="minorHAnsi"/>
              </w:rPr>
              <w:t>ESIF Committee;</w:t>
            </w:r>
          </w:p>
          <w:p w14:paraId="330BFF72" w14:textId="77777777" w:rsidR="00F262C4" w:rsidRPr="0044420C" w:rsidRDefault="00F262C4" w:rsidP="003A0B43">
            <w:pPr>
              <w:jc w:val="both"/>
              <w:rPr>
                <w:rFonts w:cstheme="minorHAnsi"/>
              </w:rPr>
            </w:pPr>
            <w:r w:rsidRPr="0044420C">
              <w:rPr>
                <w:rFonts w:cstheme="minorHAnsi"/>
              </w:rPr>
              <w:t>Head of European Structural Investment Funds</w:t>
            </w:r>
          </w:p>
          <w:p w14:paraId="6E5397F2" w14:textId="77777777" w:rsidR="00F262C4" w:rsidRPr="0044420C" w:rsidRDefault="00F262C4" w:rsidP="003A0B43">
            <w:pPr>
              <w:jc w:val="both"/>
              <w:rPr>
                <w:rFonts w:cstheme="minorHAnsi"/>
              </w:rPr>
            </w:pPr>
          </w:p>
        </w:tc>
      </w:tr>
      <w:tr w:rsidR="00F262C4" w:rsidRPr="0044420C" w14:paraId="3800DB12" w14:textId="77777777" w:rsidTr="001F2419">
        <w:tc>
          <w:tcPr>
            <w:tcW w:w="4957" w:type="dxa"/>
          </w:tcPr>
          <w:p w14:paraId="48D2CEC0" w14:textId="77777777" w:rsidR="00F262C4" w:rsidRPr="0044420C" w:rsidRDefault="00F262C4" w:rsidP="003A0B43">
            <w:pPr>
              <w:jc w:val="both"/>
              <w:rPr>
                <w:rFonts w:cstheme="minorHAnsi"/>
              </w:rPr>
            </w:pPr>
            <w:r w:rsidRPr="0044420C">
              <w:rPr>
                <w:rFonts w:cstheme="minorHAnsi"/>
              </w:rPr>
              <w:t>Monitoring the delivery, outputs and spend for the Cheshire Science Corridor Enterprise Zone (CSC EZ) and achievement of its Implementation Plan</w:t>
            </w:r>
          </w:p>
        </w:tc>
        <w:tc>
          <w:tcPr>
            <w:tcW w:w="2268" w:type="dxa"/>
          </w:tcPr>
          <w:p w14:paraId="5A526E05" w14:textId="77777777" w:rsidR="00F262C4" w:rsidRPr="0044420C" w:rsidRDefault="00F262C4" w:rsidP="003A0B43">
            <w:pPr>
              <w:jc w:val="both"/>
              <w:rPr>
                <w:rFonts w:cstheme="minorHAnsi"/>
              </w:rPr>
            </w:pPr>
            <w:r w:rsidRPr="0044420C">
              <w:rPr>
                <w:rFonts w:cstheme="minorHAnsi"/>
              </w:rPr>
              <w:t>CSC EZ Board</w:t>
            </w:r>
          </w:p>
        </w:tc>
        <w:tc>
          <w:tcPr>
            <w:tcW w:w="2409" w:type="dxa"/>
          </w:tcPr>
          <w:p w14:paraId="2753A097" w14:textId="77777777" w:rsidR="00F262C4" w:rsidRPr="0044420C" w:rsidRDefault="00F262C4" w:rsidP="003A0B43">
            <w:pPr>
              <w:jc w:val="both"/>
              <w:rPr>
                <w:rFonts w:cstheme="minorHAnsi"/>
              </w:rPr>
            </w:pPr>
            <w:r w:rsidRPr="0044420C">
              <w:rPr>
                <w:rFonts w:cstheme="minorHAnsi"/>
              </w:rPr>
              <w:t>CSC EZ Steering Group;</w:t>
            </w:r>
          </w:p>
          <w:p w14:paraId="4E44947A" w14:textId="77777777" w:rsidR="00F262C4" w:rsidRPr="0044420C" w:rsidRDefault="00F262C4" w:rsidP="003A0B43">
            <w:pPr>
              <w:jc w:val="both"/>
              <w:rPr>
                <w:rFonts w:cstheme="minorHAnsi"/>
              </w:rPr>
            </w:pPr>
            <w:r w:rsidRPr="0044420C">
              <w:rPr>
                <w:rFonts w:cstheme="minorHAnsi"/>
              </w:rPr>
              <w:t>CSC Growth Director</w:t>
            </w:r>
          </w:p>
        </w:tc>
      </w:tr>
    </w:tbl>
    <w:p w14:paraId="13E117B6" w14:textId="77777777" w:rsidR="00F262C4" w:rsidRPr="0044420C" w:rsidRDefault="00F262C4" w:rsidP="003A0B43">
      <w:pPr>
        <w:spacing w:after="0" w:line="240" w:lineRule="auto"/>
        <w:jc w:val="both"/>
        <w:rPr>
          <w:rFonts w:cstheme="minorHAnsi"/>
        </w:rPr>
      </w:pPr>
    </w:p>
    <w:p w14:paraId="44B9EE49" w14:textId="77777777" w:rsidR="00F262C4" w:rsidRPr="0044420C" w:rsidRDefault="00F262C4" w:rsidP="003A0B43">
      <w:pPr>
        <w:jc w:val="both"/>
        <w:rPr>
          <w:rFonts w:cstheme="minorHAnsi"/>
        </w:rPr>
      </w:pPr>
    </w:p>
    <w:p w14:paraId="0575732C" w14:textId="6338BADC" w:rsidR="00F262C4" w:rsidRPr="0044420C" w:rsidRDefault="00F262C4" w:rsidP="003A0B43">
      <w:pPr>
        <w:jc w:val="both"/>
        <w:rPr>
          <w:rFonts w:cstheme="minorHAnsi"/>
        </w:rPr>
      </w:pPr>
    </w:p>
    <w:p w14:paraId="12658662" w14:textId="06544DE6" w:rsidR="00F262C4" w:rsidRPr="0044420C" w:rsidRDefault="00F262C4" w:rsidP="003A0B43">
      <w:pPr>
        <w:jc w:val="both"/>
        <w:rPr>
          <w:rFonts w:cstheme="minorHAnsi"/>
        </w:rPr>
      </w:pPr>
      <w:r w:rsidRPr="0044420C">
        <w:rPr>
          <w:rFonts w:cstheme="minorHAnsi"/>
        </w:rPr>
        <w:br w:type="page"/>
      </w:r>
    </w:p>
    <w:p w14:paraId="644384B3" w14:textId="287F316F" w:rsidR="00B37BD5" w:rsidRPr="0044420C" w:rsidRDefault="00F262C4" w:rsidP="003A0B43">
      <w:pPr>
        <w:pStyle w:val="Heading1"/>
        <w:jc w:val="both"/>
        <w:rPr>
          <w:rFonts w:asciiTheme="minorHAnsi" w:hAnsiTheme="minorHAnsi" w:cstheme="minorHAnsi"/>
          <w:sz w:val="22"/>
          <w:szCs w:val="22"/>
        </w:rPr>
      </w:pPr>
      <w:bookmarkStart w:id="87" w:name="_Toc3449721"/>
      <w:r w:rsidRPr="0044420C">
        <w:rPr>
          <w:rFonts w:asciiTheme="minorHAnsi" w:hAnsiTheme="minorHAnsi" w:cstheme="minorHAnsi"/>
          <w:sz w:val="22"/>
          <w:szCs w:val="22"/>
        </w:rPr>
        <w:lastRenderedPageBreak/>
        <w:t xml:space="preserve">APPENDIX </w:t>
      </w:r>
      <w:r w:rsidR="00930F4B" w:rsidRPr="0044420C">
        <w:rPr>
          <w:rFonts w:asciiTheme="minorHAnsi" w:hAnsiTheme="minorHAnsi" w:cstheme="minorHAnsi"/>
          <w:sz w:val="22"/>
          <w:szCs w:val="22"/>
        </w:rPr>
        <w:t>K</w:t>
      </w:r>
      <w:r w:rsidRPr="0044420C">
        <w:rPr>
          <w:rFonts w:asciiTheme="minorHAnsi" w:hAnsiTheme="minorHAnsi" w:cstheme="minorHAnsi"/>
          <w:sz w:val="22"/>
          <w:szCs w:val="22"/>
        </w:rPr>
        <w:t xml:space="preserve"> </w:t>
      </w:r>
      <w:r w:rsidR="006741D7" w:rsidRPr="0044420C">
        <w:rPr>
          <w:rFonts w:asciiTheme="minorHAnsi" w:hAnsiTheme="minorHAnsi" w:cstheme="minorHAnsi"/>
          <w:sz w:val="22"/>
          <w:szCs w:val="22"/>
        </w:rPr>
        <w:t xml:space="preserve">– </w:t>
      </w:r>
      <w:r w:rsidR="00B37BD5" w:rsidRPr="0044420C">
        <w:rPr>
          <w:rFonts w:asciiTheme="minorHAnsi" w:hAnsiTheme="minorHAnsi" w:cstheme="minorHAnsi"/>
          <w:sz w:val="22"/>
          <w:szCs w:val="22"/>
        </w:rPr>
        <w:t>CWLEP MONITORING AND EVALUATION PLAN</w:t>
      </w:r>
      <w:bookmarkEnd w:id="87"/>
    </w:p>
    <w:p w14:paraId="68F8A26B" w14:textId="77777777" w:rsidR="00B37BD5" w:rsidRPr="0044420C" w:rsidRDefault="00B37BD5" w:rsidP="003A0B43">
      <w:pPr>
        <w:jc w:val="both"/>
        <w:rPr>
          <w:rFonts w:cstheme="minorHAnsi"/>
          <w:b/>
        </w:rPr>
      </w:pPr>
      <w:r w:rsidRPr="0044420C">
        <w:rPr>
          <w:rFonts w:cstheme="minorHAnsi"/>
          <w:b/>
        </w:rPr>
        <w:t>The Growth Deal.</w:t>
      </w:r>
    </w:p>
    <w:p w14:paraId="257BE313" w14:textId="77777777" w:rsidR="00B37BD5" w:rsidRPr="0044420C" w:rsidRDefault="00B37BD5" w:rsidP="003A0B43">
      <w:pPr>
        <w:jc w:val="both"/>
        <w:rPr>
          <w:rFonts w:cstheme="minorHAnsi"/>
        </w:rPr>
      </w:pPr>
      <w:r w:rsidRPr="0044420C">
        <w:rPr>
          <w:rFonts w:cstheme="minorHAnsi"/>
        </w:rPr>
        <w:t>Cheshire and Warrington LEP’s Growth Deal with Government was signed on 26</w:t>
      </w:r>
      <w:r w:rsidRPr="0044420C">
        <w:rPr>
          <w:rFonts w:cstheme="minorHAnsi"/>
          <w:vertAlign w:val="superscript"/>
        </w:rPr>
        <w:t>th</w:t>
      </w:r>
      <w:r w:rsidRPr="0044420C">
        <w:rPr>
          <w:rFonts w:cstheme="minorHAnsi"/>
        </w:rPr>
        <w:t xml:space="preserve"> February 2015 and allocates the LEP £157.83 million of funding from the Local Growth Fund for the period 2015/16 to 2020/21.</w:t>
      </w:r>
    </w:p>
    <w:p w14:paraId="1CC32194" w14:textId="77777777" w:rsidR="00B37BD5" w:rsidRPr="0044420C" w:rsidRDefault="00B37BD5" w:rsidP="003A0B43">
      <w:pPr>
        <w:jc w:val="both"/>
        <w:rPr>
          <w:rFonts w:cstheme="minorHAnsi"/>
        </w:rPr>
      </w:pPr>
      <w:r w:rsidRPr="0044420C">
        <w:rPr>
          <w:rFonts w:cstheme="minorHAnsi"/>
        </w:rPr>
        <w:t>The key features of the deal are:</w:t>
      </w:r>
    </w:p>
    <w:p w14:paraId="04EBDDCC" w14:textId="77777777" w:rsidR="00B37BD5" w:rsidRPr="0044420C" w:rsidRDefault="00B37BD5" w:rsidP="0050096A">
      <w:pPr>
        <w:numPr>
          <w:ilvl w:val="0"/>
          <w:numId w:val="68"/>
        </w:numPr>
        <w:jc w:val="both"/>
        <w:rPr>
          <w:rFonts w:cstheme="minorHAnsi"/>
        </w:rPr>
      </w:pPr>
      <w:r w:rsidRPr="0044420C">
        <w:rPr>
          <w:rFonts w:cstheme="minorHAnsi"/>
        </w:rPr>
        <w:t xml:space="preserve">Major transport investments and wider road maintenance to improve connectivity and promote economic growth, including: Crewe Green Roundabout; Sydney Road Bridge, Chester Central, East Warrington, West Warrington, Warrington junction 8 Warrington Waterfront, Congleton &amp; Poynton. </w:t>
      </w:r>
    </w:p>
    <w:p w14:paraId="67A882F8" w14:textId="77777777" w:rsidR="00B37BD5" w:rsidRPr="0044420C" w:rsidRDefault="00B37BD5" w:rsidP="0050096A">
      <w:pPr>
        <w:numPr>
          <w:ilvl w:val="0"/>
          <w:numId w:val="68"/>
        </w:numPr>
        <w:jc w:val="both"/>
        <w:rPr>
          <w:rFonts w:cstheme="minorHAnsi"/>
        </w:rPr>
      </w:pPr>
      <w:r w:rsidRPr="0044420C">
        <w:rPr>
          <w:rFonts w:cstheme="minorHAnsi"/>
        </w:rPr>
        <w:t xml:space="preserve">Driving innovation, business growth &amp; new start-ups in energy, advanced engineering and life sciences through investment in an energy demonstrator at Thornton and a joint Life Science Investment Fund: </w:t>
      </w:r>
    </w:p>
    <w:p w14:paraId="46B55636" w14:textId="77777777" w:rsidR="00B37BD5" w:rsidRPr="0044420C" w:rsidRDefault="00B37BD5" w:rsidP="0050096A">
      <w:pPr>
        <w:numPr>
          <w:ilvl w:val="0"/>
          <w:numId w:val="68"/>
        </w:numPr>
        <w:jc w:val="both"/>
        <w:rPr>
          <w:rFonts w:cstheme="minorHAnsi"/>
        </w:rPr>
      </w:pPr>
      <w:r w:rsidRPr="0044420C">
        <w:rPr>
          <w:rFonts w:cstheme="minorHAnsi"/>
        </w:rPr>
        <w:t>Implementing the Ellesmere Port Central Development Zone: bringing together the services of up to seven public sector agencies under one roof and releasing a number of public-owned sites around the town for commercial &amp; housing uses.</w:t>
      </w:r>
    </w:p>
    <w:p w14:paraId="35B92198" w14:textId="77777777" w:rsidR="00B37BD5" w:rsidRPr="0044420C" w:rsidRDefault="00B37BD5" w:rsidP="0050096A">
      <w:pPr>
        <w:numPr>
          <w:ilvl w:val="0"/>
          <w:numId w:val="68"/>
        </w:numPr>
        <w:jc w:val="both"/>
        <w:rPr>
          <w:rFonts w:cstheme="minorHAnsi"/>
        </w:rPr>
      </w:pPr>
      <w:r w:rsidRPr="0044420C">
        <w:rPr>
          <w:rFonts w:cstheme="minorHAnsi"/>
        </w:rPr>
        <w:t>Skills Capital</w:t>
      </w:r>
      <w:r w:rsidRPr="0044420C">
        <w:rPr>
          <w:rFonts w:cstheme="minorHAnsi"/>
          <w:b/>
        </w:rPr>
        <w:t>:</w:t>
      </w:r>
      <w:r w:rsidRPr="0044420C">
        <w:rPr>
          <w:rFonts w:cstheme="minorHAnsi"/>
        </w:rPr>
        <w:t xml:space="preserve"> Employer informed programme to address skills needs in engineering, energy, logistics, manufacturing, </w:t>
      </w:r>
      <w:proofErr w:type="spellStart"/>
      <w:r w:rsidRPr="0044420C">
        <w:rPr>
          <w:rFonts w:cstheme="minorHAnsi"/>
        </w:rPr>
        <w:t>agri</w:t>
      </w:r>
      <w:proofErr w:type="spellEnd"/>
      <w:r w:rsidRPr="0044420C">
        <w:rPr>
          <w:rFonts w:cstheme="minorHAnsi"/>
        </w:rPr>
        <w:t xml:space="preserve">-tech and sports science. Focus on estate renewal, development and employer led business hubs. </w:t>
      </w:r>
    </w:p>
    <w:p w14:paraId="1A4AA51B" w14:textId="77777777" w:rsidR="00B37BD5" w:rsidRPr="0044420C" w:rsidRDefault="00B37BD5" w:rsidP="0050096A">
      <w:pPr>
        <w:numPr>
          <w:ilvl w:val="0"/>
          <w:numId w:val="68"/>
        </w:numPr>
        <w:jc w:val="both"/>
        <w:rPr>
          <w:rFonts w:cstheme="minorHAnsi"/>
        </w:rPr>
      </w:pPr>
      <w:r w:rsidRPr="0044420C">
        <w:rPr>
          <w:rFonts w:cstheme="minorHAnsi"/>
        </w:rPr>
        <w:t>Support for small businesses by providing specialist advice on how they can grow and access the markets and the government support they need by establishing a business growth hub.</w:t>
      </w:r>
    </w:p>
    <w:p w14:paraId="3CACAAF7" w14:textId="77777777" w:rsidR="00B37BD5" w:rsidRPr="0044420C" w:rsidRDefault="00B37BD5" w:rsidP="0050096A">
      <w:pPr>
        <w:numPr>
          <w:ilvl w:val="0"/>
          <w:numId w:val="68"/>
        </w:numPr>
        <w:jc w:val="both"/>
        <w:rPr>
          <w:rFonts w:cstheme="minorHAnsi"/>
        </w:rPr>
      </w:pPr>
      <w:r w:rsidRPr="0044420C">
        <w:rPr>
          <w:rFonts w:cstheme="minorHAnsi"/>
        </w:rPr>
        <w:t xml:space="preserve">Continued discussion with Government on the alignment of Homes and Communities Agency owned land in Warrington South with Cheshire and Warrington’s growth objectives. As a result we expect to be able to proceed with construction of a high level bridge crossing the Manchester Ship Canal.  </w:t>
      </w:r>
    </w:p>
    <w:p w14:paraId="47279B60" w14:textId="77777777" w:rsidR="00B37BD5" w:rsidRPr="0044420C" w:rsidRDefault="00B37BD5" w:rsidP="003A0B43">
      <w:pPr>
        <w:jc w:val="both"/>
        <w:rPr>
          <w:rFonts w:cstheme="minorHAnsi"/>
          <w:b/>
        </w:rPr>
      </w:pPr>
      <w:r w:rsidRPr="0044420C">
        <w:rPr>
          <w:rFonts w:cstheme="minorHAnsi"/>
          <w:b/>
        </w:rPr>
        <w:t>Our Approach to Monitoring and Evaluating the Growth Deal</w:t>
      </w:r>
    </w:p>
    <w:p w14:paraId="55807CF4" w14:textId="77777777" w:rsidR="00B37BD5" w:rsidRPr="0044420C" w:rsidRDefault="00B37BD5" w:rsidP="003A0B43">
      <w:pPr>
        <w:jc w:val="both"/>
        <w:rPr>
          <w:rFonts w:cstheme="minorHAnsi"/>
        </w:rPr>
      </w:pPr>
      <w:r w:rsidRPr="0044420C">
        <w:rPr>
          <w:rFonts w:cstheme="minorHAnsi"/>
        </w:rPr>
        <w:t xml:space="preserve">One of the requirements of the Growth Deal, and a component of any good funding programme, is the development of an agreed Monitoring and Evaluation Plan covering the capital projects allocated Local Growth Funding. </w:t>
      </w:r>
    </w:p>
    <w:p w14:paraId="3D4676A1" w14:textId="77777777" w:rsidR="00B37BD5" w:rsidRPr="0044420C" w:rsidRDefault="00B37BD5" w:rsidP="003A0B43">
      <w:pPr>
        <w:jc w:val="both"/>
        <w:rPr>
          <w:rFonts w:cstheme="minorHAnsi"/>
        </w:rPr>
      </w:pPr>
      <w:r w:rsidRPr="0044420C">
        <w:rPr>
          <w:rFonts w:cstheme="minorHAnsi"/>
        </w:rPr>
        <w:t xml:space="preserve">The LEP Executive has been working with the Department for Business, Innovation and Skills (BIS) to agree a set of metrics for use in monitoring project progress and outputs. In addition, discussions have taken place around the development of an Evaluation Plan to measure the impact and outcomes of the programme. </w:t>
      </w:r>
    </w:p>
    <w:p w14:paraId="5341DE19" w14:textId="77777777" w:rsidR="00B37BD5" w:rsidRPr="0044420C" w:rsidRDefault="00B37BD5" w:rsidP="003A0B43">
      <w:pPr>
        <w:jc w:val="both"/>
        <w:rPr>
          <w:rFonts w:cstheme="minorHAnsi"/>
        </w:rPr>
      </w:pPr>
      <w:r w:rsidRPr="0044420C">
        <w:rPr>
          <w:rFonts w:cstheme="minorHAnsi"/>
        </w:rPr>
        <w:t xml:space="preserve">In all cases evaluation should be proportionate and selective; taking into consideration the scale, value and scope of an intervention. </w:t>
      </w:r>
    </w:p>
    <w:p w14:paraId="07174469" w14:textId="77777777" w:rsidR="00B37BD5" w:rsidRPr="0044420C" w:rsidRDefault="00B37BD5" w:rsidP="003A0B43">
      <w:pPr>
        <w:jc w:val="both"/>
        <w:rPr>
          <w:rFonts w:cstheme="minorHAnsi"/>
        </w:rPr>
      </w:pPr>
      <w:r w:rsidRPr="0044420C">
        <w:rPr>
          <w:rFonts w:cstheme="minorHAnsi"/>
        </w:rPr>
        <w:t>All projects will be required to provide monitoring information to the LEP on a monthly basis in the form of a “highlight report”. More in depth monitoring information will also be required on a quarterly basis to support financial claims.</w:t>
      </w:r>
    </w:p>
    <w:p w14:paraId="22A834DB" w14:textId="77777777" w:rsidR="00B37BD5" w:rsidRPr="0044420C" w:rsidRDefault="00B37BD5" w:rsidP="003A0B43">
      <w:pPr>
        <w:jc w:val="both"/>
        <w:rPr>
          <w:rFonts w:cstheme="minorHAnsi"/>
        </w:rPr>
      </w:pPr>
      <w:r w:rsidRPr="0044420C">
        <w:rPr>
          <w:rFonts w:cstheme="minorHAnsi"/>
        </w:rPr>
        <w:t xml:space="preserve">The LEP and BIS have agreed that the preferred approach to evaluation will be to identify those projects which offer the greatest opportunity for others to gain learning from – in other words a focus on projects which are innovative or ‘non-standard’. In most cases it is assumed that ‘standard’ </w:t>
      </w:r>
      <w:r w:rsidRPr="0044420C">
        <w:rPr>
          <w:rFonts w:cstheme="minorHAnsi"/>
        </w:rPr>
        <w:lastRenderedPageBreak/>
        <w:t>transport schemes will not be subject to any in depth evaluation as there is already a large body of material available demonstrating the qualitative impacts of such schemes.</w:t>
      </w:r>
    </w:p>
    <w:p w14:paraId="2A007EB1" w14:textId="77777777" w:rsidR="00B37BD5" w:rsidRPr="0044420C" w:rsidRDefault="00B37BD5" w:rsidP="003A0B43">
      <w:pPr>
        <w:jc w:val="both"/>
        <w:rPr>
          <w:rFonts w:cstheme="minorHAnsi"/>
        </w:rPr>
      </w:pPr>
      <w:r w:rsidRPr="0044420C">
        <w:rPr>
          <w:rFonts w:cstheme="minorHAnsi"/>
          <w:b/>
        </w:rPr>
        <w:t>Annex 1</w:t>
      </w:r>
      <w:r w:rsidRPr="0044420C">
        <w:rPr>
          <w:rFonts w:cstheme="minorHAnsi"/>
        </w:rPr>
        <w:t xml:space="preserve"> to this Monitoring and Evaluation Plan sets out which elements of the programme will be evaluated, how and to what timescales.</w:t>
      </w:r>
    </w:p>
    <w:p w14:paraId="70090A90" w14:textId="77777777" w:rsidR="00B37BD5" w:rsidRPr="0044420C" w:rsidRDefault="00B37BD5" w:rsidP="003A0B43">
      <w:pPr>
        <w:jc w:val="both"/>
        <w:rPr>
          <w:rFonts w:cstheme="minorHAnsi"/>
        </w:rPr>
      </w:pPr>
      <w:r w:rsidRPr="0044420C">
        <w:rPr>
          <w:rFonts w:cstheme="minorHAnsi"/>
        </w:rPr>
        <w:t>Evaluation will generally follow one of three approaches: -</w:t>
      </w:r>
    </w:p>
    <w:p w14:paraId="25E73458" w14:textId="77777777" w:rsidR="00B37BD5" w:rsidRPr="0044420C" w:rsidRDefault="00B37BD5" w:rsidP="0050096A">
      <w:pPr>
        <w:pStyle w:val="ListParagraph"/>
        <w:numPr>
          <w:ilvl w:val="0"/>
          <w:numId w:val="69"/>
        </w:numPr>
        <w:jc w:val="both"/>
        <w:rPr>
          <w:rFonts w:cstheme="minorHAnsi"/>
        </w:rPr>
      </w:pPr>
      <w:r w:rsidRPr="0044420C">
        <w:rPr>
          <w:rFonts w:cstheme="minorHAnsi"/>
        </w:rPr>
        <w:t>Output evaluation</w:t>
      </w:r>
    </w:p>
    <w:p w14:paraId="31CFDB87" w14:textId="77777777" w:rsidR="00B37BD5" w:rsidRPr="0044420C" w:rsidRDefault="00B37BD5" w:rsidP="0050096A">
      <w:pPr>
        <w:pStyle w:val="ListParagraph"/>
        <w:numPr>
          <w:ilvl w:val="0"/>
          <w:numId w:val="69"/>
        </w:numPr>
        <w:jc w:val="both"/>
        <w:rPr>
          <w:rFonts w:cstheme="minorHAnsi"/>
        </w:rPr>
      </w:pPr>
      <w:r w:rsidRPr="0044420C">
        <w:rPr>
          <w:rFonts w:cstheme="minorHAnsi"/>
        </w:rPr>
        <w:t>Process evaluation</w:t>
      </w:r>
    </w:p>
    <w:p w14:paraId="0E258F6E" w14:textId="77777777" w:rsidR="00B37BD5" w:rsidRPr="0044420C" w:rsidRDefault="00B37BD5" w:rsidP="0050096A">
      <w:pPr>
        <w:pStyle w:val="ListParagraph"/>
        <w:numPr>
          <w:ilvl w:val="0"/>
          <w:numId w:val="69"/>
        </w:numPr>
        <w:jc w:val="both"/>
        <w:rPr>
          <w:rFonts w:cstheme="minorHAnsi"/>
        </w:rPr>
      </w:pPr>
      <w:r w:rsidRPr="0044420C">
        <w:rPr>
          <w:rFonts w:cstheme="minorHAnsi"/>
        </w:rPr>
        <w:t>Impact evaluation</w:t>
      </w:r>
    </w:p>
    <w:p w14:paraId="51FC2A14" w14:textId="77777777" w:rsidR="00B37BD5" w:rsidRPr="0044420C" w:rsidRDefault="00B37BD5" w:rsidP="003A0B43">
      <w:pPr>
        <w:jc w:val="both"/>
        <w:rPr>
          <w:rFonts w:cstheme="minorHAnsi"/>
        </w:rPr>
      </w:pPr>
      <w:r w:rsidRPr="0044420C">
        <w:rPr>
          <w:rFonts w:cstheme="minorHAnsi"/>
        </w:rPr>
        <w:t xml:space="preserve">These are outlined in more detail below. It should be noted that more than one approach may be applied to a given project. </w:t>
      </w:r>
    </w:p>
    <w:tbl>
      <w:tblPr>
        <w:tblStyle w:val="GridTable5Dark-Accent51"/>
        <w:tblW w:w="0" w:type="auto"/>
        <w:tblLook w:val="04A0" w:firstRow="1" w:lastRow="0" w:firstColumn="1" w:lastColumn="0" w:noHBand="0" w:noVBand="1"/>
      </w:tblPr>
      <w:tblGrid>
        <w:gridCol w:w="2263"/>
        <w:gridCol w:w="6753"/>
      </w:tblGrid>
      <w:tr w:rsidR="003A0B43" w:rsidRPr="0044420C" w14:paraId="2B1D4BC6" w14:textId="77777777" w:rsidTr="00676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1E7272B" w14:textId="77777777" w:rsidR="00B37BD5" w:rsidRPr="0044420C" w:rsidRDefault="00B37BD5" w:rsidP="003A0B43">
            <w:pPr>
              <w:jc w:val="both"/>
              <w:rPr>
                <w:rFonts w:cstheme="minorHAnsi"/>
                <w:color w:val="auto"/>
              </w:rPr>
            </w:pPr>
            <w:r w:rsidRPr="0044420C">
              <w:rPr>
                <w:rFonts w:cstheme="minorHAnsi"/>
                <w:color w:val="auto"/>
              </w:rPr>
              <w:t xml:space="preserve">Approach </w:t>
            </w:r>
          </w:p>
        </w:tc>
        <w:tc>
          <w:tcPr>
            <w:tcW w:w="6753" w:type="dxa"/>
          </w:tcPr>
          <w:p w14:paraId="2BD677A9"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44420C">
              <w:rPr>
                <w:rFonts w:cstheme="minorHAnsi"/>
                <w:color w:val="auto"/>
              </w:rPr>
              <w:t>Description</w:t>
            </w:r>
          </w:p>
          <w:p w14:paraId="5DB95C78"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p>
        </w:tc>
      </w:tr>
      <w:tr w:rsidR="003A0B43" w:rsidRPr="0044420C" w14:paraId="727E76BF" w14:textId="77777777" w:rsidTr="00676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DF0BF27" w14:textId="77777777" w:rsidR="00B37BD5" w:rsidRPr="0044420C" w:rsidRDefault="00B37BD5" w:rsidP="003A0B43">
            <w:pPr>
              <w:jc w:val="both"/>
              <w:rPr>
                <w:rFonts w:cstheme="minorHAnsi"/>
                <w:color w:val="auto"/>
              </w:rPr>
            </w:pPr>
            <w:r w:rsidRPr="0044420C">
              <w:rPr>
                <w:rFonts w:cstheme="minorHAnsi"/>
                <w:color w:val="auto"/>
              </w:rPr>
              <w:t>Output</w:t>
            </w:r>
          </w:p>
        </w:tc>
        <w:tc>
          <w:tcPr>
            <w:tcW w:w="6753" w:type="dxa"/>
          </w:tcPr>
          <w:p w14:paraId="37E1F4F0"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This is a quantitative evaluation and will look at whether the project achieved what it set out to in terms of outputs, e.g. jobs created, floorspace developed, homes constructed. It will also include a measure of value for money for the outputs delivered.</w:t>
            </w:r>
          </w:p>
        </w:tc>
      </w:tr>
      <w:tr w:rsidR="003A0B43" w:rsidRPr="0044420C" w14:paraId="72B61158" w14:textId="77777777" w:rsidTr="006765CE">
        <w:tc>
          <w:tcPr>
            <w:cnfStyle w:val="001000000000" w:firstRow="0" w:lastRow="0" w:firstColumn="1" w:lastColumn="0" w:oddVBand="0" w:evenVBand="0" w:oddHBand="0" w:evenHBand="0" w:firstRowFirstColumn="0" w:firstRowLastColumn="0" w:lastRowFirstColumn="0" w:lastRowLastColumn="0"/>
            <w:tcW w:w="2263" w:type="dxa"/>
          </w:tcPr>
          <w:p w14:paraId="789E7C3D" w14:textId="77777777" w:rsidR="00B37BD5" w:rsidRPr="0044420C" w:rsidRDefault="00B37BD5" w:rsidP="003A0B43">
            <w:pPr>
              <w:jc w:val="both"/>
              <w:rPr>
                <w:rFonts w:cstheme="minorHAnsi"/>
                <w:color w:val="auto"/>
              </w:rPr>
            </w:pPr>
            <w:r w:rsidRPr="0044420C">
              <w:rPr>
                <w:rFonts w:cstheme="minorHAnsi"/>
                <w:color w:val="auto"/>
              </w:rPr>
              <w:t>Process</w:t>
            </w:r>
          </w:p>
        </w:tc>
        <w:tc>
          <w:tcPr>
            <w:tcW w:w="6753" w:type="dxa"/>
          </w:tcPr>
          <w:p w14:paraId="73111DED"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This is a qualitative evaluation and will consider whether projects were delivered as planned in terms of process. For instance in the case of a fund, was it set up in a way that allowed it to effectively and efficiently operate or were there issues that could be captured and used to improve future arrangements?</w:t>
            </w:r>
          </w:p>
        </w:tc>
      </w:tr>
      <w:tr w:rsidR="003A0B43" w:rsidRPr="0044420C" w14:paraId="00F8DAD2" w14:textId="77777777" w:rsidTr="00676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DC44DBC" w14:textId="77777777" w:rsidR="00B37BD5" w:rsidRPr="0044420C" w:rsidRDefault="00B37BD5" w:rsidP="003A0B43">
            <w:pPr>
              <w:jc w:val="both"/>
              <w:rPr>
                <w:rFonts w:cstheme="minorHAnsi"/>
                <w:color w:val="auto"/>
              </w:rPr>
            </w:pPr>
            <w:r w:rsidRPr="0044420C">
              <w:rPr>
                <w:rFonts w:cstheme="minorHAnsi"/>
                <w:color w:val="auto"/>
              </w:rPr>
              <w:t>Impact</w:t>
            </w:r>
          </w:p>
        </w:tc>
        <w:tc>
          <w:tcPr>
            <w:tcW w:w="6753" w:type="dxa"/>
          </w:tcPr>
          <w:p w14:paraId="7EE70D5E"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This is a quantitative and qualitative evaluation and will look at the overall difference a project has made to the local economy. These evaluations will be more in depth and generally be reserved for those projects which are novel or offer the greatest opportunity for others to gain learning from.</w:t>
            </w:r>
          </w:p>
        </w:tc>
      </w:tr>
    </w:tbl>
    <w:p w14:paraId="65EF4D94" w14:textId="77777777" w:rsidR="00B37BD5" w:rsidRPr="0044420C" w:rsidRDefault="00B37BD5" w:rsidP="003A0B43">
      <w:pPr>
        <w:jc w:val="both"/>
        <w:rPr>
          <w:rFonts w:cstheme="minorHAnsi"/>
        </w:rPr>
      </w:pPr>
    </w:p>
    <w:p w14:paraId="288015D0" w14:textId="77777777" w:rsidR="00B37BD5" w:rsidRPr="0044420C" w:rsidRDefault="00B37BD5" w:rsidP="003A0B43">
      <w:pPr>
        <w:jc w:val="both"/>
        <w:rPr>
          <w:rFonts w:cstheme="minorHAnsi"/>
        </w:rPr>
      </w:pPr>
      <w:r w:rsidRPr="0044420C">
        <w:rPr>
          <w:rFonts w:cstheme="minorHAnsi"/>
        </w:rPr>
        <w:t xml:space="preserve">Our Local Growth Fund projects are key elements in delivering the objectives of the LEP’s Strategic Economic Plan including the ambition to grow our economy to £35bn a year by 2030. As such it is essential that all projects are evaluated and monitored at least against their stated business plan delivery targets to understand the contribution they have made and the extent to which LGF investment has helped accelerate delivery of 3000+ additional homes and 12,000+ additional jobs by 2018. </w:t>
      </w:r>
    </w:p>
    <w:p w14:paraId="06FB50D9" w14:textId="0D56AC95" w:rsidR="00B37BD5" w:rsidRPr="0044420C" w:rsidRDefault="00B37BD5" w:rsidP="003A0B43">
      <w:pPr>
        <w:jc w:val="both"/>
        <w:rPr>
          <w:rFonts w:cstheme="minorHAnsi"/>
        </w:rPr>
      </w:pPr>
      <w:r w:rsidRPr="0044420C">
        <w:rPr>
          <w:rFonts w:cstheme="minorHAnsi"/>
        </w:rPr>
        <w:t>We have adopted a flexible approach to evaluation reflecting our earlier stated aim of targeting where most learning will be gained. The rationale for this set out in the table below together with our proposed evaluation method and thoughts on how the findings will be disseminated.</w:t>
      </w:r>
    </w:p>
    <w:p w14:paraId="51278747" w14:textId="77777777" w:rsidR="00B37BD5" w:rsidRPr="0044420C" w:rsidRDefault="00B37BD5" w:rsidP="003A0B43">
      <w:pPr>
        <w:jc w:val="both"/>
        <w:rPr>
          <w:rFonts w:cstheme="minorHAnsi"/>
        </w:rPr>
      </w:pPr>
    </w:p>
    <w:tbl>
      <w:tblPr>
        <w:tblStyle w:val="GridTable5Dark-Accent51"/>
        <w:tblW w:w="9776" w:type="dxa"/>
        <w:tblLook w:val="04A0" w:firstRow="1" w:lastRow="0" w:firstColumn="1" w:lastColumn="0" w:noHBand="0" w:noVBand="1"/>
      </w:tblPr>
      <w:tblGrid>
        <w:gridCol w:w="1467"/>
        <w:gridCol w:w="3843"/>
        <w:gridCol w:w="2070"/>
        <w:gridCol w:w="2396"/>
      </w:tblGrid>
      <w:tr w:rsidR="003A0B43" w:rsidRPr="0044420C" w14:paraId="2D04E157" w14:textId="77777777" w:rsidTr="00676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7" w:type="dxa"/>
          </w:tcPr>
          <w:p w14:paraId="665D2EB0" w14:textId="77777777" w:rsidR="00B37BD5" w:rsidRPr="0044420C" w:rsidRDefault="00B37BD5" w:rsidP="003A0B43">
            <w:pPr>
              <w:jc w:val="both"/>
              <w:rPr>
                <w:rFonts w:cstheme="minorHAnsi"/>
                <w:color w:val="auto"/>
              </w:rPr>
            </w:pPr>
            <w:r w:rsidRPr="0044420C">
              <w:rPr>
                <w:rFonts w:cstheme="minorHAnsi"/>
                <w:color w:val="auto"/>
              </w:rPr>
              <w:t xml:space="preserve">Approach </w:t>
            </w:r>
          </w:p>
        </w:tc>
        <w:tc>
          <w:tcPr>
            <w:tcW w:w="3843" w:type="dxa"/>
          </w:tcPr>
          <w:p w14:paraId="1FD5068F"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44420C">
              <w:rPr>
                <w:rFonts w:cstheme="minorHAnsi"/>
                <w:color w:val="auto"/>
              </w:rPr>
              <w:t>Rationale</w:t>
            </w:r>
          </w:p>
          <w:p w14:paraId="4A694FA6"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p>
        </w:tc>
        <w:tc>
          <w:tcPr>
            <w:tcW w:w="2070" w:type="dxa"/>
          </w:tcPr>
          <w:p w14:paraId="452179E2"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44420C">
              <w:rPr>
                <w:rFonts w:cstheme="minorHAnsi"/>
                <w:color w:val="auto"/>
              </w:rPr>
              <w:t>Method of Evaluation</w:t>
            </w:r>
          </w:p>
        </w:tc>
        <w:tc>
          <w:tcPr>
            <w:tcW w:w="2396" w:type="dxa"/>
          </w:tcPr>
          <w:p w14:paraId="304DA021"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44420C">
              <w:rPr>
                <w:rFonts w:cstheme="minorHAnsi"/>
                <w:color w:val="auto"/>
              </w:rPr>
              <w:t>Dissemination of Information</w:t>
            </w:r>
          </w:p>
        </w:tc>
      </w:tr>
      <w:tr w:rsidR="003A0B43" w:rsidRPr="0044420C" w14:paraId="36B53A54" w14:textId="77777777" w:rsidTr="00676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7" w:type="dxa"/>
          </w:tcPr>
          <w:p w14:paraId="2F4587CB" w14:textId="77777777" w:rsidR="00B37BD5" w:rsidRPr="0044420C" w:rsidRDefault="00B37BD5" w:rsidP="003A0B43">
            <w:pPr>
              <w:jc w:val="both"/>
              <w:rPr>
                <w:rFonts w:cstheme="minorHAnsi"/>
                <w:color w:val="auto"/>
              </w:rPr>
            </w:pPr>
            <w:r w:rsidRPr="0044420C">
              <w:rPr>
                <w:rFonts w:cstheme="minorHAnsi"/>
                <w:color w:val="auto"/>
              </w:rPr>
              <w:t>Impact</w:t>
            </w:r>
          </w:p>
        </w:tc>
        <w:tc>
          <w:tcPr>
            <w:tcW w:w="3843" w:type="dxa"/>
          </w:tcPr>
          <w:p w14:paraId="197751A3"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 xml:space="preserve">Appropriate for projects where they are deemed to be unique in their objectives; or innovative in their approach; or key learning points could be gained </w:t>
            </w:r>
            <w:proofErr w:type="spellStart"/>
            <w:r w:rsidRPr="0044420C">
              <w:rPr>
                <w:rFonts w:cstheme="minorHAnsi"/>
              </w:rPr>
              <w:t>eg</w:t>
            </w:r>
            <w:proofErr w:type="spellEnd"/>
            <w:r w:rsidRPr="0044420C">
              <w:rPr>
                <w:rFonts w:cstheme="minorHAnsi"/>
              </w:rPr>
              <w:t xml:space="preserve"> how would you deliver the project differently and what learning opportunities could be shared to shape similar projects in the </w:t>
            </w:r>
            <w:r w:rsidRPr="0044420C">
              <w:rPr>
                <w:rFonts w:cstheme="minorHAnsi"/>
              </w:rPr>
              <w:lastRenderedPageBreak/>
              <w:t xml:space="preserve">future to say drive down costs, deliver more quickly or achieve better outcomes, reduce risks and or/improve quality.  </w:t>
            </w:r>
          </w:p>
        </w:tc>
        <w:tc>
          <w:tcPr>
            <w:tcW w:w="2070" w:type="dxa"/>
          </w:tcPr>
          <w:p w14:paraId="11839A5B"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lastRenderedPageBreak/>
              <w:t>Independent detailed evaluation commissioned and funded by the project sponsor.</w:t>
            </w:r>
          </w:p>
        </w:tc>
        <w:tc>
          <w:tcPr>
            <w:tcW w:w="2396" w:type="dxa"/>
          </w:tcPr>
          <w:p w14:paraId="00C55B1F"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 xml:space="preserve">CWLEP website; </w:t>
            </w:r>
          </w:p>
          <w:p w14:paraId="2E45615F"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Case study presentations at stakeholder events/ LEP network/ CWLEP event (Impact of LGF programme)</w:t>
            </w:r>
          </w:p>
        </w:tc>
      </w:tr>
      <w:tr w:rsidR="003A0B43" w:rsidRPr="0044420C" w14:paraId="2DF14AE7" w14:textId="77777777" w:rsidTr="006765CE">
        <w:tc>
          <w:tcPr>
            <w:cnfStyle w:val="001000000000" w:firstRow="0" w:lastRow="0" w:firstColumn="1" w:lastColumn="0" w:oddVBand="0" w:evenVBand="0" w:oddHBand="0" w:evenHBand="0" w:firstRowFirstColumn="0" w:firstRowLastColumn="0" w:lastRowFirstColumn="0" w:lastRowLastColumn="0"/>
            <w:tcW w:w="1467" w:type="dxa"/>
          </w:tcPr>
          <w:p w14:paraId="618B6C10" w14:textId="77777777" w:rsidR="00B37BD5" w:rsidRPr="0044420C" w:rsidRDefault="00B37BD5" w:rsidP="003A0B43">
            <w:pPr>
              <w:jc w:val="both"/>
              <w:rPr>
                <w:rFonts w:cstheme="minorHAnsi"/>
                <w:color w:val="auto"/>
              </w:rPr>
            </w:pPr>
            <w:r w:rsidRPr="0044420C">
              <w:rPr>
                <w:rFonts w:cstheme="minorHAnsi"/>
                <w:color w:val="auto"/>
              </w:rPr>
              <w:t>Process</w:t>
            </w:r>
          </w:p>
        </w:tc>
        <w:tc>
          <w:tcPr>
            <w:tcW w:w="3843" w:type="dxa"/>
          </w:tcPr>
          <w:p w14:paraId="3CBD852B"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Appropriate for projects which were more reliant on an up-front process to drive delivery to evaluate whether the way the process was operated was both effective and efficient to share best practice and lessons learnt.</w:t>
            </w:r>
          </w:p>
        </w:tc>
        <w:tc>
          <w:tcPr>
            <w:tcW w:w="2070" w:type="dxa"/>
          </w:tcPr>
          <w:p w14:paraId="4DAA96EA"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Independent detailed evaluation commissioned and funded by the project sponsor.</w:t>
            </w:r>
          </w:p>
        </w:tc>
        <w:tc>
          <w:tcPr>
            <w:tcW w:w="2396" w:type="dxa"/>
          </w:tcPr>
          <w:p w14:paraId="246C761C"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 xml:space="preserve">CWLEP website; </w:t>
            </w:r>
          </w:p>
          <w:p w14:paraId="6FFBE79C"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 xml:space="preserve">Case study presentations at stakeholder events/  LEP network/ CWLEP event (Impact of LGF programme) </w:t>
            </w:r>
          </w:p>
        </w:tc>
      </w:tr>
      <w:tr w:rsidR="003A0B43" w:rsidRPr="0044420C" w14:paraId="6BCADC47" w14:textId="77777777" w:rsidTr="00676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7" w:type="dxa"/>
          </w:tcPr>
          <w:p w14:paraId="1CD343E1" w14:textId="77777777" w:rsidR="00B37BD5" w:rsidRPr="0044420C" w:rsidRDefault="00B37BD5" w:rsidP="003A0B43">
            <w:pPr>
              <w:jc w:val="both"/>
              <w:rPr>
                <w:rFonts w:cstheme="minorHAnsi"/>
                <w:color w:val="auto"/>
              </w:rPr>
            </w:pPr>
            <w:r w:rsidRPr="0044420C">
              <w:rPr>
                <w:rFonts w:cstheme="minorHAnsi"/>
                <w:color w:val="auto"/>
              </w:rPr>
              <w:t>Output</w:t>
            </w:r>
          </w:p>
        </w:tc>
        <w:tc>
          <w:tcPr>
            <w:tcW w:w="3843" w:type="dxa"/>
          </w:tcPr>
          <w:p w14:paraId="6FDFDEE9"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 xml:space="preserve">Appropriate for projects where standard methodology in place for appraising project or where transport related standard metrics apply. </w:t>
            </w:r>
          </w:p>
        </w:tc>
        <w:tc>
          <w:tcPr>
            <w:tcW w:w="2070" w:type="dxa"/>
          </w:tcPr>
          <w:p w14:paraId="7A77781E"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Normal monthly project monitoring reports submitted to the LEP</w:t>
            </w:r>
          </w:p>
        </w:tc>
        <w:tc>
          <w:tcPr>
            <w:tcW w:w="2396" w:type="dxa"/>
          </w:tcPr>
          <w:p w14:paraId="54481141"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CWLEP website</w:t>
            </w:r>
          </w:p>
        </w:tc>
      </w:tr>
    </w:tbl>
    <w:p w14:paraId="60717EAF" w14:textId="77777777" w:rsidR="00B37BD5" w:rsidRPr="0044420C" w:rsidRDefault="00B37BD5" w:rsidP="003A0B43">
      <w:pPr>
        <w:jc w:val="both"/>
        <w:rPr>
          <w:rFonts w:cstheme="minorHAnsi"/>
        </w:rPr>
      </w:pPr>
    </w:p>
    <w:p w14:paraId="7D15F92E" w14:textId="77777777" w:rsidR="00B37BD5" w:rsidRPr="0044420C" w:rsidRDefault="00B37BD5" w:rsidP="003A0B43">
      <w:pPr>
        <w:jc w:val="both"/>
        <w:rPr>
          <w:rFonts w:cstheme="minorHAnsi"/>
        </w:rPr>
      </w:pPr>
      <w:r w:rsidRPr="0044420C">
        <w:rPr>
          <w:rFonts w:cstheme="minorHAnsi"/>
        </w:rPr>
        <w:t>We will agree with Projects Sponsors the evaluation approach to be adopted for their projects, and how this will be achieved including commissioned of independent detailed evaluations where appropriate.</w:t>
      </w:r>
    </w:p>
    <w:p w14:paraId="4F055258" w14:textId="77777777" w:rsidR="00B37BD5" w:rsidRPr="0044420C" w:rsidRDefault="00B37BD5" w:rsidP="003A0B43">
      <w:pPr>
        <w:jc w:val="both"/>
        <w:rPr>
          <w:rFonts w:cstheme="minorHAnsi"/>
        </w:rPr>
      </w:pPr>
      <w:r w:rsidRPr="0044420C">
        <w:rPr>
          <w:rFonts w:cstheme="minorHAnsi"/>
        </w:rPr>
        <w:t xml:space="preserve">The key metrics that will be monitored and evaluated are shown in </w:t>
      </w:r>
      <w:r w:rsidRPr="0044420C">
        <w:rPr>
          <w:rFonts w:cstheme="minorHAnsi"/>
          <w:b/>
        </w:rPr>
        <w:t>Annex 2</w:t>
      </w:r>
      <w:r w:rsidRPr="0044420C">
        <w:rPr>
          <w:rFonts w:cstheme="minorHAnsi"/>
        </w:rPr>
        <w:t xml:space="preserve"> and will be finalised as part of each LGF offer letter, together with the proposed method of their evaluation approach where an impact or process method has been identified. Normal monitoring and evaluation at an output level will be collated as part of the normal regular monitoring of the project as it progresses through its delivery phase. It is intended that the monitoring period for each project is for a period of seven years commencing on the date that the final grant offer letter is signed by the LEP, which could be a later date than that suggested below.  Once final offer letters are agreed and signed, the specific metrics for each project, types of evaluations and the methods for collecting the evidence and results identified below will be confirmed and more detail provided. Given that most evaluations will not be completed until 2020+, we cannot be more specific at this time about resourcing.</w:t>
      </w:r>
    </w:p>
    <w:p w14:paraId="1A34E4E5" w14:textId="77777777" w:rsidR="00B37BD5" w:rsidRPr="0044420C" w:rsidRDefault="00B37BD5" w:rsidP="003A0B43">
      <w:pPr>
        <w:jc w:val="both"/>
        <w:rPr>
          <w:rFonts w:cstheme="minorHAnsi"/>
        </w:rPr>
      </w:pPr>
    </w:p>
    <w:p w14:paraId="7A3DE062" w14:textId="77777777" w:rsidR="00B37BD5" w:rsidRPr="0044420C" w:rsidRDefault="00B37BD5" w:rsidP="003A0B43">
      <w:pPr>
        <w:jc w:val="both"/>
        <w:rPr>
          <w:rFonts w:cstheme="minorHAnsi"/>
        </w:rPr>
        <w:sectPr w:rsidR="00B37BD5" w:rsidRPr="0044420C" w:rsidSect="003A0B43">
          <w:pgSz w:w="11906" w:h="16838" w:code="9"/>
          <w:pgMar w:top="568" w:right="1440" w:bottom="1276" w:left="1440" w:header="709" w:footer="709" w:gutter="0"/>
          <w:cols w:space="708"/>
          <w:docGrid w:linePitch="360"/>
        </w:sectPr>
      </w:pPr>
    </w:p>
    <w:p w14:paraId="32D5FC79" w14:textId="77777777" w:rsidR="00B37BD5" w:rsidRPr="0044420C" w:rsidRDefault="00B37BD5" w:rsidP="003A0B43">
      <w:pPr>
        <w:ind w:left="1134" w:hanging="992"/>
        <w:jc w:val="both"/>
        <w:rPr>
          <w:rFonts w:cstheme="minorHAnsi"/>
          <w:b/>
        </w:rPr>
      </w:pPr>
      <w:r w:rsidRPr="0044420C">
        <w:rPr>
          <w:rFonts w:cstheme="minorHAnsi"/>
          <w:b/>
        </w:rPr>
        <w:lastRenderedPageBreak/>
        <w:t>Annex 1 – Evaluation Plan</w:t>
      </w:r>
    </w:p>
    <w:tbl>
      <w:tblPr>
        <w:tblStyle w:val="GridTable5Dark-Accent51"/>
        <w:tblW w:w="10050" w:type="dxa"/>
        <w:tblLook w:val="04A0" w:firstRow="1" w:lastRow="0" w:firstColumn="1" w:lastColumn="0" w:noHBand="0" w:noVBand="1"/>
      </w:tblPr>
      <w:tblGrid>
        <w:gridCol w:w="1838"/>
        <w:gridCol w:w="5103"/>
        <w:gridCol w:w="1438"/>
        <w:gridCol w:w="1671"/>
      </w:tblGrid>
      <w:tr w:rsidR="003A0B43" w:rsidRPr="0044420C" w14:paraId="51F4D580" w14:textId="77777777" w:rsidTr="00B37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4384F3" w14:textId="77777777" w:rsidR="00B37BD5" w:rsidRPr="0044420C" w:rsidRDefault="00B37BD5" w:rsidP="003A0B43">
            <w:pPr>
              <w:jc w:val="both"/>
              <w:rPr>
                <w:rFonts w:cstheme="minorHAnsi"/>
                <w:color w:val="auto"/>
              </w:rPr>
            </w:pPr>
            <w:r w:rsidRPr="0044420C">
              <w:rPr>
                <w:rFonts w:cstheme="minorHAnsi"/>
                <w:color w:val="auto"/>
              </w:rPr>
              <w:t>Project</w:t>
            </w:r>
          </w:p>
          <w:p w14:paraId="775033B1" w14:textId="77777777" w:rsidR="00B37BD5" w:rsidRPr="0044420C" w:rsidRDefault="00B37BD5" w:rsidP="003A0B43">
            <w:pPr>
              <w:jc w:val="both"/>
              <w:rPr>
                <w:rFonts w:cstheme="minorHAnsi"/>
                <w:color w:val="auto"/>
              </w:rPr>
            </w:pPr>
          </w:p>
        </w:tc>
        <w:tc>
          <w:tcPr>
            <w:tcW w:w="5103" w:type="dxa"/>
          </w:tcPr>
          <w:p w14:paraId="5ADC1033"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44420C">
              <w:rPr>
                <w:rFonts w:cstheme="minorHAnsi"/>
                <w:color w:val="auto"/>
              </w:rPr>
              <w:t>Project Description</w:t>
            </w:r>
          </w:p>
        </w:tc>
        <w:tc>
          <w:tcPr>
            <w:tcW w:w="1438" w:type="dxa"/>
          </w:tcPr>
          <w:p w14:paraId="47665AF4"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44420C">
              <w:rPr>
                <w:rFonts w:cstheme="minorHAnsi"/>
                <w:color w:val="auto"/>
              </w:rPr>
              <w:t xml:space="preserve">Type of Evaluation </w:t>
            </w:r>
          </w:p>
        </w:tc>
        <w:tc>
          <w:tcPr>
            <w:tcW w:w="1671" w:type="dxa"/>
          </w:tcPr>
          <w:p w14:paraId="3CBC2818"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44420C">
              <w:rPr>
                <w:rFonts w:cstheme="minorHAnsi"/>
                <w:color w:val="auto"/>
              </w:rPr>
              <w:t xml:space="preserve">Timescales </w:t>
            </w:r>
          </w:p>
          <w:p w14:paraId="195AF850" w14:textId="77777777" w:rsidR="00B37BD5" w:rsidRPr="0044420C" w:rsidRDefault="00B37BD5" w:rsidP="003A0B43">
            <w:pPr>
              <w:jc w:val="both"/>
              <w:cnfStyle w:val="100000000000" w:firstRow="1" w:lastRow="0" w:firstColumn="0" w:lastColumn="0" w:oddVBand="0" w:evenVBand="0" w:oddHBand="0" w:evenHBand="0" w:firstRowFirstColumn="0" w:firstRowLastColumn="0" w:lastRowFirstColumn="0" w:lastRowLastColumn="0"/>
              <w:rPr>
                <w:rFonts w:cstheme="minorHAnsi"/>
                <w:color w:val="auto"/>
              </w:rPr>
            </w:pPr>
            <w:r w:rsidRPr="0044420C">
              <w:rPr>
                <w:rFonts w:cstheme="minorHAnsi"/>
                <w:color w:val="auto"/>
              </w:rPr>
              <w:t>(1/4/xx – 31/3/xx)</w:t>
            </w:r>
          </w:p>
        </w:tc>
      </w:tr>
      <w:tr w:rsidR="003A0B43" w:rsidRPr="0044420C" w14:paraId="357F126D" w14:textId="77777777" w:rsidTr="00B37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AF716F" w14:textId="77777777" w:rsidR="00B37BD5" w:rsidRPr="0044420C" w:rsidRDefault="00B37BD5" w:rsidP="003A0B43">
            <w:pPr>
              <w:jc w:val="both"/>
              <w:rPr>
                <w:rFonts w:cstheme="minorHAnsi"/>
                <w:color w:val="auto"/>
              </w:rPr>
            </w:pPr>
            <w:r w:rsidRPr="0044420C">
              <w:rPr>
                <w:rFonts w:cstheme="minorHAnsi"/>
                <w:color w:val="auto"/>
              </w:rPr>
              <w:t>FE Skills Capital – Estate Renewal Programme</w:t>
            </w:r>
          </w:p>
        </w:tc>
        <w:tc>
          <w:tcPr>
            <w:tcW w:w="5103" w:type="dxa"/>
          </w:tcPr>
          <w:p w14:paraId="3D9F7250"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 xml:space="preserve">Employer informed programme to address skills needs in engineering, energy, logistics, manufacturing, </w:t>
            </w:r>
            <w:proofErr w:type="spellStart"/>
            <w:r w:rsidRPr="0044420C">
              <w:rPr>
                <w:rFonts w:cstheme="minorHAnsi"/>
              </w:rPr>
              <w:t>agri</w:t>
            </w:r>
            <w:proofErr w:type="spellEnd"/>
            <w:r w:rsidRPr="0044420C">
              <w:rPr>
                <w:rFonts w:cstheme="minorHAnsi"/>
              </w:rPr>
              <w:t>-tech and sports science. Focus on estate renewal and employer led business hubs.</w:t>
            </w:r>
          </w:p>
        </w:tc>
        <w:tc>
          <w:tcPr>
            <w:tcW w:w="1438" w:type="dxa"/>
          </w:tcPr>
          <w:p w14:paraId="28F12960"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Impact;</w:t>
            </w:r>
          </w:p>
          <w:p w14:paraId="46CD1833"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Output</w:t>
            </w:r>
          </w:p>
        </w:tc>
        <w:tc>
          <w:tcPr>
            <w:tcW w:w="1671" w:type="dxa"/>
          </w:tcPr>
          <w:p w14:paraId="45262B94"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Start: Q2 2015</w:t>
            </w:r>
          </w:p>
          <w:p w14:paraId="64629871"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End: Q2 2022</w:t>
            </w:r>
          </w:p>
        </w:tc>
      </w:tr>
      <w:tr w:rsidR="003A0B43" w:rsidRPr="0044420C" w14:paraId="00F5AC1F" w14:textId="77777777" w:rsidTr="00B37BD5">
        <w:tc>
          <w:tcPr>
            <w:cnfStyle w:val="001000000000" w:firstRow="0" w:lastRow="0" w:firstColumn="1" w:lastColumn="0" w:oddVBand="0" w:evenVBand="0" w:oddHBand="0" w:evenHBand="0" w:firstRowFirstColumn="0" w:firstRowLastColumn="0" w:lastRowFirstColumn="0" w:lastRowLastColumn="0"/>
            <w:tcW w:w="1838" w:type="dxa"/>
          </w:tcPr>
          <w:p w14:paraId="66F29E3C" w14:textId="77777777" w:rsidR="00B37BD5" w:rsidRPr="0044420C" w:rsidRDefault="00B37BD5" w:rsidP="003A0B43">
            <w:pPr>
              <w:jc w:val="both"/>
              <w:rPr>
                <w:rFonts w:cstheme="minorHAnsi"/>
                <w:color w:val="auto"/>
              </w:rPr>
            </w:pPr>
            <w:r w:rsidRPr="0044420C">
              <w:rPr>
                <w:rFonts w:cstheme="minorHAnsi"/>
                <w:color w:val="auto"/>
              </w:rPr>
              <w:t>Thornton Energy Demonstrator</w:t>
            </w:r>
          </w:p>
        </w:tc>
        <w:tc>
          <w:tcPr>
            <w:tcW w:w="5103" w:type="dxa"/>
          </w:tcPr>
          <w:p w14:paraId="04AD5E4F"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Establishment of an energy systems demonstrator at the Thornton Science Park owned by the University of Chester. This will enable innovative energy companies to test at scale new power saving and distribution technologies.</w:t>
            </w:r>
          </w:p>
        </w:tc>
        <w:tc>
          <w:tcPr>
            <w:tcW w:w="1438" w:type="dxa"/>
          </w:tcPr>
          <w:p w14:paraId="0A07AF81"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Impact;</w:t>
            </w:r>
          </w:p>
          <w:p w14:paraId="63E4A12E"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Output</w:t>
            </w:r>
          </w:p>
        </w:tc>
        <w:tc>
          <w:tcPr>
            <w:tcW w:w="1671" w:type="dxa"/>
          </w:tcPr>
          <w:p w14:paraId="55086030"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Start: Q2 2015</w:t>
            </w:r>
          </w:p>
          <w:p w14:paraId="3D5F02A8"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End: Q2 2022</w:t>
            </w:r>
          </w:p>
        </w:tc>
      </w:tr>
      <w:tr w:rsidR="003A0B43" w:rsidRPr="0044420C" w14:paraId="3335941A" w14:textId="77777777" w:rsidTr="00B37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BD8C081" w14:textId="77777777" w:rsidR="00B37BD5" w:rsidRPr="0044420C" w:rsidRDefault="00B37BD5" w:rsidP="003A0B43">
            <w:pPr>
              <w:jc w:val="both"/>
              <w:rPr>
                <w:rFonts w:cstheme="minorHAnsi"/>
                <w:color w:val="auto"/>
              </w:rPr>
            </w:pPr>
            <w:r w:rsidRPr="0044420C">
              <w:rPr>
                <w:rFonts w:cstheme="minorHAnsi"/>
                <w:color w:val="auto"/>
              </w:rPr>
              <w:t>Ellesmere Port Central Development Zone</w:t>
            </w:r>
          </w:p>
        </w:tc>
        <w:tc>
          <w:tcPr>
            <w:tcW w:w="5103" w:type="dxa"/>
          </w:tcPr>
          <w:p w14:paraId="755E0B40"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Funding will deliver a new, purpose built public services hub in the centre of Ellesmere Port which would bring together the services of up to seven public sector agencies under one roof and supporting the Government’s ‘One Public Estate’ initiative. The new hub would release a number of public-owned sites around the town for housing development.</w:t>
            </w:r>
          </w:p>
        </w:tc>
        <w:tc>
          <w:tcPr>
            <w:tcW w:w="1438" w:type="dxa"/>
          </w:tcPr>
          <w:p w14:paraId="33E27B54"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Impact;</w:t>
            </w:r>
          </w:p>
          <w:p w14:paraId="12A220B5"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Output</w:t>
            </w:r>
          </w:p>
        </w:tc>
        <w:tc>
          <w:tcPr>
            <w:tcW w:w="1671" w:type="dxa"/>
          </w:tcPr>
          <w:p w14:paraId="70CD7566"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Start: Q2 2015</w:t>
            </w:r>
          </w:p>
          <w:p w14:paraId="151DCC5C"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End: Q2 2022</w:t>
            </w:r>
          </w:p>
        </w:tc>
      </w:tr>
      <w:tr w:rsidR="003A0B43" w:rsidRPr="0044420C" w14:paraId="1C9F36F0" w14:textId="77777777" w:rsidTr="00B37BD5">
        <w:tc>
          <w:tcPr>
            <w:cnfStyle w:val="001000000000" w:firstRow="0" w:lastRow="0" w:firstColumn="1" w:lastColumn="0" w:oddVBand="0" w:evenVBand="0" w:oddHBand="0" w:evenHBand="0" w:firstRowFirstColumn="0" w:firstRowLastColumn="0" w:lastRowFirstColumn="0" w:lastRowLastColumn="0"/>
            <w:tcW w:w="1838" w:type="dxa"/>
          </w:tcPr>
          <w:p w14:paraId="297F8981" w14:textId="77777777" w:rsidR="00B37BD5" w:rsidRPr="0044420C" w:rsidRDefault="00B37BD5" w:rsidP="003A0B43">
            <w:pPr>
              <w:jc w:val="both"/>
              <w:rPr>
                <w:rFonts w:cstheme="minorHAnsi"/>
                <w:color w:val="auto"/>
              </w:rPr>
            </w:pPr>
            <w:r w:rsidRPr="0044420C">
              <w:rPr>
                <w:rFonts w:cstheme="minorHAnsi"/>
                <w:color w:val="auto"/>
              </w:rPr>
              <w:t>GM/Cheshire Life Science Investment Fund</w:t>
            </w:r>
          </w:p>
        </w:tc>
        <w:tc>
          <w:tcPr>
            <w:tcW w:w="5103" w:type="dxa"/>
          </w:tcPr>
          <w:p w14:paraId="1CCAEE76"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Revolving Investment Fund to support growth in the life science business cluster in Cheshire and Greater Manchester. Although not exclusively focused on the AstraZeneca Alderley Park campus, this Fund will be instrumental in encouraging new start-ups and spin outs following AstraZeneca’s departure to Cambridge by 2016.</w:t>
            </w:r>
          </w:p>
        </w:tc>
        <w:tc>
          <w:tcPr>
            <w:tcW w:w="1438" w:type="dxa"/>
          </w:tcPr>
          <w:p w14:paraId="302ADB1E"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Process;</w:t>
            </w:r>
          </w:p>
          <w:p w14:paraId="7724D4DA"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Output</w:t>
            </w:r>
          </w:p>
        </w:tc>
        <w:tc>
          <w:tcPr>
            <w:tcW w:w="1671" w:type="dxa"/>
          </w:tcPr>
          <w:p w14:paraId="5B06AFEC"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Start: Q3 2015</w:t>
            </w:r>
          </w:p>
          <w:p w14:paraId="2A97CCF9"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End: Q3 2022</w:t>
            </w:r>
          </w:p>
        </w:tc>
      </w:tr>
      <w:tr w:rsidR="003A0B43" w:rsidRPr="0044420C" w14:paraId="665CC600" w14:textId="77777777" w:rsidTr="00B37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30B5DCC" w14:textId="77777777" w:rsidR="00B37BD5" w:rsidRPr="0044420C" w:rsidRDefault="00B37BD5" w:rsidP="003A0B43">
            <w:pPr>
              <w:jc w:val="both"/>
              <w:rPr>
                <w:rFonts w:cstheme="minorHAnsi"/>
                <w:color w:val="auto"/>
              </w:rPr>
            </w:pPr>
            <w:r w:rsidRPr="0044420C">
              <w:rPr>
                <w:rFonts w:cstheme="minorHAnsi"/>
                <w:color w:val="auto"/>
              </w:rPr>
              <w:t>Chester Central</w:t>
            </w:r>
          </w:p>
        </w:tc>
        <w:tc>
          <w:tcPr>
            <w:tcW w:w="5103" w:type="dxa"/>
          </w:tcPr>
          <w:p w14:paraId="061A0EF7"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 xml:space="preserve">Inner ring road junction improvements and bus infrastructure measures including a new bus interchange to free up capacity and open up development sites to accommodate city centre growth. These measures are critical components of the city’s regeneration plans, enabling the mixed-use development of Northgate, which is 5.4 ha of brownfield developable land earmarked for the development of retail and leisure led mixed-use scheme with a gross development value of £313m. </w:t>
            </w:r>
          </w:p>
        </w:tc>
        <w:tc>
          <w:tcPr>
            <w:tcW w:w="1438" w:type="dxa"/>
          </w:tcPr>
          <w:p w14:paraId="30BCC185"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Output</w:t>
            </w:r>
          </w:p>
        </w:tc>
        <w:tc>
          <w:tcPr>
            <w:tcW w:w="1671" w:type="dxa"/>
          </w:tcPr>
          <w:p w14:paraId="5458D01A"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Start: Q2 2015</w:t>
            </w:r>
          </w:p>
          <w:p w14:paraId="6E34458B"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End: Q2 2022</w:t>
            </w:r>
          </w:p>
        </w:tc>
      </w:tr>
      <w:tr w:rsidR="003A0B43" w:rsidRPr="0044420C" w14:paraId="2E82CF48" w14:textId="77777777" w:rsidTr="00B37BD5">
        <w:tc>
          <w:tcPr>
            <w:cnfStyle w:val="001000000000" w:firstRow="0" w:lastRow="0" w:firstColumn="1" w:lastColumn="0" w:oddVBand="0" w:evenVBand="0" w:oddHBand="0" w:evenHBand="0" w:firstRowFirstColumn="0" w:firstRowLastColumn="0" w:lastRowFirstColumn="0" w:lastRowLastColumn="0"/>
            <w:tcW w:w="1838" w:type="dxa"/>
          </w:tcPr>
          <w:p w14:paraId="1024EC68" w14:textId="77777777" w:rsidR="00B37BD5" w:rsidRPr="0044420C" w:rsidRDefault="00B37BD5" w:rsidP="003A0B43">
            <w:pPr>
              <w:jc w:val="both"/>
              <w:rPr>
                <w:rFonts w:cstheme="minorHAnsi"/>
                <w:color w:val="auto"/>
              </w:rPr>
            </w:pPr>
            <w:r w:rsidRPr="0044420C">
              <w:rPr>
                <w:rFonts w:cstheme="minorHAnsi"/>
                <w:color w:val="auto"/>
              </w:rPr>
              <w:t>Thornton Energy Demonstrator</w:t>
            </w:r>
          </w:p>
        </w:tc>
        <w:tc>
          <w:tcPr>
            <w:tcW w:w="5103" w:type="dxa"/>
          </w:tcPr>
          <w:p w14:paraId="738E15AA"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Establishment of an energy systems demonstrator at the Thornton Science Park owned by the University of Chester. This will enable innovative energy companies to test at scale new power saving and distribution technologies.</w:t>
            </w:r>
          </w:p>
        </w:tc>
        <w:tc>
          <w:tcPr>
            <w:tcW w:w="1438" w:type="dxa"/>
          </w:tcPr>
          <w:p w14:paraId="2CE20A54"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Output</w:t>
            </w:r>
          </w:p>
        </w:tc>
        <w:tc>
          <w:tcPr>
            <w:tcW w:w="1671" w:type="dxa"/>
          </w:tcPr>
          <w:p w14:paraId="76B2FDD2"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Start: Q2 2015</w:t>
            </w:r>
          </w:p>
          <w:p w14:paraId="4BC0622A"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End: Q2 2022</w:t>
            </w:r>
          </w:p>
        </w:tc>
      </w:tr>
      <w:tr w:rsidR="003A0B43" w:rsidRPr="0044420C" w14:paraId="70EDDD24" w14:textId="77777777" w:rsidTr="00B37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B56D7D1" w14:textId="77777777" w:rsidR="00B37BD5" w:rsidRPr="0044420C" w:rsidRDefault="00B37BD5" w:rsidP="003A0B43">
            <w:pPr>
              <w:jc w:val="both"/>
              <w:rPr>
                <w:rFonts w:cstheme="minorHAnsi"/>
                <w:color w:val="auto"/>
              </w:rPr>
            </w:pPr>
            <w:r w:rsidRPr="0044420C">
              <w:rPr>
                <w:rFonts w:cstheme="minorHAnsi"/>
                <w:color w:val="auto"/>
              </w:rPr>
              <w:t>Business Growth Hub</w:t>
            </w:r>
          </w:p>
        </w:tc>
        <w:tc>
          <w:tcPr>
            <w:tcW w:w="5103" w:type="dxa"/>
          </w:tcPr>
          <w:p w14:paraId="7DA264E2"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Locally-led partnerships which provide coordinated business, innovation and trade support within the LEP area and make it simpler for businesses to access the support they need, ensuring that national and local business support works together in the most streamlined and effective way possible, putting the business customer at the centre of the system.</w:t>
            </w:r>
          </w:p>
        </w:tc>
        <w:tc>
          <w:tcPr>
            <w:tcW w:w="1438" w:type="dxa"/>
          </w:tcPr>
          <w:p w14:paraId="5A052AF6"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Output</w:t>
            </w:r>
          </w:p>
        </w:tc>
        <w:tc>
          <w:tcPr>
            <w:tcW w:w="1671" w:type="dxa"/>
          </w:tcPr>
          <w:p w14:paraId="134DF8C2"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Start: Q2 2015</w:t>
            </w:r>
          </w:p>
          <w:p w14:paraId="314CF8B4"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End: Q2 2018</w:t>
            </w:r>
          </w:p>
        </w:tc>
      </w:tr>
      <w:tr w:rsidR="003A0B43" w:rsidRPr="0044420C" w14:paraId="11760DE3" w14:textId="77777777" w:rsidTr="00B37BD5">
        <w:tc>
          <w:tcPr>
            <w:cnfStyle w:val="001000000000" w:firstRow="0" w:lastRow="0" w:firstColumn="1" w:lastColumn="0" w:oddVBand="0" w:evenVBand="0" w:oddHBand="0" w:evenHBand="0" w:firstRowFirstColumn="0" w:firstRowLastColumn="0" w:lastRowFirstColumn="0" w:lastRowLastColumn="0"/>
            <w:tcW w:w="1838" w:type="dxa"/>
          </w:tcPr>
          <w:p w14:paraId="7049A06B" w14:textId="77777777" w:rsidR="00B37BD5" w:rsidRPr="0044420C" w:rsidRDefault="00B37BD5" w:rsidP="003A0B43">
            <w:pPr>
              <w:jc w:val="both"/>
              <w:rPr>
                <w:rFonts w:cstheme="minorHAnsi"/>
                <w:color w:val="auto"/>
              </w:rPr>
            </w:pPr>
            <w:r w:rsidRPr="0044420C">
              <w:rPr>
                <w:rFonts w:cstheme="minorHAnsi"/>
                <w:color w:val="auto"/>
              </w:rPr>
              <w:t>East Warrington, Birchwood transport improvements</w:t>
            </w:r>
          </w:p>
        </w:tc>
        <w:tc>
          <w:tcPr>
            <w:tcW w:w="5103" w:type="dxa"/>
          </w:tcPr>
          <w:p w14:paraId="2434C573" w14:textId="14367C09"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 xml:space="preserve">Enable use of sites and land in the Birchwood employment area of North East Warrington, currently hampered by congestion and access by making changes to three critical locations. </w:t>
            </w:r>
          </w:p>
        </w:tc>
        <w:tc>
          <w:tcPr>
            <w:tcW w:w="1438" w:type="dxa"/>
          </w:tcPr>
          <w:p w14:paraId="1787A126"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Output</w:t>
            </w:r>
          </w:p>
        </w:tc>
        <w:tc>
          <w:tcPr>
            <w:tcW w:w="1671" w:type="dxa"/>
          </w:tcPr>
          <w:p w14:paraId="493DF683"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Start: Q1 2016</w:t>
            </w:r>
          </w:p>
          <w:p w14:paraId="6926D2E8"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End : Q4 2022</w:t>
            </w:r>
          </w:p>
        </w:tc>
      </w:tr>
      <w:tr w:rsidR="003A0B43" w:rsidRPr="0044420C" w14:paraId="3B77EB37" w14:textId="77777777" w:rsidTr="00B37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8FF7DC0" w14:textId="77777777" w:rsidR="00B37BD5" w:rsidRPr="0044420C" w:rsidRDefault="00B37BD5" w:rsidP="003A0B43">
            <w:pPr>
              <w:jc w:val="both"/>
              <w:rPr>
                <w:rFonts w:cstheme="minorHAnsi"/>
                <w:color w:val="auto"/>
              </w:rPr>
            </w:pPr>
            <w:r w:rsidRPr="0044420C">
              <w:rPr>
                <w:rFonts w:cstheme="minorHAnsi"/>
                <w:color w:val="auto"/>
              </w:rPr>
              <w:lastRenderedPageBreak/>
              <w:t>West Warrington Omega M62 Jn8</w:t>
            </w:r>
          </w:p>
        </w:tc>
        <w:tc>
          <w:tcPr>
            <w:tcW w:w="5103" w:type="dxa"/>
          </w:tcPr>
          <w:p w14:paraId="7C88291B"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Motorway junction improvements and revised connections to local road and motorway slip road, allowing for improved access and less congestion to the Omega development sites for employment and housing.</w:t>
            </w:r>
          </w:p>
        </w:tc>
        <w:tc>
          <w:tcPr>
            <w:tcW w:w="1438" w:type="dxa"/>
          </w:tcPr>
          <w:p w14:paraId="0E9DE27A"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Output</w:t>
            </w:r>
          </w:p>
        </w:tc>
        <w:tc>
          <w:tcPr>
            <w:tcW w:w="1671" w:type="dxa"/>
          </w:tcPr>
          <w:p w14:paraId="5A062AED"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Start: Q1 2016</w:t>
            </w:r>
          </w:p>
          <w:p w14:paraId="39A9A050"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End: Q4 2022</w:t>
            </w:r>
          </w:p>
        </w:tc>
      </w:tr>
      <w:tr w:rsidR="003A0B43" w:rsidRPr="0044420C" w14:paraId="0AF4B925" w14:textId="77777777" w:rsidTr="00B37BD5">
        <w:tc>
          <w:tcPr>
            <w:cnfStyle w:val="001000000000" w:firstRow="0" w:lastRow="0" w:firstColumn="1" w:lastColumn="0" w:oddVBand="0" w:evenVBand="0" w:oddHBand="0" w:evenHBand="0" w:firstRowFirstColumn="0" w:firstRowLastColumn="0" w:lastRowFirstColumn="0" w:lastRowLastColumn="0"/>
            <w:tcW w:w="1838" w:type="dxa"/>
          </w:tcPr>
          <w:p w14:paraId="028761C5" w14:textId="77777777" w:rsidR="00B37BD5" w:rsidRPr="0044420C" w:rsidRDefault="00B37BD5" w:rsidP="003A0B43">
            <w:pPr>
              <w:jc w:val="both"/>
              <w:rPr>
                <w:rFonts w:cstheme="minorHAnsi"/>
                <w:color w:val="auto"/>
              </w:rPr>
            </w:pPr>
            <w:r w:rsidRPr="0044420C">
              <w:rPr>
                <w:rFonts w:cstheme="minorHAnsi"/>
                <w:color w:val="auto"/>
              </w:rPr>
              <w:t>Warrington Waterfront Phase 1</w:t>
            </w:r>
          </w:p>
        </w:tc>
        <w:tc>
          <w:tcPr>
            <w:tcW w:w="5103" w:type="dxa"/>
          </w:tcPr>
          <w:p w14:paraId="1EBE6C4E"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Supports release of employment and residential sites which are currently hampered by lack of access through additional infrastructure in the form of (</w:t>
            </w:r>
            <w:proofErr w:type="spellStart"/>
            <w:r w:rsidRPr="0044420C">
              <w:rPr>
                <w:rFonts w:cstheme="minorHAnsi"/>
              </w:rPr>
              <w:t>i</w:t>
            </w:r>
            <w:proofErr w:type="spellEnd"/>
            <w:r w:rsidRPr="0044420C">
              <w:rPr>
                <w:rFonts w:cstheme="minorHAnsi"/>
              </w:rPr>
              <w:t xml:space="preserve">) a new bridge crossing over the River Mersey and (ii) improved route from there to </w:t>
            </w:r>
            <w:proofErr w:type="spellStart"/>
            <w:r w:rsidRPr="0044420C">
              <w:rPr>
                <w:rFonts w:cstheme="minorHAnsi"/>
              </w:rPr>
              <w:t>Slutchers</w:t>
            </w:r>
            <w:proofErr w:type="spellEnd"/>
            <w:r w:rsidRPr="0044420C">
              <w:rPr>
                <w:rFonts w:cstheme="minorHAnsi"/>
              </w:rPr>
              <w:t xml:space="preserve"> Lane at the Southern end of the town centre and road changes in the Palmyra Cultural Quarter of the town centre itself.</w:t>
            </w:r>
          </w:p>
        </w:tc>
        <w:tc>
          <w:tcPr>
            <w:tcW w:w="1438" w:type="dxa"/>
          </w:tcPr>
          <w:p w14:paraId="0A4DA67C"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Output</w:t>
            </w:r>
          </w:p>
        </w:tc>
        <w:tc>
          <w:tcPr>
            <w:tcW w:w="1671" w:type="dxa"/>
          </w:tcPr>
          <w:p w14:paraId="5FF8ABBA"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Start: Q1 2016</w:t>
            </w:r>
          </w:p>
          <w:p w14:paraId="61E0DFC0"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End: Q4 2022</w:t>
            </w:r>
          </w:p>
        </w:tc>
      </w:tr>
      <w:tr w:rsidR="003A0B43" w:rsidRPr="0044420C" w14:paraId="73F0F15F" w14:textId="77777777" w:rsidTr="00B37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6F8599" w14:textId="77777777" w:rsidR="00B37BD5" w:rsidRPr="0044420C" w:rsidRDefault="00B37BD5" w:rsidP="003A0B43">
            <w:pPr>
              <w:jc w:val="both"/>
              <w:rPr>
                <w:rFonts w:cstheme="minorHAnsi"/>
                <w:color w:val="auto"/>
              </w:rPr>
            </w:pPr>
            <w:r w:rsidRPr="0044420C">
              <w:rPr>
                <w:rFonts w:cstheme="minorHAnsi"/>
                <w:color w:val="auto"/>
              </w:rPr>
              <w:t>Poynton Relief Road</w:t>
            </w:r>
          </w:p>
        </w:tc>
        <w:tc>
          <w:tcPr>
            <w:tcW w:w="5103" w:type="dxa"/>
          </w:tcPr>
          <w:p w14:paraId="76653185"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A 3km relief road, reducing traffic congestion in Poynton, and contributing to the physical and social regeneration of Poynton. It also improves connectivity for the northern Macclesfield business area and the strategic link between A6 to Manchester Airport Relief Road (A6MARR) and Junction 17 of the M6 via Congleton, facilitating wider economic and transport benefits.</w:t>
            </w:r>
          </w:p>
        </w:tc>
        <w:tc>
          <w:tcPr>
            <w:tcW w:w="1438" w:type="dxa"/>
          </w:tcPr>
          <w:p w14:paraId="2329AD96"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Output</w:t>
            </w:r>
          </w:p>
        </w:tc>
        <w:tc>
          <w:tcPr>
            <w:tcW w:w="1671" w:type="dxa"/>
          </w:tcPr>
          <w:p w14:paraId="10F5071F"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Start: Q1 2016</w:t>
            </w:r>
          </w:p>
          <w:p w14:paraId="231EE982"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End: Q4 2022</w:t>
            </w:r>
          </w:p>
        </w:tc>
      </w:tr>
      <w:tr w:rsidR="003A0B43" w:rsidRPr="0044420C" w14:paraId="0B853102" w14:textId="77777777" w:rsidTr="00B37BD5">
        <w:tc>
          <w:tcPr>
            <w:cnfStyle w:val="001000000000" w:firstRow="0" w:lastRow="0" w:firstColumn="1" w:lastColumn="0" w:oddVBand="0" w:evenVBand="0" w:oddHBand="0" w:evenHBand="0" w:firstRowFirstColumn="0" w:firstRowLastColumn="0" w:lastRowFirstColumn="0" w:lastRowLastColumn="0"/>
            <w:tcW w:w="1838" w:type="dxa"/>
          </w:tcPr>
          <w:p w14:paraId="7D68BED9" w14:textId="77777777" w:rsidR="00B37BD5" w:rsidRPr="0044420C" w:rsidRDefault="00B37BD5" w:rsidP="003A0B43">
            <w:pPr>
              <w:jc w:val="both"/>
              <w:rPr>
                <w:rFonts w:cstheme="minorHAnsi"/>
                <w:color w:val="auto"/>
              </w:rPr>
            </w:pPr>
            <w:r w:rsidRPr="0044420C">
              <w:rPr>
                <w:rFonts w:cstheme="minorHAnsi"/>
                <w:color w:val="auto"/>
              </w:rPr>
              <w:t>Congleton Link Road</w:t>
            </w:r>
          </w:p>
        </w:tc>
        <w:tc>
          <w:tcPr>
            <w:tcW w:w="5103" w:type="dxa"/>
          </w:tcPr>
          <w:p w14:paraId="366E760E"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A 5.5km single carriageway road between the A534 Sandbach Road and the A536 Macclesfield Road, with links to the existing Radnor Park trading estate and the Congleton business park. It will include a new 80m bridge across the River Dane, and combined footway and cycleway on one side of the road. The link road is a crucial piece of infrastructure required to support the employment and housing aspirations included within the council’s Local Plan Strategy.</w:t>
            </w:r>
          </w:p>
        </w:tc>
        <w:tc>
          <w:tcPr>
            <w:tcW w:w="1438" w:type="dxa"/>
          </w:tcPr>
          <w:p w14:paraId="46B3CE3A"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Output</w:t>
            </w:r>
          </w:p>
        </w:tc>
        <w:tc>
          <w:tcPr>
            <w:tcW w:w="1671" w:type="dxa"/>
          </w:tcPr>
          <w:p w14:paraId="7AFB6A6C"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Start: Q1 2016</w:t>
            </w:r>
          </w:p>
          <w:p w14:paraId="1A2EABE5"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End: Q4 2022</w:t>
            </w:r>
          </w:p>
        </w:tc>
      </w:tr>
      <w:tr w:rsidR="003A0B43" w:rsidRPr="0044420C" w14:paraId="59130F70" w14:textId="77777777" w:rsidTr="00B37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FB5D1C7" w14:textId="77777777" w:rsidR="00B37BD5" w:rsidRPr="0044420C" w:rsidRDefault="00B37BD5" w:rsidP="003A0B43">
            <w:pPr>
              <w:jc w:val="both"/>
              <w:rPr>
                <w:rFonts w:cstheme="minorHAnsi"/>
                <w:color w:val="auto"/>
              </w:rPr>
            </w:pPr>
            <w:r w:rsidRPr="0044420C">
              <w:rPr>
                <w:rFonts w:cstheme="minorHAnsi"/>
                <w:color w:val="auto"/>
              </w:rPr>
              <w:t>Crewe Green Roundabout</w:t>
            </w:r>
          </w:p>
        </w:tc>
        <w:tc>
          <w:tcPr>
            <w:tcW w:w="5103" w:type="dxa"/>
          </w:tcPr>
          <w:p w14:paraId="4D3D6DAC"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Infrastructure improvements to remodel a roundabout which forms a major confluence of five roads to the east of Crewe. The work would remove a key congestion pinch point on the main distributor network in Crewe and improve access to strategic employment sites at Basford, Capricorn (M6 Junction 17) and to a number of allocated housing sites in the vicinity.</w:t>
            </w:r>
          </w:p>
        </w:tc>
        <w:tc>
          <w:tcPr>
            <w:tcW w:w="1438" w:type="dxa"/>
          </w:tcPr>
          <w:p w14:paraId="48A54A08"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Output</w:t>
            </w:r>
          </w:p>
        </w:tc>
        <w:tc>
          <w:tcPr>
            <w:tcW w:w="1671" w:type="dxa"/>
          </w:tcPr>
          <w:p w14:paraId="0815F9FD"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Start: Q1 2016</w:t>
            </w:r>
          </w:p>
          <w:p w14:paraId="4E2413A9"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End: Q4 2022</w:t>
            </w:r>
          </w:p>
        </w:tc>
      </w:tr>
      <w:tr w:rsidR="003A0B43" w:rsidRPr="0044420C" w14:paraId="6D1CB838" w14:textId="77777777" w:rsidTr="00B37BD5">
        <w:tc>
          <w:tcPr>
            <w:cnfStyle w:val="001000000000" w:firstRow="0" w:lastRow="0" w:firstColumn="1" w:lastColumn="0" w:oddVBand="0" w:evenVBand="0" w:oddHBand="0" w:evenHBand="0" w:firstRowFirstColumn="0" w:firstRowLastColumn="0" w:lastRowFirstColumn="0" w:lastRowLastColumn="0"/>
            <w:tcW w:w="1838" w:type="dxa"/>
          </w:tcPr>
          <w:p w14:paraId="4B441BBF" w14:textId="77777777" w:rsidR="00B37BD5" w:rsidRPr="0044420C" w:rsidRDefault="00B37BD5" w:rsidP="003A0B43">
            <w:pPr>
              <w:jc w:val="both"/>
              <w:rPr>
                <w:rFonts w:cstheme="minorHAnsi"/>
                <w:color w:val="auto"/>
              </w:rPr>
            </w:pPr>
            <w:r w:rsidRPr="0044420C">
              <w:rPr>
                <w:rFonts w:cstheme="minorHAnsi"/>
                <w:color w:val="auto"/>
              </w:rPr>
              <w:t>Sydney Road Bridge</w:t>
            </w:r>
          </w:p>
        </w:tc>
        <w:tc>
          <w:tcPr>
            <w:tcW w:w="5103" w:type="dxa"/>
          </w:tcPr>
          <w:p w14:paraId="0EE942FC"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Replacement and upgrading of an existing single lane bridge with a new two lane structure on the main northern road corridor in Crewe, removing a significant pinch point and unlocking capacity to support a number of allocated housing sites.</w:t>
            </w:r>
          </w:p>
        </w:tc>
        <w:tc>
          <w:tcPr>
            <w:tcW w:w="1438" w:type="dxa"/>
          </w:tcPr>
          <w:p w14:paraId="25BB73CC"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Output</w:t>
            </w:r>
          </w:p>
        </w:tc>
        <w:tc>
          <w:tcPr>
            <w:tcW w:w="1671" w:type="dxa"/>
          </w:tcPr>
          <w:p w14:paraId="23562012"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Start: Q1 2016</w:t>
            </w:r>
          </w:p>
          <w:p w14:paraId="3A19068A" w14:textId="77777777" w:rsidR="00B37BD5" w:rsidRPr="0044420C" w:rsidRDefault="00B37BD5" w:rsidP="003A0B43">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4420C">
              <w:rPr>
                <w:rFonts w:cstheme="minorHAnsi"/>
              </w:rPr>
              <w:t>End: Q4 2022</w:t>
            </w:r>
          </w:p>
        </w:tc>
      </w:tr>
      <w:tr w:rsidR="003A0B43" w:rsidRPr="0044420C" w14:paraId="48B79EA1" w14:textId="77777777" w:rsidTr="00B37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1D41F41" w14:textId="77777777" w:rsidR="00B37BD5" w:rsidRPr="0044420C" w:rsidRDefault="00B37BD5" w:rsidP="003A0B43">
            <w:pPr>
              <w:jc w:val="both"/>
              <w:rPr>
                <w:rFonts w:cstheme="minorHAnsi"/>
                <w:color w:val="auto"/>
              </w:rPr>
            </w:pPr>
            <w:r w:rsidRPr="0044420C">
              <w:rPr>
                <w:rFonts w:cstheme="minorHAnsi"/>
                <w:color w:val="auto"/>
              </w:rPr>
              <w:t>Warrington West Station</w:t>
            </w:r>
          </w:p>
        </w:tc>
        <w:tc>
          <w:tcPr>
            <w:tcW w:w="5103" w:type="dxa"/>
          </w:tcPr>
          <w:p w14:paraId="41BFAB19"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New station on Cheshire Lines Committee (CLC) line between Liverpool and Manchester, specifically between existing Warrington Central and Sankey-for-</w:t>
            </w:r>
            <w:proofErr w:type="spellStart"/>
            <w:r w:rsidRPr="0044420C">
              <w:rPr>
                <w:rFonts w:cstheme="minorHAnsi"/>
              </w:rPr>
              <w:t>Penketh</w:t>
            </w:r>
            <w:proofErr w:type="spellEnd"/>
            <w:r w:rsidRPr="0044420C">
              <w:rPr>
                <w:rFonts w:cstheme="minorHAnsi"/>
              </w:rPr>
              <w:t xml:space="preserve"> stations. Improved accessibility both from/to </w:t>
            </w:r>
            <w:proofErr w:type="spellStart"/>
            <w:r w:rsidRPr="0044420C">
              <w:rPr>
                <w:rFonts w:cstheme="minorHAnsi"/>
              </w:rPr>
              <w:t>Chapelford</w:t>
            </w:r>
            <w:proofErr w:type="spellEnd"/>
            <w:r w:rsidRPr="0044420C">
              <w:rPr>
                <w:rFonts w:cstheme="minorHAnsi"/>
              </w:rPr>
              <w:t xml:space="preserve"> Urban Village and neighbouring employment and residential areas, with the station served by frequent inter-regional and local train services. </w:t>
            </w:r>
          </w:p>
        </w:tc>
        <w:tc>
          <w:tcPr>
            <w:tcW w:w="1438" w:type="dxa"/>
          </w:tcPr>
          <w:p w14:paraId="7113B78C"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Output</w:t>
            </w:r>
          </w:p>
        </w:tc>
        <w:tc>
          <w:tcPr>
            <w:tcW w:w="1671" w:type="dxa"/>
          </w:tcPr>
          <w:p w14:paraId="1C75620F"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Start: Q1 2016</w:t>
            </w:r>
          </w:p>
          <w:p w14:paraId="5E3F9803" w14:textId="77777777" w:rsidR="00B37BD5" w:rsidRPr="0044420C" w:rsidRDefault="00B37BD5" w:rsidP="003A0B43">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4420C">
              <w:rPr>
                <w:rFonts w:cstheme="minorHAnsi"/>
              </w:rPr>
              <w:t>End: Q4 2022</w:t>
            </w:r>
          </w:p>
        </w:tc>
      </w:tr>
    </w:tbl>
    <w:p w14:paraId="22BD9243" w14:textId="1A8034CB" w:rsidR="00B37BD5" w:rsidRPr="0044420C" w:rsidRDefault="00B37BD5" w:rsidP="003A0B43">
      <w:pPr>
        <w:jc w:val="both"/>
        <w:rPr>
          <w:rFonts w:cstheme="minorHAnsi"/>
        </w:rPr>
      </w:pPr>
      <w:r w:rsidRPr="0044420C">
        <w:rPr>
          <w:rFonts w:cstheme="minorHAnsi"/>
        </w:rPr>
        <w:br w:type="page"/>
      </w:r>
    </w:p>
    <w:p w14:paraId="79445855" w14:textId="2B1444BB" w:rsidR="006741D7" w:rsidRPr="0044420C" w:rsidRDefault="001F2419" w:rsidP="003A0B43">
      <w:pPr>
        <w:pStyle w:val="Heading1"/>
        <w:jc w:val="both"/>
        <w:rPr>
          <w:rFonts w:asciiTheme="minorHAnsi" w:hAnsiTheme="minorHAnsi" w:cstheme="minorHAnsi"/>
          <w:sz w:val="22"/>
          <w:szCs w:val="22"/>
        </w:rPr>
      </w:pPr>
      <w:bookmarkStart w:id="88" w:name="_Toc3449722"/>
      <w:r w:rsidRPr="0044420C">
        <w:rPr>
          <w:rFonts w:asciiTheme="minorHAnsi" w:hAnsiTheme="minorHAnsi" w:cstheme="minorHAnsi"/>
          <w:sz w:val="22"/>
          <w:szCs w:val="22"/>
        </w:rPr>
        <w:lastRenderedPageBreak/>
        <w:t xml:space="preserve">APPENDIX </w:t>
      </w:r>
      <w:r w:rsidR="00930F4B" w:rsidRPr="0044420C">
        <w:rPr>
          <w:rFonts w:asciiTheme="minorHAnsi" w:hAnsiTheme="minorHAnsi" w:cstheme="minorHAnsi"/>
          <w:sz w:val="22"/>
          <w:szCs w:val="22"/>
        </w:rPr>
        <w:t>L</w:t>
      </w:r>
      <w:r w:rsidRPr="0044420C">
        <w:rPr>
          <w:rFonts w:asciiTheme="minorHAnsi" w:hAnsiTheme="minorHAnsi" w:cstheme="minorHAnsi"/>
          <w:sz w:val="22"/>
          <w:szCs w:val="22"/>
        </w:rPr>
        <w:t xml:space="preserve"> - </w:t>
      </w:r>
      <w:r w:rsidR="006741D7" w:rsidRPr="0044420C">
        <w:rPr>
          <w:rFonts w:asciiTheme="minorHAnsi" w:hAnsiTheme="minorHAnsi" w:cstheme="minorHAnsi"/>
          <w:sz w:val="22"/>
          <w:szCs w:val="22"/>
        </w:rPr>
        <w:t>EXPRESSION OF INTEREST TEMPLATE</w:t>
      </w:r>
      <w:bookmarkEnd w:id="85"/>
      <w:bookmarkEnd w:id="88"/>
    </w:p>
    <w:tbl>
      <w:tblPr>
        <w:tblStyle w:val="TableGrid"/>
        <w:tblpPr w:leftFromText="180" w:rightFromText="180" w:vertAnchor="text" w:horzAnchor="margin" w:tblpY="302"/>
        <w:tblW w:w="0" w:type="auto"/>
        <w:shd w:val="clear" w:color="auto" w:fill="000000" w:themeFill="text1"/>
        <w:tblLook w:val="04A0" w:firstRow="1" w:lastRow="0" w:firstColumn="1" w:lastColumn="0" w:noHBand="0" w:noVBand="1"/>
      </w:tblPr>
      <w:tblGrid>
        <w:gridCol w:w="6799"/>
        <w:gridCol w:w="2694"/>
      </w:tblGrid>
      <w:tr w:rsidR="003A0B43" w:rsidRPr="0044420C" w14:paraId="11803682" w14:textId="77777777" w:rsidTr="00F262C4">
        <w:tc>
          <w:tcPr>
            <w:tcW w:w="6799" w:type="dxa"/>
            <w:shd w:val="clear" w:color="auto" w:fill="000000" w:themeFill="text1"/>
          </w:tcPr>
          <w:p w14:paraId="484AB5A1" w14:textId="77777777" w:rsidR="00F262C4" w:rsidRPr="0044420C" w:rsidRDefault="00F262C4" w:rsidP="003A0B43">
            <w:pPr>
              <w:jc w:val="both"/>
              <w:rPr>
                <w:rFonts w:cstheme="minorHAnsi"/>
                <w:b/>
                <w:bCs/>
                <w:smallCaps/>
              </w:rPr>
            </w:pPr>
            <w:r w:rsidRPr="0044420C">
              <w:rPr>
                <w:rFonts w:cstheme="minorHAnsi"/>
                <w:b/>
                <w:bCs/>
                <w:smallCaps/>
              </w:rPr>
              <w:t>Cheshire &amp; Warrington Enterprise Partnership</w:t>
            </w:r>
          </w:p>
          <w:p w14:paraId="7526AAEA" w14:textId="77777777" w:rsidR="00F262C4" w:rsidRPr="0044420C" w:rsidRDefault="00F262C4" w:rsidP="003A0B43">
            <w:pPr>
              <w:jc w:val="both"/>
              <w:rPr>
                <w:rFonts w:cstheme="minorHAnsi"/>
                <w:b/>
                <w:bCs/>
                <w:smallCaps/>
              </w:rPr>
            </w:pPr>
          </w:p>
          <w:p w14:paraId="6777D382" w14:textId="77777777" w:rsidR="00F262C4" w:rsidRPr="0044420C" w:rsidRDefault="00F262C4" w:rsidP="003A0B43">
            <w:pPr>
              <w:jc w:val="both"/>
              <w:rPr>
                <w:rFonts w:cstheme="minorHAnsi"/>
                <w:b/>
                <w:bCs/>
              </w:rPr>
            </w:pPr>
            <w:r w:rsidRPr="0044420C">
              <w:rPr>
                <w:rFonts w:cstheme="minorHAnsi"/>
                <w:b/>
                <w:bCs/>
              </w:rPr>
              <w:t>PROJECT FUNDING - EXPRESSION OF INTEREST</w:t>
            </w:r>
          </w:p>
          <w:p w14:paraId="7AFA0FD8" w14:textId="77777777" w:rsidR="00F262C4" w:rsidRPr="0044420C" w:rsidRDefault="00F262C4" w:rsidP="003A0B43">
            <w:pPr>
              <w:jc w:val="both"/>
              <w:rPr>
                <w:rFonts w:cstheme="minorHAnsi"/>
                <w:b/>
                <w:bCs/>
                <w:smallCaps/>
              </w:rPr>
            </w:pPr>
          </w:p>
        </w:tc>
        <w:tc>
          <w:tcPr>
            <w:tcW w:w="2694" w:type="dxa"/>
            <w:shd w:val="clear" w:color="auto" w:fill="000000" w:themeFill="text1"/>
          </w:tcPr>
          <w:p w14:paraId="663EC7B4" w14:textId="77777777" w:rsidR="00F262C4" w:rsidRPr="0044420C" w:rsidRDefault="00F262C4" w:rsidP="003A0B43">
            <w:pPr>
              <w:jc w:val="both"/>
              <w:rPr>
                <w:rFonts w:cstheme="minorHAnsi"/>
                <w:b/>
                <w:bCs/>
                <w:smallCaps/>
              </w:rPr>
            </w:pPr>
            <w:r w:rsidRPr="0044420C">
              <w:rPr>
                <w:rFonts w:cstheme="minorHAnsi"/>
                <w:b/>
                <w:bCs/>
                <w:smallCaps/>
                <w:noProof/>
                <w:lang w:eastAsia="en-GB"/>
              </w:rPr>
              <w:drawing>
                <wp:inline distT="0" distB="0" distL="0" distR="0" wp14:anchorId="7EB7E533" wp14:editId="6FE0DCC5">
                  <wp:extent cx="682625" cy="774065"/>
                  <wp:effectExtent l="0" t="0" r="317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2625" cy="774065"/>
                          </a:xfrm>
                          <a:prstGeom prst="rect">
                            <a:avLst/>
                          </a:prstGeom>
                          <a:noFill/>
                        </pic:spPr>
                      </pic:pic>
                    </a:graphicData>
                  </a:graphic>
                </wp:inline>
              </w:drawing>
            </w:r>
          </w:p>
        </w:tc>
      </w:tr>
    </w:tbl>
    <w:p w14:paraId="5023591E" w14:textId="77777777" w:rsidR="009E1337" w:rsidRPr="0044420C" w:rsidRDefault="009E1337" w:rsidP="003A0B43">
      <w:pPr>
        <w:jc w:val="both"/>
        <w:rPr>
          <w:rFonts w:cstheme="minorHAnsi"/>
        </w:rPr>
      </w:pPr>
    </w:p>
    <w:p w14:paraId="6E8E45B5" w14:textId="2A9E1FC4" w:rsidR="0000378E" w:rsidRPr="0044420C" w:rsidRDefault="0000378E" w:rsidP="003A0B43">
      <w:pPr>
        <w:jc w:val="both"/>
        <w:rPr>
          <w:rFonts w:cstheme="minorHAnsi"/>
          <w:bCs/>
        </w:rPr>
      </w:pPr>
      <w:r w:rsidRPr="0044420C">
        <w:rPr>
          <w:rFonts w:cstheme="minorHAnsi"/>
          <w:bCs/>
        </w:rPr>
        <w:t>The purpose of this Expression of Interest (</w:t>
      </w:r>
      <w:proofErr w:type="spellStart"/>
      <w:r w:rsidRPr="0044420C">
        <w:rPr>
          <w:rFonts w:cstheme="minorHAnsi"/>
          <w:bCs/>
        </w:rPr>
        <w:t>EoI</w:t>
      </w:r>
      <w:proofErr w:type="spellEnd"/>
      <w:r w:rsidRPr="0044420C">
        <w:rPr>
          <w:rFonts w:cstheme="minorHAnsi"/>
          <w:bCs/>
        </w:rPr>
        <w:t xml:space="preserve">) is to provide Cheshire and Warrington LEP with sufficient information to determine whether or not a project is one that, in principle, it wishes to consider for future investment. Funding is awarded on a competitive basis and as such the LEP has to ensure that it is presenting a compelling case to Government and that the projects it submits show a clear rationale and well defined benefits. Projects that pass the </w:t>
      </w:r>
      <w:proofErr w:type="spellStart"/>
      <w:r w:rsidRPr="0044420C">
        <w:rPr>
          <w:rFonts w:cstheme="minorHAnsi"/>
          <w:bCs/>
        </w:rPr>
        <w:t>EoI</w:t>
      </w:r>
      <w:proofErr w:type="spellEnd"/>
      <w:r w:rsidRPr="0044420C">
        <w:rPr>
          <w:rFonts w:cstheme="minorHAnsi"/>
          <w:bCs/>
        </w:rPr>
        <w:t xml:space="preserve"> stage will have to submit further outline and full business cases for a rigorous due diligence appraisal. Once final decisions are taken by the LEP applicants will be informed of the outcome. Passing the </w:t>
      </w:r>
      <w:proofErr w:type="spellStart"/>
      <w:r w:rsidRPr="0044420C">
        <w:rPr>
          <w:rFonts w:cstheme="minorHAnsi"/>
          <w:bCs/>
        </w:rPr>
        <w:t>EoI</w:t>
      </w:r>
      <w:proofErr w:type="spellEnd"/>
      <w:r w:rsidRPr="0044420C">
        <w:rPr>
          <w:rFonts w:cstheme="minorHAnsi"/>
          <w:bCs/>
        </w:rPr>
        <w:t xml:space="preserve"> stage puts you o</w:t>
      </w:r>
      <w:r w:rsidR="007D0EA0" w:rsidRPr="0044420C">
        <w:rPr>
          <w:rFonts w:cstheme="minorHAnsi"/>
          <w:bCs/>
        </w:rPr>
        <w:t>n</w:t>
      </w:r>
      <w:r w:rsidRPr="0044420C">
        <w:rPr>
          <w:rFonts w:cstheme="minorHAnsi"/>
          <w:bCs/>
        </w:rPr>
        <w:t>to the LEP’s Programme pipeline but in no way guarantees that your project will be supported.</w:t>
      </w:r>
    </w:p>
    <w:p w14:paraId="3E322244" w14:textId="77777777" w:rsidR="0000378E" w:rsidRPr="0044420C" w:rsidRDefault="0000378E" w:rsidP="003A0B43">
      <w:pPr>
        <w:jc w:val="both"/>
        <w:rPr>
          <w:rFonts w:cstheme="minorHAnsi"/>
          <w:bCs/>
        </w:rPr>
      </w:pPr>
      <w:r w:rsidRPr="0044420C">
        <w:rPr>
          <w:rFonts w:cstheme="minorHAnsi"/>
          <w:bCs/>
        </w:rPr>
        <w:t xml:space="preserve">Please complete the form as fully as possible ensuring that all information requested is included. </w:t>
      </w:r>
    </w:p>
    <w:p w14:paraId="24596BF6" w14:textId="77777777" w:rsidR="0000378E" w:rsidRPr="0044420C" w:rsidRDefault="0000378E" w:rsidP="003A0B43">
      <w:pPr>
        <w:jc w:val="both"/>
        <w:rPr>
          <w:rFonts w:cstheme="minorHAnsi"/>
          <w:bCs/>
        </w:rPr>
      </w:pPr>
      <w:r w:rsidRPr="0044420C">
        <w:rPr>
          <w:rFonts w:cstheme="minorHAnsi"/>
          <w:bCs/>
        </w:rPr>
        <w:t xml:space="preserve">Where additional information is requested, such as location maps or Gantt charts, please supply these as separate documents or files, rather than attempting to embed them within this form. </w:t>
      </w:r>
    </w:p>
    <w:p w14:paraId="3F2F1030" w14:textId="77777777" w:rsidR="0000378E" w:rsidRPr="0044420C" w:rsidRDefault="0000378E" w:rsidP="003A0B43">
      <w:pPr>
        <w:jc w:val="both"/>
        <w:rPr>
          <w:rFonts w:cstheme="minorHAnsi"/>
          <w:b/>
          <w:bCs/>
        </w:rPr>
      </w:pPr>
      <w:r w:rsidRPr="0044420C">
        <w:rPr>
          <w:rFonts w:cstheme="minorHAnsi"/>
          <w:b/>
          <w:bCs/>
        </w:rPr>
        <w:t xml:space="preserve">Note that all project proposals must align to the priorities identified within the LEP’s Strategic Economic Plan. </w:t>
      </w:r>
    </w:p>
    <w:p w14:paraId="132506B3" w14:textId="77777777" w:rsidR="00C33331" w:rsidRPr="0044420C" w:rsidRDefault="0000378E" w:rsidP="003A0B43">
      <w:pPr>
        <w:jc w:val="both"/>
        <w:rPr>
          <w:rFonts w:cstheme="minorHAnsi"/>
          <w:bCs/>
        </w:rPr>
      </w:pPr>
      <w:r w:rsidRPr="0044420C">
        <w:rPr>
          <w:rFonts w:cstheme="minorHAnsi"/>
          <w:bCs/>
        </w:rPr>
        <w:t xml:space="preserve">On completion, please return the form to </w:t>
      </w:r>
      <w:r w:rsidR="00C33331" w:rsidRPr="0044420C">
        <w:rPr>
          <w:rFonts w:cstheme="minorHAnsi"/>
          <w:bCs/>
        </w:rPr>
        <w:t>Rachel Brosnahan</w:t>
      </w:r>
      <w:r w:rsidRPr="0044420C">
        <w:rPr>
          <w:rFonts w:cstheme="minorHAnsi"/>
          <w:bCs/>
        </w:rPr>
        <w:t xml:space="preserve"> at: </w:t>
      </w:r>
      <w:hyperlink r:id="rId32" w:history="1">
        <w:r w:rsidR="00C33331" w:rsidRPr="0044420C">
          <w:rPr>
            <w:rStyle w:val="Hyperlink"/>
            <w:rFonts w:cstheme="minorHAnsi"/>
            <w:bCs/>
          </w:rPr>
          <w:t>rachel.brosnahan@871candwep.co.uk</w:t>
        </w:r>
      </w:hyperlink>
    </w:p>
    <w:p w14:paraId="33D69AB6" w14:textId="51D929CA" w:rsidR="0000378E" w:rsidRPr="0044420C" w:rsidRDefault="0000378E" w:rsidP="003A0B43">
      <w:pPr>
        <w:jc w:val="both"/>
        <w:rPr>
          <w:rFonts w:cstheme="minorHAnsi"/>
          <w:bCs/>
        </w:rPr>
      </w:pPr>
      <w:r w:rsidRPr="0044420C">
        <w:rPr>
          <w:rFonts w:cstheme="minorHAnsi"/>
          <w:bCs/>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7513"/>
      </w:tblGrid>
      <w:tr w:rsidR="003A0B43" w:rsidRPr="0044420C" w14:paraId="7ADC3131" w14:textId="77777777" w:rsidTr="00097F99">
        <w:trPr>
          <w:cantSplit/>
          <w:trHeight w:val="424"/>
        </w:trPr>
        <w:tc>
          <w:tcPr>
            <w:tcW w:w="977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7C191C" w14:textId="77777777" w:rsidR="0000378E" w:rsidRPr="0044420C" w:rsidRDefault="0000378E" w:rsidP="003A0B43">
            <w:pPr>
              <w:jc w:val="both"/>
              <w:rPr>
                <w:rFonts w:cstheme="minorHAnsi"/>
                <w:b/>
                <w:bCs/>
              </w:rPr>
            </w:pPr>
            <w:r w:rsidRPr="0044420C">
              <w:rPr>
                <w:rFonts w:cstheme="minorHAnsi"/>
                <w:b/>
                <w:bCs/>
              </w:rPr>
              <w:t>Section A: Project Summary</w:t>
            </w:r>
          </w:p>
        </w:tc>
      </w:tr>
      <w:tr w:rsidR="003A0B43" w:rsidRPr="0044420C" w14:paraId="727EC8D0" w14:textId="77777777" w:rsidTr="00097F99">
        <w:trPr>
          <w:cantSplit/>
        </w:trPr>
        <w:tc>
          <w:tcPr>
            <w:tcW w:w="2263" w:type="dxa"/>
            <w:vAlign w:val="center"/>
          </w:tcPr>
          <w:p w14:paraId="6C5825E6" w14:textId="77777777" w:rsidR="0000378E" w:rsidRPr="0044420C" w:rsidRDefault="0000378E" w:rsidP="003A0B43">
            <w:pPr>
              <w:jc w:val="both"/>
              <w:rPr>
                <w:rFonts w:cstheme="minorHAnsi"/>
                <w:b/>
                <w:bCs/>
              </w:rPr>
            </w:pPr>
            <w:r w:rsidRPr="0044420C">
              <w:rPr>
                <w:rFonts w:cstheme="minorHAnsi"/>
                <w:b/>
                <w:bCs/>
              </w:rPr>
              <w:t>Project Name</w:t>
            </w:r>
          </w:p>
        </w:tc>
        <w:tc>
          <w:tcPr>
            <w:tcW w:w="7513" w:type="dxa"/>
          </w:tcPr>
          <w:p w14:paraId="0CB2E790" w14:textId="77777777" w:rsidR="0000378E" w:rsidRPr="0044420C" w:rsidRDefault="0000378E" w:rsidP="003A0B43">
            <w:pPr>
              <w:jc w:val="both"/>
              <w:rPr>
                <w:rFonts w:cstheme="minorHAnsi"/>
              </w:rPr>
            </w:pPr>
          </w:p>
          <w:p w14:paraId="466A2E4B" w14:textId="77777777" w:rsidR="0000378E" w:rsidRPr="0044420C" w:rsidRDefault="0000378E" w:rsidP="003A0B43">
            <w:pPr>
              <w:jc w:val="both"/>
              <w:rPr>
                <w:rFonts w:cstheme="minorHAnsi"/>
              </w:rPr>
            </w:pPr>
          </w:p>
        </w:tc>
      </w:tr>
      <w:tr w:rsidR="003A0B43" w:rsidRPr="0044420C" w14:paraId="5AD764FB" w14:textId="77777777" w:rsidTr="00097F99">
        <w:trPr>
          <w:cantSplit/>
        </w:trPr>
        <w:tc>
          <w:tcPr>
            <w:tcW w:w="2263" w:type="dxa"/>
            <w:vAlign w:val="center"/>
          </w:tcPr>
          <w:p w14:paraId="04EABE0A" w14:textId="77777777" w:rsidR="0000378E" w:rsidRPr="0044420C" w:rsidRDefault="0000378E" w:rsidP="003A0B43">
            <w:pPr>
              <w:jc w:val="both"/>
              <w:rPr>
                <w:rFonts w:cstheme="minorHAnsi"/>
                <w:b/>
                <w:bCs/>
              </w:rPr>
            </w:pPr>
            <w:r w:rsidRPr="0044420C">
              <w:rPr>
                <w:rFonts w:cstheme="minorHAnsi"/>
                <w:b/>
                <w:bCs/>
              </w:rPr>
              <w:t>Brief description of the project</w:t>
            </w:r>
          </w:p>
        </w:tc>
        <w:tc>
          <w:tcPr>
            <w:tcW w:w="7513" w:type="dxa"/>
          </w:tcPr>
          <w:p w14:paraId="3C893D74" w14:textId="77777777" w:rsidR="0000378E" w:rsidRPr="0044420C" w:rsidRDefault="0000378E" w:rsidP="003A0B43">
            <w:pPr>
              <w:jc w:val="both"/>
              <w:rPr>
                <w:rFonts w:cstheme="minorHAnsi"/>
              </w:rPr>
            </w:pPr>
            <w:r w:rsidRPr="0044420C">
              <w:rPr>
                <w:rFonts w:cstheme="minorHAnsi"/>
              </w:rPr>
              <w:t>Brief description of the project</w:t>
            </w:r>
          </w:p>
          <w:p w14:paraId="78077157" w14:textId="77777777" w:rsidR="0000378E" w:rsidRPr="0044420C" w:rsidRDefault="0000378E" w:rsidP="003A0B43">
            <w:pPr>
              <w:jc w:val="both"/>
              <w:rPr>
                <w:rFonts w:cstheme="minorHAnsi"/>
              </w:rPr>
            </w:pPr>
          </w:p>
          <w:p w14:paraId="50940D84" w14:textId="77777777" w:rsidR="0000378E" w:rsidRPr="0044420C" w:rsidRDefault="0000378E" w:rsidP="003A0B43">
            <w:pPr>
              <w:jc w:val="both"/>
              <w:rPr>
                <w:rFonts w:cstheme="minorHAnsi"/>
              </w:rPr>
            </w:pPr>
          </w:p>
        </w:tc>
      </w:tr>
      <w:tr w:rsidR="003A0B43" w:rsidRPr="0044420C" w14:paraId="54B5A24A" w14:textId="77777777" w:rsidTr="00097F99">
        <w:trPr>
          <w:cantSplit/>
        </w:trPr>
        <w:tc>
          <w:tcPr>
            <w:tcW w:w="2263" w:type="dxa"/>
            <w:vAlign w:val="center"/>
          </w:tcPr>
          <w:p w14:paraId="1449DDD5" w14:textId="77777777" w:rsidR="0000378E" w:rsidRPr="0044420C" w:rsidRDefault="0000378E" w:rsidP="003A0B43">
            <w:pPr>
              <w:jc w:val="both"/>
              <w:rPr>
                <w:rFonts w:cstheme="minorHAnsi"/>
                <w:b/>
                <w:bCs/>
              </w:rPr>
            </w:pPr>
            <w:r w:rsidRPr="0044420C">
              <w:rPr>
                <w:rFonts w:cstheme="minorHAnsi"/>
                <w:b/>
                <w:bCs/>
              </w:rPr>
              <w:t>Location</w:t>
            </w:r>
          </w:p>
        </w:tc>
        <w:tc>
          <w:tcPr>
            <w:tcW w:w="7513" w:type="dxa"/>
          </w:tcPr>
          <w:p w14:paraId="70CFF663" w14:textId="77777777" w:rsidR="0000378E" w:rsidRPr="0044420C" w:rsidRDefault="0000378E" w:rsidP="003A0B43">
            <w:pPr>
              <w:jc w:val="both"/>
              <w:rPr>
                <w:rFonts w:cstheme="minorHAnsi"/>
              </w:rPr>
            </w:pPr>
            <w:r w:rsidRPr="0044420C">
              <w:rPr>
                <w:rFonts w:cstheme="minorHAnsi"/>
              </w:rPr>
              <w:t>Name and address of the scheme/site (Please attach location map with development site boundaries clearly marked). If possible please highlight existing transport infrastructure and other points of particular interest to the bid e.g. development sites, areas of existing employment, constraints, etc.</w:t>
            </w:r>
          </w:p>
          <w:p w14:paraId="752C3523" w14:textId="77777777" w:rsidR="0000378E" w:rsidRPr="0044420C" w:rsidRDefault="0000378E" w:rsidP="003A0B43">
            <w:pPr>
              <w:jc w:val="both"/>
              <w:rPr>
                <w:rFonts w:cstheme="minorHAnsi"/>
              </w:rPr>
            </w:pPr>
          </w:p>
          <w:p w14:paraId="3BFF859D" w14:textId="77777777" w:rsidR="0000378E" w:rsidRPr="0044420C" w:rsidRDefault="0000378E" w:rsidP="003A0B43">
            <w:pPr>
              <w:jc w:val="both"/>
              <w:rPr>
                <w:rFonts w:cstheme="minorHAnsi"/>
                <w:b/>
              </w:rPr>
            </w:pPr>
          </w:p>
        </w:tc>
      </w:tr>
      <w:tr w:rsidR="003A0B43" w:rsidRPr="0044420C" w14:paraId="31FF64C7" w14:textId="77777777" w:rsidTr="00097F99">
        <w:trPr>
          <w:cantSplit/>
        </w:trPr>
        <w:tc>
          <w:tcPr>
            <w:tcW w:w="2263" w:type="dxa"/>
            <w:vAlign w:val="center"/>
          </w:tcPr>
          <w:p w14:paraId="571FCAF2" w14:textId="77777777" w:rsidR="0000378E" w:rsidRPr="0044420C" w:rsidRDefault="0000378E" w:rsidP="003A0B43">
            <w:pPr>
              <w:jc w:val="both"/>
              <w:rPr>
                <w:rFonts w:cstheme="minorHAnsi"/>
                <w:b/>
                <w:bCs/>
              </w:rPr>
            </w:pPr>
            <w:r w:rsidRPr="0044420C">
              <w:rPr>
                <w:rFonts w:cstheme="minorHAnsi"/>
                <w:b/>
                <w:bCs/>
              </w:rPr>
              <w:t xml:space="preserve">Type of Scheme </w:t>
            </w:r>
          </w:p>
        </w:tc>
        <w:tc>
          <w:tcPr>
            <w:tcW w:w="7513" w:type="dxa"/>
          </w:tcPr>
          <w:p w14:paraId="79B98C7D" w14:textId="77777777" w:rsidR="0000378E" w:rsidRPr="0044420C" w:rsidRDefault="0000378E" w:rsidP="003A0B43">
            <w:pPr>
              <w:jc w:val="both"/>
              <w:rPr>
                <w:rFonts w:cstheme="minorHAnsi"/>
              </w:rPr>
            </w:pPr>
            <w:r w:rsidRPr="0044420C">
              <w:rPr>
                <w:rFonts w:cstheme="minorHAnsi"/>
              </w:rPr>
              <w:t>Please indicate the type of scheme being submitted</w:t>
            </w:r>
          </w:p>
          <w:p w14:paraId="5E4F8ACC"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
                  <w:enabled/>
                  <w:calcOnExit w:val="0"/>
                  <w:checkBox>
                    <w:sizeAuto/>
                    <w:default w:val="0"/>
                  </w:checkBox>
                </w:ffData>
              </w:fldChar>
            </w:r>
            <w:r w:rsidR="0000378E" w:rsidRPr="0044420C">
              <w:rPr>
                <w:rFonts w:cstheme="minorHAnsi"/>
              </w:rPr>
              <w:instrText xml:space="preserve"> FORMCHECKBOX </w:instrText>
            </w:r>
            <w:r w:rsidR="0044420C" w:rsidRPr="0044420C">
              <w:rPr>
                <w:rFonts w:cstheme="minorHAnsi"/>
              </w:rPr>
            </w:r>
            <w:r w:rsidR="0044420C" w:rsidRPr="0044420C">
              <w:rPr>
                <w:rFonts w:cstheme="minorHAnsi"/>
              </w:rPr>
              <w:fldChar w:fldCharType="separate"/>
            </w:r>
            <w:r w:rsidRPr="0044420C">
              <w:rPr>
                <w:rFonts w:cstheme="minorHAnsi"/>
              </w:rPr>
              <w:fldChar w:fldCharType="end"/>
            </w:r>
            <w:r w:rsidR="0000378E" w:rsidRPr="0044420C">
              <w:rPr>
                <w:rFonts w:cstheme="minorHAnsi"/>
              </w:rPr>
              <w:t xml:space="preserve"> Transport infrastructure</w:t>
            </w:r>
          </w:p>
          <w:p w14:paraId="2C8CA9D3"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
                  <w:enabled/>
                  <w:calcOnExit w:val="0"/>
                  <w:checkBox>
                    <w:sizeAuto/>
                    <w:default w:val="0"/>
                  </w:checkBox>
                </w:ffData>
              </w:fldChar>
            </w:r>
            <w:r w:rsidR="0000378E" w:rsidRPr="0044420C">
              <w:rPr>
                <w:rFonts w:cstheme="minorHAnsi"/>
              </w:rPr>
              <w:instrText xml:space="preserve"> FORMCHECKBOX </w:instrText>
            </w:r>
            <w:r w:rsidR="0044420C" w:rsidRPr="0044420C">
              <w:rPr>
                <w:rFonts w:cstheme="minorHAnsi"/>
              </w:rPr>
            </w:r>
            <w:r w:rsidR="0044420C" w:rsidRPr="0044420C">
              <w:rPr>
                <w:rFonts w:cstheme="minorHAnsi"/>
              </w:rPr>
              <w:fldChar w:fldCharType="separate"/>
            </w:r>
            <w:r w:rsidRPr="0044420C">
              <w:rPr>
                <w:rFonts w:cstheme="minorHAnsi"/>
              </w:rPr>
              <w:fldChar w:fldCharType="end"/>
            </w:r>
            <w:r w:rsidR="0000378E" w:rsidRPr="0044420C">
              <w:rPr>
                <w:rFonts w:cstheme="minorHAnsi"/>
              </w:rPr>
              <w:t xml:space="preserve"> Regeneration </w:t>
            </w:r>
          </w:p>
          <w:p w14:paraId="2B5BC4D7"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
                  <w:enabled/>
                  <w:calcOnExit w:val="0"/>
                  <w:checkBox>
                    <w:sizeAuto/>
                    <w:default w:val="0"/>
                  </w:checkBox>
                </w:ffData>
              </w:fldChar>
            </w:r>
            <w:r w:rsidR="0000378E" w:rsidRPr="0044420C">
              <w:rPr>
                <w:rFonts w:cstheme="minorHAnsi"/>
              </w:rPr>
              <w:instrText xml:space="preserve"> FORMCHECKBOX </w:instrText>
            </w:r>
            <w:r w:rsidR="0044420C" w:rsidRPr="0044420C">
              <w:rPr>
                <w:rFonts w:cstheme="minorHAnsi"/>
              </w:rPr>
            </w:r>
            <w:r w:rsidR="0044420C" w:rsidRPr="0044420C">
              <w:rPr>
                <w:rFonts w:cstheme="minorHAnsi"/>
              </w:rPr>
              <w:fldChar w:fldCharType="separate"/>
            </w:r>
            <w:r w:rsidRPr="0044420C">
              <w:rPr>
                <w:rFonts w:cstheme="minorHAnsi"/>
              </w:rPr>
              <w:fldChar w:fldCharType="end"/>
            </w:r>
            <w:r w:rsidR="0000378E" w:rsidRPr="0044420C">
              <w:rPr>
                <w:rFonts w:cstheme="minorHAnsi"/>
              </w:rPr>
              <w:t xml:space="preserve"> Enabler</w:t>
            </w:r>
          </w:p>
          <w:p w14:paraId="7A9B46FE" w14:textId="77777777" w:rsidR="0000378E" w:rsidRPr="0044420C" w:rsidRDefault="0000378E" w:rsidP="003A0B43">
            <w:pPr>
              <w:jc w:val="both"/>
              <w:rPr>
                <w:rFonts w:cstheme="minorHAnsi"/>
              </w:rPr>
            </w:pPr>
            <w:r w:rsidRPr="0044420C">
              <w:rPr>
                <w:rFonts w:cstheme="minorHAnsi"/>
              </w:rPr>
              <w:t>Other (please specify):</w:t>
            </w:r>
          </w:p>
        </w:tc>
      </w:tr>
      <w:tr w:rsidR="003A0B43" w:rsidRPr="0044420C" w14:paraId="588D16BC" w14:textId="77777777" w:rsidTr="00097F99">
        <w:trPr>
          <w:cantSplit/>
        </w:trPr>
        <w:tc>
          <w:tcPr>
            <w:tcW w:w="2263" w:type="dxa"/>
            <w:vAlign w:val="center"/>
          </w:tcPr>
          <w:p w14:paraId="2DC9EC5A" w14:textId="77777777" w:rsidR="0000378E" w:rsidRPr="0044420C" w:rsidRDefault="0000378E" w:rsidP="003A0B43">
            <w:pPr>
              <w:jc w:val="both"/>
              <w:rPr>
                <w:rFonts w:cstheme="minorHAnsi"/>
                <w:b/>
                <w:bCs/>
              </w:rPr>
            </w:pPr>
            <w:r w:rsidRPr="0044420C">
              <w:rPr>
                <w:rFonts w:cstheme="minorHAnsi"/>
                <w:b/>
                <w:bCs/>
              </w:rPr>
              <w:lastRenderedPageBreak/>
              <w:t>Programme Funding</w:t>
            </w:r>
          </w:p>
        </w:tc>
        <w:tc>
          <w:tcPr>
            <w:tcW w:w="7513" w:type="dxa"/>
          </w:tcPr>
          <w:p w14:paraId="367D0C2B" w14:textId="77777777" w:rsidR="0000378E" w:rsidRPr="0044420C" w:rsidRDefault="0000378E" w:rsidP="003A0B43">
            <w:pPr>
              <w:jc w:val="both"/>
              <w:rPr>
                <w:rFonts w:cstheme="minorHAnsi"/>
              </w:rPr>
            </w:pPr>
            <w:r w:rsidRPr="0044420C">
              <w:rPr>
                <w:rFonts w:cstheme="minorHAnsi"/>
              </w:rPr>
              <w:t>Please specify which LEP core funding programme that your project could be eligible for?</w:t>
            </w:r>
          </w:p>
          <w:p w14:paraId="76488E6E" w14:textId="77777777" w:rsidR="0000378E" w:rsidRPr="0044420C" w:rsidRDefault="0000378E" w:rsidP="003A0B43">
            <w:pPr>
              <w:jc w:val="both"/>
              <w:rPr>
                <w:rFonts w:cstheme="minorHAnsi"/>
              </w:rPr>
            </w:pPr>
          </w:p>
        </w:tc>
      </w:tr>
      <w:tr w:rsidR="003A0B43" w:rsidRPr="0044420C" w14:paraId="00EC82CB" w14:textId="77777777" w:rsidTr="00097F99">
        <w:trPr>
          <w:cantSplit/>
        </w:trPr>
        <w:tc>
          <w:tcPr>
            <w:tcW w:w="2263" w:type="dxa"/>
            <w:vAlign w:val="center"/>
          </w:tcPr>
          <w:p w14:paraId="37ADFF0B" w14:textId="77777777" w:rsidR="0000378E" w:rsidRPr="0044420C" w:rsidRDefault="0000378E" w:rsidP="003A0B43">
            <w:pPr>
              <w:jc w:val="both"/>
              <w:rPr>
                <w:rFonts w:cstheme="minorHAnsi"/>
                <w:b/>
                <w:bCs/>
              </w:rPr>
            </w:pPr>
            <w:r w:rsidRPr="0044420C">
              <w:rPr>
                <w:rFonts w:cstheme="minorHAnsi"/>
                <w:b/>
                <w:bCs/>
              </w:rPr>
              <w:t>Total Project Cost</w:t>
            </w:r>
          </w:p>
        </w:tc>
        <w:tc>
          <w:tcPr>
            <w:tcW w:w="7513" w:type="dxa"/>
          </w:tcPr>
          <w:p w14:paraId="291E0D2F" w14:textId="77777777" w:rsidR="0000378E" w:rsidRPr="0044420C" w:rsidRDefault="0000378E" w:rsidP="003A0B43">
            <w:pPr>
              <w:jc w:val="both"/>
              <w:rPr>
                <w:rFonts w:cstheme="minorHAnsi"/>
              </w:rPr>
            </w:pPr>
            <w:r w:rsidRPr="0044420C">
              <w:rPr>
                <w:rFonts w:cstheme="minorHAnsi"/>
              </w:rPr>
              <w:t>£</w:t>
            </w:r>
          </w:p>
        </w:tc>
      </w:tr>
      <w:tr w:rsidR="0000378E" w:rsidRPr="0044420C" w14:paraId="7A0BE0B8" w14:textId="77777777" w:rsidTr="00097F99">
        <w:trPr>
          <w:cantSplit/>
        </w:trPr>
        <w:tc>
          <w:tcPr>
            <w:tcW w:w="2263" w:type="dxa"/>
            <w:vAlign w:val="center"/>
          </w:tcPr>
          <w:p w14:paraId="0C625A80" w14:textId="77777777" w:rsidR="0000378E" w:rsidRPr="0044420C" w:rsidRDefault="0000378E" w:rsidP="003A0B43">
            <w:pPr>
              <w:jc w:val="both"/>
              <w:rPr>
                <w:rFonts w:cstheme="minorHAnsi"/>
                <w:b/>
                <w:bCs/>
              </w:rPr>
            </w:pPr>
            <w:r w:rsidRPr="0044420C">
              <w:rPr>
                <w:rFonts w:cstheme="minorHAnsi"/>
                <w:b/>
                <w:bCs/>
              </w:rPr>
              <w:t>Amount of LEP Core Programme Funding Requested</w:t>
            </w:r>
          </w:p>
        </w:tc>
        <w:tc>
          <w:tcPr>
            <w:tcW w:w="7513" w:type="dxa"/>
          </w:tcPr>
          <w:p w14:paraId="34368F2F" w14:textId="77777777" w:rsidR="0000378E" w:rsidRPr="0044420C" w:rsidRDefault="0000378E" w:rsidP="003A0B43">
            <w:pPr>
              <w:jc w:val="both"/>
              <w:rPr>
                <w:rFonts w:cstheme="minorHAnsi"/>
              </w:rPr>
            </w:pPr>
            <w:r w:rsidRPr="0044420C">
              <w:rPr>
                <w:rFonts w:cstheme="minorHAnsi"/>
              </w:rPr>
              <w:t>£</w:t>
            </w:r>
          </w:p>
          <w:p w14:paraId="2C1FC346" w14:textId="77777777" w:rsidR="0000378E" w:rsidRPr="0044420C" w:rsidRDefault="0000378E" w:rsidP="003A0B43">
            <w:pPr>
              <w:jc w:val="both"/>
              <w:rPr>
                <w:rFonts w:cstheme="minorHAnsi"/>
              </w:rPr>
            </w:pPr>
          </w:p>
          <w:p w14:paraId="5993114F" w14:textId="77777777" w:rsidR="0000378E" w:rsidRPr="0044420C" w:rsidRDefault="0000378E" w:rsidP="003A0B43">
            <w:pPr>
              <w:jc w:val="both"/>
              <w:rPr>
                <w:rFonts w:cstheme="minorHAnsi"/>
              </w:rPr>
            </w:pPr>
            <w:r w:rsidRPr="0044420C">
              <w:rPr>
                <w:rFonts w:cstheme="minorHAnsi"/>
              </w:rPr>
              <w:t>Percentage [ ] of total project costs</w:t>
            </w:r>
          </w:p>
        </w:tc>
      </w:tr>
    </w:tbl>
    <w:p w14:paraId="34B8F346" w14:textId="77777777" w:rsidR="0000378E" w:rsidRPr="0044420C" w:rsidRDefault="0000378E" w:rsidP="003A0B43">
      <w:pPr>
        <w:jc w:val="both"/>
        <w:rPr>
          <w:rFonts w:cstheme="minorHAnsi"/>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7513"/>
      </w:tblGrid>
      <w:tr w:rsidR="003A0B43" w:rsidRPr="0044420C" w14:paraId="23483AB6" w14:textId="77777777" w:rsidTr="00097F99">
        <w:trPr>
          <w:cantSplit/>
          <w:trHeight w:val="557"/>
        </w:trPr>
        <w:tc>
          <w:tcPr>
            <w:tcW w:w="9776" w:type="dxa"/>
            <w:gridSpan w:val="2"/>
            <w:shd w:val="clear" w:color="auto" w:fill="F2F2F2" w:themeFill="background1" w:themeFillShade="F2"/>
            <w:vAlign w:val="center"/>
          </w:tcPr>
          <w:p w14:paraId="365984CB" w14:textId="77777777" w:rsidR="0000378E" w:rsidRPr="0044420C" w:rsidRDefault="0000378E" w:rsidP="003A0B43">
            <w:pPr>
              <w:jc w:val="both"/>
              <w:rPr>
                <w:rFonts w:cstheme="minorHAnsi"/>
              </w:rPr>
            </w:pPr>
            <w:r w:rsidRPr="0044420C">
              <w:rPr>
                <w:rFonts w:cstheme="minorHAnsi"/>
                <w:b/>
                <w:bCs/>
              </w:rPr>
              <w:t>Section B: Applicant Details</w:t>
            </w:r>
          </w:p>
        </w:tc>
      </w:tr>
      <w:tr w:rsidR="003A0B43" w:rsidRPr="0044420C" w14:paraId="6EA34AB1" w14:textId="77777777" w:rsidTr="00097F99">
        <w:trPr>
          <w:cantSplit/>
        </w:trPr>
        <w:tc>
          <w:tcPr>
            <w:tcW w:w="2263" w:type="dxa"/>
            <w:vAlign w:val="center"/>
          </w:tcPr>
          <w:p w14:paraId="25011F3A" w14:textId="77777777" w:rsidR="0000378E" w:rsidRPr="0044420C" w:rsidRDefault="0000378E" w:rsidP="003A0B43">
            <w:pPr>
              <w:jc w:val="both"/>
              <w:rPr>
                <w:rFonts w:cstheme="minorHAnsi"/>
                <w:b/>
                <w:bCs/>
              </w:rPr>
            </w:pPr>
            <w:r w:rsidRPr="0044420C">
              <w:rPr>
                <w:rFonts w:cstheme="minorHAnsi"/>
                <w:b/>
                <w:bCs/>
              </w:rPr>
              <w:t>Project Applicant</w:t>
            </w:r>
          </w:p>
        </w:tc>
        <w:tc>
          <w:tcPr>
            <w:tcW w:w="7513" w:type="dxa"/>
          </w:tcPr>
          <w:p w14:paraId="3717B602" w14:textId="77777777" w:rsidR="0000378E" w:rsidRPr="0044420C" w:rsidRDefault="0000378E" w:rsidP="003A0B43">
            <w:pPr>
              <w:jc w:val="both"/>
              <w:rPr>
                <w:rFonts w:cstheme="minorHAnsi"/>
              </w:rPr>
            </w:pPr>
            <w:r w:rsidRPr="0044420C">
              <w:rPr>
                <w:rFonts w:cstheme="minorHAnsi"/>
              </w:rPr>
              <w:t>Including named contact, organisation and address (including registered office if applicable)</w:t>
            </w:r>
          </w:p>
          <w:p w14:paraId="23AE3E93" w14:textId="77777777" w:rsidR="0000378E" w:rsidRPr="0044420C" w:rsidRDefault="0000378E" w:rsidP="003A0B43">
            <w:pPr>
              <w:jc w:val="both"/>
              <w:rPr>
                <w:rFonts w:cstheme="minorHAnsi"/>
              </w:rPr>
            </w:pPr>
          </w:p>
        </w:tc>
      </w:tr>
      <w:tr w:rsidR="0000378E" w:rsidRPr="0044420C" w14:paraId="77B2CE40" w14:textId="77777777" w:rsidTr="00097F99">
        <w:trPr>
          <w:cantSplit/>
        </w:trPr>
        <w:tc>
          <w:tcPr>
            <w:tcW w:w="2263" w:type="dxa"/>
            <w:vAlign w:val="center"/>
          </w:tcPr>
          <w:p w14:paraId="09755879" w14:textId="77777777" w:rsidR="0000378E" w:rsidRPr="0044420C" w:rsidRDefault="0000378E" w:rsidP="003A0B43">
            <w:pPr>
              <w:jc w:val="both"/>
              <w:rPr>
                <w:rFonts w:cstheme="minorHAnsi"/>
                <w:b/>
                <w:bCs/>
              </w:rPr>
            </w:pPr>
            <w:r w:rsidRPr="0044420C">
              <w:rPr>
                <w:rFonts w:cstheme="minorHAnsi"/>
                <w:b/>
                <w:bCs/>
              </w:rPr>
              <w:t xml:space="preserve">Accountable Body </w:t>
            </w:r>
            <w:r w:rsidRPr="0044420C">
              <w:rPr>
                <w:rFonts w:cstheme="minorHAnsi"/>
                <w:bCs/>
              </w:rPr>
              <w:t>(if different from above)</w:t>
            </w:r>
          </w:p>
        </w:tc>
        <w:tc>
          <w:tcPr>
            <w:tcW w:w="7513" w:type="dxa"/>
          </w:tcPr>
          <w:p w14:paraId="75CFCA48" w14:textId="77777777" w:rsidR="0000378E" w:rsidRPr="0044420C" w:rsidRDefault="0000378E" w:rsidP="003A0B43">
            <w:pPr>
              <w:jc w:val="both"/>
              <w:rPr>
                <w:rFonts w:cstheme="minorHAnsi"/>
              </w:rPr>
            </w:pPr>
            <w:r w:rsidRPr="0044420C">
              <w:rPr>
                <w:rFonts w:cstheme="minorHAnsi"/>
              </w:rPr>
              <w:t>Including named contact, organisation and registered office address</w:t>
            </w:r>
          </w:p>
          <w:p w14:paraId="3F90326E" w14:textId="77777777" w:rsidR="0000378E" w:rsidRPr="0044420C" w:rsidRDefault="0000378E" w:rsidP="003A0B43">
            <w:pPr>
              <w:jc w:val="both"/>
              <w:rPr>
                <w:rFonts w:cstheme="minorHAnsi"/>
              </w:rPr>
            </w:pPr>
          </w:p>
          <w:p w14:paraId="19EB6C9F" w14:textId="77777777" w:rsidR="0000378E" w:rsidRPr="0044420C" w:rsidRDefault="0000378E" w:rsidP="003A0B43">
            <w:pPr>
              <w:jc w:val="both"/>
              <w:rPr>
                <w:rFonts w:cstheme="minorHAnsi"/>
              </w:rPr>
            </w:pPr>
          </w:p>
        </w:tc>
      </w:tr>
    </w:tbl>
    <w:p w14:paraId="219F59D3" w14:textId="77777777" w:rsidR="0000378E" w:rsidRPr="0044420C" w:rsidRDefault="0000378E" w:rsidP="003A0B43">
      <w:pPr>
        <w:jc w:val="both"/>
        <w:rPr>
          <w:rFonts w:cstheme="minorHAnsi"/>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7513"/>
      </w:tblGrid>
      <w:tr w:rsidR="003A0B43" w:rsidRPr="0044420C" w14:paraId="014EA179" w14:textId="77777777" w:rsidTr="00097F99">
        <w:trPr>
          <w:cantSplit/>
          <w:trHeight w:val="442"/>
        </w:trPr>
        <w:tc>
          <w:tcPr>
            <w:tcW w:w="9776" w:type="dxa"/>
            <w:gridSpan w:val="2"/>
            <w:shd w:val="clear" w:color="auto" w:fill="F2F2F2" w:themeFill="background1" w:themeFillShade="F2"/>
            <w:vAlign w:val="center"/>
          </w:tcPr>
          <w:p w14:paraId="7945AEC5" w14:textId="77777777" w:rsidR="0000378E" w:rsidRPr="0044420C" w:rsidRDefault="0000378E" w:rsidP="003A0B43">
            <w:pPr>
              <w:jc w:val="both"/>
              <w:rPr>
                <w:rFonts w:cstheme="minorHAnsi"/>
                <w:b/>
              </w:rPr>
            </w:pPr>
            <w:r w:rsidRPr="0044420C">
              <w:rPr>
                <w:rFonts w:cstheme="minorHAnsi"/>
                <w:b/>
              </w:rPr>
              <w:t>Section C: Project Details</w:t>
            </w:r>
          </w:p>
        </w:tc>
      </w:tr>
      <w:tr w:rsidR="003A0B43" w:rsidRPr="0044420C" w14:paraId="1D785F3A" w14:textId="77777777" w:rsidTr="00097F99">
        <w:trPr>
          <w:cantSplit/>
        </w:trPr>
        <w:tc>
          <w:tcPr>
            <w:tcW w:w="2263" w:type="dxa"/>
            <w:vAlign w:val="center"/>
          </w:tcPr>
          <w:p w14:paraId="409553A2" w14:textId="77777777" w:rsidR="0000378E" w:rsidRPr="0044420C" w:rsidRDefault="0000378E" w:rsidP="003A0B43">
            <w:pPr>
              <w:jc w:val="both"/>
              <w:rPr>
                <w:rFonts w:cstheme="minorHAnsi"/>
                <w:b/>
                <w:bCs/>
              </w:rPr>
            </w:pPr>
            <w:r w:rsidRPr="0044420C">
              <w:rPr>
                <w:rFonts w:cstheme="minorHAnsi"/>
                <w:b/>
                <w:bCs/>
              </w:rPr>
              <w:t>Existing Site</w:t>
            </w:r>
          </w:p>
        </w:tc>
        <w:tc>
          <w:tcPr>
            <w:tcW w:w="7513" w:type="dxa"/>
          </w:tcPr>
          <w:p w14:paraId="3BB63BEE" w14:textId="77777777" w:rsidR="0000378E" w:rsidRPr="0044420C" w:rsidRDefault="0000378E" w:rsidP="003A0B43">
            <w:pPr>
              <w:jc w:val="both"/>
              <w:rPr>
                <w:rFonts w:cstheme="minorHAnsi"/>
              </w:rPr>
            </w:pPr>
            <w:r w:rsidRPr="0044420C">
              <w:rPr>
                <w:rFonts w:cstheme="minorHAnsi"/>
              </w:rPr>
              <w:t>Brief description of site including area and existing uses. Is the site in an Enterprise Zone or an Assisted Area – please give details.</w:t>
            </w:r>
          </w:p>
          <w:p w14:paraId="5925E2BD" w14:textId="77777777" w:rsidR="0000378E" w:rsidRPr="0044420C" w:rsidRDefault="0000378E" w:rsidP="003A0B43">
            <w:pPr>
              <w:jc w:val="both"/>
              <w:rPr>
                <w:rFonts w:cstheme="minorHAnsi"/>
              </w:rPr>
            </w:pPr>
          </w:p>
        </w:tc>
      </w:tr>
      <w:tr w:rsidR="003A0B43" w:rsidRPr="0044420C" w14:paraId="2F38FCF8" w14:textId="77777777" w:rsidTr="00097F99">
        <w:trPr>
          <w:cantSplit/>
        </w:trPr>
        <w:tc>
          <w:tcPr>
            <w:tcW w:w="2263" w:type="dxa"/>
            <w:vAlign w:val="center"/>
          </w:tcPr>
          <w:p w14:paraId="2DEA037F" w14:textId="77777777" w:rsidR="0000378E" w:rsidRPr="0044420C" w:rsidRDefault="0000378E" w:rsidP="003A0B43">
            <w:pPr>
              <w:jc w:val="both"/>
              <w:rPr>
                <w:rFonts w:cstheme="minorHAnsi"/>
                <w:b/>
                <w:bCs/>
              </w:rPr>
            </w:pPr>
            <w:r w:rsidRPr="0044420C">
              <w:rPr>
                <w:rFonts w:cstheme="minorHAnsi"/>
                <w:b/>
                <w:bCs/>
              </w:rPr>
              <w:t>Environmental or heritage issues</w:t>
            </w:r>
          </w:p>
        </w:tc>
        <w:tc>
          <w:tcPr>
            <w:tcW w:w="7513" w:type="dxa"/>
          </w:tcPr>
          <w:p w14:paraId="0594E74C" w14:textId="77777777" w:rsidR="0000378E" w:rsidRPr="0044420C" w:rsidRDefault="0000378E" w:rsidP="003A0B43">
            <w:pPr>
              <w:jc w:val="both"/>
              <w:rPr>
                <w:rFonts w:cstheme="minorHAnsi"/>
              </w:rPr>
            </w:pPr>
            <w:r w:rsidRPr="0044420C">
              <w:rPr>
                <w:rFonts w:cstheme="minorHAnsi"/>
              </w:rPr>
              <w:t xml:space="preserve">Is the site designated greenfield or brownfield? </w:t>
            </w:r>
          </w:p>
          <w:p w14:paraId="3C79FF03" w14:textId="77777777" w:rsidR="0000378E" w:rsidRPr="0044420C" w:rsidRDefault="0000378E" w:rsidP="003A0B43">
            <w:pPr>
              <w:jc w:val="both"/>
              <w:rPr>
                <w:rFonts w:cstheme="minorHAnsi"/>
              </w:rPr>
            </w:pPr>
            <w:r w:rsidRPr="0044420C">
              <w:rPr>
                <w:rFonts w:cstheme="minorHAnsi"/>
              </w:rPr>
              <w:t>Does the project impact on a site of environmental or heritage value? If so, please give details.</w:t>
            </w:r>
          </w:p>
        </w:tc>
      </w:tr>
      <w:tr w:rsidR="003A0B43" w:rsidRPr="0044420C" w14:paraId="64C45E87" w14:textId="77777777" w:rsidTr="00097F99">
        <w:trPr>
          <w:cantSplit/>
        </w:trPr>
        <w:tc>
          <w:tcPr>
            <w:tcW w:w="2263" w:type="dxa"/>
            <w:vAlign w:val="center"/>
          </w:tcPr>
          <w:p w14:paraId="384D78A2" w14:textId="77777777" w:rsidR="0000378E" w:rsidRPr="0044420C" w:rsidRDefault="0000378E" w:rsidP="003A0B43">
            <w:pPr>
              <w:jc w:val="both"/>
              <w:rPr>
                <w:rFonts w:cstheme="minorHAnsi"/>
                <w:b/>
                <w:bCs/>
              </w:rPr>
            </w:pPr>
            <w:r w:rsidRPr="0044420C">
              <w:rPr>
                <w:rFonts w:cstheme="minorHAnsi"/>
                <w:b/>
                <w:bCs/>
              </w:rPr>
              <w:t>Planning Status</w:t>
            </w:r>
          </w:p>
        </w:tc>
        <w:tc>
          <w:tcPr>
            <w:tcW w:w="7513" w:type="dxa"/>
          </w:tcPr>
          <w:p w14:paraId="0F199DB8" w14:textId="77777777" w:rsidR="0000378E" w:rsidRPr="0044420C" w:rsidRDefault="0000378E" w:rsidP="003A0B43">
            <w:pPr>
              <w:jc w:val="both"/>
              <w:rPr>
                <w:rFonts w:cstheme="minorHAnsi"/>
              </w:rPr>
            </w:pPr>
            <w:r w:rsidRPr="0044420C">
              <w:rPr>
                <w:rFonts w:cstheme="minorHAnsi"/>
              </w:rPr>
              <w:t xml:space="preserve">Does the project have planning consent? If so, please attach a copy. </w:t>
            </w:r>
          </w:p>
        </w:tc>
      </w:tr>
      <w:tr w:rsidR="003A0B43" w:rsidRPr="0044420C" w14:paraId="0214715E" w14:textId="77777777" w:rsidTr="00097F99">
        <w:trPr>
          <w:cantSplit/>
        </w:trPr>
        <w:tc>
          <w:tcPr>
            <w:tcW w:w="2263" w:type="dxa"/>
            <w:vAlign w:val="center"/>
          </w:tcPr>
          <w:p w14:paraId="5C6B5435" w14:textId="77777777" w:rsidR="0000378E" w:rsidRPr="0044420C" w:rsidRDefault="0000378E" w:rsidP="003A0B43">
            <w:pPr>
              <w:jc w:val="both"/>
              <w:rPr>
                <w:rFonts w:cstheme="minorHAnsi"/>
                <w:b/>
                <w:bCs/>
              </w:rPr>
            </w:pPr>
            <w:r w:rsidRPr="0044420C">
              <w:rPr>
                <w:rFonts w:cstheme="minorHAnsi"/>
                <w:b/>
                <w:bCs/>
              </w:rPr>
              <w:t>Timescales</w:t>
            </w:r>
          </w:p>
        </w:tc>
        <w:tc>
          <w:tcPr>
            <w:tcW w:w="7513" w:type="dxa"/>
          </w:tcPr>
          <w:p w14:paraId="1C8A5610" w14:textId="77777777" w:rsidR="0000378E" w:rsidRPr="0044420C" w:rsidRDefault="0000378E" w:rsidP="003A0B43">
            <w:pPr>
              <w:jc w:val="both"/>
              <w:rPr>
                <w:rFonts w:cstheme="minorHAnsi"/>
              </w:rPr>
            </w:pPr>
            <w:r w:rsidRPr="0044420C">
              <w:rPr>
                <w:rFonts w:cstheme="minorHAnsi"/>
              </w:rPr>
              <w:t>What is the expected start and completion date of the project?</w:t>
            </w:r>
          </w:p>
        </w:tc>
      </w:tr>
      <w:tr w:rsidR="003A0B43" w:rsidRPr="0044420C" w14:paraId="2A7FDD9D" w14:textId="77777777" w:rsidTr="00097F99">
        <w:trPr>
          <w:cantSplit/>
        </w:trPr>
        <w:tc>
          <w:tcPr>
            <w:tcW w:w="2263" w:type="dxa"/>
            <w:vAlign w:val="center"/>
          </w:tcPr>
          <w:p w14:paraId="654DD68C" w14:textId="77777777" w:rsidR="0000378E" w:rsidRPr="0044420C" w:rsidRDefault="0000378E" w:rsidP="003A0B43">
            <w:pPr>
              <w:jc w:val="both"/>
              <w:rPr>
                <w:rFonts w:cstheme="minorHAnsi"/>
                <w:b/>
                <w:bCs/>
              </w:rPr>
            </w:pPr>
            <w:r w:rsidRPr="0044420C">
              <w:rPr>
                <w:rFonts w:cstheme="minorHAnsi"/>
                <w:b/>
                <w:bCs/>
              </w:rPr>
              <w:t>Constraints of the Site and to Delivery</w:t>
            </w:r>
          </w:p>
        </w:tc>
        <w:tc>
          <w:tcPr>
            <w:tcW w:w="7513" w:type="dxa"/>
          </w:tcPr>
          <w:p w14:paraId="762CA9ED" w14:textId="77777777" w:rsidR="0000378E" w:rsidRPr="0044420C" w:rsidRDefault="0000378E" w:rsidP="003A0B43">
            <w:pPr>
              <w:jc w:val="both"/>
              <w:rPr>
                <w:rFonts w:cstheme="minorHAnsi"/>
              </w:rPr>
            </w:pPr>
            <w:r w:rsidRPr="0044420C">
              <w:rPr>
                <w:rFonts w:cstheme="minorHAnsi"/>
              </w:rPr>
              <w:t>Are there any issues/factors (non-financial) that may prevent the scheme from starting on site? Have any mitigation measures been implemented or planned to address these?</w:t>
            </w:r>
          </w:p>
        </w:tc>
      </w:tr>
      <w:tr w:rsidR="003A0B43" w:rsidRPr="0044420C" w14:paraId="3E17608F" w14:textId="77777777" w:rsidTr="00D521AB">
        <w:trPr>
          <w:cantSplit/>
          <w:trHeight w:val="4003"/>
        </w:trPr>
        <w:tc>
          <w:tcPr>
            <w:tcW w:w="2263" w:type="dxa"/>
            <w:vAlign w:val="center"/>
          </w:tcPr>
          <w:p w14:paraId="066594E6" w14:textId="77777777" w:rsidR="0000378E" w:rsidRPr="0044420C" w:rsidRDefault="0000378E" w:rsidP="003A0B43">
            <w:pPr>
              <w:jc w:val="both"/>
              <w:rPr>
                <w:rFonts w:cstheme="minorHAnsi"/>
                <w:b/>
                <w:bCs/>
              </w:rPr>
            </w:pPr>
            <w:r w:rsidRPr="0044420C">
              <w:rPr>
                <w:rFonts w:cstheme="minorHAnsi"/>
                <w:b/>
                <w:bCs/>
              </w:rPr>
              <w:lastRenderedPageBreak/>
              <w:t>Alignment to Strategic Economic Plan and National Policies</w:t>
            </w:r>
          </w:p>
        </w:tc>
        <w:tc>
          <w:tcPr>
            <w:tcW w:w="7513" w:type="dxa"/>
          </w:tcPr>
          <w:p w14:paraId="020DEC43" w14:textId="77777777" w:rsidR="0000378E" w:rsidRPr="0044420C" w:rsidRDefault="0000378E" w:rsidP="003A0B43">
            <w:pPr>
              <w:jc w:val="both"/>
              <w:rPr>
                <w:rFonts w:cstheme="minorHAnsi"/>
              </w:rPr>
            </w:pPr>
            <w:r w:rsidRPr="0044420C">
              <w:rPr>
                <w:rFonts w:cstheme="minorHAnsi"/>
              </w:rPr>
              <w:t>Please select which strategic priorities the scheme aims to support. Please select all categories that apply.</w:t>
            </w:r>
          </w:p>
          <w:p w14:paraId="6B2D7C5C"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
                  <w:enabled/>
                  <w:calcOnExit w:val="0"/>
                  <w:checkBox>
                    <w:sizeAuto/>
                    <w:default w:val="0"/>
                  </w:checkBox>
                </w:ffData>
              </w:fldChar>
            </w:r>
            <w:r w:rsidR="0000378E" w:rsidRPr="0044420C">
              <w:rPr>
                <w:rFonts w:cstheme="minorHAnsi"/>
              </w:rPr>
              <w:instrText xml:space="preserve"> FORMCHECKBOX </w:instrText>
            </w:r>
            <w:r w:rsidR="0044420C" w:rsidRPr="0044420C">
              <w:rPr>
                <w:rFonts w:cstheme="minorHAnsi"/>
              </w:rPr>
            </w:r>
            <w:r w:rsidR="0044420C" w:rsidRPr="0044420C">
              <w:rPr>
                <w:rFonts w:cstheme="minorHAnsi"/>
              </w:rPr>
              <w:fldChar w:fldCharType="separate"/>
            </w:r>
            <w:r w:rsidRPr="0044420C">
              <w:rPr>
                <w:rFonts w:cstheme="minorHAnsi"/>
              </w:rPr>
              <w:fldChar w:fldCharType="end"/>
            </w:r>
            <w:r w:rsidR="0000378E" w:rsidRPr="0044420C">
              <w:rPr>
                <w:rFonts w:cstheme="minorHAnsi"/>
              </w:rPr>
              <w:t xml:space="preserve"> Atlantic Gateway </w:t>
            </w:r>
          </w:p>
          <w:p w14:paraId="4B08D434"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
                  <w:enabled/>
                  <w:calcOnExit w:val="0"/>
                  <w:checkBox>
                    <w:sizeAuto/>
                    <w:default w:val="0"/>
                  </w:checkBox>
                </w:ffData>
              </w:fldChar>
            </w:r>
            <w:r w:rsidR="0000378E" w:rsidRPr="0044420C">
              <w:rPr>
                <w:rFonts w:cstheme="minorHAnsi"/>
              </w:rPr>
              <w:instrText xml:space="preserve"> FORMCHECKBOX </w:instrText>
            </w:r>
            <w:r w:rsidR="0044420C" w:rsidRPr="0044420C">
              <w:rPr>
                <w:rFonts w:cstheme="minorHAnsi"/>
              </w:rPr>
            </w:r>
            <w:r w:rsidR="0044420C" w:rsidRPr="0044420C">
              <w:rPr>
                <w:rFonts w:cstheme="minorHAnsi"/>
              </w:rPr>
              <w:fldChar w:fldCharType="separate"/>
            </w:r>
            <w:r w:rsidRPr="0044420C">
              <w:rPr>
                <w:rFonts w:cstheme="minorHAnsi"/>
              </w:rPr>
              <w:fldChar w:fldCharType="end"/>
            </w:r>
            <w:r w:rsidR="0000378E" w:rsidRPr="0044420C">
              <w:rPr>
                <w:rFonts w:cstheme="minorHAnsi"/>
              </w:rPr>
              <w:t xml:space="preserve"> Cheshire Science Corridor</w:t>
            </w:r>
          </w:p>
          <w:p w14:paraId="2CC1A655"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
                  <w:enabled/>
                  <w:calcOnExit w:val="0"/>
                  <w:checkBox>
                    <w:sizeAuto/>
                    <w:default w:val="0"/>
                  </w:checkBox>
                </w:ffData>
              </w:fldChar>
            </w:r>
            <w:r w:rsidR="0000378E" w:rsidRPr="0044420C">
              <w:rPr>
                <w:rFonts w:cstheme="minorHAnsi"/>
              </w:rPr>
              <w:instrText xml:space="preserve"> FORMCHECKBOX </w:instrText>
            </w:r>
            <w:r w:rsidR="0044420C" w:rsidRPr="0044420C">
              <w:rPr>
                <w:rFonts w:cstheme="minorHAnsi"/>
              </w:rPr>
            </w:r>
            <w:r w:rsidR="0044420C" w:rsidRPr="0044420C">
              <w:rPr>
                <w:rFonts w:cstheme="minorHAnsi"/>
              </w:rPr>
              <w:fldChar w:fldCharType="separate"/>
            </w:r>
            <w:r w:rsidRPr="0044420C">
              <w:rPr>
                <w:rFonts w:cstheme="minorHAnsi"/>
              </w:rPr>
              <w:fldChar w:fldCharType="end"/>
            </w:r>
            <w:r w:rsidR="0000378E" w:rsidRPr="0044420C">
              <w:rPr>
                <w:rFonts w:cstheme="minorHAnsi"/>
              </w:rPr>
              <w:t xml:space="preserve"> Crewe High Growth City</w:t>
            </w:r>
          </w:p>
          <w:p w14:paraId="1C16E3BF"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Check2"/>
                  <w:enabled/>
                  <w:calcOnExit w:val="0"/>
                  <w:checkBox>
                    <w:sizeAuto/>
                    <w:default w:val="0"/>
                    <w:checked w:val="0"/>
                  </w:checkBox>
                </w:ffData>
              </w:fldChar>
            </w:r>
            <w:r w:rsidR="0000378E" w:rsidRPr="0044420C">
              <w:rPr>
                <w:rFonts w:cstheme="minorHAnsi"/>
              </w:rPr>
              <w:instrText xml:space="preserve"> FORMCHECKBOX </w:instrText>
            </w:r>
            <w:r w:rsidR="0044420C" w:rsidRPr="0044420C">
              <w:rPr>
                <w:rFonts w:cstheme="minorHAnsi"/>
              </w:rPr>
            </w:r>
            <w:r w:rsidR="0044420C" w:rsidRPr="0044420C">
              <w:rPr>
                <w:rFonts w:cstheme="minorHAnsi"/>
              </w:rPr>
              <w:fldChar w:fldCharType="separate"/>
            </w:r>
            <w:r w:rsidRPr="0044420C">
              <w:rPr>
                <w:rFonts w:cstheme="minorHAnsi"/>
              </w:rPr>
              <w:fldChar w:fldCharType="end"/>
            </w:r>
            <w:r w:rsidR="0000378E" w:rsidRPr="0044420C">
              <w:rPr>
                <w:rFonts w:cstheme="minorHAnsi"/>
              </w:rPr>
              <w:t xml:space="preserve"> Enablers. Please specify - </w:t>
            </w:r>
          </w:p>
          <w:p w14:paraId="352BDA33" w14:textId="77777777" w:rsidR="0000378E" w:rsidRPr="0044420C" w:rsidRDefault="00814AFE" w:rsidP="003A0B43">
            <w:pPr>
              <w:pBdr>
                <w:top w:val="single" w:sz="4" w:space="1" w:color="auto"/>
                <w:left w:val="single" w:sz="4" w:space="4" w:color="auto"/>
                <w:bottom w:val="single" w:sz="4" w:space="1" w:color="auto"/>
                <w:right w:val="single" w:sz="4" w:space="4" w:color="auto"/>
              </w:pBdr>
              <w:jc w:val="both"/>
              <w:rPr>
                <w:rFonts w:cstheme="minorHAnsi"/>
              </w:rPr>
            </w:pPr>
            <w:r w:rsidRPr="0044420C">
              <w:rPr>
                <w:rFonts w:cstheme="minorHAnsi"/>
              </w:rPr>
              <w:fldChar w:fldCharType="begin">
                <w:ffData>
                  <w:name w:val="Check2"/>
                  <w:enabled/>
                  <w:calcOnExit w:val="0"/>
                  <w:checkBox>
                    <w:sizeAuto/>
                    <w:default w:val="0"/>
                  </w:checkBox>
                </w:ffData>
              </w:fldChar>
            </w:r>
            <w:r w:rsidR="0000378E" w:rsidRPr="0044420C">
              <w:rPr>
                <w:rFonts w:cstheme="minorHAnsi"/>
              </w:rPr>
              <w:instrText xml:space="preserve"> FORMCHECKBOX </w:instrText>
            </w:r>
            <w:r w:rsidR="0044420C" w:rsidRPr="0044420C">
              <w:rPr>
                <w:rFonts w:cstheme="minorHAnsi"/>
              </w:rPr>
            </w:r>
            <w:r w:rsidR="0044420C" w:rsidRPr="0044420C">
              <w:rPr>
                <w:rFonts w:cstheme="minorHAnsi"/>
              </w:rPr>
              <w:fldChar w:fldCharType="separate"/>
            </w:r>
            <w:r w:rsidRPr="0044420C">
              <w:rPr>
                <w:rFonts w:cstheme="minorHAnsi"/>
              </w:rPr>
              <w:fldChar w:fldCharType="end"/>
            </w:r>
            <w:r w:rsidR="0000378E" w:rsidRPr="0044420C">
              <w:rPr>
                <w:rFonts w:cstheme="minorHAnsi"/>
              </w:rPr>
              <w:t xml:space="preserve"> Other(s), Please specify – </w:t>
            </w:r>
          </w:p>
          <w:p w14:paraId="6E5E98C3" w14:textId="77777777" w:rsidR="0000378E" w:rsidRPr="0044420C" w:rsidRDefault="0000378E" w:rsidP="003A0B43">
            <w:pPr>
              <w:jc w:val="both"/>
              <w:rPr>
                <w:rFonts w:cstheme="minorHAnsi"/>
              </w:rPr>
            </w:pPr>
            <w:r w:rsidRPr="0044420C">
              <w:rPr>
                <w:rFonts w:cstheme="minorHAnsi"/>
              </w:rPr>
              <w:t>Please provide evidence of how your proposal also aligns with and supports relevant Na</w:t>
            </w:r>
            <w:r w:rsidR="00D521AB" w:rsidRPr="0044420C">
              <w:rPr>
                <w:rFonts w:cstheme="minorHAnsi"/>
              </w:rPr>
              <w:t>tional policies or initiatives.</w:t>
            </w:r>
          </w:p>
        </w:tc>
      </w:tr>
      <w:tr w:rsidR="003A0B43" w:rsidRPr="0044420C" w14:paraId="3FE640B4" w14:textId="77777777" w:rsidTr="00D521AB">
        <w:trPr>
          <w:cantSplit/>
          <w:trHeight w:val="1487"/>
        </w:trPr>
        <w:tc>
          <w:tcPr>
            <w:tcW w:w="2263" w:type="dxa"/>
            <w:vAlign w:val="center"/>
          </w:tcPr>
          <w:p w14:paraId="21E02132" w14:textId="77777777" w:rsidR="0000378E" w:rsidRPr="0044420C" w:rsidRDefault="0000378E" w:rsidP="003A0B43">
            <w:pPr>
              <w:jc w:val="both"/>
              <w:rPr>
                <w:rFonts w:cstheme="minorHAnsi"/>
                <w:b/>
                <w:bCs/>
              </w:rPr>
            </w:pPr>
            <w:r w:rsidRPr="0044420C">
              <w:rPr>
                <w:rFonts w:cstheme="minorHAnsi"/>
                <w:b/>
                <w:bCs/>
              </w:rPr>
              <w:t>Potential number of jobs, floorspace and/or houses created</w:t>
            </w:r>
          </w:p>
        </w:tc>
        <w:tc>
          <w:tcPr>
            <w:tcW w:w="7513" w:type="dxa"/>
          </w:tcPr>
          <w:p w14:paraId="2E664D70" w14:textId="77777777" w:rsidR="0000378E" w:rsidRPr="0044420C" w:rsidRDefault="0000378E" w:rsidP="003A0B43">
            <w:pPr>
              <w:jc w:val="both"/>
              <w:rPr>
                <w:rFonts w:cstheme="minorHAnsi"/>
              </w:rPr>
            </w:pPr>
            <w:r w:rsidRPr="0044420C">
              <w:rPr>
                <w:rFonts w:cstheme="minorHAnsi"/>
              </w:rPr>
              <w:t>Potential project outputs in terms of net additional housing/employment floorspace and any other outputs. Please estimate the number of direct and indirect jobs to be created and state how this has been calculated.</w:t>
            </w:r>
          </w:p>
          <w:p w14:paraId="25B58619" w14:textId="77777777" w:rsidR="0000378E" w:rsidRPr="0044420C" w:rsidRDefault="0000378E" w:rsidP="003A0B43">
            <w:pPr>
              <w:jc w:val="both"/>
              <w:rPr>
                <w:rFonts w:cstheme="minorHAnsi"/>
              </w:rPr>
            </w:pPr>
          </w:p>
        </w:tc>
      </w:tr>
      <w:tr w:rsidR="003A0B43" w:rsidRPr="0044420C" w14:paraId="6FDAFD87" w14:textId="77777777" w:rsidTr="00097F99">
        <w:trPr>
          <w:cantSplit/>
        </w:trPr>
        <w:tc>
          <w:tcPr>
            <w:tcW w:w="2263" w:type="dxa"/>
            <w:vAlign w:val="center"/>
          </w:tcPr>
          <w:p w14:paraId="7F4D0823" w14:textId="77777777" w:rsidR="0000378E" w:rsidRPr="0044420C" w:rsidRDefault="0000378E" w:rsidP="003A0B43">
            <w:pPr>
              <w:jc w:val="both"/>
              <w:rPr>
                <w:rFonts w:cstheme="minorHAnsi"/>
                <w:b/>
                <w:bCs/>
              </w:rPr>
            </w:pPr>
            <w:r w:rsidRPr="0044420C">
              <w:rPr>
                <w:rFonts w:cstheme="minorHAnsi"/>
                <w:b/>
                <w:bCs/>
              </w:rPr>
              <w:t>Growth in GVA</w:t>
            </w:r>
          </w:p>
        </w:tc>
        <w:tc>
          <w:tcPr>
            <w:tcW w:w="7513" w:type="dxa"/>
          </w:tcPr>
          <w:p w14:paraId="493E233F" w14:textId="77777777" w:rsidR="0000378E" w:rsidRPr="0044420C" w:rsidRDefault="0000378E" w:rsidP="003A0B43">
            <w:pPr>
              <w:jc w:val="both"/>
              <w:rPr>
                <w:rFonts w:cstheme="minorHAnsi"/>
              </w:rPr>
            </w:pPr>
            <w:r w:rsidRPr="0044420C">
              <w:rPr>
                <w:rFonts w:cstheme="minorHAnsi"/>
              </w:rPr>
              <w:t>Please provide an estimate of the Impact of your scheme in growth of Gross Value Added, indicating how this estimate has been arrived at</w:t>
            </w:r>
          </w:p>
        </w:tc>
      </w:tr>
      <w:tr w:rsidR="003A0B43" w:rsidRPr="0044420C" w14:paraId="570723D8" w14:textId="77777777" w:rsidTr="00097F99">
        <w:trPr>
          <w:cantSplit/>
        </w:trPr>
        <w:tc>
          <w:tcPr>
            <w:tcW w:w="2263" w:type="dxa"/>
            <w:vAlign w:val="center"/>
          </w:tcPr>
          <w:p w14:paraId="3F3D157C" w14:textId="77777777" w:rsidR="0000378E" w:rsidRPr="0044420C" w:rsidRDefault="0000378E" w:rsidP="003A0B43">
            <w:pPr>
              <w:jc w:val="both"/>
              <w:rPr>
                <w:rFonts w:cstheme="minorHAnsi"/>
                <w:b/>
                <w:bCs/>
              </w:rPr>
            </w:pPr>
            <w:r w:rsidRPr="0044420C">
              <w:rPr>
                <w:rFonts w:cstheme="minorHAnsi"/>
                <w:b/>
                <w:bCs/>
              </w:rPr>
              <w:t>Partners</w:t>
            </w:r>
          </w:p>
        </w:tc>
        <w:tc>
          <w:tcPr>
            <w:tcW w:w="7513" w:type="dxa"/>
          </w:tcPr>
          <w:p w14:paraId="256E1030" w14:textId="77777777" w:rsidR="0000378E" w:rsidRPr="0044420C" w:rsidRDefault="0000378E" w:rsidP="003A0B43">
            <w:pPr>
              <w:jc w:val="both"/>
              <w:rPr>
                <w:rFonts w:cstheme="minorHAnsi"/>
              </w:rPr>
            </w:pPr>
            <w:r w:rsidRPr="0044420C">
              <w:rPr>
                <w:rFonts w:cstheme="minorHAnsi"/>
              </w:rPr>
              <w:t>Please provide details of the partnership bodies (if any) you plan to work with in the design and delivery of the proposed scheme.  This should include a short description of the role and responsibilities of the partnership bodies.</w:t>
            </w:r>
          </w:p>
          <w:p w14:paraId="0A6FC89F" w14:textId="77777777" w:rsidR="0000378E" w:rsidRPr="0044420C" w:rsidRDefault="0000378E" w:rsidP="003A0B43">
            <w:pPr>
              <w:jc w:val="both"/>
              <w:rPr>
                <w:rFonts w:cstheme="minorHAnsi"/>
              </w:rPr>
            </w:pPr>
            <w:r w:rsidRPr="0044420C">
              <w:rPr>
                <w:rFonts w:cstheme="minorHAnsi"/>
              </w:rPr>
              <w:t xml:space="preserve">Please provide specific information </w:t>
            </w:r>
            <w:r w:rsidR="00D521AB" w:rsidRPr="0044420C">
              <w:rPr>
                <w:rFonts w:cstheme="minorHAnsi"/>
              </w:rPr>
              <w:t>on any private sector partners.</w:t>
            </w:r>
          </w:p>
          <w:p w14:paraId="7D7044AA" w14:textId="77777777" w:rsidR="00D521AB" w:rsidRPr="0044420C" w:rsidRDefault="00D521AB" w:rsidP="003A0B43">
            <w:pPr>
              <w:jc w:val="both"/>
              <w:rPr>
                <w:rFonts w:cstheme="minorHAnsi"/>
              </w:rPr>
            </w:pPr>
          </w:p>
        </w:tc>
      </w:tr>
      <w:tr w:rsidR="003A0B43" w:rsidRPr="0044420C" w14:paraId="5B9D3BB8" w14:textId="77777777" w:rsidTr="00D521AB">
        <w:trPr>
          <w:cantSplit/>
          <w:trHeight w:val="1715"/>
        </w:trPr>
        <w:tc>
          <w:tcPr>
            <w:tcW w:w="2263" w:type="dxa"/>
            <w:vAlign w:val="center"/>
          </w:tcPr>
          <w:p w14:paraId="47F6F97F" w14:textId="77777777" w:rsidR="0000378E" w:rsidRPr="0044420C" w:rsidRDefault="0000378E" w:rsidP="003A0B43">
            <w:pPr>
              <w:jc w:val="both"/>
              <w:rPr>
                <w:rFonts w:cstheme="minorHAnsi"/>
                <w:b/>
                <w:bCs/>
              </w:rPr>
            </w:pPr>
            <w:r w:rsidRPr="0044420C">
              <w:rPr>
                <w:rFonts w:cstheme="minorHAnsi"/>
                <w:b/>
                <w:bCs/>
              </w:rPr>
              <w:t>Risks</w:t>
            </w:r>
          </w:p>
        </w:tc>
        <w:tc>
          <w:tcPr>
            <w:tcW w:w="7513" w:type="dxa"/>
          </w:tcPr>
          <w:p w14:paraId="68CE69C8" w14:textId="77777777" w:rsidR="0000378E" w:rsidRPr="0044420C" w:rsidRDefault="0000378E" w:rsidP="003A0B43">
            <w:pPr>
              <w:jc w:val="both"/>
              <w:rPr>
                <w:rFonts w:cstheme="minorHAnsi"/>
              </w:rPr>
            </w:pPr>
            <w:r w:rsidRPr="0044420C">
              <w:rPr>
                <w:rFonts w:cstheme="minorHAnsi"/>
              </w:rPr>
              <w:t>Please describe the principal risks (and risk mitigation) associated with your project. These could include: Planning; political; commercial; land ownership; legislative; procurement; policy; management; etc.</w:t>
            </w:r>
          </w:p>
          <w:p w14:paraId="51BD0608" w14:textId="77777777" w:rsidR="0000378E" w:rsidRPr="0044420C" w:rsidRDefault="0000378E" w:rsidP="003A0B43">
            <w:pPr>
              <w:jc w:val="both"/>
              <w:rPr>
                <w:rFonts w:cstheme="minorHAnsi"/>
              </w:rPr>
            </w:pPr>
          </w:p>
        </w:tc>
      </w:tr>
    </w:tbl>
    <w:p w14:paraId="3A08E161" w14:textId="77777777" w:rsidR="0000378E" w:rsidRPr="0044420C" w:rsidRDefault="0000378E" w:rsidP="003A0B43">
      <w:pPr>
        <w:jc w:val="both"/>
        <w:rPr>
          <w:rFonts w:cstheme="minorHAnsi"/>
          <w:b/>
        </w:rPr>
        <w:sectPr w:rsidR="0000378E" w:rsidRPr="0044420C" w:rsidSect="00D521AB">
          <w:headerReference w:type="default" r:id="rId33"/>
          <w:pgSz w:w="11906" w:h="16838"/>
          <w:pgMar w:top="142" w:right="1080" w:bottom="142" w:left="1080" w:header="708" w:footer="708" w:gutter="0"/>
          <w:cols w:space="708"/>
          <w:docGrid w:linePitch="360"/>
        </w:sect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7"/>
        <w:gridCol w:w="7549"/>
      </w:tblGrid>
      <w:tr w:rsidR="003A0B43" w:rsidRPr="0044420C" w14:paraId="0071ABF9" w14:textId="77777777" w:rsidTr="00097F99">
        <w:trPr>
          <w:cantSplit/>
          <w:trHeight w:val="424"/>
        </w:trPr>
        <w:tc>
          <w:tcPr>
            <w:tcW w:w="9776" w:type="dxa"/>
            <w:gridSpan w:val="2"/>
            <w:tcBorders>
              <w:top w:val="single" w:sz="4" w:space="0" w:color="auto"/>
              <w:left w:val="single" w:sz="4" w:space="0" w:color="auto"/>
              <w:right w:val="single" w:sz="4" w:space="0" w:color="auto"/>
            </w:tcBorders>
            <w:shd w:val="clear" w:color="auto" w:fill="F2F2F2" w:themeFill="background1" w:themeFillShade="F2"/>
            <w:vAlign w:val="center"/>
          </w:tcPr>
          <w:p w14:paraId="01BB106C" w14:textId="77777777" w:rsidR="0000378E" w:rsidRPr="0044420C" w:rsidRDefault="0000378E" w:rsidP="003A0B43">
            <w:pPr>
              <w:jc w:val="both"/>
              <w:rPr>
                <w:rFonts w:cstheme="minorHAnsi"/>
                <w:b/>
                <w:i/>
              </w:rPr>
            </w:pPr>
            <w:r w:rsidRPr="0044420C">
              <w:rPr>
                <w:rFonts w:cstheme="minorHAnsi"/>
                <w:b/>
                <w:bCs/>
                <w:shd w:val="clear" w:color="auto" w:fill="F2F2F2" w:themeFill="background1" w:themeFillShade="F2"/>
              </w:rPr>
              <w:lastRenderedPageBreak/>
              <w:t>Section D: Funding Details</w:t>
            </w:r>
          </w:p>
        </w:tc>
      </w:tr>
      <w:tr w:rsidR="003A0B43" w:rsidRPr="0044420C" w14:paraId="1A7D5B25" w14:textId="77777777" w:rsidTr="00097F99">
        <w:trPr>
          <w:cantSplit/>
          <w:trHeight w:val="5007"/>
        </w:trPr>
        <w:tc>
          <w:tcPr>
            <w:tcW w:w="2448" w:type="dxa"/>
            <w:tcBorders>
              <w:top w:val="single" w:sz="4" w:space="0" w:color="auto"/>
              <w:left w:val="single" w:sz="4" w:space="0" w:color="auto"/>
              <w:right w:val="single" w:sz="4" w:space="0" w:color="auto"/>
            </w:tcBorders>
            <w:vAlign w:val="center"/>
          </w:tcPr>
          <w:p w14:paraId="23DF0D6F" w14:textId="77777777" w:rsidR="0000378E" w:rsidRPr="0044420C" w:rsidRDefault="0000378E" w:rsidP="003A0B43">
            <w:pPr>
              <w:jc w:val="both"/>
              <w:rPr>
                <w:rFonts w:cstheme="minorHAnsi"/>
                <w:b/>
                <w:bCs/>
              </w:rPr>
            </w:pPr>
            <w:r w:rsidRPr="0044420C">
              <w:rPr>
                <w:rFonts w:cstheme="minorHAnsi"/>
                <w:b/>
                <w:bCs/>
              </w:rPr>
              <w:t>Scheme Costs</w:t>
            </w:r>
          </w:p>
        </w:tc>
        <w:tc>
          <w:tcPr>
            <w:tcW w:w="7328" w:type="dxa"/>
            <w:tcBorders>
              <w:top w:val="single" w:sz="4" w:space="0" w:color="auto"/>
              <w:left w:val="single" w:sz="4" w:space="0" w:color="auto"/>
              <w:right w:val="single" w:sz="4" w:space="0" w:color="auto"/>
            </w:tcBorders>
          </w:tcPr>
          <w:p w14:paraId="3F13189C" w14:textId="77777777" w:rsidR="0000378E" w:rsidRPr="0044420C" w:rsidRDefault="0000378E" w:rsidP="003A0B43">
            <w:pPr>
              <w:jc w:val="both"/>
              <w:rPr>
                <w:rFonts w:cstheme="minorHAnsi"/>
              </w:rPr>
            </w:pPr>
            <w:r w:rsidRPr="0044420C">
              <w:rPr>
                <w:rFonts w:cstheme="minorHAnsi"/>
              </w:rPr>
              <w:t xml:space="preserve">Before putting forward a Project proposal for potential funding, Project promoters should ensure they understand the financial implications of developing the Project (including any implications for future resource spend and ongoing costs relating to maintaining and operating the asset), and the need to secure and underwrite any necessary funding outside the LEP contribution. </w:t>
            </w:r>
          </w:p>
          <w:p w14:paraId="5AA3F5B2" w14:textId="77777777" w:rsidR="0000378E" w:rsidRPr="0044420C" w:rsidRDefault="0000378E" w:rsidP="003A0B43">
            <w:pPr>
              <w:jc w:val="both"/>
              <w:rPr>
                <w:rFonts w:cstheme="minorHAnsi"/>
              </w:rPr>
            </w:pPr>
          </w:p>
          <w:p w14:paraId="5F1587BA" w14:textId="77777777" w:rsidR="0000378E" w:rsidRPr="0044420C" w:rsidRDefault="0000378E" w:rsidP="003A0B43">
            <w:pPr>
              <w:jc w:val="both"/>
              <w:rPr>
                <w:rFonts w:cstheme="minorHAnsi"/>
              </w:rPr>
            </w:pPr>
            <w:r w:rsidRPr="0044420C">
              <w:rPr>
                <w:rFonts w:cstheme="minorHAnsi"/>
              </w:rPr>
              <w:t>Please provide details of a funding profile (by year) for the Project in terms of:</w:t>
            </w:r>
          </w:p>
          <w:p w14:paraId="5804D125" w14:textId="77777777" w:rsidR="0000378E" w:rsidRPr="0044420C" w:rsidRDefault="0000378E" w:rsidP="0050096A">
            <w:pPr>
              <w:numPr>
                <w:ilvl w:val="0"/>
                <w:numId w:val="34"/>
              </w:numPr>
              <w:spacing w:after="0" w:line="240" w:lineRule="auto"/>
              <w:ind w:left="387" w:hanging="283"/>
              <w:jc w:val="both"/>
              <w:rPr>
                <w:rFonts w:cstheme="minorHAnsi"/>
              </w:rPr>
            </w:pPr>
            <w:r w:rsidRPr="0044420C">
              <w:rPr>
                <w:rFonts w:cstheme="minorHAnsi"/>
              </w:rPr>
              <w:t>Total annual cost</w:t>
            </w:r>
          </w:p>
          <w:p w14:paraId="4BD86BD5" w14:textId="77777777" w:rsidR="0000378E" w:rsidRPr="0044420C" w:rsidRDefault="0000378E" w:rsidP="0050096A">
            <w:pPr>
              <w:numPr>
                <w:ilvl w:val="0"/>
                <w:numId w:val="34"/>
              </w:numPr>
              <w:spacing w:after="0" w:line="240" w:lineRule="auto"/>
              <w:ind w:left="387" w:hanging="283"/>
              <w:jc w:val="both"/>
              <w:rPr>
                <w:rFonts w:cstheme="minorHAnsi"/>
              </w:rPr>
            </w:pPr>
            <w:r w:rsidRPr="0044420C">
              <w:rPr>
                <w:rFonts w:cstheme="minorHAnsi"/>
              </w:rPr>
              <w:t>LEP core funding sought;</w:t>
            </w:r>
          </w:p>
          <w:p w14:paraId="48AD99BA" w14:textId="77777777" w:rsidR="0000378E" w:rsidRPr="0044420C" w:rsidRDefault="0000378E" w:rsidP="0050096A">
            <w:pPr>
              <w:numPr>
                <w:ilvl w:val="0"/>
                <w:numId w:val="34"/>
              </w:numPr>
              <w:spacing w:after="0" w:line="240" w:lineRule="auto"/>
              <w:ind w:left="387" w:hanging="283"/>
              <w:jc w:val="both"/>
              <w:rPr>
                <w:rFonts w:cstheme="minorHAnsi"/>
              </w:rPr>
            </w:pPr>
            <w:r w:rsidRPr="0044420C">
              <w:rPr>
                <w:rFonts w:cstheme="minorHAnsi"/>
              </w:rPr>
              <w:t>Promoting Organisation contributions;</w:t>
            </w:r>
          </w:p>
          <w:p w14:paraId="46EF5C1F" w14:textId="77777777" w:rsidR="0000378E" w:rsidRPr="0044420C" w:rsidRDefault="0000378E" w:rsidP="0050096A">
            <w:pPr>
              <w:numPr>
                <w:ilvl w:val="0"/>
                <w:numId w:val="34"/>
              </w:numPr>
              <w:spacing w:after="0" w:line="240" w:lineRule="auto"/>
              <w:ind w:left="387" w:hanging="283"/>
              <w:jc w:val="both"/>
              <w:rPr>
                <w:rFonts w:cstheme="minorHAnsi"/>
              </w:rPr>
            </w:pPr>
            <w:r w:rsidRPr="0044420C">
              <w:rPr>
                <w:rFonts w:cstheme="minorHAnsi"/>
              </w:rPr>
              <w:t>Third Party contributions (public and private).</w:t>
            </w:r>
          </w:p>
          <w:p w14:paraId="67ADEC26" w14:textId="77777777" w:rsidR="0000378E" w:rsidRPr="0044420C" w:rsidRDefault="0000378E" w:rsidP="003A0B43">
            <w:pPr>
              <w:jc w:val="both"/>
              <w:rPr>
                <w:rFonts w:cstheme="minorHAnsi"/>
                <w:i/>
              </w:rPr>
            </w:pPr>
            <w:r w:rsidRPr="0044420C">
              <w:rPr>
                <w:rFonts w:cstheme="minorHAnsi"/>
              </w:rPr>
              <w:t>If applicable please show capital and revenue costs as separate lines</w:t>
            </w:r>
            <w:r w:rsidRPr="0044420C">
              <w:rPr>
                <w:rFonts w:cstheme="minorHAnsi"/>
                <w:b/>
                <w:i/>
              </w:rPr>
              <w:t xml:space="preserve">. </w:t>
            </w:r>
            <w:r w:rsidRPr="0044420C">
              <w:rPr>
                <w:rFonts w:cstheme="minorHAnsi"/>
                <w:i/>
              </w:rPr>
              <w:t>You may attach the funding profile as a separate annex if required.</w:t>
            </w:r>
          </w:p>
          <w:p w14:paraId="1649544F" w14:textId="77777777" w:rsidR="0000378E" w:rsidRPr="0044420C" w:rsidRDefault="0000378E" w:rsidP="003A0B43">
            <w:pPr>
              <w:jc w:val="both"/>
              <w:rPr>
                <w:rFonts w:cstheme="minorHAnsi"/>
              </w:rPr>
            </w:pPr>
            <w:r w:rsidRPr="0044420C">
              <w:rPr>
                <w:rFonts w:cstheme="minorHAnsi"/>
              </w:rPr>
              <w:t>Total Project Cost:</w:t>
            </w:r>
          </w:p>
          <w:p w14:paraId="163420C3" w14:textId="77777777" w:rsidR="0000378E" w:rsidRPr="0044420C" w:rsidRDefault="0000378E" w:rsidP="003A0B43">
            <w:pPr>
              <w:jc w:val="both"/>
              <w:rPr>
                <w:rFonts w:cstheme="minorHAnsi"/>
                <w:i/>
              </w:rPr>
            </w:pPr>
          </w:p>
          <w:tbl>
            <w:tblPr>
              <w:tblStyle w:val="TableGrid"/>
              <w:tblpPr w:leftFromText="180" w:rightFromText="180" w:vertAnchor="text" w:horzAnchor="margin" w:tblpY="-108"/>
              <w:tblOverlap w:val="never"/>
              <w:tblW w:w="0" w:type="auto"/>
              <w:tblLook w:val="04A0" w:firstRow="1" w:lastRow="0" w:firstColumn="1" w:lastColumn="0" w:noHBand="0" w:noVBand="1"/>
            </w:tblPr>
            <w:tblGrid>
              <w:gridCol w:w="995"/>
              <w:gridCol w:w="970"/>
              <w:gridCol w:w="970"/>
              <w:gridCol w:w="970"/>
              <w:gridCol w:w="970"/>
              <w:gridCol w:w="970"/>
              <w:gridCol w:w="809"/>
              <w:gridCol w:w="669"/>
            </w:tblGrid>
            <w:tr w:rsidR="003A0B43" w:rsidRPr="0044420C" w14:paraId="7431E5EB" w14:textId="77777777" w:rsidTr="00097F99">
              <w:tc>
                <w:tcPr>
                  <w:tcW w:w="887" w:type="dxa"/>
                </w:tcPr>
                <w:p w14:paraId="68D985F2" w14:textId="77777777" w:rsidR="0000378E" w:rsidRPr="0044420C" w:rsidRDefault="0000378E" w:rsidP="003A0B43">
                  <w:pPr>
                    <w:jc w:val="both"/>
                    <w:rPr>
                      <w:rFonts w:cstheme="minorHAnsi"/>
                      <w:lang w:val="en-US"/>
                    </w:rPr>
                  </w:pPr>
                  <w:r w:rsidRPr="0044420C">
                    <w:rPr>
                      <w:rFonts w:cstheme="minorHAnsi"/>
                      <w:lang w:val="en-US"/>
                    </w:rPr>
                    <w:t>£’000</w:t>
                  </w:r>
                </w:p>
              </w:tc>
              <w:tc>
                <w:tcPr>
                  <w:tcW w:w="887" w:type="dxa"/>
                </w:tcPr>
                <w:p w14:paraId="7BF47C16" w14:textId="77777777" w:rsidR="0000378E" w:rsidRPr="0044420C" w:rsidRDefault="0000378E" w:rsidP="003A0B43">
                  <w:pPr>
                    <w:jc w:val="both"/>
                    <w:rPr>
                      <w:rFonts w:cstheme="minorHAnsi"/>
                      <w:lang w:val="en-US"/>
                    </w:rPr>
                  </w:pPr>
                  <w:r w:rsidRPr="0044420C">
                    <w:rPr>
                      <w:rFonts w:cstheme="minorHAnsi"/>
                      <w:lang w:val="en-US"/>
                    </w:rPr>
                    <w:t>2015/16</w:t>
                  </w:r>
                </w:p>
              </w:tc>
              <w:tc>
                <w:tcPr>
                  <w:tcW w:w="888" w:type="dxa"/>
                </w:tcPr>
                <w:p w14:paraId="6D495CC3" w14:textId="77777777" w:rsidR="0000378E" w:rsidRPr="0044420C" w:rsidRDefault="0000378E" w:rsidP="003A0B43">
                  <w:pPr>
                    <w:jc w:val="both"/>
                    <w:rPr>
                      <w:rFonts w:cstheme="minorHAnsi"/>
                      <w:lang w:val="en-US"/>
                    </w:rPr>
                  </w:pPr>
                  <w:r w:rsidRPr="0044420C">
                    <w:rPr>
                      <w:rFonts w:cstheme="minorHAnsi"/>
                      <w:lang w:val="en-US"/>
                    </w:rPr>
                    <w:t>2016/17</w:t>
                  </w:r>
                </w:p>
              </w:tc>
              <w:tc>
                <w:tcPr>
                  <w:tcW w:w="888" w:type="dxa"/>
                </w:tcPr>
                <w:p w14:paraId="32789FF3" w14:textId="77777777" w:rsidR="0000378E" w:rsidRPr="0044420C" w:rsidRDefault="0000378E" w:rsidP="003A0B43">
                  <w:pPr>
                    <w:jc w:val="both"/>
                    <w:rPr>
                      <w:rFonts w:cstheme="minorHAnsi"/>
                      <w:lang w:val="en-US"/>
                    </w:rPr>
                  </w:pPr>
                  <w:r w:rsidRPr="0044420C">
                    <w:rPr>
                      <w:rFonts w:cstheme="minorHAnsi"/>
                      <w:lang w:val="en-US"/>
                    </w:rPr>
                    <w:t>2017/18</w:t>
                  </w:r>
                </w:p>
              </w:tc>
              <w:tc>
                <w:tcPr>
                  <w:tcW w:w="888" w:type="dxa"/>
                </w:tcPr>
                <w:p w14:paraId="589CF189" w14:textId="77777777" w:rsidR="0000378E" w:rsidRPr="0044420C" w:rsidRDefault="0000378E" w:rsidP="003A0B43">
                  <w:pPr>
                    <w:jc w:val="both"/>
                    <w:rPr>
                      <w:rFonts w:cstheme="minorHAnsi"/>
                      <w:lang w:val="en-US"/>
                    </w:rPr>
                  </w:pPr>
                  <w:r w:rsidRPr="0044420C">
                    <w:rPr>
                      <w:rFonts w:cstheme="minorHAnsi"/>
                      <w:lang w:val="en-US"/>
                    </w:rPr>
                    <w:t>2018/19</w:t>
                  </w:r>
                </w:p>
              </w:tc>
              <w:tc>
                <w:tcPr>
                  <w:tcW w:w="888" w:type="dxa"/>
                </w:tcPr>
                <w:p w14:paraId="17EB00D2" w14:textId="77777777" w:rsidR="0000378E" w:rsidRPr="0044420C" w:rsidRDefault="0000378E" w:rsidP="003A0B43">
                  <w:pPr>
                    <w:jc w:val="both"/>
                    <w:rPr>
                      <w:rFonts w:cstheme="minorHAnsi"/>
                      <w:lang w:val="en-US"/>
                    </w:rPr>
                  </w:pPr>
                  <w:r w:rsidRPr="0044420C">
                    <w:rPr>
                      <w:rFonts w:cstheme="minorHAnsi"/>
                      <w:lang w:val="en-US"/>
                    </w:rPr>
                    <w:t>2019/20</w:t>
                  </w:r>
                </w:p>
              </w:tc>
              <w:tc>
                <w:tcPr>
                  <w:tcW w:w="888" w:type="dxa"/>
                </w:tcPr>
                <w:p w14:paraId="2D8B28EB" w14:textId="77777777" w:rsidR="0000378E" w:rsidRPr="0044420C" w:rsidRDefault="0000378E" w:rsidP="003A0B43">
                  <w:pPr>
                    <w:jc w:val="both"/>
                    <w:rPr>
                      <w:rFonts w:cstheme="minorHAnsi"/>
                      <w:lang w:val="en-US"/>
                    </w:rPr>
                  </w:pPr>
                  <w:r w:rsidRPr="0044420C">
                    <w:rPr>
                      <w:rFonts w:cstheme="minorHAnsi"/>
                      <w:lang w:val="en-US"/>
                    </w:rPr>
                    <w:t>Future</w:t>
                  </w:r>
                </w:p>
              </w:tc>
              <w:tc>
                <w:tcPr>
                  <w:tcW w:w="888" w:type="dxa"/>
                </w:tcPr>
                <w:p w14:paraId="4EAD94CA" w14:textId="77777777" w:rsidR="0000378E" w:rsidRPr="0044420C" w:rsidRDefault="0000378E" w:rsidP="003A0B43">
                  <w:pPr>
                    <w:jc w:val="both"/>
                    <w:rPr>
                      <w:rFonts w:cstheme="minorHAnsi"/>
                      <w:lang w:val="en-US"/>
                    </w:rPr>
                  </w:pPr>
                  <w:r w:rsidRPr="0044420C">
                    <w:rPr>
                      <w:rFonts w:cstheme="minorHAnsi"/>
                      <w:lang w:val="en-US"/>
                    </w:rPr>
                    <w:t>Total</w:t>
                  </w:r>
                </w:p>
              </w:tc>
            </w:tr>
            <w:tr w:rsidR="003A0B43" w:rsidRPr="0044420C" w14:paraId="104011D7" w14:textId="77777777" w:rsidTr="00097F99">
              <w:tc>
                <w:tcPr>
                  <w:tcW w:w="887" w:type="dxa"/>
                </w:tcPr>
                <w:p w14:paraId="394E4EB9" w14:textId="77777777" w:rsidR="0000378E" w:rsidRPr="0044420C" w:rsidRDefault="0000378E" w:rsidP="003A0B43">
                  <w:pPr>
                    <w:jc w:val="both"/>
                    <w:rPr>
                      <w:rFonts w:cstheme="minorHAnsi"/>
                      <w:lang w:val="en-US"/>
                    </w:rPr>
                  </w:pPr>
                  <w:r w:rsidRPr="0044420C">
                    <w:rPr>
                      <w:rFonts w:cstheme="minorHAnsi"/>
                      <w:lang w:val="en-US"/>
                    </w:rPr>
                    <w:t>Capital</w:t>
                  </w:r>
                </w:p>
              </w:tc>
              <w:tc>
                <w:tcPr>
                  <w:tcW w:w="887" w:type="dxa"/>
                </w:tcPr>
                <w:p w14:paraId="0C2EEDD8" w14:textId="77777777" w:rsidR="0000378E" w:rsidRPr="0044420C" w:rsidRDefault="0000378E" w:rsidP="003A0B43">
                  <w:pPr>
                    <w:jc w:val="both"/>
                    <w:rPr>
                      <w:rFonts w:cstheme="minorHAnsi"/>
                      <w:lang w:val="en-US"/>
                    </w:rPr>
                  </w:pPr>
                </w:p>
              </w:tc>
              <w:tc>
                <w:tcPr>
                  <w:tcW w:w="888" w:type="dxa"/>
                </w:tcPr>
                <w:p w14:paraId="7F673AC0" w14:textId="77777777" w:rsidR="0000378E" w:rsidRPr="0044420C" w:rsidRDefault="0000378E" w:rsidP="003A0B43">
                  <w:pPr>
                    <w:jc w:val="both"/>
                    <w:rPr>
                      <w:rFonts w:cstheme="minorHAnsi"/>
                      <w:lang w:val="en-US"/>
                    </w:rPr>
                  </w:pPr>
                </w:p>
              </w:tc>
              <w:tc>
                <w:tcPr>
                  <w:tcW w:w="888" w:type="dxa"/>
                </w:tcPr>
                <w:p w14:paraId="3645DC4D" w14:textId="77777777" w:rsidR="0000378E" w:rsidRPr="0044420C" w:rsidRDefault="0000378E" w:rsidP="003A0B43">
                  <w:pPr>
                    <w:jc w:val="both"/>
                    <w:rPr>
                      <w:rFonts w:cstheme="minorHAnsi"/>
                      <w:lang w:val="en-US"/>
                    </w:rPr>
                  </w:pPr>
                </w:p>
              </w:tc>
              <w:tc>
                <w:tcPr>
                  <w:tcW w:w="888" w:type="dxa"/>
                </w:tcPr>
                <w:p w14:paraId="312135E3" w14:textId="77777777" w:rsidR="0000378E" w:rsidRPr="0044420C" w:rsidRDefault="0000378E" w:rsidP="003A0B43">
                  <w:pPr>
                    <w:jc w:val="both"/>
                    <w:rPr>
                      <w:rFonts w:cstheme="minorHAnsi"/>
                      <w:lang w:val="en-US"/>
                    </w:rPr>
                  </w:pPr>
                </w:p>
              </w:tc>
              <w:tc>
                <w:tcPr>
                  <w:tcW w:w="888" w:type="dxa"/>
                </w:tcPr>
                <w:p w14:paraId="621D1CFB" w14:textId="77777777" w:rsidR="0000378E" w:rsidRPr="0044420C" w:rsidRDefault="0000378E" w:rsidP="003A0B43">
                  <w:pPr>
                    <w:jc w:val="both"/>
                    <w:rPr>
                      <w:rFonts w:cstheme="minorHAnsi"/>
                      <w:lang w:val="en-US"/>
                    </w:rPr>
                  </w:pPr>
                </w:p>
              </w:tc>
              <w:tc>
                <w:tcPr>
                  <w:tcW w:w="888" w:type="dxa"/>
                </w:tcPr>
                <w:p w14:paraId="11EDA905" w14:textId="77777777" w:rsidR="0000378E" w:rsidRPr="0044420C" w:rsidRDefault="0000378E" w:rsidP="003A0B43">
                  <w:pPr>
                    <w:jc w:val="both"/>
                    <w:rPr>
                      <w:rFonts w:cstheme="minorHAnsi"/>
                      <w:lang w:val="en-US"/>
                    </w:rPr>
                  </w:pPr>
                </w:p>
              </w:tc>
              <w:tc>
                <w:tcPr>
                  <w:tcW w:w="888" w:type="dxa"/>
                </w:tcPr>
                <w:p w14:paraId="6579E481" w14:textId="77777777" w:rsidR="0000378E" w:rsidRPr="0044420C" w:rsidRDefault="0000378E" w:rsidP="003A0B43">
                  <w:pPr>
                    <w:jc w:val="both"/>
                    <w:rPr>
                      <w:rFonts w:cstheme="minorHAnsi"/>
                      <w:lang w:val="en-US"/>
                    </w:rPr>
                  </w:pPr>
                </w:p>
              </w:tc>
            </w:tr>
            <w:tr w:rsidR="003A0B43" w:rsidRPr="0044420C" w14:paraId="2D13062C" w14:textId="77777777" w:rsidTr="00097F99">
              <w:tc>
                <w:tcPr>
                  <w:tcW w:w="887" w:type="dxa"/>
                </w:tcPr>
                <w:p w14:paraId="04F92AF1" w14:textId="77777777" w:rsidR="0000378E" w:rsidRPr="0044420C" w:rsidRDefault="0000378E" w:rsidP="003A0B43">
                  <w:pPr>
                    <w:jc w:val="both"/>
                    <w:rPr>
                      <w:rFonts w:cstheme="minorHAnsi"/>
                      <w:lang w:val="en-US"/>
                    </w:rPr>
                  </w:pPr>
                  <w:r w:rsidRPr="0044420C">
                    <w:rPr>
                      <w:rFonts w:cstheme="minorHAnsi"/>
                      <w:lang w:val="en-US"/>
                    </w:rPr>
                    <w:t>Revenue</w:t>
                  </w:r>
                </w:p>
              </w:tc>
              <w:tc>
                <w:tcPr>
                  <w:tcW w:w="887" w:type="dxa"/>
                </w:tcPr>
                <w:p w14:paraId="65F11E1D" w14:textId="77777777" w:rsidR="0000378E" w:rsidRPr="0044420C" w:rsidRDefault="0000378E" w:rsidP="003A0B43">
                  <w:pPr>
                    <w:jc w:val="both"/>
                    <w:rPr>
                      <w:rFonts w:cstheme="minorHAnsi"/>
                      <w:lang w:val="en-US"/>
                    </w:rPr>
                  </w:pPr>
                </w:p>
              </w:tc>
              <w:tc>
                <w:tcPr>
                  <w:tcW w:w="888" w:type="dxa"/>
                </w:tcPr>
                <w:p w14:paraId="6E1D3212" w14:textId="77777777" w:rsidR="0000378E" w:rsidRPr="0044420C" w:rsidRDefault="0000378E" w:rsidP="003A0B43">
                  <w:pPr>
                    <w:jc w:val="both"/>
                    <w:rPr>
                      <w:rFonts w:cstheme="minorHAnsi"/>
                      <w:lang w:val="en-US"/>
                    </w:rPr>
                  </w:pPr>
                </w:p>
              </w:tc>
              <w:tc>
                <w:tcPr>
                  <w:tcW w:w="888" w:type="dxa"/>
                </w:tcPr>
                <w:p w14:paraId="7116E02F" w14:textId="77777777" w:rsidR="0000378E" w:rsidRPr="0044420C" w:rsidRDefault="0000378E" w:rsidP="003A0B43">
                  <w:pPr>
                    <w:jc w:val="both"/>
                    <w:rPr>
                      <w:rFonts w:cstheme="minorHAnsi"/>
                      <w:lang w:val="en-US"/>
                    </w:rPr>
                  </w:pPr>
                </w:p>
              </w:tc>
              <w:tc>
                <w:tcPr>
                  <w:tcW w:w="888" w:type="dxa"/>
                </w:tcPr>
                <w:p w14:paraId="15A370D3" w14:textId="77777777" w:rsidR="0000378E" w:rsidRPr="0044420C" w:rsidRDefault="0000378E" w:rsidP="003A0B43">
                  <w:pPr>
                    <w:jc w:val="both"/>
                    <w:rPr>
                      <w:rFonts w:cstheme="minorHAnsi"/>
                      <w:lang w:val="en-US"/>
                    </w:rPr>
                  </w:pPr>
                </w:p>
              </w:tc>
              <w:tc>
                <w:tcPr>
                  <w:tcW w:w="888" w:type="dxa"/>
                </w:tcPr>
                <w:p w14:paraId="3A2C0AF8" w14:textId="77777777" w:rsidR="0000378E" w:rsidRPr="0044420C" w:rsidRDefault="0000378E" w:rsidP="003A0B43">
                  <w:pPr>
                    <w:jc w:val="both"/>
                    <w:rPr>
                      <w:rFonts w:cstheme="minorHAnsi"/>
                      <w:lang w:val="en-US"/>
                    </w:rPr>
                  </w:pPr>
                </w:p>
              </w:tc>
              <w:tc>
                <w:tcPr>
                  <w:tcW w:w="888" w:type="dxa"/>
                </w:tcPr>
                <w:p w14:paraId="46ADAE66" w14:textId="77777777" w:rsidR="0000378E" w:rsidRPr="0044420C" w:rsidRDefault="0000378E" w:rsidP="003A0B43">
                  <w:pPr>
                    <w:jc w:val="both"/>
                    <w:rPr>
                      <w:rFonts w:cstheme="minorHAnsi"/>
                      <w:lang w:val="en-US"/>
                    </w:rPr>
                  </w:pPr>
                </w:p>
              </w:tc>
              <w:tc>
                <w:tcPr>
                  <w:tcW w:w="888" w:type="dxa"/>
                </w:tcPr>
                <w:p w14:paraId="100864E3" w14:textId="77777777" w:rsidR="0000378E" w:rsidRPr="0044420C" w:rsidRDefault="0000378E" w:rsidP="003A0B43">
                  <w:pPr>
                    <w:jc w:val="both"/>
                    <w:rPr>
                      <w:rFonts w:cstheme="minorHAnsi"/>
                      <w:lang w:val="en-US"/>
                    </w:rPr>
                  </w:pPr>
                </w:p>
              </w:tc>
            </w:tr>
            <w:tr w:rsidR="003A0B43" w:rsidRPr="0044420C" w14:paraId="5780C0E5" w14:textId="77777777" w:rsidTr="00097F99">
              <w:tc>
                <w:tcPr>
                  <w:tcW w:w="887" w:type="dxa"/>
                </w:tcPr>
                <w:p w14:paraId="4DE0982E" w14:textId="77777777" w:rsidR="0000378E" w:rsidRPr="0044420C" w:rsidRDefault="0000378E" w:rsidP="003A0B43">
                  <w:pPr>
                    <w:jc w:val="both"/>
                    <w:rPr>
                      <w:rFonts w:cstheme="minorHAnsi"/>
                      <w:lang w:val="en-US"/>
                    </w:rPr>
                  </w:pPr>
                  <w:r w:rsidRPr="0044420C">
                    <w:rPr>
                      <w:rFonts w:cstheme="minorHAnsi"/>
                      <w:lang w:val="en-US"/>
                    </w:rPr>
                    <w:t>Total</w:t>
                  </w:r>
                </w:p>
              </w:tc>
              <w:tc>
                <w:tcPr>
                  <w:tcW w:w="887" w:type="dxa"/>
                </w:tcPr>
                <w:p w14:paraId="3C3B0084" w14:textId="77777777" w:rsidR="0000378E" w:rsidRPr="0044420C" w:rsidRDefault="0000378E" w:rsidP="003A0B43">
                  <w:pPr>
                    <w:jc w:val="both"/>
                    <w:rPr>
                      <w:rFonts w:cstheme="minorHAnsi"/>
                      <w:lang w:val="en-US"/>
                    </w:rPr>
                  </w:pPr>
                </w:p>
              </w:tc>
              <w:tc>
                <w:tcPr>
                  <w:tcW w:w="888" w:type="dxa"/>
                </w:tcPr>
                <w:p w14:paraId="3E8F9FB2" w14:textId="77777777" w:rsidR="0000378E" w:rsidRPr="0044420C" w:rsidRDefault="0000378E" w:rsidP="003A0B43">
                  <w:pPr>
                    <w:jc w:val="both"/>
                    <w:rPr>
                      <w:rFonts w:cstheme="minorHAnsi"/>
                      <w:lang w:val="en-US"/>
                    </w:rPr>
                  </w:pPr>
                </w:p>
              </w:tc>
              <w:tc>
                <w:tcPr>
                  <w:tcW w:w="888" w:type="dxa"/>
                </w:tcPr>
                <w:p w14:paraId="26EE3E0A" w14:textId="77777777" w:rsidR="0000378E" w:rsidRPr="0044420C" w:rsidRDefault="0000378E" w:rsidP="003A0B43">
                  <w:pPr>
                    <w:jc w:val="both"/>
                    <w:rPr>
                      <w:rFonts w:cstheme="minorHAnsi"/>
                      <w:lang w:val="en-US"/>
                    </w:rPr>
                  </w:pPr>
                </w:p>
              </w:tc>
              <w:tc>
                <w:tcPr>
                  <w:tcW w:w="888" w:type="dxa"/>
                </w:tcPr>
                <w:p w14:paraId="1CCEDF53" w14:textId="77777777" w:rsidR="0000378E" w:rsidRPr="0044420C" w:rsidRDefault="0000378E" w:rsidP="003A0B43">
                  <w:pPr>
                    <w:jc w:val="both"/>
                    <w:rPr>
                      <w:rFonts w:cstheme="minorHAnsi"/>
                      <w:lang w:val="en-US"/>
                    </w:rPr>
                  </w:pPr>
                </w:p>
              </w:tc>
              <w:tc>
                <w:tcPr>
                  <w:tcW w:w="888" w:type="dxa"/>
                </w:tcPr>
                <w:p w14:paraId="475A36E3" w14:textId="77777777" w:rsidR="0000378E" w:rsidRPr="0044420C" w:rsidRDefault="0000378E" w:rsidP="003A0B43">
                  <w:pPr>
                    <w:jc w:val="both"/>
                    <w:rPr>
                      <w:rFonts w:cstheme="minorHAnsi"/>
                      <w:lang w:val="en-US"/>
                    </w:rPr>
                  </w:pPr>
                </w:p>
              </w:tc>
              <w:tc>
                <w:tcPr>
                  <w:tcW w:w="888" w:type="dxa"/>
                </w:tcPr>
                <w:p w14:paraId="6AF88418" w14:textId="77777777" w:rsidR="0000378E" w:rsidRPr="0044420C" w:rsidRDefault="0000378E" w:rsidP="003A0B43">
                  <w:pPr>
                    <w:jc w:val="both"/>
                    <w:rPr>
                      <w:rFonts w:cstheme="minorHAnsi"/>
                      <w:lang w:val="en-US"/>
                    </w:rPr>
                  </w:pPr>
                </w:p>
              </w:tc>
              <w:tc>
                <w:tcPr>
                  <w:tcW w:w="888" w:type="dxa"/>
                </w:tcPr>
                <w:p w14:paraId="5AF0808E" w14:textId="77777777" w:rsidR="0000378E" w:rsidRPr="0044420C" w:rsidRDefault="0000378E" w:rsidP="003A0B43">
                  <w:pPr>
                    <w:jc w:val="both"/>
                    <w:rPr>
                      <w:rFonts w:cstheme="minorHAnsi"/>
                      <w:lang w:val="en-US"/>
                    </w:rPr>
                  </w:pPr>
                </w:p>
              </w:tc>
            </w:tr>
          </w:tbl>
          <w:p w14:paraId="0174EDF5" w14:textId="77777777" w:rsidR="0000378E" w:rsidRPr="0044420C" w:rsidRDefault="0000378E" w:rsidP="003A0B43">
            <w:pPr>
              <w:jc w:val="both"/>
              <w:rPr>
                <w:rFonts w:cstheme="minorHAnsi"/>
              </w:rPr>
            </w:pPr>
            <w:r w:rsidRPr="0044420C">
              <w:rPr>
                <w:rFonts w:cstheme="minorHAnsi"/>
              </w:rPr>
              <w:t>Capital Funded By:</w:t>
            </w:r>
          </w:p>
          <w:tbl>
            <w:tblPr>
              <w:tblStyle w:val="TableGrid"/>
              <w:tblW w:w="0" w:type="auto"/>
              <w:tblLook w:val="04A0" w:firstRow="1" w:lastRow="0" w:firstColumn="1" w:lastColumn="0" w:noHBand="0" w:noVBand="1"/>
            </w:tblPr>
            <w:tblGrid>
              <w:gridCol w:w="1074"/>
              <w:gridCol w:w="887"/>
              <w:gridCol w:w="888"/>
              <w:gridCol w:w="888"/>
              <w:gridCol w:w="888"/>
              <w:gridCol w:w="888"/>
              <w:gridCol w:w="888"/>
              <w:gridCol w:w="888"/>
            </w:tblGrid>
            <w:tr w:rsidR="003A0B43" w:rsidRPr="0044420C" w14:paraId="781195E8" w14:textId="77777777" w:rsidTr="00097F99">
              <w:tc>
                <w:tcPr>
                  <w:tcW w:w="887" w:type="dxa"/>
                </w:tcPr>
                <w:p w14:paraId="7DD97E88" w14:textId="77777777" w:rsidR="0000378E" w:rsidRPr="0044420C" w:rsidRDefault="0000378E" w:rsidP="003A0B43">
                  <w:pPr>
                    <w:jc w:val="both"/>
                    <w:rPr>
                      <w:rFonts w:cstheme="minorHAnsi"/>
                      <w:i/>
                    </w:rPr>
                  </w:pPr>
                  <w:r w:rsidRPr="0044420C">
                    <w:rPr>
                      <w:rFonts w:cstheme="minorHAnsi"/>
                    </w:rPr>
                    <w:t>Promoter</w:t>
                  </w:r>
                </w:p>
              </w:tc>
              <w:tc>
                <w:tcPr>
                  <w:tcW w:w="887" w:type="dxa"/>
                </w:tcPr>
                <w:p w14:paraId="1BD81FE5" w14:textId="77777777" w:rsidR="0000378E" w:rsidRPr="0044420C" w:rsidRDefault="0000378E" w:rsidP="003A0B43">
                  <w:pPr>
                    <w:jc w:val="both"/>
                    <w:rPr>
                      <w:rFonts w:cstheme="minorHAnsi"/>
                      <w:i/>
                    </w:rPr>
                  </w:pPr>
                </w:p>
              </w:tc>
              <w:tc>
                <w:tcPr>
                  <w:tcW w:w="888" w:type="dxa"/>
                </w:tcPr>
                <w:p w14:paraId="4D4C5634" w14:textId="77777777" w:rsidR="0000378E" w:rsidRPr="0044420C" w:rsidRDefault="0000378E" w:rsidP="003A0B43">
                  <w:pPr>
                    <w:jc w:val="both"/>
                    <w:rPr>
                      <w:rFonts w:cstheme="minorHAnsi"/>
                      <w:i/>
                    </w:rPr>
                  </w:pPr>
                </w:p>
              </w:tc>
              <w:tc>
                <w:tcPr>
                  <w:tcW w:w="888" w:type="dxa"/>
                </w:tcPr>
                <w:p w14:paraId="0493E3B5" w14:textId="77777777" w:rsidR="0000378E" w:rsidRPr="0044420C" w:rsidRDefault="0000378E" w:rsidP="003A0B43">
                  <w:pPr>
                    <w:jc w:val="both"/>
                    <w:rPr>
                      <w:rFonts w:cstheme="minorHAnsi"/>
                      <w:i/>
                    </w:rPr>
                  </w:pPr>
                </w:p>
              </w:tc>
              <w:tc>
                <w:tcPr>
                  <w:tcW w:w="888" w:type="dxa"/>
                </w:tcPr>
                <w:p w14:paraId="38934FED" w14:textId="77777777" w:rsidR="0000378E" w:rsidRPr="0044420C" w:rsidRDefault="0000378E" w:rsidP="003A0B43">
                  <w:pPr>
                    <w:jc w:val="both"/>
                    <w:rPr>
                      <w:rFonts w:cstheme="minorHAnsi"/>
                      <w:i/>
                    </w:rPr>
                  </w:pPr>
                </w:p>
              </w:tc>
              <w:tc>
                <w:tcPr>
                  <w:tcW w:w="888" w:type="dxa"/>
                </w:tcPr>
                <w:p w14:paraId="066E0148" w14:textId="77777777" w:rsidR="0000378E" w:rsidRPr="0044420C" w:rsidRDefault="0000378E" w:rsidP="003A0B43">
                  <w:pPr>
                    <w:jc w:val="both"/>
                    <w:rPr>
                      <w:rFonts w:cstheme="minorHAnsi"/>
                      <w:i/>
                    </w:rPr>
                  </w:pPr>
                </w:p>
              </w:tc>
              <w:tc>
                <w:tcPr>
                  <w:tcW w:w="888" w:type="dxa"/>
                </w:tcPr>
                <w:p w14:paraId="4533D3E3" w14:textId="77777777" w:rsidR="0000378E" w:rsidRPr="0044420C" w:rsidRDefault="0000378E" w:rsidP="003A0B43">
                  <w:pPr>
                    <w:jc w:val="both"/>
                    <w:rPr>
                      <w:rFonts w:cstheme="minorHAnsi"/>
                      <w:i/>
                    </w:rPr>
                  </w:pPr>
                </w:p>
              </w:tc>
              <w:tc>
                <w:tcPr>
                  <w:tcW w:w="888" w:type="dxa"/>
                </w:tcPr>
                <w:p w14:paraId="70549629" w14:textId="77777777" w:rsidR="0000378E" w:rsidRPr="0044420C" w:rsidRDefault="0000378E" w:rsidP="003A0B43">
                  <w:pPr>
                    <w:jc w:val="both"/>
                    <w:rPr>
                      <w:rFonts w:cstheme="minorHAnsi"/>
                      <w:i/>
                    </w:rPr>
                  </w:pPr>
                </w:p>
              </w:tc>
            </w:tr>
            <w:tr w:rsidR="003A0B43" w:rsidRPr="0044420C" w14:paraId="68CA9E81" w14:textId="77777777" w:rsidTr="00097F99">
              <w:tc>
                <w:tcPr>
                  <w:tcW w:w="887" w:type="dxa"/>
                </w:tcPr>
                <w:p w14:paraId="55B0DE97" w14:textId="77777777" w:rsidR="0000378E" w:rsidRPr="0044420C" w:rsidRDefault="0000378E" w:rsidP="003A0B43">
                  <w:pPr>
                    <w:jc w:val="both"/>
                    <w:rPr>
                      <w:rFonts w:cstheme="minorHAnsi"/>
                    </w:rPr>
                  </w:pPr>
                  <w:r w:rsidRPr="0044420C">
                    <w:rPr>
                      <w:rFonts w:cstheme="minorHAnsi"/>
                    </w:rPr>
                    <w:t>LEP</w:t>
                  </w:r>
                </w:p>
              </w:tc>
              <w:tc>
                <w:tcPr>
                  <w:tcW w:w="887" w:type="dxa"/>
                </w:tcPr>
                <w:p w14:paraId="7D5823B0" w14:textId="77777777" w:rsidR="0000378E" w:rsidRPr="0044420C" w:rsidRDefault="0000378E" w:rsidP="003A0B43">
                  <w:pPr>
                    <w:jc w:val="both"/>
                    <w:rPr>
                      <w:rFonts w:cstheme="minorHAnsi"/>
                      <w:i/>
                    </w:rPr>
                  </w:pPr>
                </w:p>
              </w:tc>
              <w:tc>
                <w:tcPr>
                  <w:tcW w:w="888" w:type="dxa"/>
                </w:tcPr>
                <w:p w14:paraId="395E192A" w14:textId="77777777" w:rsidR="0000378E" w:rsidRPr="0044420C" w:rsidRDefault="0000378E" w:rsidP="003A0B43">
                  <w:pPr>
                    <w:jc w:val="both"/>
                    <w:rPr>
                      <w:rFonts w:cstheme="minorHAnsi"/>
                      <w:i/>
                    </w:rPr>
                  </w:pPr>
                </w:p>
              </w:tc>
              <w:tc>
                <w:tcPr>
                  <w:tcW w:w="888" w:type="dxa"/>
                </w:tcPr>
                <w:p w14:paraId="69F82E68" w14:textId="77777777" w:rsidR="0000378E" w:rsidRPr="0044420C" w:rsidRDefault="0000378E" w:rsidP="003A0B43">
                  <w:pPr>
                    <w:jc w:val="both"/>
                    <w:rPr>
                      <w:rFonts w:cstheme="minorHAnsi"/>
                      <w:i/>
                    </w:rPr>
                  </w:pPr>
                </w:p>
              </w:tc>
              <w:tc>
                <w:tcPr>
                  <w:tcW w:w="888" w:type="dxa"/>
                </w:tcPr>
                <w:p w14:paraId="711936ED" w14:textId="77777777" w:rsidR="0000378E" w:rsidRPr="0044420C" w:rsidRDefault="0000378E" w:rsidP="003A0B43">
                  <w:pPr>
                    <w:jc w:val="both"/>
                    <w:rPr>
                      <w:rFonts w:cstheme="minorHAnsi"/>
                      <w:i/>
                    </w:rPr>
                  </w:pPr>
                </w:p>
              </w:tc>
              <w:tc>
                <w:tcPr>
                  <w:tcW w:w="888" w:type="dxa"/>
                </w:tcPr>
                <w:p w14:paraId="6F5D188F" w14:textId="77777777" w:rsidR="0000378E" w:rsidRPr="0044420C" w:rsidRDefault="0000378E" w:rsidP="003A0B43">
                  <w:pPr>
                    <w:jc w:val="both"/>
                    <w:rPr>
                      <w:rFonts w:cstheme="minorHAnsi"/>
                      <w:i/>
                    </w:rPr>
                  </w:pPr>
                </w:p>
              </w:tc>
              <w:tc>
                <w:tcPr>
                  <w:tcW w:w="888" w:type="dxa"/>
                </w:tcPr>
                <w:p w14:paraId="61840688" w14:textId="77777777" w:rsidR="0000378E" w:rsidRPr="0044420C" w:rsidRDefault="0000378E" w:rsidP="003A0B43">
                  <w:pPr>
                    <w:jc w:val="both"/>
                    <w:rPr>
                      <w:rFonts w:cstheme="minorHAnsi"/>
                      <w:i/>
                    </w:rPr>
                  </w:pPr>
                </w:p>
              </w:tc>
              <w:tc>
                <w:tcPr>
                  <w:tcW w:w="888" w:type="dxa"/>
                </w:tcPr>
                <w:p w14:paraId="20FB6E7E" w14:textId="77777777" w:rsidR="0000378E" w:rsidRPr="0044420C" w:rsidRDefault="0000378E" w:rsidP="003A0B43">
                  <w:pPr>
                    <w:jc w:val="both"/>
                    <w:rPr>
                      <w:rFonts w:cstheme="minorHAnsi"/>
                      <w:i/>
                    </w:rPr>
                  </w:pPr>
                </w:p>
              </w:tc>
            </w:tr>
            <w:tr w:rsidR="003A0B43" w:rsidRPr="0044420C" w14:paraId="0F80DC04" w14:textId="77777777" w:rsidTr="00097F99">
              <w:tc>
                <w:tcPr>
                  <w:tcW w:w="887" w:type="dxa"/>
                </w:tcPr>
                <w:p w14:paraId="402FA6AF" w14:textId="77777777" w:rsidR="0000378E" w:rsidRPr="0044420C" w:rsidRDefault="0000378E" w:rsidP="003A0B43">
                  <w:pPr>
                    <w:jc w:val="both"/>
                    <w:rPr>
                      <w:rFonts w:cstheme="minorHAnsi"/>
                    </w:rPr>
                  </w:pPr>
                  <w:r w:rsidRPr="0044420C">
                    <w:rPr>
                      <w:rFonts w:cstheme="minorHAnsi"/>
                    </w:rPr>
                    <w:t>Other</w:t>
                  </w:r>
                </w:p>
              </w:tc>
              <w:tc>
                <w:tcPr>
                  <w:tcW w:w="887" w:type="dxa"/>
                </w:tcPr>
                <w:p w14:paraId="7F1A7005" w14:textId="77777777" w:rsidR="0000378E" w:rsidRPr="0044420C" w:rsidRDefault="0000378E" w:rsidP="003A0B43">
                  <w:pPr>
                    <w:jc w:val="both"/>
                    <w:rPr>
                      <w:rFonts w:cstheme="minorHAnsi"/>
                      <w:i/>
                    </w:rPr>
                  </w:pPr>
                </w:p>
              </w:tc>
              <w:tc>
                <w:tcPr>
                  <w:tcW w:w="888" w:type="dxa"/>
                </w:tcPr>
                <w:p w14:paraId="344877F6" w14:textId="77777777" w:rsidR="0000378E" w:rsidRPr="0044420C" w:rsidRDefault="0000378E" w:rsidP="003A0B43">
                  <w:pPr>
                    <w:jc w:val="both"/>
                    <w:rPr>
                      <w:rFonts w:cstheme="minorHAnsi"/>
                      <w:i/>
                    </w:rPr>
                  </w:pPr>
                </w:p>
              </w:tc>
              <w:tc>
                <w:tcPr>
                  <w:tcW w:w="888" w:type="dxa"/>
                </w:tcPr>
                <w:p w14:paraId="5B2EF3DA" w14:textId="77777777" w:rsidR="0000378E" w:rsidRPr="0044420C" w:rsidRDefault="0000378E" w:rsidP="003A0B43">
                  <w:pPr>
                    <w:jc w:val="both"/>
                    <w:rPr>
                      <w:rFonts w:cstheme="minorHAnsi"/>
                      <w:i/>
                    </w:rPr>
                  </w:pPr>
                </w:p>
              </w:tc>
              <w:tc>
                <w:tcPr>
                  <w:tcW w:w="888" w:type="dxa"/>
                </w:tcPr>
                <w:p w14:paraId="334DEA15" w14:textId="77777777" w:rsidR="0000378E" w:rsidRPr="0044420C" w:rsidRDefault="0000378E" w:rsidP="003A0B43">
                  <w:pPr>
                    <w:jc w:val="both"/>
                    <w:rPr>
                      <w:rFonts w:cstheme="minorHAnsi"/>
                      <w:i/>
                    </w:rPr>
                  </w:pPr>
                </w:p>
              </w:tc>
              <w:tc>
                <w:tcPr>
                  <w:tcW w:w="888" w:type="dxa"/>
                </w:tcPr>
                <w:p w14:paraId="4F19F315" w14:textId="77777777" w:rsidR="0000378E" w:rsidRPr="0044420C" w:rsidRDefault="0000378E" w:rsidP="003A0B43">
                  <w:pPr>
                    <w:jc w:val="both"/>
                    <w:rPr>
                      <w:rFonts w:cstheme="minorHAnsi"/>
                      <w:i/>
                    </w:rPr>
                  </w:pPr>
                </w:p>
              </w:tc>
              <w:tc>
                <w:tcPr>
                  <w:tcW w:w="888" w:type="dxa"/>
                </w:tcPr>
                <w:p w14:paraId="318F4319" w14:textId="77777777" w:rsidR="0000378E" w:rsidRPr="0044420C" w:rsidRDefault="0000378E" w:rsidP="003A0B43">
                  <w:pPr>
                    <w:jc w:val="both"/>
                    <w:rPr>
                      <w:rFonts w:cstheme="minorHAnsi"/>
                      <w:i/>
                    </w:rPr>
                  </w:pPr>
                </w:p>
              </w:tc>
              <w:tc>
                <w:tcPr>
                  <w:tcW w:w="888" w:type="dxa"/>
                </w:tcPr>
                <w:p w14:paraId="600DE115" w14:textId="77777777" w:rsidR="0000378E" w:rsidRPr="0044420C" w:rsidRDefault="0000378E" w:rsidP="003A0B43">
                  <w:pPr>
                    <w:jc w:val="both"/>
                    <w:rPr>
                      <w:rFonts w:cstheme="minorHAnsi"/>
                      <w:i/>
                    </w:rPr>
                  </w:pPr>
                </w:p>
              </w:tc>
            </w:tr>
          </w:tbl>
          <w:p w14:paraId="5D8542D1" w14:textId="77777777" w:rsidR="0000378E" w:rsidRPr="0044420C" w:rsidRDefault="0000378E" w:rsidP="003A0B43">
            <w:pPr>
              <w:jc w:val="both"/>
              <w:rPr>
                <w:rFonts w:cstheme="minorHAnsi"/>
                <w:i/>
              </w:rPr>
            </w:pPr>
          </w:p>
          <w:p w14:paraId="5C61430F" w14:textId="77777777" w:rsidR="0000378E" w:rsidRPr="0044420C" w:rsidRDefault="0000378E" w:rsidP="003A0B43">
            <w:pPr>
              <w:jc w:val="both"/>
              <w:rPr>
                <w:rFonts w:cstheme="minorHAnsi"/>
              </w:rPr>
            </w:pPr>
            <w:r w:rsidRPr="0044420C">
              <w:rPr>
                <w:rFonts w:cstheme="minorHAnsi"/>
              </w:rPr>
              <w:t>Revenue Funded By:</w:t>
            </w:r>
          </w:p>
          <w:tbl>
            <w:tblPr>
              <w:tblStyle w:val="TableGrid"/>
              <w:tblW w:w="0" w:type="auto"/>
              <w:tblLook w:val="04A0" w:firstRow="1" w:lastRow="0" w:firstColumn="1" w:lastColumn="0" w:noHBand="0" w:noVBand="1"/>
            </w:tblPr>
            <w:tblGrid>
              <w:gridCol w:w="1074"/>
              <w:gridCol w:w="887"/>
              <w:gridCol w:w="888"/>
              <w:gridCol w:w="888"/>
              <w:gridCol w:w="888"/>
              <w:gridCol w:w="888"/>
              <w:gridCol w:w="888"/>
              <w:gridCol w:w="888"/>
            </w:tblGrid>
            <w:tr w:rsidR="003A0B43" w:rsidRPr="0044420C" w14:paraId="531E5322" w14:textId="77777777" w:rsidTr="00097F99">
              <w:tc>
                <w:tcPr>
                  <w:tcW w:w="887" w:type="dxa"/>
                </w:tcPr>
                <w:p w14:paraId="1A568F50" w14:textId="77777777" w:rsidR="0000378E" w:rsidRPr="0044420C" w:rsidRDefault="0000378E" w:rsidP="003A0B43">
                  <w:pPr>
                    <w:jc w:val="both"/>
                    <w:rPr>
                      <w:rFonts w:cstheme="minorHAnsi"/>
                    </w:rPr>
                  </w:pPr>
                  <w:r w:rsidRPr="0044420C">
                    <w:rPr>
                      <w:rFonts w:cstheme="minorHAnsi"/>
                    </w:rPr>
                    <w:t>Promoter</w:t>
                  </w:r>
                </w:p>
              </w:tc>
              <w:tc>
                <w:tcPr>
                  <w:tcW w:w="887" w:type="dxa"/>
                </w:tcPr>
                <w:p w14:paraId="05C4A305" w14:textId="77777777" w:rsidR="0000378E" w:rsidRPr="0044420C" w:rsidRDefault="0000378E" w:rsidP="003A0B43">
                  <w:pPr>
                    <w:jc w:val="both"/>
                    <w:rPr>
                      <w:rFonts w:cstheme="minorHAnsi"/>
                      <w:i/>
                    </w:rPr>
                  </w:pPr>
                </w:p>
              </w:tc>
              <w:tc>
                <w:tcPr>
                  <w:tcW w:w="888" w:type="dxa"/>
                </w:tcPr>
                <w:p w14:paraId="63AE97B5" w14:textId="77777777" w:rsidR="0000378E" w:rsidRPr="0044420C" w:rsidRDefault="0000378E" w:rsidP="003A0B43">
                  <w:pPr>
                    <w:jc w:val="both"/>
                    <w:rPr>
                      <w:rFonts w:cstheme="minorHAnsi"/>
                      <w:i/>
                    </w:rPr>
                  </w:pPr>
                </w:p>
              </w:tc>
              <w:tc>
                <w:tcPr>
                  <w:tcW w:w="888" w:type="dxa"/>
                </w:tcPr>
                <w:p w14:paraId="3BFEF0FE" w14:textId="77777777" w:rsidR="0000378E" w:rsidRPr="0044420C" w:rsidRDefault="0000378E" w:rsidP="003A0B43">
                  <w:pPr>
                    <w:jc w:val="both"/>
                    <w:rPr>
                      <w:rFonts w:cstheme="minorHAnsi"/>
                      <w:i/>
                    </w:rPr>
                  </w:pPr>
                </w:p>
              </w:tc>
              <w:tc>
                <w:tcPr>
                  <w:tcW w:w="888" w:type="dxa"/>
                </w:tcPr>
                <w:p w14:paraId="3E700BE0" w14:textId="77777777" w:rsidR="0000378E" w:rsidRPr="0044420C" w:rsidRDefault="0000378E" w:rsidP="003A0B43">
                  <w:pPr>
                    <w:jc w:val="both"/>
                    <w:rPr>
                      <w:rFonts w:cstheme="minorHAnsi"/>
                      <w:i/>
                    </w:rPr>
                  </w:pPr>
                </w:p>
              </w:tc>
              <w:tc>
                <w:tcPr>
                  <w:tcW w:w="888" w:type="dxa"/>
                </w:tcPr>
                <w:p w14:paraId="6B8474C7" w14:textId="77777777" w:rsidR="0000378E" w:rsidRPr="0044420C" w:rsidRDefault="0000378E" w:rsidP="003A0B43">
                  <w:pPr>
                    <w:jc w:val="both"/>
                    <w:rPr>
                      <w:rFonts w:cstheme="minorHAnsi"/>
                      <w:i/>
                    </w:rPr>
                  </w:pPr>
                </w:p>
              </w:tc>
              <w:tc>
                <w:tcPr>
                  <w:tcW w:w="888" w:type="dxa"/>
                </w:tcPr>
                <w:p w14:paraId="5380DF6B" w14:textId="77777777" w:rsidR="0000378E" w:rsidRPr="0044420C" w:rsidRDefault="0000378E" w:rsidP="003A0B43">
                  <w:pPr>
                    <w:jc w:val="both"/>
                    <w:rPr>
                      <w:rFonts w:cstheme="minorHAnsi"/>
                      <w:i/>
                    </w:rPr>
                  </w:pPr>
                </w:p>
              </w:tc>
              <w:tc>
                <w:tcPr>
                  <w:tcW w:w="888" w:type="dxa"/>
                </w:tcPr>
                <w:p w14:paraId="1207DFB8" w14:textId="77777777" w:rsidR="0000378E" w:rsidRPr="0044420C" w:rsidRDefault="0000378E" w:rsidP="003A0B43">
                  <w:pPr>
                    <w:jc w:val="both"/>
                    <w:rPr>
                      <w:rFonts w:cstheme="minorHAnsi"/>
                      <w:i/>
                    </w:rPr>
                  </w:pPr>
                </w:p>
              </w:tc>
            </w:tr>
            <w:tr w:rsidR="003A0B43" w:rsidRPr="0044420C" w14:paraId="7EF073FD" w14:textId="77777777" w:rsidTr="00097F99">
              <w:tc>
                <w:tcPr>
                  <w:tcW w:w="887" w:type="dxa"/>
                </w:tcPr>
                <w:p w14:paraId="4D682F85" w14:textId="77777777" w:rsidR="0000378E" w:rsidRPr="0044420C" w:rsidRDefault="0000378E" w:rsidP="003A0B43">
                  <w:pPr>
                    <w:jc w:val="both"/>
                    <w:rPr>
                      <w:rFonts w:cstheme="minorHAnsi"/>
                    </w:rPr>
                  </w:pPr>
                  <w:r w:rsidRPr="0044420C">
                    <w:rPr>
                      <w:rFonts w:cstheme="minorHAnsi"/>
                    </w:rPr>
                    <w:t>LEP</w:t>
                  </w:r>
                </w:p>
              </w:tc>
              <w:tc>
                <w:tcPr>
                  <w:tcW w:w="887" w:type="dxa"/>
                </w:tcPr>
                <w:p w14:paraId="30F3D7EF" w14:textId="77777777" w:rsidR="0000378E" w:rsidRPr="0044420C" w:rsidRDefault="0000378E" w:rsidP="003A0B43">
                  <w:pPr>
                    <w:jc w:val="both"/>
                    <w:rPr>
                      <w:rFonts w:cstheme="minorHAnsi"/>
                      <w:i/>
                    </w:rPr>
                  </w:pPr>
                </w:p>
              </w:tc>
              <w:tc>
                <w:tcPr>
                  <w:tcW w:w="888" w:type="dxa"/>
                </w:tcPr>
                <w:p w14:paraId="15AFC4C4" w14:textId="77777777" w:rsidR="0000378E" w:rsidRPr="0044420C" w:rsidRDefault="0000378E" w:rsidP="003A0B43">
                  <w:pPr>
                    <w:jc w:val="both"/>
                    <w:rPr>
                      <w:rFonts w:cstheme="minorHAnsi"/>
                      <w:i/>
                    </w:rPr>
                  </w:pPr>
                </w:p>
              </w:tc>
              <w:tc>
                <w:tcPr>
                  <w:tcW w:w="888" w:type="dxa"/>
                </w:tcPr>
                <w:p w14:paraId="131C5DFC" w14:textId="77777777" w:rsidR="0000378E" w:rsidRPr="0044420C" w:rsidRDefault="0000378E" w:rsidP="003A0B43">
                  <w:pPr>
                    <w:jc w:val="both"/>
                    <w:rPr>
                      <w:rFonts w:cstheme="minorHAnsi"/>
                      <w:i/>
                    </w:rPr>
                  </w:pPr>
                </w:p>
              </w:tc>
              <w:tc>
                <w:tcPr>
                  <w:tcW w:w="888" w:type="dxa"/>
                </w:tcPr>
                <w:p w14:paraId="424E4AAA" w14:textId="77777777" w:rsidR="0000378E" w:rsidRPr="0044420C" w:rsidRDefault="0000378E" w:rsidP="003A0B43">
                  <w:pPr>
                    <w:jc w:val="both"/>
                    <w:rPr>
                      <w:rFonts w:cstheme="minorHAnsi"/>
                      <w:i/>
                    </w:rPr>
                  </w:pPr>
                </w:p>
              </w:tc>
              <w:tc>
                <w:tcPr>
                  <w:tcW w:w="888" w:type="dxa"/>
                </w:tcPr>
                <w:p w14:paraId="5093257D" w14:textId="77777777" w:rsidR="0000378E" w:rsidRPr="0044420C" w:rsidRDefault="0000378E" w:rsidP="003A0B43">
                  <w:pPr>
                    <w:jc w:val="both"/>
                    <w:rPr>
                      <w:rFonts w:cstheme="minorHAnsi"/>
                      <w:i/>
                    </w:rPr>
                  </w:pPr>
                </w:p>
              </w:tc>
              <w:tc>
                <w:tcPr>
                  <w:tcW w:w="888" w:type="dxa"/>
                </w:tcPr>
                <w:p w14:paraId="3811FC0F" w14:textId="77777777" w:rsidR="0000378E" w:rsidRPr="0044420C" w:rsidRDefault="0000378E" w:rsidP="003A0B43">
                  <w:pPr>
                    <w:jc w:val="both"/>
                    <w:rPr>
                      <w:rFonts w:cstheme="minorHAnsi"/>
                      <w:i/>
                    </w:rPr>
                  </w:pPr>
                </w:p>
              </w:tc>
              <w:tc>
                <w:tcPr>
                  <w:tcW w:w="888" w:type="dxa"/>
                </w:tcPr>
                <w:p w14:paraId="24FFA883" w14:textId="77777777" w:rsidR="0000378E" w:rsidRPr="0044420C" w:rsidRDefault="0000378E" w:rsidP="003A0B43">
                  <w:pPr>
                    <w:jc w:val="both"/>
                    <w:rPr>
                      <w:rFonts w:cstheme="minorHAnsi"/>
                      <w:i/>
                    </w:rPr>
                  </w:pPr>
                </w:p>
              </w:tc>
            </w:tr>
            <w:tr w:rsidR="003A0B43" w:rsidRPr="0044420C" w14:paraId="5665BFC0" w14:textId="77777777" w:rsidTr="00097F99">
              <w:tc>
                <w:tcPr>
                  <w:tcW w:w="887" w:type="dxa"/>
                </w:tcPr>
                <w:p w14:paraId="699EBF46" w14:textId="77777777" w:rsidR="0000378E" w:rsidRPr="0044420C" w:rsidRDefault="0000378E" w:rsidP="003A0B43">
                  <w:pPr>
                    <w:jc w:val="both"/>
                    <w:rPr>
                      <w:rFonts w:cstheme="minorHAnsi"/>
                    </w:rPr>
                  </w:pPr>
                  <w:r w:rsidRPr="0044420C">
                    <w:rPr>
                      <w:rFonts w:cstheme="minorHAnsi"/>
                    </w:rPr>
                    <w:t>Other</w:t>
                  </w:r>
                </w:p>
              </w:tc>
              <w:tc>
                <w:tcPr>
                  <w:tcW w:w="887" w:type="dxa"/>
                </w:tcPr>
                <w:p w14:paraId="0A1CBEC5" w14:textId="77777777" w:rsidR="0000378E" w:rsidRPr="0044420C" w:rsidRDefault="0000378E" w:rsidP="003A0B43">
                  <w:pPr>
                    <w:jc w:val="both"/>
                    <w:rPr>
                      <w:rFonts w:cstheme="minorHAnsi"/>
                      <w:i/>
                    </w:rPr>
                  </w:pPr>
                </w:p>
              </w:tc>
              <w:tc>
                <w:tcPr>
                  <w:tcW w:w="888" w:type="dxa"/>
                </w:tcPr>
                <w:p w14:paraId="0BCF32FB" w14:textId="77777777" w:rsidR="0000378E" w:rsidRPr="0044420C" w:rsidRDefault="0000378E" w:rsidP="003A0B43">
                  <w:pPr>
                    <w:jc w:val="both"/>
                    <w:rPr>
                      <w:rFonts w:cstheme="minorHAnsi"/>
                      <w:i/>
                    </w:rPr>
                  </w:pPr>
                </w:p>
              </w:tc>
              <w:tc>
                <w:tcPr>
                  <w:tcW w:w="888" w:type="dxa"/>
                </w:tcPr>
                <w:p w14:paraId="26E38F7E" w14:textId="77777777" w:rsidR="0000378E" w:rsidRPr="0044420C" w:rsidRDefault="0000378E" w:rsidP="003A0B43">
                  <w:pPr>
                    <w:jc w:val="both"/>
                    <w:rPr>
                      <w:rFonts w:cstheme="minorHAnsi"/>
                      <w:i/>
                    </w:rPr>
                  </w:pPr>
                </w:p>
              </w:tc>
              <w:tc>
                <w:tcPr>
                  <w:tcW w:w="888" w:type="dxa"/>
                </w:tcPr>
                <w:p w14:paraId="0304931E" w14:textId="77777777" w:rsidR="0000378E" w:rsidRPr="0044420C" w:rsidRDefault="0000378E" w:rsidP="003A0B43">
                  <w:pPr>
                    <w:jc w:val="both"/>
                    <w:rPr>
                      <w:rFonts w:cstheme="minorHAnsi"/>
                      <w:i/>
                    </w:rPr>
                  </w:pPr>
                </w:p>
              </w:tc>
              <w:tc>
                <w:tcPr>
                  <w:tcW w:w="888" w:type="dxa"/>
                </w:tcPr>
                <w:p w14:paraId="618C9E2B" w14:textId="77777777" w:rsidR="0000378E" w:rsidRPr="0044420C" w:rsidRDefault="0000378E" w:rsidP="003A0B43">
                  <w:pPr>
                    <w:jc w:val="both"/>
                    <w:rPr>
                      <w:rFonts w:cstheme="minorHAnsi"/>
                      <w:i/>
                    </w:rPr>
                  </w:pPr>
                </w:p>
              </w:tc>
              <w:tc>
                <w:tcPr>
                  <w:tcW w:w="888" w:type="dxa"/>
                </w:tcPr>
                <w:p w14:paraId="6A9CC145" w14:textId="77777777" w:rsidR="0000378E" w:rsidRPr="0044420C" w:rsidRDefault="0000378E" w:rsidP="003A0B43">
                  <w:pPr>
                    <w:jc w:val="both"/>
                    <w:rPr>
                      <w:rFonts w:cstheme="minorHAnsi"/>
                      <w:i/>
                    </w:rPr>
                  </w:pPr>
                </w:p>
              </w:tc>
              <w:tc>
                <w:tcPr>
                  <w:tcW w:w="888" w:type="dxa"/>
                </w:tcPr>
                <w:p w14:paraId="1AAF6942" w14:textId="77777777" w:rsidR="0000378E" w:rsidRPr="0044420C" w:rsidRDefault="0000378E" w:rsidP="003A0B43">
                  <w:pPr>
                    <w:jc w:val="both"/>
                    <w:rPr>
                      <w:rFonts w:cstheme="minorHAnsi"/>
                      <w:i/>
                    </w:rPr>
                  </w:pPr>
                </w:p>
              </w:tc>
            </w:tr>
          </w:tbl>
          <w:p w14:paraId="1879FA20" w14:textId="77777777" w:rsidR="0000378E" w:rsidRPr="0044420C" w:rsidRDefault="0000378E" w:rsidP="003A0B43">
            <w:pPr>
              <w:jc w:val="both"/>
              <w:rPr>
                <w:rFonts w:cstheme="minorHAnsi"/>
              </w:rPr>
            </w:pPr>
          </w:p>
        </w:tc>
      </w:tr>
      <w:tr w:rsidR="003A0B43" w:rsidRPr="0044420C" w14:paraId="44B5B65F" w14:textId="77777777" w:rsidTr="00097F99">
        <w:trPr>
          <w:cantSplit/>
          <w:trHeight w:val="1157"/>
        </w:trPr>
        <w:tc>
          <w:tcPr>
            <w:tcW w:w="2448" w:type="dxa"/>
            <w:vAlign w:val="center"/>
          </w:tcPr>
          <w:p w14:paraId="561E52C9" w14:textId="77777777" w:rsidR="0000378E" w:rsidRPr="0044420C" w:rsidRDefault="0000378E" w:rsidP="003A0B43">
            <w:pPr>
              <w:jc w:val="both"/>
              <w:rPr>
                <w:rFonts w:cstheme="minorHAnsi"/>
                <w:b/>
                <w:bCs/>
              </w:rPr>
            </w:pPr>
            <w:r w:rsidRPr="0044420C">
              <w:rPr>
                <w:rFonts w:cstheme="minorHAnsi"/>
                <w:b/>
                <w:bCs/>
              </w:rPr>
              <w:t xml:space="preserve">Promoting Organisation  </w:t>
            </w:r>
          </w:p>
          <w:p w14:paraId="645AD9A3" w14:textId="77777777" w:rsidR="0000378E" w:rsidRPr="0044420C" w:rsidRDefault="0000378E" w:rsidP="003A0B43">
            <w:pPr>
              <w:jc w:val="both"/>
              <w:rPr>
                <w:rFonts w:cstheme="minorHAnsi"/>
                <w:b/>
                <w:bCs/>
              </w:rPr>
            </w:pPr>
            <w:r w:rsidRPr="0044420C">
              <w:rPr>
                <w:rFonts w:cstheme="minorHAnsi"/>
                <w:b/>
                <w:bCs/>
              </w:rPr>
              <w:t>Contributions</w:t>
            </w:r>
          </w:p>
        </w:tc>
        <w:tc>
          <w:tcPr>
            <w:tcW w:w="7328" w:type="dxa"/>
          </w:tcPr>
          <w:p w14:paraId="0C5C1C48" w14:textId="77777777" w:rsidR="0000378E" w:rsidRPr="0044420C" w:rsidRDefault="0000378E" w:rsidP="003A0B43">
            <w:pPr>
              <w:jc w:val="both"/>
              <w:rPr>
                <w:rFonts w:cstheme="minorHAnsi"/>
              </w:rPr>
            </w:pPr>
            <w:r w:rsidRPr="0044420C">
              <w:rPr>
                <w:rFonts w:cstheme="minorHAnsi"/>
              </w:rPr>
              <w:t>Please provide a commentary on your commitment to spend.  Any cost increases incurred after Final Approval will be borne in full by the promoting organisation.</w:t>
            </w:r>
          </w:p>
        </w:tc>
      </w:tr>
      <w:tr w:rsidR="003A0B43" w:rsidRPr="0044420C" w14:paraId="6BF2FEAF" w14:textId="77777777" w:rsidTr="00097F99">
        <w:trPr>
          <w:cantSplit/>
          <w:trHeight w:val="2123"/>
        </w:trPr>
        <w:tc>
          <w:tcPr>
            <w:tcW w:w="2448" w:type="dxa"/>
            <w:vAlign w:val="center"/>
          </w:tcPr>
          <w:p w14:paraId="0A22278B" w14:textId="77777777" w:rsidR="0000378E" w:rsidRPr="0044420C" w:rsidRDefault="0000378E" w:rsidP="003A0B43">
            <w:pPr>
              <w:jc w:val="both"/>
              <w:rPr>
                <w:rFonts w:cstheme="minorHAnsi"/>
                <w:b/>
                <w:bCs/>
              </w:rPr>
            </w:pPr>
            <w:r w:rsidRPr="0044420C">
              <w:rPr>
                <w:rFonts w:cstheme="minorHAnsi"/>
                <w:b/>
                <w:bCs/>
              </w:rPr>
              <w:t>Third Party Contributions and Leverage</w:t>
            </w:r>
          </w:p>
        </w:tc>
        <w:tc>
          <w:tcPr>
            <w:tcW w:w="7328" w:type="dxa"/>
          </w:tcPr>
          <w:p w14:paraId="5B53A87B" w14:textId="77777777" w:rsidR="0000378E" w:rsidRPr="0044420C" w:rsidRDefault="0000378E" w:rsidP="003A0B43">
            <w:pPr>
              <w:jc w:val="both"/>
              <w:rPr>
                <w:rFonts w:cstheme="minorHAnsi"/>
                <w:lang w:val="en-US"/>
              </w:rPr>
            </w:pPr>
            <w:r w:rsidRPr="0044420C">
              <w:rPr>
                <w:rFonts w:cstheme="minorHAnsi"/>
              </w:rPr>
              <w:t>Please provide further details on any third party contributions for your project.  This should include evidence to show how any third party contributions are being secured, the level of commitment and when they will become available</w:t>
            </w:r>
            <w:r w:rsidRPr="0044420C">
              <w:rPr>
                <w:rFonts w:cstheme="minorHAnsi"/>
                <w:lang w:val="en-US"/>
              </w:rPr>
              <w:t xml:space="preserve">. Please include contributions of cash and in-kind (e.g. land and buildings). Also provide information on any additional resources that your project will leverage in as a result of the initial investment. </w:t>
            </w:r>
          </w:p>
          <w:p w14:paraId="33735E3C" w14:textId="77777777" w:rsidR="0000378E" w:rsidRPr="0044420C" w:rsidRDefault="0000378E" w:rsidP="003A0B43">
            <w:pPr>
              <w:jc w:val="both"/>
              <w:rPr>
                <w:rFonts w:cstheme="minorHAnsi"/>
              </w:rPr>
            </w:pPr>
          </w:p>
        </w:tc>
      </w:tr>
    </w:tbl>
    <w:tbl>
      <w:tblPr>
        <w:tblpPr w:leftFromText="180" w:rightFromText="180" w:vertAnchor="text" w:horzAnchor="margin" w:tblpY="30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3A0B43" w:rsidRPr="0044420C" w14:paraId="7055D352" w14:textId="77777777" w:rsidTr="00097F99">
        <w:trPr>
          <w:cantSplit/>
        </w:trPr>
        <w:tc>
          <w:tcPr>
            <w:tcW w:w="9776" w:type="dxa"/>
            <w:gridSpan w:val="2"/>
            <w:shd w:val="clear" w:color="auto" w:fill="F2F2F2" w:themeFill="background1" w:themeFillShade="F2"/>
          </w:tcPr>
          <w:p w14:paraId="64216613" w14:textId="77777777" w:rsidR="0000378E" w:rsidRPr="0044420C" w:rsidRDefault="0000378E" w:rsidP="003A0B43">
            <w:pPr>
              <w:jc w:val="both"/>
              <w:rPr>
                <w:rFonts w:cstheme="minorHAnsi"/>
                <w:b/>
                <w:i/>
              </w:rPr>
            </w:pPr>
            <w:r w:rsidRPr="0044420C">
              <w:rPr>
                <w:rFonts w:cstheme="minorHAnsi"/>
                <w:b/>
                <w:bCs/>
              </w:rPr>
              <w:t>Section E: Additional Information</w:t>
            </w:r>
          </w:p>
        </w:tc>
      </w:tr>
      <w:tr w:rsidR="003A0B43" w:rsidRPr="0044420C" w14:paraId="6600931B" w14:textId="77777777" w:rsidTr="00097F99">
        <w:trPr>
          <w:cantSplit/>
          <w:trHeight w:val="1261"/>
        </w:trPr>
        <w:tc>
          <w:tcPr>
            <w:tcW w:w="2448" w:type="dxa"/>
          </w:tcPr>
          <w:p w14:paraId="2798EAA0" w14:textId="77777777" w:rsidR="0000378E" w:rsidRPr="0044420C" w:rsidRDefault="0000378E" w:rsidP="003A0B43">
            <w:pPr>
              <w:jc w:val="both"/>
              <w:rPr>
                <w:rFonts w:cstheme="minorHAnsi"/>
                <w:b/>
                <w:bCs/>
              </w:rPr>
            </w:pPr>
            <w:r w:rsidRPr="0044420C">
              <w:rPr>
                <w:rFonts w:cstheme="minorHAnsi"/>
                <w:b/>
                <w:bCs/>
              </w:rPr>
              <w:lastRenderedPageBreak/>
              <w:t>Supporting Information</w:t>
            </w:r>
          </w:p>
        </w:tc>
        <w:tc>
          <w:tcPr>
            <w:tcW w:w="7328" w:type="dxa"/>
          </w:tcPr>
          <w:p w14:paraId="306DBD17" w14:textId="77777777" w:rsidR="0000378E" w:rsidRPr="0044420C" w:rsidRDefault="0000378E" w:rsidP="003A0B43">
            <w:pPr>
              <w:jc w:val="both"/>
              <w:rPr>
                <w:rFonts w:cstheme="minorHAnsi"/>
              </w:rPr>
            </w:pPr>
            <w:r w:rsidRPr="0044420C">
              <w:rPr>
                <w:rFonts w:cstheme="minorHAnsi"/>
              </w:rPr>
              <w:t>Please include any additional facts which may assist the Local Enterprise Partnership to assess this Scheme against strategic fit and deliverability.</w:t>
            </w:r>
          </w:p>
          <w:p w14:paraId="7CFBE156" w14:textId="77777777" w:rsidR="0000378E" w:rsidRPr="0044420C" w:rsidRDefault="0000378E" w:rsidP="003A0B43">
            <w:pPr>
              <w:jc w:val="both"/>
              <w:rPr>
                <w:rFonts w:cstheme="minorHAnsi"/>
              </w:rPr>
            </w:pPr>
          </w:p>
        </w:tc>
      </w:tr>
      <w:tr w:rsidR="003A0B43" w:rsidRPr="0044420C" w14:paraId="70C68890" w14:textId="77777777" w:rsidTr="00097F99">
        <w:trPr>
          <w:cantSplit/>
        </w:trPr>
        <w:tc>
          <w:tcPr>
            <w:tcW w:w="2448" w:type="dxa"/>
          </w:tcPr>
          <w:p w14:paraId="3F185E2E" w14:textId="77777777" w:rsidR="0000378E" w:rsidRPr="0044420C" w:rsidRDefault="0000378E" w:rsidP="003A0B43">
            <w:pPr>
              <w:jc w:val="both"/>
              <w:rPr>
                <w:rFonts w:cstheme="minorHAnsi"/>
                <w:b/>
                <w:bCs/>
              </w:rPr>
            </w:pPr>
            <w:r w:rsidRPr="0044420C">
              <w:rPr>
                <w:rFonts w:cstheme="minorHAnsi"/>
                <w:b/>
                <w:bCs/>
              </w:rPr>
              <w:t>Evaluation</w:t>
            </w:r>
          </w:p>
        </w:tc>
        <w:tc>
          <w:tcPr>
            <w:tcW w:w="7328" w:type="dxa"/>
          </w:tcPr>
          <w:p w14:paraId="24E1EFB7" w14:textId="77777777" w:rsidR="0000378E" w:rsidRPr="0044420C" w:rsidRDefault="0000378E" w:rsidP="003A0B43">
            <w:pPr>
              <w:jc w:val="both"/>
              <w:rPr>
                <w:rFonts w:cstheme="minorHAnsi"/>
              </w:rPr>
            </w:pPr>
            <w:r w:rsidRPr="0044420C">
              <w:rPr>
                <w:rFonts w:cstheme="minorHAnsi"/>
              </w:rPr>
              <w:t>Please provide details of how you propose to evaluate the success of the project.</w:t>
            </w:r>
          </w:p>
          <w:p w14:paraId="0AB613A1" w14:textId="77777777" w:rsidR="0000378E" w:rsidRPr="0044420C" w:rsidRDefault="0000378E" w:rsidP="003A0B43">
            <w:pPr>
              <w:jc w:val="both"/>
              <w:rPr>
                <w:rFonts w:cstheme="minorHAnsi"/>
              </w:rPr>
            </w:pPr>
          </w:p>
          <w:p w14:paraId="061BBA4B" w14:textId="77777777" w:rsidR="0000378E" w:rsidRPr="0044420C" w:rsidRDefault="0000378E" w:rsidP="003A0B43">
            <w:pPr>
              <w:jc w:val="both"/>
              <w:rPr>
                <w:rFonts w:cstheme="minorHAnsi"/>
              </w:rPr>
            </w:pPr>
          </w:p>
        </w:tc>
      </w:tr>
    </w:tbl>
    <w:p w14:paraId="0B71FACC" w14:textId="77777777" w:rsidR="006741D7" w:rsidRPr="0044420C" w:rsidRDefault="006741D7" w:rsidP="003A0B43">
      <w:pPr>
        <w:jc w:val="both"/>
        <w:rPr>
          <w:rFonts w:cstheme="minorHAnsi"/>
          <w:b/>
        </w:rPr>
      </w:pPr>
    </w:p>
    <w:p w14:paraId="2EAF089A" w14:textId="77777777" w:rsidR="006741D7" w:rsidRPr="0044420C" w:rsidRDefault="006741D7" w:rsidP="003A0B43">
      <w:pPr>
        <w:jc w:val="both"/>
        <w:rPr>
          <w:rFonts w:cstheme="minorHAnsi"/>
          <w:b/>
        </w:rPr>
      </w:pPr>
    </w:p>
    <w:p w14:paraId="0BE9C108" w14:textId="77777777" w:rsidR="006741D7" w:rsidRPr="0044420C" w:rsidRDefault="006741D7" w:rsidP="003A0B43">
      <w:pPr>
        <w:jc w:val="both"/>
        <w:rPr>
          <w:rFonts w:cstheme="minorHAnsi"/>
          <w:b/>
        </w:rPr>
      </w:pPr>
      <w:r w:rsidRPr="0044420C">
        <w:rPr>
          <w:rFonts w:cstheme="minorHAnsi"/>
          <w:b/>
        </w:rPr>
        <w:br w:type="page"/>
      </w:r>
    </w:p>
    <w:p w14:paraId="219F1584" w14:textId="557D6456" w:rsidR="003B47EF" w:rsidRPr="0044420C" w:rsidRDefault="00B73B28" w:rsidP="003A0B43">
      <w:pPr>
        <w:pStyle w:val="Heading1"/>
        <w:jc w:val="both"/>
        <w:rPr>
          <w:rFonts w:asciiTheme="minorHAnsi" w:hAnsiTheme="minorHAnsi" w:cstheme="minorHAnsi"/>
          <w:sz w:val="22"/>
          <w:szCs w:val="22"/>
        </w:rPr>
      </w:pPr>
      <w:bookmarkStart w:id="89" w:name="_Toc434301441"/>
      <w:bookmarkStart w:id="90" w:name="_Toc3449723"/>
      <w:r w:rsidRPr="0044420C">
        <w:rPr>
          <w:rFonts w:asciiTheme="minorHAnsi" w:hAnsiTheme="minorHAnsi" w:cstheme="minorHAnsi"/>
          <w:sz w:val="22"/>
          <w:szCs w:val="22"/>
        </w:rPr>
        <w:lastRenderedPageBreak/>
        <w:t xml:space="preserve">APPENDIX </w:t>
      </w:r>
      <w:r w:rsidR="00930F4B" w:rsidRPr="0044420C">
        <w:rPr>
          <w:rFonts w:asciiTheme="minorHAnsi" w:hAnsiTheme="minorHAnsi" w:cstheme="minorHAnsi"/>
          <w:sz w:val="22"/>
          <w:szCs w:val="22"/>
        </w:rPr>
        <w:t>M</w:t>
      </w:r>
      <w:r w:rsidR="00A75090" w:rsidRPr="0044420C">
        <w:rPr>
          <w:rFonts w:asciiTheme="minorHAnsi" w:hAnsiTheme="minorHAnsi" w:cstheme="minorHAnsi"/>
          <w:sz w:val="22"/>
          <w:szCs w:val="22"/>
        </w:rPr>
        <w:t xml:space="preserve"> </w:t>
      </w:r>
      <w:r w:rsidR="002366A5" w:rsidRPr="0044420C">
        <w:rPr>
          <w:rFonts w:asciiTheme="minorHAnsi" w:hAnsiTheme="minorHAnsi" w:cstheme="minorHAnsi"/>
          <w:sz w:val="22"/>
          <w:szCs w:val="22"/>
        </w:rPr>
        <w:t>– OUTLINE BUSINESS CASE TEMPLATE</w:t>
      </w:r>
      <w:bookmarkEnd w:id="89"/>
      <w:bookmarkEnd w:id="90"/>
    </w:p>
    <w:p w14:paraId="467F1534" w14:textId="145D5432" w:rsidR="00BE2AC1" w:rsidRPr="0044420C" w:rsidRDefault="00BE2AC1" w:rsidP="00BE2AC1"/>
    <w:p w14:paraId="0026309A" w14:textId="77777777" w:rsidR="00BE2AC1" w:rsidRPr="0044420C" w:rsidRDefault="00BE2AC1" w:rsidP="00BE2AC1">
      <w:pPr>
        <w:rPr>
          <w:b/>
          <w:sz w:val="24"/>
          <w:szCs w:val="24"/>
        </w:rPr>
      </w:pPr>
    </w:p>
    <w:tbl>
      <w:tblPr>
        <w:tblStyle w:val="TableGrid1"/>
        <w:tblW w:w="0" w:type="auto"/>
        <w:shd w:val="clear" w:color="auto" w:fill="000000" w:themeFill="text1"/>
        <w:tblLook w:val="04A0" w:firstRow="1" w:lastRow="0" w:firstColumn="1" w:lastColumn="0" w:noHBand="0" w:noVBand="1"/>
      </w:tblPr>
      <w:tblGrid>
        <w:gridCol w:w="6799"/>
        <w:gridCol w:w="2694"/>
      </w:tblGrid>
      <w:tr w:rsidR="00BE2AC1" w:rsidRPr="0044420C" w14:paraId="29D1CD05" w14:textId="77777777" w:rsidTr="00293B58">
        <w:tc>
          <w:tcPr>
            <w:tcW w:w="6799" w:type="dxa"/>
            <w:shd w:val="clear" w:color="auto" w:fill="000000" w:themeFill="text1"/>
          </w:tcPr>
          <w:p w14:paraId="54232763" w14:textId="77777777" w:rsidR="00BE2AC1" w:rsidRPr="0044420C" w:rsidRDefault="00BE2AC1" w:rsidP="00293B58">
            <w:pPr>
              <w:rPr>
                <w:rFonts w:eastAsia="Times New Roman"/>
                <w:b/>
                <w:bCs/>
                <w:smallCaps/>
                <w:color w:val="FFFFFF" w:themeColor="background1"/>
                <w:sz w:val="24"/>
                <w:szCs w:val="24"/>
                <w:lang w:eastAsia="en-GB"/>
              </w:rPr>
            </w:pPr>
            <w:r w:rsidRPr="0044420C">
              <w:rPr>
                <w:rFonts w:eastAsia="Times New Roman"/>
                <w:b/>
                <w:bCs/>
                <w:smallCaps/>
                <w:color w:val="FFFFFF" w:themeColor="background1"/>
                <w:sz w:val="24"/>
                <w:szCs w:val="24"/>
                <w:lang w:eastAsia="en-GB"/>
              </w:rPr>
              <w:t>Cheshire &amp; Warrington Enterprise Partnership</w:t>
            </w:r>
          </w:p>
          <w:p w14:paraId="63AAD795" w14:textId="77777777" w:rsidR="00BE2AC1" w:rsidRPr="0044420C" w:rsidRDefault="00BE2AC1" w:rsidP="00293B58">
            <w:pPr>
              <w:rPr>
                <w:rFonts w:eastAsia="Times New Roman"/>
                <w:b/>
                <w:bCs/>
                <w:smallCaps/>
                <w:color w:val="FFFFFF" w:themeColor="background1"/>
                <w:sz w:val="24"/>
                <w:szCs w:val="24"/>
                <w:lang w:eastAsia="en-GB"/>
              </w:rPr>
            </w:pPr>
          </w:p>
          <w:p w14:paraId="2C1D5675" w14:textId="77777777" w:rsidR="00BE2AC1" w:rsidRPr="0044420C" w:rsidRDefault="00BE2AC1" w:rsidP="00293B58">
            <w:pPr>
              <w:rPr>
                <w:rFonts w:eastAsia="Times New Roman"/>
                <w:b/>
                <w:bCs/>
                <w:color w:val="FFFFFF" w:themeColor="background1"/>
                <w:sz w:val="24"/>
                <w:szCs w:val="24"/>
                <w:lang w:eastAsia="en-GB"/>
              </w:rPr>
            </w:pPr>
            <w:r w:rsidRPr="0044420C">
              <w:rPr>
                <w:rFonts w:eastAsia="Times New Roman"/>
                <w:b/>
                <w:bCs/>
                <w:color w:val="FFFFFF" w:themeColor="background1"/>
                <w:sz w:val="24"/>
                <w:szCs w:val="24"/>
                <w:lang w:eastAsia="en-GB"/>
              </w:rPr>
              <w:t>LOCAL GROWTH FUND BUSINESS CASE TEMPLATE</w:t>
            </w:r>
          </w:p>
          <w:p w14:paraId="7C8A8C7C" w14:textId="77777777" w:rsidR="00BE2AC1" w:rsidRPr="0044420C" w:rsidRDefault="00BE2AC1" w:rsidP="00293B58">
            <w:pPr>
              <w:jc w:val="center"/>
              <w:rPr>
                <w:rFonts w:eastAsia="Times New Roman"/>
                <w:b/>
                <w:bCs/>
                <w:smallCaps/>
                <w:color w:val="FFFFFF" w:themeColor="background1"/>
                <w:sz w:val="24"/>
                <w:szCs w:val="24"/>
                <w:lang w:eastAsia="en-GB"/>
              </w:rPr>
            </w:pPr>
          </w:p>
        </w:tc>
        <w:tc>
          <w:tcPr>
            <w:tcW w:w="2694" w:type="dxa"/>
            <w:shd w:val="clear" w:color="auto" w:fill="000000" w:themeFill="text1"/>
          </w:tcPr>
          <w:p w14:paraId="6A3C63E9" w14:textId="77777777" w:rsidR="00BE2AC1" w:rsidRPr="0044420C" w:rsidRDefault="00BE2AC1" w:rsidP="00293B58">
            <w:pPr>
              <w:jc w:val="center"/>
              <w:rPr>
                <w:rFonts w:eastAsia="Times New Roman"/>
                <w:b/>
                <w:bCs/>
                <w:smallCaps/>
                <w:color w:val="FFFFFF" w:themeColor="background1"/>
                <w:sz w:val="24"/>
                <w:szCs w:val="24"/>
                <w:lang w:eastAsia="en-GB"/>
              </w:rPr>
            </w:pPr>
            <w:r w:rsidRPr="0044420C">
              <w:rPr>
                <w:rFonts w:eastAsia="Times New Roman"/>
                <w:b/>
                <w:bCs/>
                <w:smallCaps/>
                <w:noProof/>
                <w:color w:val="FFFFFF" w:themeColor="background1"/>
                <w:sz w:val="24"/>
                <w:szCs w:val="24"/>
                <w:lang w:eastAsia="en-GB"/>
              </w:rPr>
              <w:drawing>
                <wp:inline distT="0" distB="0" distL="0" distR="0" wp14:anchorId="2895F1F4" wp14:editId="1B6FE4AD">
                  <wp:extent cx="682625" cy="774065"/>
                  <wp:effectExtent l="0" t="0" r="317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2625" cy="774065"/>
                          </a:xfrm>
                          <a:prstGeom prst="rect">
                            <a:avLst/>
                          </a:prstGeom>
                          <a:noFill/>
                        </pic:spPr>
                      </pic:pic>
                    </a:graphicData>
                  </a:graphic>
                </wp:inline>
              </w:drawing>
            </w:r>
          </w:p>
        </w:tc>
      </w:tr>
    </w:tbl>
    <w:p w14:paraId="70B2F774" w14:textId="77777777" w:rsidR="00BE2AC1" w:rsidRPr="0044420C" w:rsidRDefault="00BE2AC1" w:rsidP="00BE2AC1">
      <w:pPr>
        <w:spacing w:after="0" w:line="240" w:lineRule="auto"/>
        <w:rPr>
          <w:rFonts w:eastAsia="Times New Roman"/>
          <w:b/>
          <w:bCs/>
          <w:smallCaps/>
          <w:sz w:val="24"/>
          <w:szCs w:val="24"/>
          <w:lang w:eastAsia="en-GB"/>
        </w:rPr>
      </w:pPr>
    </w:p>
    <w:p w14:paraId="1CCC17A7" w14:textId="77777777" w:rsidR="00BE2AC1" w:rsidRPr="0044420C" w:rsidRDefault="00BE2AC1" w:rsidP="00BE2AC1">
      <w:pPr>
        <w:spacing w:after="0" w:line="240" w:lineRule="auto"/>
        <w:rPr>
          <w:rFonts w:eastAsia="Times New Roman"/>
          <w:b/>
          <w:bCs/>
          <w:sz w:val="24"/>
          <w:szCs w:val="24"/>
          <w:lang w:eastAsia="en-GB"/>
        </w:rPr>
      </w:pPr>
    </w:p>
    <w:p w14:paraId="5CB4148B" w14:textId="77777777" w:rsidR="00BE2AC1" w:rsidRPr="0044420C" w:rsidRDefault="00BE2AC1" w:rsidP="00BE2AC1">
      <w:pPr>
        <w:spacing w:after="0" w:line="240" w:lineRule="auto"/>
        <w:rPr>
          <w:rFonts w:eastAsia="Times New Roman"/>
          <w:bCs/>
          <w:sz w:val="24"/>
          <w:szCs w:val="24"/>
          <w:lang w:eastAsia="en-GB"/>
        </w:rPr>
      </w:pPr>
      <w:r w:rsidRPr="0044420C">
        <w:rPr>
          <w:rFonts w:eastAsia="Times New Roman"/>
          <w:bCs/>
          <w:sz w:val="24"/>
          <w:szCs w:val="24"/>
          <w:lang w:eastAsia="en-GB"/>
        </w:rPr>
        <w:t xml:space="preserve">The Local Growth Fund is awarded on a competitive basis and as such the LEP has to ensure that it is presenting a compelling case to Government and that the projects it submits show a clear rationale and well defined benefits. Further guidance on the Local Growth Fund is available at: - </w:t>
      </w:r>
    </w:p>
    <w:p w14:paraId="0384FF27" w14:textId="77777777" w:rsidR="00BE2AC1" w:rsidRPr="0044420C" w:rsidRDefault="00BE2AC1" w:rsidP="00BE2AC1">
      <w:pPr>
        <w:spacing w:after="0" w:line="240" w:lineRule="auto"/>
        <w:rPr>
          <w:rFonts w:eastAsia="Times New Roman"/>
          <w:bCs/>
          <w:sz w:val="24"/>
          <w:szCs w:val="24"/>
          <w:lang w:eastAsia="en-GB"/>
        </w:rPr>
      </w:pPr>
    </w:p>
    <w:p w14:paraId="203D28CD" w14:textId="77777777" w:rsidR="00BE2AC1" w:rsidRPr="0044420C" w:rsidRDefault="0044420C" w:rsidP="00BE2AC1">
      <w:pPr>
        <w:spacing w:after="0" w:line="240" w:lineRule="auto"/>
        <w:rPr>
          <w:rFonts w:eastAsia="Times New Roman"/>
          <w:bCs/>
          <w:sz w:val="24"/>
          <w:szCs w:val="24"/>
          <w:lang w:eastAsia="en-GB"/>
        </w:rPr>
      </w:pPr>
      <w:hyperlink r:id="rId34" w:history="1">
        <w:r w:rsidR="00BE2AC1" w:rsidRPr="0044420C">
          <w:rPr>
            <w:rFonts w:eastAsia="Times New Roman" w:cs="Times New Roman"/>
            <w:color w:val="0000FF"/>
            <w:sz w:val="24"/>
            <w:szCs w:val="24"/>
            <w:u w:val="single"/>
            <w:lang w:eastAsia="en-GB"/>
          </w:rPr>
          <w:t>https://www.gov.uk/government/publications/growth-deals-initial-guidance-for-local-enterprise-partnerships</w:t>
        </w:r>
      </w:hyperlink>
    </w:p>
    <w:p w14:paraId="65530BB3" w14:textId="77777777" w:rsidR="00BE2AC1" w:rsidRPr="0044420C" w:rsidRDefault="00BE2AC1" w:rsidP="00BE2AC1">
      <w:pPr>
        <w:spacing w:after="0" w:line="240" w:lineRule="auto"/>
        <w:rPr>
          <w:rFonts w:eastAsia="Times New Roman"/>
          <w:bCs/>
          <w:sz w:val="24"/>
          <w:szCs w:val="24"/>
          <w:lang w:eastAsia="en-GB"/>
        </w:rPr>
      </w:pPr>
    </w:p>
    <w:p w14:paraId="3DF4B9F4" w14:textId="77777777" w:rsidR="00BE2AC1" w:rsidRPr="0044420C" w:rsidRDefault="00BE2AC1" w:rsidP="00BE2AC1">
      <w:pPr>
        <w:spacing w:after="0" w:line="240" w:lineRule="auto"/>
        <w:rPr>
          <w:rFonts w:eastAsia="Times New Roman"/>
          <w:bCs/>
          <w:sz w:val="24"/>
          <w:szCs w:val="24"/>
          <w:lang w:eastAsia="en-GB"/>
        </w:rPr>
      </w:pPr>
      <w:r w:rsidRPr="0044420C">
        <w:rPr>
          <w:rFonts w:eastAsia="Times New Roman"/>
          <w:bCs/>
          <w:sz w:val="24"/>
          <w:szCs w:val="24"/>
          <w:lang w:eastAsia="en-GB"/>
        </w:rPr>
        <w:t>In order for the LEP Executive and others to appraise proposals, all Promoting Organisations are required to complete this Local Growth Fund Business Case Template. In addition to headline project details, the form comprises six sections: -</w:t>
      </w:r>
    </w:p>
    <w:p w14:paraId="708E9D01" w14:textId="77777777" w:rsidR="00BE2AC1" w:rsidRPr="0044420C" w:rsidRDefault="00BE2AC1" w:rsidP="00BE2AC1">
      <w:pPr>
        <w:spacing w:after="0" w:line="240" w:lineRule="auto"/>
        <w:rPr>
          <w:rFonts w:eastAsia="Times New Roman"/>
          <w:bCs/>
          <w:sz w:val="24"/>
          <w:szCs w:val="24"/>
          <w:lang w:eastAsia="en-GB"/>
        </w:rPr>
      </w:pPr>
    </w:p>
    <w:p w14:paraId="2A2A27A0" w14:textId="77777777" w:rsidR="00BE2AC1" w:rsidRPr="0044420C" w:rsidRDefault="00BE2AC1" w:rsidP="00BE2AC1">
      <w:pPr>
        <w:spacing w:after="0" w:line="240" w:lineRule="auto"/>
        <w:ind w:left="720"/>
        <w:rPr>
          <w:rFonts w:eastAsia="Times New Roman"/>
          <w:bCs/>
          <w:sz w:val="24"/>
          <w:szCs w:val="24"/>
          <w:lang w:eastAsia="en-GB"/>
        </w:rPr>
      </w:pPr>
      <w:r w:rsidRPr="0044420C">
        <w:rPr>
          <w:rFonts w:eastAsia="Times New Roman"/>
          <w:bCs/>
          <w:sz w:val="24"/>
          <w:szCs w:val="24"/>
          <w:lang w:eastAsia="en-GB"/>
        </w:rPr>
        <w:t>B:</w:t>
      </w:r>
      <w:r w:rsidRPr="0044420C">
        <w:rPr>
          <w:rFonts w:eastAsia="Times New Roman"/>
          <w:bCs/>
          <w:sz w:val="24"/>
          <w:szCs w:val="24"/>
          <w:lang w:eastAsia="en-GB"/>
        </w:rPr>
        <w:tab/>
        <w:t>Strategic Case</w:t>
      </w:r>
      <w:r w:rsidRPr="0044420C">
        <w:rPr>
          <w:rFonts w:eastAsia="Times New Roman"/>
          <w:bCs/>
          <w:sz w:val="24"/>
          <w:szCs w:val="24"/>
          <w:lang w:eastAsia="en-GB"/>
        </w:rPr>
        <w:tab/>
      </w:r>
    </w:p>
    <w:p w14:paraId="2E3EED22" w14:textId="77777777" w:rsidR="00BE2AC1" w:rsidRPr="0044420C" w:rsidRDefault="00BE2AC1" w:rsidP="00BE2AC1">
      <w:pPr>
        <w:spacing w:after="0" w:line="240" w:lineRule="auto"/>
        <w:ind w:left="720"/>
        <w:rPr>
          <w:rFonts w:eastAsia="Times New Roman"/>
          <w:bCs/>
          <w:sz w:val="24"/>
          <w:szCs w:val="24"/>
          <w:lang w:eastAsia="en-GB"/>
        </w:rPr>
      </w:pPr>
      <w:r w:rsidRPr="0044420C">
        <w:rPr>
          <w:rFonts w:eastAsia="Times New Roman"/>
          <w:bCs/>
          <w:sz w:val="24"/>
          <w:szCs w:val="24"/>
          <w:lang w:eastAsia="en-GB"/>
        </w:rPr>
        <w:t>C:</w:t>
      </w:r>
      <w:r w:rsidRPr="0044420C">
        <w:rPr>
          <w:rFonts w:eastAsia="Times New Roman"/>
          <w:bCs/>
          <w:sz w:val="24"/>
          <w:szCs w:val="24"/>
          <w:lang w:eastAsia="en-GB"/>
        </w:rPr>
        <w:tab/>
        <w:t>Economic Case</w:t>
      </w:r>
    </w:p>
    <w:p w14:paraId="3F1BFA2F" w14:textId="77777777" w:rsidR="00BE2AC1" w:rsidRPr="0044420C" w:rsidRDefault="00BE2AC1" w:rsidP="00BE2AC1">
      <w:pPr>
        <w:spacing w:after="0" w:line="240" w:lineRule="auto"/>
        <w:ind w:left="720"/>
        <w:rPr>
          <w:rFonts w:eastAsia="Times New Roman"/>
          <w:bCs/>
          <w:sz w:val="24"/>
          <w:szCs w:val="24"/>
          <w:lang w:eastAsia="en-GB"/>
        </w:rPr>
      </w:pPr>
      <w:r w:rsidRPr="0044420C">
        <w:rPr>
          <w:rFonts w:eastAsia="Times New Roman"/>
          <w:bCs/>
          <w:sz w:val="24"/>
          <w:szCs w:val="24"/>
          <w:lang w:eastAsia="en-GB"/>
        </w:rPr>
        <w:t>D:</w:t>
      </w:r>
      <w:r w:rsidRPr="0044420C">
        <w:rPr>
          <w:rFonts w:eastAsia="Times New Roman"/>
          <w:bCs/>
          <w:sz w:val="24"/>
          <w:szCs w:val="24"/>
          <w:lang w:eastAsia="en-GB"/>
        </w:rPr>
        <w:tab/>
        <w:t>Financial Case</w:t>
      </w:r>
    </w:p>
    <w:p w14:paraId="2F59A5D5" w14:textId="77777777" w:rsidR="00BE2AC1" w:rsidRPr="0044420C" w:rsidRDefault="00BE2AC1" w:rsidP="00BE2AC1">
      <w:pPr>
        <w:spacing w:after="0" w:line="240" w:lineRule="auto"/>
        <w:ind w:left="720"/>
        <w:rPr>
          <w:rFonts w:eastAsia="Times New Roman"/>
          <w:bCs/>
          <w:sz w:val="24"/>
          <w:szCs w:val="24"/>
          <w:lang w:eastAsia="en-GB"/>
        </w:rPr>
      </w:pPr>
      <w:r w:rsidRPr="0044420C">
        <w:rPr>
          <w:rFonts w:eastAsia="Times New Roman"/>
          <w:bCs/>
          <w:sz w:val="24"/>
          <w:szCs w:val="24"/>
          <w:lang w:eastAsia="en-GB"/>
        </w:rPr>
        <w:t>E:</w:t>
      </w:r>
      <w:r w:rsidRPr="0044420C">
        <w:rPr>
          <w:rFonts w:eastAsia="Times New Roman"/>
          <w:bCs/>
          <w:sz w:val="24"/>
          <w:szCs w:val="24"/>
          <w:lang w:eastAsia="en-GB"/>
        </w:rPr>
        <w:tab/>
        <w:t>Management Case – Delivery</w:t>
      </w:r>
    </w:p>
    <w:p w14:paraId="1D3B9E2B" w14:textId="77777777" w:rsidR="00BE2AC1" w:rsidRPr="0044420C" w:rsidRDefault="00BE2AC1" w:rsidP="00BE2AC1">
      <w:pPr>
        <w:spacing w:after="0" w:line="240" w:lineRule="auto"/>
        <w:ind w:left="720"/>
        <w:rPr>
          <w:rFonts w:eastAsia="Times New Roman"/>
          <w:bCs/>
          <w:sz w:val="24"/>
          <w:szCs w:val="24"/>
          <w:lang w:eastAsia="en-GB"/>
        </w:rPr>
      </w:pPr>
      <w:r w:rsidRPr="0044420C">
        <w:rPr>
          <w:rFonts w:eastAsia="Times New Roman"/>
          <w:bCs/>
          <w:sz w:val="24"/>
          <w:szCs w:val="24"/>
          <w:lang w:eastAsia="en-GB"/>
        </w:rPr>
        <w:t>F:</w:t>
      </w:r>
      <w:r w:rsidRPr="0044420C">
        <w:rPr>
          <w:rFonts w:eastAsia="Times New Roman"/>
          <w:bCs/>
          <w:sz w:val="24"/>
          <w:szCs w:val="24"/>
          <w:lang w:eastAsia="en-GB"/>
        </w:rPr>
        <w:tab/>
        <w:t xml:space="preserve">Commercial Case </w:t>
      </w:r>
    </w:p>
    <w:p w14:paraId="132F9D88" w14:textId="77777777" w:rsidR="00BE2AC1" w:rsidRPr="0044420C" w:rsidRDefault="00BE2AC1" w:rsidP="00BE2AC1">
      <w:pPr>
        <w:spacing w:after="0" w:line="240" w:lineRule="auto"/>
        <w:ind w:left="720"/>
        <w:rPr>
          <w:rFonts w:eastAsia="Times New Roman"/>
          <w:bCs/>
          <w:sz w:val="24"/>
          <w:szCs w:val="24"/>
          <w:lang w:eastAsia="en-GB"/>
        </w:rPr>
      </w:pPr>
      <w:r w:rsidRPr="0044420C">
        <w:rPr>
          <w:rFonts w:eastAsia="Times New Roman"/>
          <w:bCs/>
          <w:sz w:val="24"/>
          <w:szCs w:val="24"/>
          <w:lang w:eastAsia="en-GB"/>
        </w:rPr>
        <w:t>G:</w:t>
      </w:r>
      <w:r w:rsidRPr="0044420C">
        <w:rPr>
          <w:rFonts w:eastAsia="Times New Roman"/>
          <w:bCs/>
          <w:sz w:val="24"/>
          <w:szCs w:val="24"/>
          <w:lang w:eastAsia="en-GB"/>
        </w:rPr>
        <w:tab/>
        <w:t>Evidence and Supporting Information</w:t>
      </w:r>
    </w:p>
    <w:p w14:paraId="24BB2FF1" w14:textId="77777777" w:rsidR="00BE2AC1" w:rsidRPr="0044420C" w:rsidRDefault="00BE2AC1" w:rsidP="00BE2AC1">
      <w:pPr>
        <w:spacing w:after="0" w:line="240" w:lineRule="auto"/>
        <w:rPr>
          <w:rFonts w:eastAsia="Times New Roman"/>
          <w:bCs/>
          <w:sz w:val="24"/>
          <w:szCs w:val="24"/>
          <w:lang w:eastAsia="en-GB"/>
        </w:rPr>
      </w:pPr>
    </w:p>
    <w:p w14:paraId="3C2AF99B" w14:textId="77777777" w:rsidR="00BE2AC1" w:rsidRPr="0044420C" w:rsidRDefault="00BE2AC1" w:rsidP="00BE2AC1">
      <w:pPr>
        <w:spacing w:after="0" w:line="240" w:lineRule="auto"/>
        <w:rPr>
          <w:rFonts w:eastAsia="Times New Roman"/>
          <w:bCs/>
          <w:sz w:val="24"/>
          <w:szCs w:val="24"/>
          <w:lang w:eastAsia="en-GB"/>
        </w:rPr>
      </w:pPr>
      <w:r w:rsidRPr="0044420C">
        <w:rPr>
          <w:rFonts w:eastAsia="Times New Roman"/>
          <w:bCs/>
          <w:sz w:val="24"/>
          <w:szCs w:val="24"/>
          <w:lang w:eastAsia="en-GB"/>
        </w:rPr>
        <w:t xml:space="preserve">Please complete the form as fully as possible ensuring that all information requested is included. If there are elements that you are not yet in a position to complete please indicate clearly when this information will be available. </w:t>
      </w:r>
    </w:p>
    <w:p w14:paraId="57B68CF8" w14:textId="77777777" w:rsidR="00BE2AC1" w:rsidRPr="0044420C" w:rsidRDefault="00BE2AC1" w:rsidP="00BE2AC1">
      <w:pPr>
        <w:spacing w:after="0" w:line="240" w:lineRule="auto"/>
        <w:rPr>
          <w:rFonts w:eastAsia="Times New Roman"/>
          <w:bCs/>
          <w:sz w:val="24"/>
          <w:szCs w:val="24"/>
          <w:lang w:eastAsia="en-GB"/>
        </w:rPr>
      </w:pPr>
    </w:p>
    <w:p w14:paraId="114AE1E2" w14:textId="77777777" w:rsidR="00BE2AC1" w:rsidRPr="0044420C" w:rsidRDefault="00BE2AC1" w:rsidP="00BE2AC1">
      <w:pPr>
        <w:spacing w:after="0" w:line="240" w:lineRule="auto"/>
        <w:rPr>
          <w:rFonts w:eastAsia="Times New Roman"/>
          <w:bCs/>
          <w:sz w:val="24"/>
          <w:szCs w:val="24"/>
          <w:lang w:eastAsia="en-GB"/>
        </w:rPr>
      </w:pPr>
      <w:r w:rsidRPr="0044420C">
        <w:rPr>
          <w:rFonts w:eastAsia="Times New Roman"/>
          <w:bCs/>
          <w:sz w:val="24"/>
          <w:szCs w:val="24"/>
          <w:lang w:eastAsia="en-GB"/>
        </w:rPr>
        <w:t xml:space="preserve">Where additional information is requested, such as location maps or Gantt charts, please supply these as separate documents or files, rather than attempting to embed them within this form. </w:t>
      </w:r>
    </w:p>
    <w:p w14:paraId="00C86223" w14:textId="77777777" w:rsidR="00BE2AC1" w:rsidRPr="0044420C" w:rsidRDefault="00BE2AC1" w:rsidP="00BE2AC1">
      <w:pPr>
        <w:spacing w:after="0" w:line="240" w:lineRule="auto"/>
        <w:rPr>
          <w:rFonts w:eastAsia="Times New Roman"/>
          <w:bCs/>
          <w:sz w:val="24"/>
          <w:szCs w:val="24"/>
          <w:lang w:eastAsia="en-GB"/>
        </w:rPr>
      </w:pPr>
    </w:p>
    <w:p w14:paraId="226993AF" w14:textId="77777777" w:rsidR="00BE2AC1" w:rsidRPr="0044420C" w:rsidRDefault="00BE2AC1" w:rsidP="00BE2AC1">
      <w:pPr>
        <w:spacing w:after="0" w:line="240" w:lineRule="auto"/>
        <w:rPr>
          <w:rFonts w:eastAsia="Times New Roman"/>
          <w:bCs/>
          <w:sz w:val="24"/>
          <w:szCs w:val="24"/>
          <w:lang w:eastAsia="en-GB"/>
        </w:rPr>
      </w:pPr>
      <w:r w:rsidRPr="0044420C">
        <w:rPr>
          <w:rFonts w:eastAsia="Times New Roman"/>
          <w:bCs/>
          <w:sz w:val="24"/>
          <w:szCs w:val="24"/>
          <w:lang w:eastAsia="en-GB"/>
        </w:rPr>
        <w:t>Please note that questions B6 and C3 are only applicable to Transport Schemes.</w:t>
      </w:r>
    </w:p>
    <w:p w14:paraId="4753788B" w14:textId="77777777" w:rsidR="00BE2AC1" w:rsidRPr="0044420C" w:rsidRDefault="00BE2AC1" w:rsidP="00BE2AC1">
      <w:pPr>
        <w:spacing w:after="0" w:line="240" w:lineRule="auto"/>
        <w:rPr>
          <w:rFonts w:eastAsia="Times New Roman"/>
          <w:bCs/>
          <w:sz w:val="24"/>
          <w:szCs w:val="24"/>
          <w:lang w:eastAsia="en-GB"/>
        </w:rPr>
      </w:pPr>
    </w:p>
    <w:p w14:paraId="684434EA" w14:textId="77777777" w:rsidR="00BE2AC1" w:rsidRPr="0044420C" w:rsidRDefault="00BE2AC1" w:rsidP="00BE2AC1">
      <w:pPr>
        <w:spacing w:after="0" w:line="240" w:lineRule="auto"/>
        <w:rPr>
          <w:rFonts w:eastAsia="Times New Roman"/>
          <w:bCs/>
          <w:sz w:val="24"/>
          <w:szCs w:val="24"/>
          <w:lang w:eastAsia="en-GB"/>
        </w:rPr>
      </w:pPr>
      <w:r w:rsidRPr="0044420C">
        <w:rPr>
          <w:rFonts w:eastAsia="Times New Roman"/>
          <w:bCs/>
          <w:sz w:val="24"/>
          <w:szCs w:val="24"/>
          <w:lang w:eastAsia="en-GB"/>
        </w:rPr>
        <w:t xml:space="preserve">Additional information may be requested for projects seeking funding from specific streams of LGF (e.g. FE Skills Capital). </w:t>
      </w:r>
    </w:p>
    <w:p w14:paraId="1BAED106" w14:textId="77777777" w:rsidR="00BE2AC1" w:rsidRPr="0044420C" w:rsidRDefault="00BE2AC1" w:rsidP="00BE2AC1">
      <w:pPr>
        <w:spacing w:after="0" w:line="240" w:lineRule="auto"/>
        <w:rPr>
          <w:rFonts w:eastAsia="Times New Roman"/>
          <w:bCs/>
          <w:sz w:val="24"/>
          <w:szCs w:val="24"/>
          <w:lang w:eastAsia="en-GB"/>
        </w:rPr>
      </w:pPr>
    </w:p>
    <w:p w14:paraId="1C9588C2" w14:textId="77777777" w:rsidR="00BE2AC1" w:rsidRPr="0044420C" w:rsidRDefault="00BE2AC1" w:rsidP="00BE2AC1">
      <w:pPr>
        <w:spacing w:after="0" w:line="240" w:lineRule="auto"/>
        <w:rPr>
          <w:rFonts w:eastAsia="Times New Roman"/>
          <w:b/>
          <w:bCs/>
          <w:sz w:val="24"/>
          <w:szCs w:val="24"/>
          <w:lang w:eastAsia="en-GB"/>
        </w:rPr>
      </w:pPr>
      <w:r w:rsidRPr="0044420C">
        <w:rPr>
          <w:rFonts w:eastAsia="Times New Roman"/>
          <w:b/>
          <w:bCs/>
          <w:sz w:val="24"/>
          <w:szCs w:val="24"/>
          <w:lang w:eastAsia="en-GB"/>
        </w:rPr>
        <w:t xml:space="preserve">Note that all project proposals must align to the priorities identified within the LEP’s Strategic Economic Plan. </w:t>
      </w:r>
    </w:p>
    <w:p w14:paraId="2FAC2915" w14:textId="77777777" w:rsidR="00BE2AC1" w:rsidRPr="0044420C" w:rsidRDefault="00BE2AC1" w:rsidP="00BE2AC1">
      <w:pPr>
        <w:spacing w:after="0" w:line="240" w:lineRule="auto"/>
        <w:rPr>
          <w:rFonts w:eastAsia="Times New Roman"/>
          <w:bCs/>
          <w:sz w:val="24"/>
          <w:szCs w:val="24"/>
          <w:lang w:eastAsia="en-GB"/>
        </w:rPr>
      </w:pPr>
    </w:p>
    <w:p w14:paraId="7AB0E3B7" w14:textId="77777777" w:rsidR="00BE2AC1" w:rsidRPr="0044420C" w:rsidRDefault="00BE2AC1" w:rsidP="00BE2AC1">
      <w:pPr>
        <w:spacing w:after="0" w:line="240" w:lineRule="auto"/>
        <w:rPr>
          <w:rFonts w:eastAsia="Times New Roman"/>
          <w:bCs/>
          <w:sz w:val="24"/>
          <w:szCs w:val="24"/>
          <w:lang w:eastAsia="en-GB"/>
        </w:rPr>
      </w:pPr>
      <w:r w:rsidRPr="0044420C">
        <w:rPr>
          <w:rFonts w:eastAsia="Times New Roman"/>
          <w:bCs/>
          <w:sz w:val="24"/>
          <w:szCs w:val="24"/>
          <w:lang w:eastAsia="en-GB"/>
        </w:rPr>
        <w:t xml:space="preserve">On completion, please return the form to Rachel Brosnahan at Rachel.brosnahan@871candwep.co.uk </w:t>
      </w:r>
    </w:p>
    <w:p w14:paraId="6F1CE28E" w14:textId="77777777" w:rsidR="00BE2AC1" w:rsidRPr="0044420C" w:rsidRDefault="00BE2AC1" w:rsidP="00BE2AC1">
      <w:pPr>
        <w:spacing w:after="0" w:line="240" w:lineRule="auto"/>
        <w:rPr>
          <w:rFonts w:eastAsia="Times New Roman"/>
          <w:bCs/>
          <w:sz w:val="24"/>
          <w:szCs w:val="24"/>
          <w:lang w:eastAsia="en-GB"/>
        </w:rPr>
      </w:pPr>
    </w:p>
    <w:p w14:paraId="422C6430" w14:textId="77777777" w:rsidR="00BE2AC1" w:rsidRPr="0044420C" w:rsidRDefault="00BE2AC1" w:rsidP="00BE2AC1">
      <w:pPr>
        <w:spacing w:after="0" w:line="240" w:lineRule="auto"/>
        <w:rPr>
          <w:rFonts w:eastAsia="Times New Roman"/>
          <w:b/>
          <w:sz w:val="24"/>
          <w:szCs w:val="24"/>
          <w:lang w:eastAsia="en-GB"/>
        </w:rPr>
      </w:pPr>
    </w:p>
    <w:p w14:paraId="3C0C4FFE" w14:textId="77777777" w:rsidR="00BE2AC1" w:rsidRPr="0044420C" w:rsidRDefault="00BE2AC1" w:rsidP="00BE2AC1">
      <w:pPr>
        <w:spacing w:after="0" w:line="240" w:lineRule="auto"/>
        <w:rPr>
          <w:rFonts w:eastAsia="Times New Roman"/>
          <w:b/>
          <w:sz w:val="24"/>
          <w:szCs w:val="24"/>
          <w:lang w:eastAsia="en-GB"/>
        </w:rPr>
        <w:sectPr w:rsidR="00BE2AC1" w:rsidRPr="0044420C" w:rsidSect="00D521AB">
          <w:headerReference w:type="default" r:id="rId35"/>
          <w:pgSz w:w="11906" w:h="16838"/>
          <w:pgMar w:top="567" w:right="1080" w:bottom="1440" w:left="1080" w:header="708" w:footer="708" w:gutter="0"/>
          <w:cols w:space="708"/>
          <w:docGrid w:linePitch="360"/>
        </w:sectPr>
      </w:pPr>
    </w:p>
    <w:tbl>
      <w:tblPr>
        <w:tblStyle w:val="TableGrid1"/>
        <w:tblW w:w="0" w:type="auto"/>
        <w:shd w:val="clear" w:color="auto" w:fill="000000" w:themeFill="text1"/>
        <w:tblLook w:val="04A0" w:firstRow="1" w:lastRow="0" w:firstColumn="1" w:lastColumn="0" w:noHBand="0" w:noVBand="1"/>
      </w:tblPr>
      <w:tblGrid>
        <w:gridCol w:w="9736"/>
      </w:tblGrid>
      <w:tr w:rsidR="00BE2AC1" w:rsidRPr="0044420C" w14:paraId="228CFCD3" w14:textId="77777777" w:rsidTr="00293B58">
        <w:tc>
          <w:tcPr>
            <w:tcW w:w="9736" w:type="dxa"/>
            <w:shd w:val="clear" w:color="auto" w:fill="000000" w:themeFill="text1"/>
          </w:tcPr>
          <w:p w14:paraId="3F6592D9" w14:textId="77777777" w:rsidR="00BE2AC1" w:rsidRPr="0044420C" w:rsidRDefault="00BE2AC1" w:rsidP="00293B58">
            <w:pPr>
              <w:rPr>
                <w:rFonts w:eastAsia="Times New Roman"/>
                <w:b/>
                <w:color w:val="FFFFFF" w:themeColor="background1"/>
                <w:sz w:val="24"/>
                <w:szCs w:val="24"/>
                <w:lang w:eastAsia="en-GB"/>
              </w:rPr>
            </w:pPr>
            <w:r w:rsidRPr="0044420C">
              <w:rPr>
                <w:rFonts w:eastAsia="Times New Roman"/>
                <w:b/>
                <w:color w:val="FFFFFF" w:themeColor="background1"/>
                <w:sz w:val="24"/>
                <w:szCs w:val="24"/>
                <w:lang w:eastAsia="en-GB"/>
              </w:rPr>
              <w:lastRenderedPageBreak/>
              <w:t>Section A:</w:t>
            </w:r>
            <w:r w:rsidRPr="0044420C">
              <w:rPr>
                <w:rFonts w:eastAsia="Times New Roman"/>
                <w:b/>
                <w:color w:val="FFFFFF" w:themeColor="background1"/>
                <w:sz w:val="24"/>
                <w:szCs w:val="24"/>
                <w:lang w:eastAsia="en-GB"/>
              </w:rPr>
              <w:tab/>
              <w:t>Scheme Details</w:t>
            </w:r>
          </w:p>
          <w:p w14:paraId="36BF64ED" w14:textId="77777777" w:rsidR="00BE2AC1" w:rsidRPr="0044420C" w:rsidRDefault="00BE2AC1" w:rsidP="00293B58">
            <w:pPr>
              <w:rPr>
                <w:rFonts w:eastAsia="Times New Roman"/>
                <w:color w:val="FFFFFF" w:themeColor="background1"/>
                <w:sz w:val="24"/>
                <w:szCs w:val="24"/>
                <w:lang w:eastAsia="en-GB"/>
              </w:rPr>
            </w:pPr>
          </w:p>
          <w:p w14:paraId="678FA69F" w14:textId="77777777" w:rsidR="00BE2AC1" w:rsidRPr="0044420C" w:rsidRDefault="00BE2AC1" w:rsidP="00293B58">
            <w:pPr>
              <w:rPr>
                <w:rFonts w:eastAsia="Times New Roman"/>
                <w:color w:val="FFFFFF" w:themeColor="background1"/>
                <w:sz w:val="24"/>
                <w:szCs w:val="24"/>
                <w:lang w:eastAsia="en-GB"/>
              </w:rPr>
            </w:pPr>
            <w:r w:rsidRPr="0044420C">
              <w:rPr>
                <w:rFonts w:eastAsia="Times New Roman"/>
                <w:color w:val="FFFFFF" w:themeColor="background1"/>
                <w:sz w:val="24"/>
                <w:szCs w:val="24"/>
                <w:lang w:eastAsia="en-GB"/>
              </w:rPr>
              <w:t>This section asks you for basic information on your scheme, including a brief description, type of scheme, scheme location and contact details for further information.</w:t>
            </w:r>
          </w:p>
          <w:p w14:paraId="0CF80964" w14:textId="77777777" w:rsidR="00BE2AC1" w:rsidRPr="0044420C" w:rsidRDefault="00BE2AC1" w:rsidP="00293B58">
            <w:pPr>
              <w:rPr>
                <w:rFonts w:eastAsia="Times New Roman"/>
                <w:b/>
                <w:color w:val="FFFFFF" w:themeColor="background1"/>
                <w:sz w:val="24"/>
                <w:szCs w:val="24"/>
                <w:lang w:eastAsia="en-GB"/>
              </w:rPr>
            </w:pPr>
          </w:p>
        </w:tc>
      </w:tr>
    </w:tbl>
    <w:p w14:paraId="15CBE6AC" w14:textId="77777777" w:rsidR="00BE2AC1" w:rsidRPr="0044420C" w:rsidRDefault="00BE2AC1" w:rsidP="00BE2AC1">
      <w:pPr>
        <w:spacing w:after="0" w:line="240" w:lineRule="auto"/>
        <w:rPr>
          <w:rFonts w:eastAsia="Times New Roman"/>
          <w:b/>
          <w:sz w:val="24"/>
          <w:szCs w:val="24"/>
          <w:lang w:eastAsia="en-GB"/>
        </w:rPr>
      </w:pPr>
    </w:p>
    <w:p w14:paraId="4A5D1AEB" w14:textId="77777777" w:rsidR="00BE2AC1" w:rsidRPr="0044420C" w:rsidRDefault="00BE2AC1" w:rsidP="00BE2AC1">
      <w:pPr>
        <w:spacing w:after="0" w:line="240" w:lineRule="auto"/>
        <w:rPr>
          <w:rFonts w:eastAsia="Times New Roman"/>
          <w:sz w:val="24"/>
          <w:szCs w:val="24"/>
          <w:lang w:eastAsia="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BE2AC1" w:rsidRPr="0044420C" w14:paraId="5B3660A1" w14:textId="77777777" w:rsidTr="00293B58">
        <w:trPr>
          <w:cantSplit/>
        </w:trPr>
        <w:tc>
          <w:tcPr>
            <w:tcW w:w="2448" w:type="dxa"/>
            <w:vAlign w:val="center"/>
          </w:tcPr>
          <w:p w14:paraId="70DE7951"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A1: Scheme Name</w:t>
            </w:r>
          </w:p>
        </w:tc>
        <w:tc>
          <w:tcPr>
            <w:tcW w:w="7328" w:type="dxa"/>
          </w:tcPr>
          <w:p w14:paraId="21E1115D" w14:textId="77777777" w:rsidR="00BE2AC1" w:rsidRPr="0044420C" w:rsidRDefault="00BE2AC1" w:rsidP="00293B58">
            <w:pPr>
              <w:spacing w:after="0" w:line="240" w:lineRule="auto"/>
              <w:rPr>
                <w:rFonts w:eastAsia="Times New Roman"/>
                <w:sz w:val="24"/>
                <w:szCs w:val="24"/>
                <w:lang w:eastAsia="en-GB"/>
              </w:rPr>
            </w:pPr>
          </w:p>
          <w:p w14:paraId="5263D6DB"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36B9DC62" w14:textId="77777777" w:rsidTr="00293B58">
        <w:trPr>
          <w:cantSplit/>
        </w:trPr>
        <w:tc>
          <w:tcPr>
            <w:tcW w:w="2448" w:type="dxa"/>
            <w:vAlign w:val="center"/>
          </w:tcPr>
          <w:p w14:paraId="5025EEDB"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A2: Promoting Organisation</w:t>
            </w:r>
          </w:p>
        </w:tc>
        <w:tc>
          <w:tcPr>
            <w:tcW w:w="7328" w:type="dxa"/>
          </w:tcPr>
          <w:p w14:paraId="5A4936C0" w14:textId="77777777" w:rsidR="00BE2AC1" w:rsidRPr="0044420C" w:rsidRDefault="00BE2AC1" w:rsidP="00293B58">
            <w:pPr>
              <w:spacing w:after="0" w:line="240" w:lineRule="auto"/>
              <w:rPr>
                <w:rFonts w:eastAsia="Times New Roman"/>
                <w:sz w:val="24"/>
                <w:szCs w:val="24"/>
                <w:lang w:eastAsia="en-GB"/>
              </w:rPr>
            </w:pPr>
          </w:p>
          <w:p w14:paraId="45C652DE" w14:textId="77777777" w:rsidR="00BE2AC1" w:rsidRPr="0044420C" w:rsidRDefault="00BE2AC1" w:rsidP="00293B58">
            <w:pPr>
              <w:spacing w:after="0" w:line="240" w:lineRule="auto"/>
              <w:rPr>
                <w:rFonts w:eastAsia="Times New Roman"/>
                <w:sz w:val="24"/>
                <w:szCs w:val="24"/>
                <w:lang w:eastAsia="en-GB"/>
              </w:rPr>
            </w:pPr>
          </w:p>
          <w:p w14:paraId="6465F6CC"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4D3CD6F9" w14:textId="77777777" w:rsidTr="00293B58">
        <w:trPr>
          <w:cantSplit/>
        </w:trPr>
        <w:tc>
          <w:tcPr>
            <w:tcW w:w="2448" w:type="dxa"/>
            <w:vAlign w:val="center"/>
          </w:tcPr>
          <w:p w14:paraId="13486123"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A3. Accountable Body</w:t>
            </w:r>
          </w:p>
        </w:tc>
        <w:tc>
          <w:tcPr>
            <w:tcW w:w="7328" w:type="dxa"/>
          </w:tcPr>
          <w:p w14:paraId="5AC344C5"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provide details of the project’s Accountable Body (if different from the Promoting Organisation)</w:t>
            </w:r>
          </w:p>
          <w:p w14:paraId="1032173B" w14:textId="77777777" w:rsidR="00BE2AC1" w:rsidRPr="0044420C" w:rsidRDefault="00BE2AC1" w:rsidP="00293B58">
            <w:pPr>
              <w:spacing w:after="0" w:line="240" w:lineRule="auto"/>
              <w:rPr>
                <w:rFonts w:eastAsia="Times New Roman"/>
                <w:b/>
                <w:i/>
                <w:sz w:val="24"/>
                <w:szCs w:val="24"/>
                <w:lang w:eastAsia="en-GB"/>
              </w:rPr>
            </w:pPr>
          </w:p>
          <w:p w14:paraId="6CB1E7DB" w14:textId="77777777" w:rsidR="00BE2AC1" w:rsidRPr="0044420C" w:rsidRDefault="00BE2AC1" w:rsidP="00293B58">
            <w:pPr>
              <w:spacing w:after="0" w:line="240" w:lineRule="auto"/>
              <w:rPr>
                <w:rFonts w:eastAsia="Times New Roman"/>
                <w:b/>
                <w:i/>
                <w:sz w:val="24"/>
                <w:szCs w:val="24"/>
                <w:lang w:eastAsia="en-GB"/>
              </w:rPr>
            </w:pPr>
          </w:p>
          <w:p w14:paraId="0018A9F5" w14:textId="77777777" w:rsidR="00BE2AC1" w:rsidRPr="0044420C" w:rsidRDefault="00BE2AC1" w:rsidP="00293B58">
            <w:pPr>
              <w:spacing w:after="0" w:line="240" w:lineRule="auto"/>
              <w:rPr>
                <w:rFonts w:eastAsia="Times New Roman"/>
                <w:b/>
                <w:i/>
                <w:sz w:val="24"/>
                <w:szCs w:val="24"/>
                <w:lang w:eastAsia="en-GB"/>
              </w:rPr>
            </w:pPr>
          </w:p>
        </w:tc>
      </w:tr>
      <w:tr w:rsidR="00BE2AC1" w:rsidRPr="0044420C" w14:paraId="38B547BB" w14:textId="77777777" w:rsidTr="00293B58">
        <w:trPr>
          <w:cantSplit/>
        </w:trPr>
        <w:tc>
          <w:tcPr>
            <w:tcW w:w="2448" w:type="dxa"/>
            <w:vAlign w:val="center"/>
          </w:tcPr>
          <w:p w14:paraId="320FE66D"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A4: Main Point of Contact</w:t>
            </w:r>
          </w:p>
        </w:tc>
        <w:tc>
          <w:tcPr>
            <w:tcW w:w="7328" w:type="dxa"/>
          </w:tcPr>
          <w:p w14:paraId="2707AE27"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provide full contact details of the person who should we contact for further information on your scheme?</w:t>
            </w:r>
          </w:p>
          <w:p w14:paraId="6CB0DDBD" w14:textId="77777777" w:rsidR="00BE2AC1" w:rsidRPr="0044420C" w:rsidRDefault="00BE2AC1" w:rsidP="00293B58">
            <w:pPr>
              <w:spacing w:after="0" w:line="240" w:lineRule="auto"/>
              <w:rPr>
                <w:rFonts w:eastAsia="Times New Roman"/>
                <w:sz w:val="24"/>
                <w:szCs w:val="24"/>
                <w:lang w:eastAsia="en-GB"/>
              </w:rPr>
            </w:pPr>
          </w:p>
          <w:p w14:paraId="5837981D" w14:textId="77777777" w:rsidR="00BE2AC1" w:rsidRPr="0044420C" w:rsidRDefault="00BE2AC1" w:rsidP="00293B58">
            <w:pPr>
              <w:spacing w:after="0" w:line="240" w:lineRule="auto"/>
              <w:rPr>
                <w:rFonts w:eastAsia="Times New Roman"/>
                <w:sz w:val="24"/>
                <w:szCs w:val="24"/>
                <w:lang w:eastAsia="en-GB"/>
              </w:rPr>
            </w:pPr>
          </w:p>
          <w:p w14:paraId="67D3857F"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57EEE86F" w14:textId="77777777" w:rsidTr="00293B58">
        <w:trPr>
          <w:cantSplit/>
        </w:trPr>
        <w:tc>
          <w:tcPr>
            <w:tcW w:w="2448" w:type="dxa"/>
            <w:vAlign w:val="center"/>
          </w:tcPr>
          <w:p w14:paraId="1D8DAEAC"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 xml:space="preserve">A5: Type of Scheme </w:t>
            </w:r>
          </w:p>
        </w:tc>
        <w:tc>
          <w:tcPr>
            <w:tcW w:w="7328" w:type="dxa"/>
          </w:tcPr>
          <w:p w14:paraId="5F72B8E0"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indicate the type of scheme being submitted</w:t>
            </w:r>
          </w:p>
          <w:p w14:paraId="4F2B52A6" w14:textId="77777777" w:rsidR="00BE2AC1" w:rsidRPr="0044420C" w:rsidRDefault="00BE2AC1" w:rsidP="00293B58">
            <w:pPr>
              <w:spacing w:after="0" w:line="240" w:lineRule="auto"/>
              <w:rPr>
                <w:rFonts w:eastAsia="Times New Roman"/>
                <w:sz w:val="24"/>
                <w:szCs w:val="24"/>
                <w:lang w:eastAsia="en-GB"/>
              </w:rPr>
            </w:pPr>
          </w:p>
          <w:p w14:paraId="4C0E8C03" w14:textId="77777777" w:rsidR="00BE2AC1" w:rsidRPr="0044420C" w:rsidRDefault="00BE2AC1" w:rsidP="00293B5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44420C">
              <w:rPr>
                <w:rFonts w:eastAsia="Times New Roman"/>
                <w:sz w:val="24"/>
                <w:szCs w:val="24"/>
                <w:lang w:eastAsia="en-GB"/>
              </w:rPr>
              <w:fldChar w:fldCharType="begin">
                <w:ffData>
                  <w:name w:val=""/>
                  <w:enabled/>
                  <w:calcOnExit w:val="0"/>
                  <w:checkBox>
                    <w:sizeAuto/>
                    <w:default w:val="0"/>
                  </w:checkBox>
                </w:ffData>
              </w:fldChar>
            </w:r>
            <w:r w:rsidRPr="0044420C">
              <w:rPr>
                <w:rFonts w:eastAsia="Times New Roman"/>
                <w:sz w:val="24"/>
                <w:szCs w:val="24"/>
                <w:lang w:eastAsia="en-GB"/>
              </w:rPr>
              <w:instrText xml:space="preserve"> FORMCHECKBOX </w:instrText>
            </w:r>
            <w:r w:rsidR="0044420C" w:rsidRPr="0044420C">
              <w:rPr>
                <w:rFonts w:eastAsia="Times New Roman"/>
                <w:sz w:val="24"/>
                <w:szCs w:val="24"/>
                <w:lang w:eastAsia="en-GB"/>
              </w:rPr>
            </w:r>
            <w:r w:rsidR="0044420C" w:rsidRPr="0044420C">
              <w:rPr>
                <w:rFonts w:eastAsia="Times New Roman"/>
                <w:sz w:val="24"/>
                <w:szCs w:val="24"/>
                <w:lang w:eastAsia="en-GB"/>
              </w:rPr>
              <w:fldChar w:fldCharType="separate"/>
            </w:r>
            <w:r w:rsidRPr="0044420C">
              <w:rPr>
                <w:rFonts w:eastAsia="Times New Roman"/>
                <w:sz w:val="24"/>
                <w:szCs w:val="24"/>
                <w:lang w:eastAsia="en-GB"/>
              </w:rPr>
              <w:fldChar w:fldCharType="end"/>
            </w:r>
            <w:r w:rsidRPr="0044420C">
              <w:rPr>
                <w:rFonts w:eastAsia="Times New Roman"/>
                <w:sz w:val="24"/>
                <w:szCs w:val="24"/>
                <w:lang w:eastAsia="en-GB"/>
              </w:rPr>
              <w:t xml:space="preserve"> Transport infrastructure</w:t>
            </w:r>
          </w:p>
          <w:p w14:paraId="651E2388" w14:textId="77777777" w:rsidR="00BE2AC1" w:rsidRPr="0044420C" w:rsidRDefault="00BE2AC1" w:rsidP="00293B5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44420C">
              <w:rPr>
                <w:rFonts w:eastAsia="Times New Roman"/>
                <w:sz w:val="24"/>
                <w:szCs w:val="24"/>
                <w:lang w:eastAsia="en-GB"/>
              </w:rPr>
              <w:fldChar w:fldCharType="begin">
                <w:ffData>
                  <w:name w:val=""/>
                  <w:enabled/>
                  <w:calcOnExit w:val="0"/>
                  <w:checkBox>
                    <w:sizeAuto/>
                    <w:default w:val="0"/>
                  </w:checkBox>
                </w:ffData>
              </w:fldChar>
            </w:r>
            <w:r w:rsidRPr="0044420C">
              <w:rPr>
                <w:rFonts w:eastAsia="Times New Roman"/>
                <w:sz w:val="24"/>
                <w:szCs w:val="24"/>
                <w:lang w:eastAsia="en-GB"/>
              </w:rPr>
              <w:instrText xml:space="preserve"> FORMCHECKBOX </w:instrText>
            </w:r>
            <w:r w:rsidR="0044420C" w:rsidRPr="0044420C">
              <w:rPr>
                <w:rFonts w:eastAsia="Times New Roman"/>
                <w:sz w:val="24"/>
                <w:szCs w:val="24"/>
                <w:lang w:eastAsia="en-GB"/>
              </w:rPr>
            </w:r>
            <w:r w:rsidR="0044420C" w:rsidRPr="0044420C">
              <w:rPr>
                <w:rFonts w:eastAsia="Times New Roman"/>
                <w:sz w:val="24"/>
                <w:szCs w:val="24"/>
                <w:lang w:eastAsia="en-GB"/>
              </w:rPr>
              <w:fldChar w:fldCharType="separate"/>
            </w:r>
            <w:r w:rsidRPr="0044420C">
              <w:rPr>
                <w:rFonts w:eastAsia="Times New Roman"/>
                <w:sz w:val="24"/>
                <w:szCs w:val="24"/>
                <w:lang w:eastAsia="en-GB"/>
              </w:rPr>
              <w:fldChar w:fldCharType="end"/>
            </w:r>
            <w:r w:rsidRPr="0044420C">
              <w:rPr>
                <w:rFonts w:eastAsia="Times New Roman"/>
                <w:sz w:val="24"/>
                <w:szCs w:val="24"/>
                <w:lang w:eastAsia="en-GB"/>
              </w:rPr>
              <w:t xml:space="preserve"> Regeneration </w:t>
            </w:r>
          </w:p>
          <w:p w14:paraId="50460D72" w14:textId="77777777" w:rsidR="00BE2AC1" w:rsidRPr="0044420C" w:rsidRDefault="00BE2AC1" w:rsidP="00293B5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44420C">
              <w:rPr>
                <w:rFonts w:eastAsia="Times New Roman"/>
                <w:sz w:val="24"/>
                <w:szCs w:val="24"/>
                <w:lang w:eastAsia="en-GB"/>
              </w:rPr>
              <w:fldChar w:fldCharType="begin">
                <w:ffData>
                  <w:name w:val=""/>
                  <w:enabled/>
                  <w:calcOnExit w:val="0"/>
                  <w:checkBox>
                    <w:sizeAuto/>
                    <w:default w:val="0"/>
                  </w:checkBox>
                </w:ffData>
              </w:fldChar>
            </w:r>
            <w:r w:rsidRPr="0044420C">
              <w:rPr>
                <w:rFonts w:eastAsia="Times New Roman"/>
                <w:sz w:val="24"/>
                <w:szCs w:val="24"/>
                <w:lang w:eastAsia="en-GB"/>
              </w:rPr>
              <w:instrText xml:space="preserve"> FORMCHECKBOX </w:instrText>
            </w:r>
            <w:r w:rsidR="0044420C" w:rsidRPr="0044420C">
              <w:rPr>
                <w:rFonts w:eastAsia="Times New Roman"/>
                <w:sz w:val="24"/>
                <w:szCs w:val="24"/>
                <w:lang w:eastAsia="en-GB"/>
              </w:rPr>
            </w:r>
            <w:r w:rsidR="0044420C" w:rsidRPr="0044420C">
              <w:rPr>
                <w:rFonts w:eastAsia="Times New Roman"/>
                <w:sz w:val="24"/>
                <w:szCs w:val="24"/>
                <w:lang w:eastAsia="en-GB"/>
              </w:rPr>
              <w:fldChar w:fldCharType="separate"/>
            </w:r>
            <w:r w:rsidRPr="0044420C">
              <w:rPr>
                <w:rFonts w:eastAsia="Times New Roman"/>
                <w:sz w:val="24"/>
                <w:szCs w:val="24"/>
                <w:lang w:eastAsia="en-GB"/>
              </w:rPr>
              <w:fldChar w:fldCharType="end"/>
            </w:r>
            <w:r w:rsidRPr="0044420C">
              <w:rPr>
                <w:rFonts w:eastAsia="Times New Roman"/>
                <w:sz w:val="24"/>
                <w:szCs w:val="24"/>
                <w:lang w:eastAsia="en-GB"/>
              </w:rPr>
              <w:t xml:space="preserve"> Enabler</w:t>
            </w:r>
          </w:p>
          <w:p w14:paraId="2A7E9D9D" w14:textId="77777777" w:rsidR="00BE2AC1" w:rsidRPr="0044420C" w:rsidRDefault="00BE2AC1" w:rsidP="00293B58">
            <w:pPr>
              <w:spacing w:after="0" w:line="240" w:lineRule="auto"/>
              <w:rPr>
                <w:rFonts w:eastAsia="Times New Roman"/>
                <w:sz w:val="24"/>
                <w:szCs w:val="24"/>
                <w:lang w:eastAsia="en-GB"/>
              </w:rPr>
            </w:pPr>
          </w:p>
          <w:p w14:paraId="567169A6" w14:textId="77777777" w:rsidR="00BE2AC1" w:rsidRPr="0044420C" w:rsidRDefault="00BE2AC1" w:rsidP="00293B58">
            <w:pPr>
              <w:spacing w:after="0" w:line="240" w:lineRule="auto"/>
              <w:rPr>
                <w:rFonts w:eastAsia="Times New Roman"/>
                <w:sz w:val="24"/>
                <w:szCs w:val="24"/>
                <w:lang w:eastAsia="en-GB"/>
              </w:rPr>
            </w:pPr>
            <w:r w:rsidRPr="0044420C">
              <w:rPr>
                <w:rFonts w:eastAsia="Times New Roman"/>
                <w:sz w:val="24"/>
                <w:szCs w:val="24"/>
                <w:lang w:eastAsia="en-GB"/>
              </w:rPr>
              <w:t>Other (please specify):</w:t>
            </w:r>
          </w:p>
        </w:tc>
      </w:tr>
      <w:tr w:rsidR="00BE2AC1" w:rsidRPr="0044420C" w14:paraId="61AA4FAE" w14:textId="77777777" w:rsidTr="00293B58">
        <w:trPr>
          <w:cantSplit/>
        </w:trPr>
        <w:tc>
          <w:tcPr>
            <w:tcW w:w="2448" w:type="dxa"/>
            <w:vAlign w:val="center"/>
          </w:tcPr>
          <w:p w14:paraId="0357D015"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A6: Scheme Description</w:t>
            </w:r>
          </w:p>
        </w:tc>
        <w:tc>
          <w:tcPr>
            <w:tcW w:w="7328" w:type="dxa"/>
          </w:tcPr>
          <w:p w14:paraId="5AD65C5E" w14:textId="77777777" w:rsidR="00BE2AC1" w:rsidRPr="0044420C" w:rsidRDefault="00BE2AC1" w:rsidP="00293B58">
            <w:pPr>
              <w:spacing w:after="0" w:line="240" w:lineRule="auto"/>
              <w:rPr>
                <w:rFonts w:eastAsia="Times New Roman"/>
                <w:sz w:val="24"/>
                <w:szCs w:val="24"/>
                <w:lang w:eastAsia="en-GB"/>
              </w:rPr>
            </w:pPr>
            <w:r w:rsidRPr="0044420C">
              <w:rPr>
                <w:rFonts w:eastAsia="Times New Roman"/>
                <w:b/>
                <w:i/>
                <w:sz w:val="24"/>
                <w:szCs w:val="24"/>
                <w:lang w:eastAsia="en-GB"/>
              </w:rPr>
              <w:t>Please give a brief description of your scheme</w:t>
            </w:r>
            <w:r w:rsidRPr="0044420C">
              <w:rPr>
                <w:rFonts w:eastAsia="Times New Roman"/>
                <w:sz w:val="24"/>
                <w:szCs w:val="24"/>
                <w:lang w:eastAsia="en-GB"/>
              </w:rPr>
              <w:t xml:space="preserve"> </w:t>
            </w:r>
            <w:r w:rsidRPr="0044420C">
              <w:rPr>
                <w:rFonts w:eastAsia="Times New Roman"/>
                <w:i/>
                <w:sz w:val="24"/>
                <w:szCs w:val="24"/>
                <w:lang w:eastAsia="en-GB"/>
              </w:rPr>
              <w:t>(in no more than 100 words)</w:t>
            </w:r>
          </w:p>
          <w:p w14:paraId="6CA25877" w14:textId="77777777" w:rsidR="00BE2AC1" w:rsidRPr="0044420C" w:rsidRDefault="00BE2AC1" w:rsidP="00293B58">
            <w:pPr>
              <w:spacing w:after="0" w:line="240" w:lineRule="auto"/>
              <w:rPr>
                <w:rFonts w:eastAsia="Times New Roman"/>
                <w:sz w:val="24"/>
                <w:szCs w:val="24"/>
                <w:lang w:eastAsia="en-GB"/>
              </w:rPr>
            </w:pPr>
          </w:p>
          <w:p w14:paraId="2B28B0A9" w14:textId="77777777" w:rsidR="00BE2AC1" w:rsidRPr="0044420C" w:rsidRDefault="00BE2AC1" w:rsidP="00293B58">
            <w:pPr>
              <w:spacing w:after="0" w:line="240" w:lineRule="auto"/>
              <w:rPr>
                <w:rFonts w:eastAsia="Times New Roman"/>
                <w:sz w:val="24"/>
                <w:szCs w:val="24"/>
                <w:lang w:eastAsia="en-GB"/>
              </w:rPr>
            </w:pPr>
          </w:p>
          <w:p w14:paraId="530E1EBB" w14:textId="77777777" w:rsidR="00BE2AC1" w:rsidRPr="0044420C" w:rsidRDefault="00BE2AC1" w:rsidP="00293B58">
            <w:pPr>
              <w:spacing w:after="0" w:line="240" w:lineRule="auto"/>
              <w:rPr>
                <w:rFonts w:eastAsia="Times New Roman"/>
                <w:sz w:val="24"/>
                <w:szCs w:val="24"/>
                <w:lang w:eastAsia="en-GB"/>
              </w:rPr>
            </w:pPr>
          </w:p>
          <w:p w14:paraId="5FBDD5E1" w14:textId="77777777" w:rsidR="00BE2AC1" w:rsidRPr="0044420C" w:rsidRDefault="00BE2AC1" w:rsidP="00293B58">
            <w:pPr>
              <w:spacing w:after="0" w:line="240" w:lineRule="auto"/>
              <w:rPr>
                <w:rFonts w:eastAsia="Times New Roman"/>
                <w:sz w:val="24"/>
                <w:szCs w:val="24"/>
                <w:lang w:eastAsia="en-GB"/>
              </w:rPr>
            </w:pPr>
          </w:p>
          <w:p w14:paraId="10C312CD" w14:textId="77777777" w:rsidR="00BE2AC1" w:rsidRPr="0044420C" w:rsidRDefault="00BE2AC1" w:rsidP="00293B58">
            <w:pPr>
              <w:spacing w:after="0" w:line="240" w:lineRule="auto"/>
              <w:rPr>
                <w:rFonts w:eastAsia="Times New Roman"/>
                <w:sz w:val="24"/>
                <w:szCs w:val="24"/>
                <w:lang w:eastAsia="en-GB"/>
              </w:rPr>
            </w:pPr>
          </w:p>
          <w:p w14:paraId="26B4F1D4" w14:textId="77777777" w:rsidR="00BE2AC1" w:rsidRPr="0044420C" w:rsidRDefault="00BE2AC1" w:rsidP="00293B58">
            <w:pPr>
              <w:spacing w:after="0" w:line="240" w:lineRule="auto"/>
              <w:rPr>
                <w:rFonts w:eastAsia="Times New Roman"/>
                <w:sz w:val="24"/>
                <w:szCs w:val="24"/>
                <w:lang w:eastAsia="en-GB"/>
              </w:rPr>
            </w:pPr>
          </w:p>
          <w:p w14:paraId="06AE2411"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22D03092" w14:textId="77777777" w:rsidTr="00293B58">
        <w:trPr>
          <w:cantSplit/>
        </w:trPr>
        <w:tc>
          <w:tcPr>
            <w:tcW w:w="2448" w:type="dxa"/>
            <w:vAlign w:val="center"/>
          </w:tcPr>
          <w:p w14:paraId="5DBFA631"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A7: Total Project Cost</w:t>
            </w:r>
          </w:p>
        </w:tc>
        <w:tc>
          <w:tcPr>
            <w:tcW w:w="7328" w:type="dxa"/>
          </w:tcPr>
          <w:p w14:paraId="1C5799CB"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indicate the total capital cost of your project</w:t>
            </w:r>
          </w:p>
          <w:p w14:paraId="67B3BB1D" w14:textId="77777777" w:rsidR="00BE2AC1" w:rsidRPr="0044420C" w:rsidRDefault="00BE2AC1" w:rsidP="00293B58">
            <w:pPr>
              <w:spacing w:after="0" w:line="240" w:lineRule="auto"/>
              <w:rPr>
                <w:rFonts w:eastAsia="Times New Roman"/>
                <w:b/>
                <w:i/>
                <w:sz w:val="24"/>
                <w:szCs w:val="24"/>
                <w:lang w:eastAsia="en-GB"/>
              </w:rPr>
            </w:pPr>
          </w:p>
          <w:p w14:paraId="751E347A" w14:textId="77777777" w:rsidR="00BE2AC1" w:rsidRPr="0044420C" w:rsidRDefault="00BE2AC1" w:rsidP="00293B58">
            <w:pPr>
              <w:spacing w:after="0" w:line="240" w:lineRule="auto"/>
              <w:rPr>
                <w:rFonts w:eastAsia="Times New Roman"/>
                <w:b/>
                <w:sz w:val="24"/>
                <w:szCs w:val="24"/>
                <w:lang w:eastAsia="en-GB"/>
              </w:rPr>
            </w:pPr>
            <w:r w:rsidRPr="0044420C">
              <w:rPr>
                <w:rFonts w:eastAsia="Times New Roman"/>
                <w:b/>
                <w:sz w:val="24"/>
                <w:szCs w:val="24"/>
                <w:lang w:eastAsia="en-GB"/>
              </w:rPr>
              <w:t>£[ ]</w:t>
            </w:r>
          </w:p>
        </w:tc>
      </w:tr>
      <w:tr w:rsidR="00BE2AC1" w:rsidRPr="0044420C" w14:paraId="0E116940" w14:textId="77777777" w:rsidTr="00293B58">
        <w:trPr>
          <w:cantSplit/>
        </w:trPr>
        <w:tc>
          <w:tcPr>
            <w:tcW w:w="2448" w:type="dxa"/>
            <w:vAlign w:val="center"/>
          </w:tcPr>
          <w:p w14:paraId="27E41B72"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A8: LGF Requested</w:t>
            </w:r>
          </w:p>
        </w:tc>
        <w:tc>
          <w:tcPr>
            <w:tcW w:w="7328" w:type="dxa"/>
          </w:tcPr>
          <w:p w14:paraId="74FDA60C"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confirm the total amount of LGF requested</w:t>
            </w:r>
          </w:p>
          <w:p w14:paraId="41D81F0F" w14:textId="77777777" w:rsidR="00BE2AC1" w:rsidRPr="0044420C" w:rsidRDefault="00BE2AC1" w:rsidP="00293B58">
            <w:pPr>
              <w:spacing w:after="0" w:line="240" w:lineRule="auto"/>
              <w:rPr>
                <w:rFonts w:eastAsia="Times New Roman"/>
                <w:b/>
                <w:sz w:val="24"/>
                <w:szCs w:val="24"/>
                <w:lang w:eastAsia="en-GB"/>
              </w:rPr>
            </w:pPr>
          </w:p>
          <w:p w14:paraId="1B2C504D" w14:textId="77777777" w:rsidR="00BE2AC1" w:rsidRPr="0044420C" w:rsidRDefault="00BE2AC1" w:rsidP="00293B58">
            <w:pPr>
              <w:spacing w:after="0" w:line="240" w:lineRule="auto"/>
              <w:rPr>
                <w:rFonts w:eastAsia="Times New Roman"/>
                <w:b/>
                <w:sz w:val="24"/>
                <w:szCs w:val="24"/>
                <w:lang w:eastAsia="en-GB"/>
              </w:rPr>
            </w:pPr>
            <w:r w:rsidRPr="0044420C">
              <w:rPr>
                <w:rFonts w:eastAsia="Times New Roman"/>
                <w:b/>
                <w:sz w:val="24"/>
                <w:szCs w:val="24"/>
                <w:lang w:eastAsia="en-GB"/>
              </w:rPr>
              <w:t>£[ ]                                                  Percentage [ ] of total project costs</w:t>
            </w:r>
          </w:p>
        </w:tc>
      </w:tr>
      <w:tr w:rsidR="00BE2AC1" w:rsidRPr="0044420C" w14:paraId="17AE051D" w14:textId="77777777" w:rsidTr="00293B58">
        <w:trPr>
          <w:cantSplit/>
        </w:trPr>
        <w:tc>
          <w:tcPr>
            <w:tcW w:w="2448" w:type="dxa"/>
            <w:vAlign w:val="center"/>
          </w:tcPr>
          <w:p w14:paraId="4CFF7678"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lastRenderedPageBreak/>
              <w:t>A9: Geographical Area</w:t>
            </w:r>
          </w:p>
        </w:tc>
        <w:tc>
          <w:tcPr>
            <w:tcW w:w="7328" w:type="dxa"/>
          </w:tcPr>
          <w:p w14:paraId="7F70B899" w14:textId="77777777" w:rsidR="00BE2AC1" w:rsidRPr="0044420C" w:rsidRDefault="00BE2AC1" w:rsidP="00293B58">
            <w:pPr>
              <w:spacing w:after="0" w:line="240" w:lineRule="auto"/>
              <w:rPr>
                <w:rFonts w:eastAsia="Times New Roman"/>
                <w:i/>
                <w:sz w:val="24"/>
                <w:szCs w:val="24"/>
                <w:lang w:eastAsia="en-GB"/>
              </w:rPr>
            </w:pPr>
            <w:r w:rsidRPr="0044420C">
              <w:rPr>
                <w:rFonts w:eastAsia="Times New Roman"/>
                <w:b/>
                <w:i/>
                <w:sz w:val="24"/>
                <w:szCs w:val="24"/>
                <w:lang w:eastAsia="en-GB"/>
              </w:rPr>
              <w:t xml:space="preserve">Please provide a short description of area covered by the Scheme </w:t>
            </w:r>
            <w:r w:rsidRPr="0044420C">
              <w:rPr>
                <w:rFonts w:eastAsia="Times New Roman"/>
                <w:i/>
                <w:sz w:val="24"/>
                <w:szCs w:val="24"/>
                <w:lang w:eastAsia="en-GB"/>
              </w:rPr>
              <w:t>(in no more than 100 words)</w:t>
            </w:r>
          </w:p>
          <w:p w14:paraId="2266D213" w14:textId="77777777" w:rsidR="00BE2AC1" w:rsidRPr="0044420C" w:rsidRDefault="00BE2AC1" w:rsidP="00293B58">
            <w:pPr>
              <w:spacing w:after="0" w:line="240" w:lineRule="auto"/>
              <w:rPr>
                <w:rFonts w:eastAsia="Times New Roman"/>
                <w:sz w:val="24"/>
                <w:szCs w:val="24"/>
                <w:lang w:eastAsia="en-GB"/>
              </w:rPr>
            </w:pPr>
          </w:p>
          <w:p w14:paraId="5D95EC8E" w14:textId="77777777" w:rsidR="00BE2AC1" w:rsidRPr="0044420C" w:rsidRDefault="00BE2AC1" w:rsidP="00293B58">
            <w:pPr>
              <w:spacing w:after="0" w:line="240" w:lineRule="auto"/>
              <w:rPr>
                <w:rFonts w:eastAsia="Times New Roman"/>
                <w:sz w:val="24"/>
                <w:szCs w:val="24"/>
                <w:lang w:eastAsia="en-GB"/>
              </w:rPr>
            </w:pPr>
          </w:p>
          <w:p w14:paraId="5BA0F2A1" w14:textId="77777777" w:rsidR="00BE2AC1" w:rsidRPr="0044420C" w:rsidRDefault="00BE2AC1" w:rsidP="00293B58">
            <w:pPr>
              <w:spacing w:after="0" w:line="240" w:lineRule="auto"/>
              <w:rPr>
                <w:rFonts w:eastAsia="Times New Roman"/>
                <w:sz w:val="24"/>
                <w:szCs w:val="24"/>
                <w:lang w:eastAsia="en-GB"/>
              </w:rPr>
            </w:pPr>
          </w:p>
          <w:p w14:paraId="4888EBAC" w14:textId="77777777" w:rsidR="00BE2AC1" w:rsidRPr="0044420C" w:rsidRDefault="00BE2AC1" w:rsidP="00293B58">
            <w:pPr>
              <w:spacing w:after="0" w:line="240" w:lineRule="auto"/>
              <w:rPr>
                <w:rFonts w:eastAsia="Times New Roman"/>
                <w:sz w:val="24"/>
                <w:szCs w:val="24"/>
                <w:lang w:eastAsia="en-GB"/>
              </w:rPr>
            </w:pPr>
          </w:p>
          <w:p w14:paraId="47C5EF83" w14:textId="77777777" w:rsidR="00BE2AC1" w:rsidRPr="0044420C" w:rsidRDefault="00BE2AC1" w:rsidP="00293B58">
            <w:pPr>
              <w:spacing w:after="0" w:line="240" w:lineRule="auto"/>
              <w:rPr>
                <w:rFonts w:eastAsia="Times New Roman"/>
                <w:i/>
                <w:sz w:val="24"/>
                <w:szCs w:val="24"/>
                <w:lang w:eastAsia="en-GB"/>
              </w:rPr>
            </w:pPr>
            <w:r w:rsidRPr="0044420C">
              <w:rPr>
                <w:rFonts w:eastAsia="Times New Roman"/>
                <w:b/>
                <w:i/>
                <w:sz w:val="24"/>
                <w:szCs w:val="24"/>
                <w:lang w:eastAsia="en-GB"/>
              </w:rPr>
              <w:t xml:space="preserve">Please supply a location map and where possible a map showing the site boundary (and </w:t>
            </w:r>
            <w:proofErr w:type="spellStart"/>
            <w:r w:rsidRPr="0044420C">
              <w:rPr>
                <w:rFonts w:eastAsia="Times New Roman"/>
                <w:b/>
                <w:i/>
                <w:sz w:val="24"/>
                <w:szCs w:val="24"/>
                <w:lang w:eastAsia="en-GB"/>
              </w:rPr>
              <w:t>Mapinfo</w:t>
            </w:r>
            <w:proofErr w:type="spellEnd"/>
            <w:r w:rsidRPr="0044420C">
              <w:rPr>
                <w:rFonts w:eastAsia="Times New Roman"/>
                <w:b/>
                <w:i/>
                <w:sz w:val="24"/>
                <w:szCs w:val="24"/>
                <w:lang w:eastAsia="en-GB"/>
              </w:rPr>
              <w:t xml:space="preserve"> Table(s) where available).</w:t>
            </w:r>
            <w:r w:rsidRPr="0044420C">
              <w:rPr>
                <w:rFonts w:eastAsia="Times New Roman"/>
                <w:i/>
                <w:sz w:val="24"/>
                <w:szCs w:val="24"/>
                <w:lang w:eastAsia="en-GB"/>
              </w:rPr>
              <w:t xml:space="preserve"> If possible please highlight existing transport infrastructure and other points of particular interest to the bid e.g. development sites, areas of existing employment, constraints etc.</w:t>
            </w:r>
          </w:p>
          <w:p w14:paraId="0F82601D"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3131D549" w14:textId="77777777" w:rsidTr="00293B58">
        <w:trPr>
          <w:cantSplit/>
          <w:trHeight w:val="3686"/>
        </w:trPr>
        <w:tc>
          <w:tcPr>
            <w:tcW w:w="2448" w:type="dxa"/>
            <w:vAlign w:val="center"/>
          </w:tcPr>
          <w:p w14:paraId="0A06F571"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A10: Alignment to Strategic Economic Plan and National Policies</w:t>
            </w:r>
          </w:p>
        </w:tc>
        <w:tc>
          <w:tcPr>
            <w:tcW w:w="7328" w:type="dxa"/>
          </w:tcPr>
          <w:p w14:paraId="4802A39A" w14:textId="77777777" w:rsidR="00BE2AC1" w:rsidRPr="0044420C" w:rsidRDefault="00BE2AC1" w:rsidP="00293B58">
            <w:pPr>
              <w:spacing w:after="0" w:line="240" w:lineRule="auto"/>
              <w:rPr>
                <w:rFonts w:eastAsia="Times New Roman"/>
                <w:sz w:val="24"/>
                <w:szCs w:val="24"/>
                <w:lang w:eastAsia="en-GB"/>
              </w:rPr>
            </w:pPr>
            <w:r w:rsidRPr="0044420C">
              <w:rPr>
                <w:rFonts w:eastAsia="Times New Roman"/>
                <w:b/>
                <w:i/>
                <w:sz w:val="24"/>
                <w:szCs w:val="24"/>
                <w:lang w:eastAsia="en-GB"/>
              </w:rPr>
              <w:t>Please select which strategic priorities the scheme aims to support. Please select all categories that apply</w:t>
            </w:r>
            <w:r w:rsidRPr="0044420C">
              <w:rPr>
                <w:rFonts w:eastAsia="Times New Roman"/>
                <w:sz w:val="24"/>
                <w:szCs w:val="24"/>
                <w:lang w:eastAsia="en-GB"/>
              </w:rPr>
              <w:t>.</w:t>
            </w:r>
          </w:p>
          <w:p w14:paraId="284B2396" w14:textId="77777777" w:rsidR="00BE2AC1" w:rsidRPr="0044420C" w:rsidRDefault="00BE2AC1" w:rsidP="00293B58">
            <w:pPr>
              <w:spacing w:after="0" w:line="240" w:lineRule="auto"/>
              <w:rPr>
                <w:rFonts w:eastAsia="Times New Roman"/>
                <w:sz w:val="24"/>
                <w:szCs w:val="24"/>
                <w:lang w:eastAsia="en-GB"/>
              </w:rPr>
            </w:pPr>
          </w:p>
          <w:p w14:paraId="65A106C2" w14:textId="77777777" w:rsidR="00BE2AC1" w:rsidRPr="0044420C" w:rsidRDefault="00BE2AC1" w:rsidP="00293B5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44420C">
              <w:rPr>
                <w:rFonts w:eastAsia="Times New Roman"/>
                <w:sz w:val="24"/>
                <w:szCs w:val="24"/>
                <w:lang w:eastAsia="en-GB"/>
              </w:rPr>
              <w:fldChar w:fldCharType="begin">
                <w:ffData>
                  <w:name w:val=""/>
                  <w:enabled/>
                  <w:calcOnExit w:val="0"/>
                  <w:checkBox>
                    <w:sizeAuto/>
                    <w:default w:val="0"/>
                  </w:checkBox>
                </w:ffData>
              </w:fldChar>
            </w:r>
            <w:r w:rsidRPr="0044420C">
              <w:rPr>
                <w:rFonts w:eastAsia="Times New Roman"/>
                <w:sz w:val="24"/>
                <w:szCs w:val="24"/>
                <w:lang w:eastAsia="en-GB"/>
              </w:rPr>
              <w:instrText xml:space="preserve"> FORMCHECKBOX </w:instrText>
            </w:r>
            <w:r w:rsidR="0044420C" w:rsidRPr="0044420C">
              <w:rPr>
                <w:rFonts w:eastAsia="Times New Roman"/>
                <w:sz w:val="24"/>
                <w:szCs w:val="24"/>
                <w:lang w:eastAsia="en-GB"/>
              </w:rPr>
            </w:r>
            <w:r w:rsidR="0044420C" w:rsidRPr="0044420C">
              <w:rPr>
                <w:rFonts w:eastAsia="Times New Roman"/>
                <w:sz w:val="24"/>
                <w:szCs w:val="24"/>
                <w:lang w:eastAsia="en-GB"/>
              </w:rPr>
              <w:fldChar w:fldCharType="separate"/>
            </w:r>
            <w:r w:rsidRPr="0044420C">
              <w:rPr>
                <w:rFonts w:eastAsia="Times New Roman"/>
                <w:sz w:val="24"/>
                <w:szCs w:val="24"/>
                <w:lang w:eastAsia="en-GB"/>
              </w:rPr>
              <w:fldChar w:fldCharType="end"/>
            </w:r>
            <w:r w:rsidRPr="0044420C">
              <w:rPr>
                <w:rFonts w:eastAsia="Times New Roman"/>
                <w:sz w:val="24"/>
                <w:szCs w:val="24"/>
                <w:lang w:eastAsia="en-GB"/>
              </w:rPr>
              <w:t xml:space="preserve"> Constellation Partnership</w:t>
            </w:r>
          </w:p>
          <w:p w14:paraId="6D8D3570" w14:textId="77777777" w:rsidR="00BE2AC1" w:rsidRPr="0044420C" w:rsidRDefault="00BE2AC1" w:rsidP="00293B5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44420C">
              <w:rPr>
                <w:rFonts w:eastAsia="Times New Roman"/>
                <w:sz w:val="24"/>
                <w:szCs w:val="24"/>
                <w:lang w:eastAsia="en-GB"/>
              </w:rPr>
              <w:fldChar w:fldCharType="begin">
                <w:ffData>
                  <w:name w:val=""/>
                  <w:enabled/>
                  <w:calcOnExit w:val="0"/>
                  <w:checkBox>
                    <w:sizeAuto/>
                    <w:default w:val="0"/>
                  </w:checkBox>
                </w:ffData>
              </w:fldChar>
            </w:r>
            <w:r w:rsidRPr="0044420C">
              <w:rPr>
                <w:rFonts w:eastAsia="Times New Roman"/>
                <w:sz w:val="24"/>
                <w:szCs w:val="24"/>
                <w:lang w:eastAsia="en-GB"/>
              </w:rPr>
              <w:instrText xml:space="preserve"> FORMCHECKBOX </w:instrText>
            </w:r>
            <w:r w:rsidR="0044420C" w:rsidRPr="0044420C">
              <w:rPr>
                <w:rFonts w:eastAsia="Times New Roman"/>
                <w:sz w:val="24"/>
                <w:szCs w:val="24"/>
                <w:lang w:eastAsia="en-GB"/>
              </w:rPr>
            </w:r>
            <w:r w:rsidR="0044420C" w:rsidRPr="0044420C">
              <w:rPr>
                <w:rFonts w:eastAsia="Times New Roman"/>
                <w:sz w:val="24"/>
                <w:szCs w:val="24"/>
                <w:lang w:eastAsia="en-GB"/>
              </w:rPr>
              <w:fldChar w:fldCharType="separate"/>
            </w:r>
            <w:r w:rsidRPr="0044420C">
              <w:rPr>
                <w:rFonts w:eastAsia="Times New Roman"/>
                <w:sz w:val="24"/>
                <w:szCs w:val="24"/>
                <w:lang w:eastAsia="en-GB"/>
              </w:rPr>
              <w:fldChar w:fldCharType="end"/>
            </w:r>
            <w:r w:rsidRPr="0044420C">
              <w:rPr>
                <w:rFonts w:eastAsia="Times New Roman"/>
                <w:sz w:val="24"/>
                <w:szCs w:val="24"/>
                <w:lang w:eastAsia="en-GB"/>
              </w:rPr>
              <w:t xml:space="preserve"> Cheshire Science Corridor</w:t>
            </w:r>
          </w:p>
          <w:p w14:paraId="5D47F848" w14:textId="77777777" w:rsidR="00BE2AC1" w:rsidRPr="0044420C" w:rsidRDefault="00BE2AC1" w:rsidP="00293B5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44420C">
              <w:rPr>
                <w:rFonts w:eastAsia="Times New Roman"/>
                <w:sz w:val="24"/>
                <w:szCs w:val="24"/>
                <w:lang w:eastAsia="en-GB"/>
              </w:rPr>
              <w:fldChar w:fldCharType="begin">
                <w:ffData>
                  <w:name w:val=""/>
                  <w:enabled/>
                  <w:calcOnExit w:val="0"/>
                  <w:checkBox>
                    <w:sizeAuto/>
                    <w:default w:val="0"/>
                  </w:checkBox>
                </w:ffData>
              </w:fldChar>
            </w:r>
            <w:r w:rsidRPr="0044420C">
              <w:rPr>
                <w:rFonts w:eastAsia="Times New Roman"/>
                <w:sz w:val="24"/>
                <w:szCs w:val="24"/>
                <w:lang w:eastAsia="en-GB"/>
              </w:rPr>
              <w:instrText xml:space="preserve"> FORMCHECKBOX </w:instrText>
            </w:r>
            <w:r w:rsidR="0044420C" w:rsidRPr="0044420C">
              <w:rPr>
                <w:rFonts w:eastAsia="Times New Roman"/>
                <w:sz w:val="24"/>
                <w:szCs w:val="24"/>
                <w:lang w:eastAsia="en-GB"/>
              </w:rPr>
            </w:r>
            <w:r w:rsidR="0044420C" w:rsidRPr="0044420C">
              <w:rPr>
                <w:rFonts w:eastAsia="Times New Roman"/>
                <w:sz w:val="24"/>
                <w:szCs w:val="24"/>
                <w:lang w:eastAsia="en-GB"/>
              </w:rPr>
              <w:fldChar w:fldCharType="separate"/>
            </w:r>
            <w:r w:rsidRPr="0044420C">
              <w:rPr>
                <w:rFonts w:eastAsia="Times New Roman"/>
                <w:sz w:val="24"/>
                <w:szCs w:val="24"/>
                <w:lang w:eastAsia="en-GB"/>
              </w:rPr>
              <w:fldChar w:fldCharType="end"/>
            </w:r>
            <w:r w:rsidRPr="0044420C">
              <w:rPr>
                <w:rFonts w:eastAsia="Times New Roman"/>
                <w:sz w:val="24"/>
                <w:szCs w:val="24"/>
                <w:lang w:eastAsia="en-GB"/>
              </w:rPr>
              <w:t xml:space="preserve"> Crewe High Growth City</w:t>
            </w:r>
          </w:p>
          <w:p w14:paraId="2D0CBFE5" w14:textId="77777777" w:rsidR="00BE2AC1" w:rsidRPr="0044420C" w:rsidRDefault="00BE2AC1" w:rsidP="00293B5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44420C">
              <w:rPr>
                <w:rFonts w:eastAsia="Times New Roman"/>
                <w:sz w:val="24"/>
                <w:szCs w:val="24"/>
                <w:lang w:eastAsia="en-GB"/>
              </w:rPr>
              <w:fldChar w:fldCharType="begin">
                <w:ffData>
                  <w:name w:val="Check2"/>
                  <w:enabled/>
                  <w:calcOnExit w:val="0"/>
                  <w:checkBox>
                    <w:sizeAuto/>
                    <w:default w:val="0"/>
                    <w:checked w:val="0"/>
                  </w:checkBox>
                </w:ffData>
              </w:fldChar>
            </w:r>
            <w:r w:rsidRPr="0044420C">
              <w:rPr>
                <w:rFonts w:eastAsia="Times New Roman"/>
                <w:sz w:val="24"/>
                <w:szCs w:val="24"/>
                <w:lang w:eastAsia="en-GB"/>
              </w:rPr>
              <w:instrText xml:space="preserve"> FORMCHECKBOX </w:instrText>
            </w:r>
            <w:r w:rsidR="0044420C" w:rsidRPr="0044420C">
              <w:rPr>
                <w:rFonts w:eastAsia="Times New Roman"/>
                <w:sz w:val="24"/>
                <w:szCs w:val="24"/>
                <w:lang w:eastAsia="en-GB"/>
              </w:rPr>
            </w:r>
            <w:r w:rsidR="0044420C" w:rsidRPr="0044420C">
              <w:rPr>
                <w:rFonts w:eastAsia="Times New Roman"/>
                <w:sz w:val="24"/>
                <w:szCs w:val="24"/>
                <w:lang w:eastAsia="en-GB"/>
              </w:rPr>
              <w:fldChar w:fldCharType="separate"/>
            </w:r>
            <w:r w:rsidRPr="0044420C">
              <w:rPr>
                <w:rFonts w:eastAsia="Times New Roman"/>
                <w:sz w:val="24"/>
                <w:szCs w:val="24"/>
                <w:lang w:eastAsia="en-GB"/>
              </w:rPr>
              <w:fldChar w:fldCharType="end"/>
            </w:r>
            <w:r w:rsidRPr="0044420C">
              <w:rPr>
                <w:rFonts w:eastAsia="Times New Roman"/>
                <w:sz w:val="24"/>
                <w:szCs w:val="24"/>
                <w:lang w:eastAsia="en-GB"/>
              </w:rPr>
              <w:t xml:space="preserve"> Warrington New City</w:t>
            </w:r>
          </w:p>
          <w:p w14:paraId="5D2A7095" w14:textId="77777777" w:rsidR="00BE2AC1" w:rsidRPr="0044420C" w:rsidRDefault="00BE2AC1" w:rsidP="00293B5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44420C">
              <w:rPr>
                <w:rFonts w:eastAsia="Times New Roman"/>
                <w:sz w:val="24"/>
                <w:szCs w:val="24"/>
                <w:lang w:eastAsia="en-GB"/>
              </w:rPr>
              <w:fldChar w:fldCharType="begin">
                <w:ffData>
                  <w:name w:val=""/>
                  <w:enabled/>
                  <w:calcOnExit w:val="0"/>
                  <w:checkBox>
                    <w:sizeAuto/>
                    <w:default w:val="0"/>
                  </w:checkBox>
                </w:ffData>
              </w:fldChar>
            </w:r>
            <w:r w:rsidRPr="0044420C">
              <w:rPr>
                <w:rFonts w:eastAsia="Times New Roman"/>
                <w:sz w:val="24"/>
                <w:szCs w:val="24"/>
                <w:lang w:eastAsia="en-GB"/>
              </w:rPr>
              <w:instrText xml:space="preserve"> FORMCHECKBOX </w:instrText>
            </w:r>
            <w:r w:rsidR="0044420C" w:rsidRPr="0044420C">
              <w:rPr>
                <w:rFonts w:eastAsia="Times New Roman"/>
                <w:sz w:val="24"/>
                <w:szCs w:val="24"/>
                <w:lang w:eastAsia="en-GB"/>
              </w:rPr>
            </w:r>
            <w:r w:rsidR="0044420C" w:rsidRPr="0044420C">
              <w:rPr>
                <w:rFonts w:eastAsia="Times New Roman"/>
                <w:sz w:val="24"/>
                <w:szCs w:val="24"/>
                <w:lang w:eastAsia="en-GB"/>
              </w:rPr>
              <w:fldChar w:fldCharType="separate"/>
            </w:r>
            <w:r w:rsidRPr="0044420C">
              <w:rPr>
                <w:rFonts w:eastAsia="Times New Roman"/>
                <w:sz w:val="24"/>
                <w:szCs w:val="24"/>
                <w:lang w:eastAsia="en-GB"/>
              </w:rPr>
              <w:fldChar w:fldCharType="end"/>
            </w:r>
            <w:r w:rsidRPr="0044420C">
              <w:rPr>
                <w:rFonts w:eastAsia="Times New Roman"/>
                <w:sz w:val="24"/>
                <w:szCs w:val="24"/>
                <w:lang w:eastAsia="en-GB"/>
              </w:rPr>
              <w:t xml:space="preserve"> Mersey Dee Economic Alliance</w:t>
            </w:r>
          </w:p>
          <w:p w14:paraId="402DED67" w14:textId="77777777" w:rsidR="00BE2AC1" w:rsidRPr="0044420C" w:rsidRDefault="00BE2AC1" w:rsidP="00293B5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r w:rsidRPr="0044420C">
              <w:rPr>
                <w:rFonts w:eastAsia="Times New Roman"/>
                <w:sz w:val="24"/>
                <w:szCs w:val="24"/>
                <w:lang w:eastAsia="en-GB"/>
              </w:rPr>
              <w:fldChar w:fldCharType="begin">
                <w:ffData>
                  <w:name w:val="Check2"/>
                  <w:enabled/>
                  <w:calcOnExit w:val="0"/>
                  <w:checkBox>
                    <w:sizeAuto/>
                    <w:default w:val="0"/>
                  </w:checkBox>
                </w:ffData>
              </w:fldChar>
            </w:r>
            <w:r w:rsidRPr="0044420C">
              <w:rPr>
                <w:rFonts w:eastAsia="Times New Roman"/>
                <w:sz w:val="24"/>
                <w:szCs w:val="24"/>
                <w:lang w:eastAsia="en-GB"/>
              </w:rPr>
              <w:instrText xml:space="preserve"> FORMCHECKBOX </w:instrText>
            </w:r>
            <w:r w:rsidR="0044420C" w:rsidRPr="0044420C">
              <w:rPr>
                <w:rFonts w:eastAsia="Times New Roman"/>
                <w:sz w:val="24"/>
                <w:szCs w:val="24"/>
                <w:lang w:eastAsia="en-GB"/>
              </w:rPr>
            </w:r>
            <w:r w:rsidR="0044420C" w:rsidRPr="0044420C">
              <w:rPr>
                <w:rFonts w:eastAsia="Times New Roman"/>
                <w:sz w:val="24"/>
                <w:szCs w:val="24"/>
                <w:lang w:eastAsia="en-GB"/>
              </w:rPr>
              <w:fldChar w:fldCharType="separate"/>
            </w:r>
            <w:r w:rsidRPr="0044420C">
              <w:rPr>
                <w:rFonts w:eastAsia="Times New Roman"/>
                <w:sz w:val="24"/>
                <w:szCs w:val="24"/>
                <w:lang w:eastAsia="en-GB"/>
              </w:rPr>
              <w:fldChar w:fldCharType="end"/>
            </w:r>
            <w:r w:rsidRPr="0044420C">
              <w:rPr>
                <w:rFonts w:eastAsia="Times New Roman"/>
                <w:sz w:val="24"/>
                <w:szCs w:val="24"/>
                <w:lang w:eastAsia="en-GB"/>
              </w:rPr>
              <w:t xml:space="preserve"> Other(s), Please specify – </w:t>
            </w:r>
          </w:p>
          <w:p w14:paraId="3CF96A20" w14:textId="77777777" w:rsidR="00BE2AC1" w:rsidRPr="0044420C" w:rsidRDefault="00BE2AC1" w:rsidP="00293B5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en-GB"/>
              </w:rPr>
            </w:pPr>
          </w:p>
          <w:p w14:paraId="47692212" w14:textId="77777777" w:rsidR="00BE2AC1" w:rsidRPr="0044420C" w:rsidRDefault="00BE2AC1" w:rsidP="00293B58">
            <w:pPr>
              <w:spacing w:after="0" w:line="240" w:lineRule="auto"/>
              <w:rPr>
                <w:rFonts w:eastAsia="Times New Roman"/>
                <w:sz w:val="24"/>
                <w:szCs w:val="24"/>
                <w:lang w:eastAsia="en-GB"/>
              </w:rPr>
            </w:pPr>
            <w:r w:rsidRPr="0044420C">
              <w:rPr>
                <w:rFonts w:eastAsia="Times New Roman"/>
                <w:b/>
                <w:i/>
                <w:sz w:val="24"/>
                <w:szCs w:val="24"/>
                <w:lang w:eastAsia="en-GB"/>
              </w:rPr>
              <w:t>Please provide evidence of how your proposal also aligns with and supports relevant National policies or initiatives</w:t>
            </w:r>
            <w:r w:rsidRPr="0044420C">
              <w:rPr>
                <w:rFonts w:eastAsia="Times New Roman"/>
                <w:sz w:val="24"/>
                <w:szCs w:val="24"/>
                <w:lang w:eastAsia="en-GB"/>
              </w:rPr>
              <w:t>.</w:t>
            </w:r>
          </w:p>
          <w:p w14:paraId="274CDB37" w14:textId="77777777" w:rsidR="00BE2AC1" w:rsidRPr="0044420C" w:rsidRDefault="00BE2AC1" w:rsidP="00293B58">
            <w:pPr>
              <w:spacing w:after="0" w:line="240" w:lineRule="auto"/>
              <w:rPr>
                <w:rFonts w:eastAsia="Times New Roman"/>
                <w:sz w:val="24"/>
                <w:szCs w:val="24"/>
                <w:lang w:eastAsia="en-GB"/>
              </w:rPr>
            </w:pPr>
          </w:p>
          <w:p w14:paraId="4A829C2E" w14:textId="77777777" w:rsidR="00BE2AC1" w:rsidRPr="0044420C" w:rsidRDefault="00BE2AC1" w:rsidP="00293B58">
            <w:pPr>
              <w:spacing w:after="0" w:line="240" w:lineRule="auto"/>
              <w:rPr>
                <w:rFonts w:eastAsia="Times New Roman"/>
                <w:sz w:val="24"/>
                <w:szCs w:val="24"/>
                <w:lang w:eastAsia="en-GB"/>
              </w:rPr>
            </w:pPr>
          </w:p>
          <w:p w14:paraId="0FAE6A54" w14:textId="77777777" w:rsidR="00BE2AC1" w:rsidRPr="0044420C" w:rsidRDefault="00BE2AC1" w:rsidP="00293B58">
            <w:pPr>
              <w:spacing w:after="0" w:line="240" w:lineRule="auto"/>
              <w:rPr>
                <w:rFonts w:eastAsia="Times New Roman"/>
                <w:sz w:val="24"/>
                <w:szCs w:val="24"/>
                <w:lang w:eastAsia="en-GB"/>
              </w:rPr>
            </w:pPr>
          </w:p>
        </w:tc>
      </w:tr>
    </w:tbl>
    <w:p w14:paraId="5FD010E8" w14:textId="77777777" w:rsidR="00BE2AC1" w:rsidRPr="0044420C" w:rsidRDefault="00BE2AC1" w:rsidP="00BE2AC1">
      <w:pPr>
        <w:spacing w:after="0" w:line="240" w:lineRule="auto"/>
        <w:rPr>
          <w:rFonts w:eastAsia="Times New Roman"/>
          <w:b/>
          <w:sz w:val="24"/>
          <w:szCs w:val="24"/>
          <w:lang w:eastAsia="en-GB"/>
        </w:rPr>
      </w:pPr>
    </w:p>
    <w:p w14:paraId="4C2587BF" w14:textId="77777777" w:rsidR="00BE2AC1" w:rsidRPr="0044420C" w:rsidRDefault="00BE2AC1" w:rsidP="00BE2AC1">
      <w:pPr>
        <w:rPr>
          <w:rFonts w:eastAsia="Times New Roman"/>
          <w:b/>
          <w:sz w:val="24"/>
          <w:szCs w:val="24"/>
          <w:lang w:eastAsia="en-GB"/>
        </w:rPr>
      </w:pPr>
      <w:r w:rsidRPr="0044420C">
        <w:rPr>
          <w:rFonts w:eastAsia="Times New Roman"/>
          <w:b/>
          <w:sz w:val="24"/>
          <w:szCs w:val="24"/>
          <w:lang w:eastAsia="en-GB"/>
        </w:rPr>
        <w:br w:type="page"/>
      </w:r>
    </w:p>
    <w:tbl>
      <w:tblPr>
        <w:tblStyle w:val="TableGrid1"/>
        <w:tblW w:w="0" w:type="auto"/>
        <w:shd w:val="clear" w:color="auto" w:fill="000000" w:themeFill="text1"/>
        <w:tblLook w:val="04A0" w:firstRow="1" w:lastRow="0" w:firstColumn="1" w:lastColumn="0" w:noHBand="0" w:noVBand="1"/>
      </w:tblPr>
      <w:tblGrid>
        <w:gridCol w:w="9736"/>
      </w:tblGrid>
      <w:tr w:rsidR="00BE2AC1" w:rsidRPr="0044420C" w14:paraId="49910DB5" w14:textId="77777777" w:rsidTr="00293B58">
        <w:trPr>
          <w:trHeight w:val="1143"/>
        </w:trPr>
        <w:tc>
          <w:tcPr>
            <w:tcW w:w="9736" w:type="dxa"/>
            <w:shd w:val="clear" w:color="auto" w:fill="000000" w:themeFill="text1"/>
          </w:tcPr>
          <w:p w14:paraId="56D580B4" w14:textId="77777777" w:rsidR="00BE2AC1" w:rsidRPr="0044420C" w:rsidRDefault="00BE2AC1" w:rsidP="00293B58">
            <w:pPr>
              <w:rPr>
                <w:rFonts w:eastAsia="Times New Roman"/>
                <w:b/>
                <w:color w:val="FFFFFF" w:themeColor="background1"/>
                <w:sz w:val="24"/>
                <w:szCs w:val="24"/>
                <w:lang w:eastAsia="en-GB"/>
              </w:rPr>
            </w:pPr>
            <w:r w:rsidRPr="0044420C">
              <w:rPr>
                <w:rFonts w:eastAsia="Times New Roman"/>
                <w:b/>
                <w:color w:val="FFFFFF" w:themeColor="background1"/>
                <w:sz w:val="24"/>
                <w:szCs w:val="24"/>
                <w:lang w:eastAsia="en-GB"/>
              </w:rPr>
              <w:lastRenderedPageBreak/>
              <w:t>B:</w:t>
            </w:r>
            <w:r w:rsidRPr="0044420C">
              <w:rPr>
                <w:rFonts w:eastAsia="Times New Roman"/>
                <w:b/>
                <w:color w:val="FFFFFF" w:themeColor="background1"/>
                <w:sz w:val="24"/>
                <w:szCs w:val="24"/>
                <w:lang w:eastAsia="en-GB"/>
              </w:rPr>
              <w:tab/>
              <w:t>Strategic Case</w:t>
            </w:r>
          </w:p>
          <w:p w14:paraId="57B75CD2" w14:textId="77777777" w:rsidR="00BE2AC1" w:rsidRPr="0044420C" w:rsidRDefault="00BE2AC1" w:rsidP="00293B58">
            <w:pPr>
              <w:rPr>
                <w:rFonts w:eastAsia="Times New Roman"/>
                <w:color w:val="FFFFFF" w:themeColor="background1"/>
                <w:sz w:val="24"/>
                <w:szCs w:val="24"/>
                <w:lang w:eastAsia="en-GB"/>
              </w:rPr>
            </w:pPr>
          </w:p>
          <w:p w14:paraId="3070BF8E" w14:textId="77777777" w:rsidR="00BE2AC1" w:rsidRPr="0044420C" w:rsidRDefault="00BE2AC1" w:rsidP="00293B58">
            <w:pPr>
              <w:rPr>
                <w:rFonts w:eastAsia="Times New Roman"/>
                <w:color w:val="FFFFFF" w:themeColor="background1"/>
                <w:sz w:val="24"/>
                <w:szCs w:val="24"/>
                <w:lang w:eastAsia="en-GB"/>
              </w:rPr>
            </w:pPr>
            <w:r w:rsidRPr="0044420C">
              <w:rPr>
                <w:rFonts w:eastAsia="Times New Roman"/>
                <w:color w:val="FFFFFF" w:themeColor="background1"/>
                <w:sz w:val="24"/>
                <w:szCs w:val="24"/>
                <w:lang w:eastAsia="en-GB"/>
              </w:rPr>
              <w:t>This section should set out in more detail the rationale for making the investment and evidence on the strategic fit of the Scheme.</w:t>
            </w:r>
          </w:p>
          <w:p w14:paraId="70716733" w14:textId="77777777" w:rsidR="00BE2AC1" w:rsidRPr="0044420C" w:rsidRDefault="00BE2AC1" w:rsidP="00293B58">
            <w:pPr>
              <w:rPr>
                <w:rFonts w:eastAsia="Times New Roman"/>
                <w:b/>
                <w:color w:val="FFFFFF" w:themeColor="background1"/>
                <w:sz w:val="24"/>
                <w:szCs w:val="24"/>
                <w:lang w:eastAsia="en-GB"/>
              </w:rPr>
            </w:pPr>
          </w:p>
        </w:tc>
      </w:tr>
    </w:tbl>
    <w:p w14:paraId="5CC7AE19" w14:textId="77777777" w:rsidR="00BE2AC1" w:rsidRPr="0044420C" w:rsidRDefault="00BE2AC1" w:rsidP="00BE2AC1">
      <w:pPr>
        <w:spacing w:after="0" w:line="240" w:lineRule="auto"/>
        <w:rPr>
          <w:rFonts w:eastAsia="Times New Roman"/>
          <w:b/>
          <w:sz w:val="24"/>
          <w:szCs w:val="24"/>
          <w:lang w:eastAsia="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BE2AC1" w:rsidRPr="0044420C" w14:paraId="7E1CA9E9" w14:textId="77777777" w:rsidTr="00293B58">
        <w:trPr>
          <w:cantSplit/>
          <w:trHeight w:val="2174"/>
        </w:trPr>
        <w:tc>
          <w:tcPr>
            <w:tcW w:w="2448" w:type="dxa"/>
            <w:vAlign w:val="center"/>
          </w:tcPr>
          <w:p w14:paraId="736ECAA6"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B1: Current LEP Challenges / Market Failures / Opportunities Addressed by Scheme</w:t>
            </w:r>
          </w:p>
        </w:tc>
        <w:tc>
          <w:tcPr>
            <w:tcW w:w="7328" w:type="dxa"/>
          </w:tcPr>
          <w:p w14:paraId="7C612CC6"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What are the current problems or market failures to be addressed by your Scheme? (Describe any economic, transport, skills, environmental, social problems or opportunities which will be addressed by the scheme).  Please provide quantitative examples of how the problems will be addressed by your Scheme.</w:t>
            </w:r>
          </w:p>
          <w:p w14:paraId="36FFAC7B" w14:textId="77777777" w:rsidR="00BE2AC1" w:rsidRPr="0044420C" w:rsidRDefault="00BE2AC1" w:rsidP="00293B58">
            <w:pPr>
              <w:spacing w:after="0" w:line="240" w:lineRule="auto"/>
              <w:rPr>
                <w:rFonts w:eastAsia="Times New Roman"/>
                <w:sz w:val="24"/>
                <w:szCs w:val="24"/>
                <w:lang w:eastAsia="en-GB"/>
              </w:rPr>
            </w:pPr>
            <w:r w:rsidRPr="0044420C">
              <w:rPr>
                <w:rFonts w:eastAsia="Times New Roman"/>
                <w:sz w:val="24"/>
                <w:szCs w:val="24"/>
                <w:lang w:eastAsia="en-GB"/>
              </w:rPr>
              <w:t>(Limit: 1 side of A4).</w:t>
            </w:r>
          </w:p>
          <w:p w14:paraId="0988AA9A" w14:textId="77777777" w:rsidR="00BE2AC1" w:rsidRPr="0044420C" w:rsidRDefault="00BE2AC1" w:rsidP="00293B58">
            <w:pPr>
              <w:spacing w:after="0" w:line="240" w:lineRule="auto"/>
              <w:rPr>
                <w:rFonts w:eastAsia="Times New Roman"/>
                <w:sz w:val="24"/>
                <w:szCs w:val="24"/>
                <w:lang w:eastAsia="en-GB"/>
              </w:rPr>
            </w:pPr>
          </w:p>
          <w:p w14:paraId="5B058719"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1DFA37AC" w14:textId="77777777" w:rsidTr="00293B58">
        <w:trPr>
          <w:cantSplit/>
          <w:trHeight w:val="1513"/>
        </w:trPr>
        <w:tc>
          <w:tcPr>
            <w:tcW w:w="2448" w:type="dxa"/>
            <w:vAlign w:val="center"/>
          </w:tcPr>
          <w:p w14:paraId="2CAF5C10"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B2: Future LEP Challenges / Opportunities Addressed by Scheme</w:t>
            </w:r>
          </w:p>
        </w:tc>
        <w:tc>
          <w:tcPr>
            <w:tcW w:w="7328" w:type="dxa"/>
          </w:tcPr>
          <w:p w14:paraId="5E6B9492"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Are there any problems you have identified that will occur in the future that your Scheme is intended to address? (e.g. congestion, road safety, access to services and opportunities etc.).</w:t>
            </w:r>
          </w:p>
          <w:p w14:paraId="602F9F2C" w14:textId="77777777" w:rsidR="00BE2AC1" w:rsidRPr="0044420C" w:rsidRDefault="00BE2AC1" w:rsidP="00293B58">
            <w:pPr>
              <w:spacing w:after="0" w:line="240" w:lineRule="auto"/>
              <w:rPr>
                <w:rFonts w:eastAsia="Times New Roman"/>
                <w:sz w:val="24"/>
                <w:szCs w:val="24"/>
                <w:lang w:eastAsia="en-GB"/>
              </w:rPr>
            </w:pPr>
            <w:r w:rsidRPr="0044420C">
              <w:rPr>
                <w:rFonts w:eastAsia="Times New Roman"/>
                <w:sz w:val="24"/>
                <w:szCs w:val="24"/>
                <w:lang w:eastAsia="en-GB"/>
              </w:rPr>
              <w:t>(limit: 1 side of A4)</w:t>
            </w:r>
          </w:p>
        </w:tc>
      </w:tr>
      <w:tr w:rsidR="00BE2AC1" w:rsidRPr="0044420C" w14:paraId="0C9A4C22" w14:textId="77777777" w:rsidTr="00293B58">
        <w:trPr>
          <w:cantSplit/>
          <w:trHeight w:val="1989"/>
        </w:trPr>
        <w:tc>
          <w:tcPr>
            <w:tcW w:w="2448" w:type="dxa"/>
            <w:vAlign w:val="center"/>
          </w:tcPr>
          <w:p w14:paraId="23368F69"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B3: Wider Geographic Impact</w:t>
            </w:r>
          </w:p>
        </w:tc>
        <w:tc>
          <w:tcPr>
            <w:tcW w:w="7328" w:type="dxa"/>
          </w:tcPr>
          <w:p w14:paraId="7F288562" w14:textId="77777777" w:rsidR="00BE2AC1" w:rsidRPr="0044420C" w:rsidRDefault="00BE2AC1" w:rsidP="00293B58">
            <w:pPr>
              <w:spacing w:after="0" w:line="240" w:lineRule="auto"/>
              <w:rPr>
                <w:rFonts w:eastAsia="Times New Roman"/>
                <w:sz w:val="24"/>
                <w:szCs w:val="24"/>
                <w:lang w:eastAsia="en-GB"/>
              </w:rPr>
            </w:pPr>
            <w:r w:rsidRPr="0044420C">
              <w:rPr>
                <w:rFonts w:eastAsia="Times New Roman"/>
                <w:b/>
                <w:i/>
                <w:sz w:val="24"/>
                <w:szCs w:val="24"/>
                <w:lang w:eastAsia="en-GB"/>
              </w:rPr>
              <w:t>Please provide information on any potential impacts the project may have outside of Cheshire and Warrington, for instance does it involve partnership working with another LEP or organisation.  You should indicate those areas that will directly benefit, areas that will indirectly benefit and those areas that will be impacted adversely.</w:t>
            </w:r>
            <w:r w:rsidRPr="0044420C">
              <w:rPr>
                <w:rFonts w:eastAsia="Times New Roman"/>
                <w:sz w:val="24"/>
                <w:szCs w:val="24"/>
                <w:lang w:eastAsia="en-GB"/>
              </w:rPr>
              <w:t xml:space="preserve">  Please provide as Map info layer if possible.</w:t>
            </w:r>
          </w:p>
          <w:p w14:paraId="5092036D"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7A5ED02D" w14:textId="77777777" w:rsidTr="00293B58">
        <w:trPr>
          <w:cantSplit/>
          <w:trHeight w:val="2046"/>
        </w:trPr>
        <w:tc>
          <w:tcPr>
            <w:tcW w:w="2448" w:type="dxa"/>
            <w:vAlign w:val="center"/>
          </w:tcPr>
          <w:p w14:paraId="16677E89"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B4: Alternative Options</w:t>
            </w:r>
          </w:p>
        </w:tc>
        <w:tc>
          <w:tcPr>
            <w:tcW w:w="7328" w:type="dxa"/>
          </w:tcPr>
          <w:p w14:paraId="1B6DFA81"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describe what alternative options and funding sources have been considered and why these have been rejected. Include information on the likely implications of the intervention not happening. How have you prioritised the options considered in order to reach an optimal solution?</w:t>
            </w:r>
          </w:p>
          <w:p w14:paraId="652FEB32"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65EE8DF9" w14:textId="77777777" w:rsidTr="00293B58">
        <w:trPr>
          <w:cantSplit/>
          <w:trHeight w:val="2462"/>
        </w:trPr>
        <w:tc>
          <w:tcPr>
            <w:tcW w:w="2448" w:type="dxa"/>
            <w:vAlign w:val="center"/>
          </w:tcPr>
          <w:p w14:paraId="22654795"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B5: Contingency Planning</w:t>
            </w:r>
          </w:p>
        </w:tc>
        <w:tc>
          <w:tcPr>
            <w:tcW w:w="7328" w:type="dxa"/>
          </w:tcPr>
          <w:p w14:paraId="2277F513"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 xml:space="preserve">If Local Growth Fund monies are not available for your Scheme, do you have a contingency plan for this Scheme?  If your answer is 'no' please comment on the potential impacts of this scheme not being implemented. </w:t>
            </w:r>
          </w:p>
          <w:p w14:paraId="6F019A7D"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Include both qualitative and quantitative information on the potential negative impacts likely to occur.</w:t>
            </w:r>
          </w:p>
          <w:p w14:paraId="2B909D48"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329AC94E" w14:textId="77777777" w:rsidTr="00293B58">
        <w:trPr>
          <w:cantSplit/>
          <w:trHeight w:val="4104"/>
        </w:trPr>
        <w:tc>
          <w:tcPr>
            <w:tcW w:w="2448" w:type="dxa"/>
            <w:vAlign w:val="center"/>
          </w:tcPr>
          <w:p w14:paraId="0BC979DA"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lastRenderedPageBreak/>
              <w:t xml:space="preserve">B6: Policy Fit with LTB Policy Objectives </w:t>
            </w:r>
          </w:p>
          <w:p w14:paraId="4B54655B" w14:textId="77777777" w:rsidR="00BE2AC1" w:rsidRPr="0044420C" w:rsidRDefault="00BE2AC1" w:rsidP="00293B58">
            <w:pPr>
              <w:spacing w:after="0" w:line="240" w:lineRule="auto"/>
              <w:rPr>
                <w:rFonts w:eastAsia="Times New Roman"/>
                <w:b/>
                <w:bCs/>
                <w:sz w:val="24"/>
                <w:szCs w:val="24"/>
                <w:lang w:eastAsia="en-GB"/>
              </w:rPr>
            </w:pPr>
          </w:p>
          <w:p w14:paraId="7FC120A2"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(Transport Schemes Only)</w:t>
            </w:r>
          </w:p>
        </w:tc>
        <w:tc>
          <w:tcPr>
            <w:tcW w:w="7328" w:type="dxa"/>
          </w:tcPr>
          <w:p w14:paraId="2F0DD91E" w14:textId="77777777" w:rsidR="00BE2AC1" w:rsidRPr="0044420C" w:rsidRDefault="00BE2AC1" w:rsidP="00293B58">
            <w:pPr>
              <w:spacing w:after="0" w:line="240" w:lineRule="auto"/>
              <w:rPr>
                <w:rFonts w:eastAsia="Times New Roman"/>
                <w:sz w:val="24"/>
                <w:szCs w:val="24"/>
                <w:lang w:eastAsia="en-GB"/>
              </w:rPr>
            </w:pPr>
            <w:r w:rsidRPr="0044420C">
              <w:rPr>
                <w:rFonts w:eastAsia="Times New Roman"/>
                <w:sz w:val="24"/>
                <w:szCs w:val="24"/>
                <w:lang w:eastAsia="en-GB"/>
              </w:rPr>
              <w:t>For transport schemes please provide a description for how your Scheme will meet the LTB objectives (in no more than 100 words against each objective):</w:t>
            </w:r>
          </w:p>
          <w:p w14:paraId="414F2DE3" w14:textId="77777777" w:rsidR="00BE2AC1" w:rsidRPr="0044420C" w:rsidRDefault="00BE2AC1" w:rsidP="00293B58">
            <w:pPr>
              <w:spacing w:after="0" w:line="240" w:lineRule="auto"/>
              <w:rPr>
                <w:rFonts w:eastAsia="Times New Roman"/>
                <w:sz w:val="24"/>
                <w:szCs w:val="24"/>
                <w:lang w:eastAsia="en-GB"/>
              </w:rPr>
            </w:pPr>
          </w:p>
          <w:p w14:paraId="15A03D14" w14:textId="77777777" w:rsidR="00BE2AC1" w:rsidRPr="0044420C" w:rsidRDefault="00BE2AC1" w:rsidP="00BE2AC1">
            <w:pPr>
              <w:numPr>
                <w:ilvl w:val="0"/>
                <w:numId w:val="34"/>
              </w:numPr>
              <w:spacing w:after="0" w:line="240" w:lineRule="auto"/>
              <w:ind w:left="387" w:hanging="283"/>
              <w:rPr>
                <w:rFonts w:eastAsia="Times New Roman"/>
                <w:sz w:val="24"/>
                <w:szCs w:val="24"/>
                <w:lang w:eastAsia="en-GB"/>
              </w:rPr>
            </w:pPr>
            <w:r w:rsidRPr="0044420C">
              <w:rPr>
                <w:rFonts w:eastAsia="Times New Roman"/>
                <w:sz w:val="24"/>
                <w:szCs w:val="24"/>
                <w:lang w:eastAsia="en-GB"/>
              </w:rPr>
              <w:t>Reduce congestion and improve the efficiency of the network to support economic growth and regeneration</w:t>
            </w:r>
          </w:p>
          <w:p w14:paraId="3F53D30D" w14:textId="77777777" w:rsidR="00BE2AC1" w:rsidRPr="0044420C" w:rsidRDefault="00BE2AC1" w:rsidP="00293B58">
            <w:pPr>
              <w:spacing w:after="0" w:line="240" w:lineRule="auto"/>
              <w:rPr>
                <w:rFonts w:eastAsia="Times New Roman"/>
                <w:sz w:val="24"/>
                <w:szCs w:val="24"/>
                <w:lang w:eastAsia="en-GB"/>
              </w:rPr>
            </w:pPr>
          </w:p>
          <w:p w14:paraId="0DD468B3" w14:textId="77777777" w:rsidR="00BE2AC1" w:rsidRPr="0044420C" w:rsidRDefault="00BE2AC1" w:rsidP="00BE2AC1">
            <w:pPr>
              <w:numPr>
                <w:ilvl w:val="0"/>
                <w:numId w:val="34"/>
              </w:numPr>
              <w:spacing w:after="0" w:line="240" w:lineRule="auto"/>
              <w:ind w:left="387" w:hanging="283"/>
              <w:rPr>
                <w:rFonts w:eastAsia="Times New Roman"/>
                <w:sz w:val="24"/>
                <w:szCs w:val="24"/>
                <w:lang w:eastAsia="en-GB"/>
              </w:rPr>
            </w:pPr>
            <w:r w:rsidRPr="0044420C">
              <w:rPr>
                <w:rFonts w:eastAsia="Times New Roman"/>
                <w:sz w:val="24"/>
                <w:szCs w:val="24"/>
                <w:lang w:eastAsia="en-GB"/>
              </w:rPr>
              <w:t>Reduce the impact of traffic on the environment, reduce carbon emissions and take steps to adapt the transport network to the effects of climate change;</w:t>
            </w:r>
          </w:p>
          <w:p w14:paraId="28C15FBD" w14:textId="77777777" w:rsidR="00BE2AC1" w:rsidRPr="0044420C" w:rsidRDefault="00BE2AC1" w:rsidP="00293B58">
            <w:pPr>
              <w:spacing w:after="0" w:line="240" w:lineRule="auto"/>
              <w:rPr>
                <w:rFonts w:eastAsia="Times New Roman"/>
                <w:sz w:val="24"/>
                <w:szCs w:val="24"/>
                <w:lang w:eastAsia="en-GB"/>
              </w:rPr>
            </w:pPr>
          </w:p>
          <w:p w14:paraId="1D829ECB" w14:textId="77777777" w:rsidR="00BE2AC1" w:rsidRPr="0044420C" w:rsidRDefault="00BE2AC1" w:rsidP="00BE2AC1">
            <w:pPr>
              <w:numPr>
                <w:ilvl w:val="0"/>
                <w:numId w:val="34"/>
              </w:numPr>
              <w:spacing w:after="0" w:line="240" w:lineRule="auto"/>
              <w:ind w:left="387" w:hanging="283"/>
              <w:rPr>
                <w:rFonts w:eastAsia="Times New Roman"/>
                <w:sz w:val="24"/>
                <w:szCs w:val="24"/>
                <w:lang w:eastAsia="en-GB"/>
              </w:rPr>
            </w:pPr>
            <w:r w:rsidRPr="0044420C">
              <w:rPr>
                <w:rFonts w:eastAsia="Times New Roman"/>
                <w:sz w:val="24"/>
                <w:szCs w:val="24"/>
                <w:lang w:eastAsia="en-GB"/>
              </w:rPr>
              <w:t>Maintain large transport structures;</w:t>
            </w:r>
          </w:p>
          <w:p w14:paraId="37129003" w14:textId="77777777" w:rsidR="00BE2AC1" w:rsidRPr="0044420C" w:rsidRDefault="00BE2AC1" w:rsidP="00293B58">
            <w:pPr>
              <w:spacing w:after="0" w:line="240" w:lineRule="auto"/>
              <w:rPr>
                <w:rFonts w:eastAsia="Times New Roman"/>
                <w:sz w:val="24"/>
                <w:szCs w:val="24"/>
                <w:lang w:eastAsia="en-GB"/>
              </w:rPr>
            </w:pPr>
          </w:p>
          <w:p w14:paraId="5E2B9AC1" w14:textId="77777777" w:rsidR="00BE2AC1" w:rsidRPr="0044420C" w:rsidRDefault="00BE2AC1" w:rsidP="00BE2AC1">
            <w:pPr>
              <w:numPr>
                <w:ilvl w:val="0"/>
                <w:numId w:val="34"/>
              </w:numPr>
              <w:spacing w:after="0" w:line="240" w:lineRule="auto"/>
              <w:ind w:left="387" w:hanging="283"/>
              <w:rPr>
                <w:rFonts w:eastAsia="Times New Roman"/>
                <w:sz w:val="24"/>
                <w:szCs w:val="24"/>
                <w:lang w:eastAsia="en-GB"/>
              </w:rPr>
            </w:pPr>
            <w:r w:rsidRPr="0044420C">
              <w:rPr>
                <w:rFonts w:eastAsia="Times New Roman"/>
                <w:sz w:val="24"/>
                <w:szCs w:val="24"/>
                <w:lang w:eastAsia="en-GB"/>
              </w:rPr>
              <w:t>Contribute to safe and secure transport and promote types of transport that are beneficial to health;</w:t>
            </w:r>
          </w:p>
          <w:p w14:paraId="49DCCBE2" w14:textId="77777777" w:rsidR="00BE2AC1" w:rsidRPr="0044420C" w:rsidRDefault="00BE2AC1" w:rsidP="00293B58">
            <w:pPr>
              <w:spacing w:after="0" w:line="240" w:lineRule="auto"/>
              <w:rPr>
                <w:rFonts w:eastAsia="Times New Roman"/>
                <w:sz w:val="24"/>
                <w:szCs w:val="24"/>
                <w:lang w:eastAsia="en-GB"/>
              </w:rPr>
            </w:pPr>
          </w:p>
          <w:p w14:paraId="36867AEA" w14:textId="77777777" w:rsidR="00BE2AC1" w:rsidRPr="0044420C" w:rsidRDefault="00BE2AC1" w:rsidP="00BE2AC1">
            <w:pPr>
              <w:numPr>
                <w:ilvl w:val="0"/>
                <w:numId w:val="34"/>
              </w:numPr>
              <w:spacing w:after="0" w:line="240" w:lineRule="auto"/>
              <w:ind w:left="387" w:hanging="283"/>
              <w:rPr>
                <w:rFonts w:eastAsia="Times New Roman"/>
                <w:sz w:val="24"/>
                <w:szCs w:val="24"/>
                <w:lang w:eastAsia="en-GB"/>
              </w:rPr>
            </w:pPr>
            <w:r w:rsidRPr="0044420C">
              <w:rPr>
                <w:rFonts w:eastAsia="Times New Roman"/>
                <w:sz w:val="24"/>
                <w:szCs w:val="24"/>
                <w:lang w:eastAsia="en-GB"/>
              </w:rPr>
              <w:t>Improve accessibility to jobs and key services, particularly for disadvantaged communities or groups.</w:t>
            </w:r>
          </w:p>
          <w:p w14:paraId="6026265E" w14:textId="77777777" w:rsidR="00BE2AC1" w:rsidRPr="0044420C" w:rsidRDefault="00BE2AC1" w:rsidP="00293B58">
            <w:pPr>
              <w:spacing w:after="0" w:line="240" w:lineRule="auto"/>
              <w:rPr>
                <w:rFonts w:eastAsia="Times New Roman"/>
                <w:sz w:val="24"/>
                <w:szCs w:val="24"/>
                <w:lang w:eastAsia="en-GB"/>
              </w:rPr>
            </w:pPr>
          </w:p>
        </w:tc>
      </w:tr>
    </w:tbl>
    <w:p w14:paraId="7729710D" w14:textId="77777777" w:rsidR="00BE2AC1" w:rsidRPr="0044420C" w:rsidRDefault="00BE2AC1" w:rsidP="00BE2AC1">
      <w:pPr>
        <w:spacing w:after="0" w:line="240" w:lineRule="auto"/>
        <w:rPr>
          <w:rFonts w:eastAsia="Times New Roman"/>
          <w:sz w:val="24"/>
          <w:szCs w:val="24"/>
          <w:lang w:eastAsia="en-GB"/>
        </w:rPr>
      </w:pPr>
    </w:p>
    <w:p w14:paraId="0BE2F703" w14:textId="77777777" w:rsidR="00BE2AC1" w:rsidRPr="0044420C" w:rsidRDefault="00BE2AC1" w:rsidP="00BE2AC1">
      <w:pPr>
        <w:spacing w:after="0" w:line="240" w:lineRule="auto"/>
        <w:rPr>
          <w:rFonts w:eastAsia="Times New Roman"/>
          <w:b/>
          <w:sz w:val="24"/>
          <w:szCs w:val="24"/>
          <w:lang w:eastAsia="en-GB"/>
        </w:rPr>
      </w:pPr>
      <w:r w:rsidRPr="0044420C">
        <w:rPr>
          <w:rFonts w:eastAsia="Times New Roman"/>
          <w:b/>
          <w:sz w:val="24"/>
          <w:szCs w:val="24"/>
          <w:lang w:eastAsia="en-GB"/>
        </w:rPr>
        <w:br w:type="page"/>
      </w:r>
    </w:p>
    <w:tbl>
      <w:tblPr>
        <w:tblStyle w:val="TableGrid1"/>
        <w:tblW w:w="0" w:type="auto"/>
        <w:tblLook w:val="04A0" w:firstRow="1" w:lastRow="0" w:firstColumn="1" w:lastColumn="0" w:noHBand="0" w:noVBand="1"/>
      </w:tblPr>
      <w:tblGrid>
        <w:gridCol w:w="9736"/>
      </w:tblGrid>
      <w:tr w:rsidR="00BE2AC1" w:rsidRPr="0044420C" w14:paraId="0B01D58D" w14:textId="77777777" w:rsidTr="00293B58">
        <w:tc>
          <w:tcPr>
            <w:tcW w:w="9736" w:type="dxa"/>
            <w:shd w:val="clear" w:color="auto" w:fill="000000" w:themeFill="text1"/>
          </w:tcPr>
          <w:p w14:paraId="1D2AE829" w14:textId="77777777" w:rsidR="00BE2AC1" w:rsidRPr="0044420C" w:rsidRDefault="00BE2AC1" w:rsidP="00293B58">
            <w:pPr>
              <w:rPr>
                <w:rFonts w:eastAsia="Times New Roman"/>
                <w:b/>
                <w:sz w:val="24"/>
                <w:szCs w:val="24"/>
                <w:lang w:eastAsia="en-GB"/>
              </w:rPr>
            </w:pPr>
            <w:r w:rsidRPr="0044420C">
              <w:rPr>
                <w:rFonts w:eastAsia="Times New Roman"/>
                <w:b/>
                <w:sz w:val="24"/>
                <w:szCs w:val="24"/>
                <w:lang w:eastAsia="en-GB"/>
              </w:rPr>
              <w:lastRenderedPageBreak/>
              <w:t>C:</w:t>
            </w:r>
            <w:r w:rsidRPr="0044420C">
              <w:rPr>
                <w:rFonts w:eastAsia="Times New Roman"/>
                <w:b/>
                <w:sz w:val="24"/>
                <w:szCs w:val="24"/>
                <w:lang w:eastAsia="en-GB"/>
              </w:rPr>
              <w:tab/>
              <w:t>Economic Case</w:t>
            </w:r>
          </w:p>
          <w:p w14:paraId="12193DF8" w14:textId="77777777" w:rsidR="00BE2AC1" w:rsidRPr="0044420C" w:rsidRDefault="00BE2AC1" w:rsidP="00293B58">
            <w:pPr>
              <w:rPr>
                <w:rFonts w:eastAsia="Times New Roman"/>
                <w:sz w:val="24"/>
                <w:szCs w:val="24"/>
                <w:lang w:eastAsia="en-GB"/>
              </w:rPr>
            </w:pPr>
          </w:p>
          <w:p w14:paraId="6D6B1B19" w14:textId="77777777" w:rsidR="00BE2AC1" w:rsidRPr="0044420C" w:rsidRDefault="00BE2AC1" w:rsidP="00293B58">
            <w:pPr>
              <w:rPr>
                <w:rFonts w:eastAsia="Times New Roman"/>
                <w:sz w:val="24"/>
                <w:szCs w:val="24"/>
                <w:lang w:eastAsia="en-GB"/>
              </w:rPr>
            </w:pPr>
            <w:r w:rsidRPr="0044420C">
              <w:rPr>
                <w:rFonts w:eastAsia="Times New Roman"/>
                <w:sz w:val="24"/>
                <w:szCs w:val="24"/>
                <w:lang w:eastAsia="en-GB"/>
              </w:rPr>
              <w:t xml:space="preserve">This section should set out the case for the Scheme in supporting and accelerating the economic growth of Cheshire &amp; Warrington. It is important that the benefits provided by the proposed project take account of issues including deadweight and displacement and as such benefits and outputs should be shown as </w:t>
            </w:r>
            <w:r w:rsidRPr="0044420C">
              <w:rPr>
                <w:rFonts w:eastAsia="Times New Roman"/>
                <w:sz w:val="24"/>
                <w:szCs w:val="24"/>
                <w:u w:val="single"/>
                <w:lang w:eastAsia="en-GB"/>
              </w:rPr>
              <w:t>net</w:t>
            </w:r>
            <w:r w:rsidRPr="0044420C">
              <w:rPr>
                <w:rFonts w:eastAsia="Times New Roman"/>
                <w:sz w:val="24"/>
                <w:szCs w:val="24"/>
                <w:lang w:eastAsia="en-GB"/>
              </w:rPr>
              <w:t xml:space="preserve">. </w:t>
            </w:r>
          </w:p>
          <w:p w14:paraId="40FB7D47" w14:textId="77777777" w:rsidR="00BE2AC1" w:rsidRPr="0044420C" w:rsidRDefault="00BE2AC1" w:rsidP="00293B58">
            <w:pPr>
              <w:rPr>
                <w:rFonts w:eastAsia="Times New Roman"/>
                <w:b/>
                <w:sz w:val="24"/>
                <w:szCs w:val="24"/>
                <w:lang w:eastAsia="en-GB"/>
              </w:rPr>
            </w:pPr>
          </w:p>
        </w:tc>
      </w:tr>
    </w:tbl>
    <w:p w14:paraId="606A4402" w14:textId="77777777" w:rsidR="00BE2AC1" w:rsidRPr="0044420C" w:rsidRDefault="00BE2AC1" w:rsidP="00BE2AC1">
      <w:pPr>
        <w:spacing w:after="0" w:line="240" w:lineRule="auto"/>
        <w:rPr>
          <w:rFonts w:eastAsia="Times New Roman"/>
          <w:b/>
          <w:sz w:val="24"/>
          <w:szCs w:val="24"/>
          <w:lang w:eastAsia="en-GB"/>
        </w:rPr>
      </w:pPr>
    </w:p>
    <w:p w14:paraId="67BFECFF" w14:textId="77777777" w:rsidR="00BE2AC1" w:rsidRPr="0044420C" w:rsidRDefault="00BE2AC1" w:rsidP="00BE2AC1">
      <w:pPr>
        <w:spacing w:after="0" w:line="240" w:lineRule="auto"/>
        <w:rPr>
          <w:rFonts w:eastAsia="Times New Roman"/>
          <w:sz w:val="24"/>
          <w:szCs w:val="24"/>
          <w:lang w:eastAsia="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BE2AC1" w:rsidRPr="0044420C" w14:paraId="4FC3A26D" w14:textId="77777777" w:rsidTr="00293B58">
        <w:trPr>
          <w:cantSplit/>
        </w:trPr>
        <w:tc>
          <w:tcPr>
            <w:tcW w:w="2448" w:type="dxa"/>
            <w:vAlign w:val="center"/>
          </w:tcPr>
          <w:p w14:paraId="48F3DE89"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 xml:space="preserve">C1: Job and Wealth Creation and Impact on Skills Across Cheshire &amp; Warrington </w:t>
            </w:r>
          </w:p>
        </w:tc>
        <w:tc>
          <w:tcPr>
            <w:tcW w:w="7328" w:type="dxa"/>
          </w:tcPr>
          <w:p w14:paraId="4EACF6D3"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indicate (where possible) the scale of direct and indirect employment opportunities being created as a result of implementing this Scheme.</w:t>
            </w:r>
          </w:p>
          <w:p w14:paraId="5C85DA50" w14:textId="77777777" w:rsidR="00BE2AC1" w:rsidRPr="0044420C" w:rsidRDefault="00BE2AC1" w:rsidP="00293B58">
            <w:pPr>
              <w:spacing w:after="0" w:line="240" w:lineRule="auto"/>
              <w:rPr>
                <w:rFonts w:eastAsia="Times New Roman"/>
                <w:sz w:val="24"/>
                <w:szCs w:val="24"/>
                <w:lang w:eastAsia="en-GB"/>
              </w:rPr>
            </w:pPr>
          </w:p>
          <w:p w14:paraId="16150ADA" w14:textId="77777777" w:rsidR="00BE2AC1" w:rsidRPr="0044420C" w:rsidRDefault="00BE2AC1" w:rsidP="00293B58">
            <w:pPr>
              <w:spacing w:after="0" w:line="240" w:lineRule="auto"/>
              <w:rPr>
                <w:rFonts w:eastAsia="Times New Roman"/>
                <w:sz w:val="24"/>
                <w:szCs w:val="24"/>
                <w:lang w:eastAsia="en-GB"/>
              </w:rPr>
            </w:pPr>
          </w:p>
          <w:p w14:paraId="404E143A" w14:textId="77777777" w:rsidR="00BE2AC1" w:rsidRPr="0044420C" w:rsidRDefault="00BE2AC1" w:rsidP="00293B58">
            <w:pPr>
              <w:spacing w:after="0" w:line="240" w:lineRule="auto"/>
              <w:rPr>
                <w:rFonts w:eastAsia="Times New Roman"/>
                <w:sz w:val="24"/>
                <w:szCs w:val="24"/>
                <w:lang w:eastAsia="en-GB"/>
              </w:rPr>
            </w:pPr>
          </w:p>
          <w:p w14:paraId="0E6AD668" w14:textId="77777777" w:rsidR="00BE2AC1" w:rsidRPr="0044420C" w:rsidRDefault="00BE2AC1" w:rsidP="00293B58">
            <w:pPr>
              <w:spacing w:after="0" w:line="240" w:lineRule="auto"/>
              <w:rPr>
                <w:rFonts w:eastAsia="Times New Roman"/>
                <w:sz w:val="24"/>
                <w:szCs w:val="24"/>
                <w:lang w:eastAsia="en-GB"/>
              </w:rPr>
            </w:pPr>
          </w:p>
          <w:p w14:paraId="33B00563" w14:textId="77777777" w:rsidR="00BE2AC1" w:rsidRPr="0044420C" w:rsidRDefault="00BE2AC1" w:rsidP="00293B58">
            <w:pPr>
              <w:spacing w:after="0" w:line="240" w:lineRule="auto"/>
              <w:rPr>
                <w:rFonts w:eastAsia="Times New Roman"/>
                <w:sz w:val="24"/>
                <w:szCs w:val="24"/>
                <w:lang w:eastAsia="en-GB"/>
              </w:rPr>
            </w:pPr>
          </w:p>
          <w:p w14:paraId="02CB63E3"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520ED45A" w14:textId="77777777" w:rsidTr="00293B58">
        <w:trPr>
          <w:cantSplit/>
        </w:trPr>
        <w:tc>
          <w:tcPr>
            <w:tcW w:w="2448" w:type="dxa"/>
            <w:vAlign w:val="center"/>
          </w:tcPr>
          <w:p w14:paraId="1F3B1AD3"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C2: Growth in GVA</w:t>
            </w:r>
          </w:p>
        </w:tc>
        <w:tc>
          <w:tcPr>
            <w:tcW w:w="7328" w:type="dxa"/>
          </w:tcPr>
          <w:p w14:paraId="3980D85C"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provide an estimate of the impact of your Scheme in growth of Gross Value Added. Indicate how this estimate has been arrived at including details of any impact assessment model that you have used.</w:t>
            </w:r>
          </w:p>
          <w:p w14:paraId="1EF914BF" w14:textId="77777777" w:rsidR="00BE2AC1" w:rsidRPr="0044420C" w:rsidRDefault="00BE2AC1" w:rsidP="00293B58">
            <w:pPr>
              <w:spacing w:after="0" w:line="240" w:lineRule="auto"/>
              <w:rPr>
                <w:rFonts w:eastAsia="Times New Roman"/>
                <w:sz w:val="24"/>
                <w:szCs w:val="24"/>
                <w:lang w:eastAsia="en-GB"/>
              </w:rPr>
            </w:pPr>
          </w:p>
          <w:p w14:paraId="549D9643" w14:textId="77777777" w:rsidR="00BE2AC1" w:rsidRPr="0044420C" w:rsidRDefault="00BE2AC1" w:rsidP="00293B58">
            <w:pPr>
              <w:spacing w:after="0" w:line="240" w:lineRule="auto"/>
              <w:rPr>
                <w:rFonts w:eastAsia="Times New Roman"/>
                <w:sz w:val="24"/>
                <w:szCs w:val="24"/>
                <w:lang w:eastAsia="en-GB"/>
              </w:rPr>
            </w:pPr>
          </w:p>
          <w:p w14:paraId="3C9A6EFE" w14:textId="77777777" w:rsidR="00BE2AC1" w:rsidRPr="0044420C" w:rsidRDefault="00BE2AC1" w:rsidP="00293B58">
            <w:pPr>
              <w:spacing w:after="0" w:line="240" w:lineRule="auto"/>
              <w:rPr>
                <w:rFonts w:eastAsia="Times New Roman"/>
                <w:sz w:val="24"/>
                <w:szCs w:val="24"/>
                <w:lang w:eastAsia="en-GB"/>
              </w:rPr>
            </w:pPr>
          </w:p>
          <w:p w14:paraId="0BA0DA46" w14:textId="77777777" w:rsidR="00BE2AC1" w:rsidRPr="0044420C" w:rsidRDefault="00BE2AC1" w:rsidP="00293B58">
            <w:pPr>
              <w:spacing w:after="0" w:line="240" w:lineRule="auto"/>
              <w:rPr>
                <w:rFonts w:eastAsia="Times New Roman"/>
                <w:sz w:val="24"/>
                <w:szCs w:val="24"/>
                <w:lang w:eastAsia="en-GB"/>
              </w:rPr>
            </w:pPr>
          </w:p>
          <w:p w14:paraId="34E2544C" w14:textId="77777777" w:rsidR="00BE2AC1" w:rsidRPr="0044420C" w:rsidRDefault="00BE2AC1" w:rsidP="00293B58">
            <w:pPr>
              <w:spacing w:after="0" w:line="240" w:lineRule="auto"/>
              <w:rPr>
                <w:rFonts w:eastAsia="Times New Roman"/>
                <w:sz w:val="24"/>
                <w:szCs w:val="24"/>
                <w:lang w:eastAsia="en-GB"/>
              </w:rPr>
            </w:pPr>
          </w:p>
          <w:p w14:paraId="69C8A92B"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270347CC" w14:textId="77777777" w:rsidTr="00293B58">
        <w:trPr>
          <w:cantSplit/>
        </w:trPr>
        <w:tc>
          <w:tcPr>
            <w:tcW w:w="2448" w:type="dxa"/>
            <w:vAlign w:val="center"/>
          </w:tcPr>
          <w:p w14:paraId="1DF55298"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C3: Productivity Benefits to Business</w:t>
            </w:r>
          </w:p>
        </w:tc>
        <w:tc>
          <w:tcPr>
            <w:tcW w:w="7328" w:type="dxa"/>
          </w:tcPr>
          <w:p w14:paraId="676E5926"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describe how the Scheme will improve travel times, accessibility changes to business, unlocking land for development etc.</w:t>
            </w:r>
          </w:p>
          <w:p w14:paraId="0F5EEF09" w14:textId="77777777" w:rsidR="00BE2AC1" w:rsidRPr="0044420C" w:rsidRDefault="00BE2AC1" w:rsidP="00293B58">
            <w:pPr>
              <w:spacing w:after="0" w:line="240" w:lineRule="auto"/>
              <w:rPr>
                <w:rFonts w:eastAsia="Times New Roman"/>
                <w:sz w:val="24"/>
                <w:szCs w:val="24"/>
                <w:lang w:eastAsia="en-GB"/>
              </w:rPr>
            </w:pPr>
          </w:p>
          <w:p w14:paraId="4804D2C8" w14:textId="77777777" w:rsidR="00BE2AC1" w:rsidRPr="0044420C" w:rsidRDefault="00BE2AC1" w:rsidP="00293B58">
            <w:pPr>
              <w:spacing w:after="0" w:line="240" w:lineRule="auto"/>
              <w:rPr>
                <w:rFonts w:eastAsia="Times New Roman"/>
                <w:sz w:val="24"/>
                <w:szCs w:val="24"/>
                <w:lang w:eastAsia="en-GB"/>
              </w:rPr>
            </w:pPr>
          </w:p>
          <w:p w14:paraId="7C172A6E" w14:textId="77777777" w:rsidR="00BE2AC1" w:rsidRPr="0044420C" w:rsidRDefault="00BE2AC1" w:rsidP="00293B58">
            <w:pPr>
              <w:spacing w:after="0" w:line="240" w:lineRule="auto"/>
              <w:rPr>
                <w:rFonts w:eastAsia="Times New Roman"/>
                <w:sz w:val="24"/>
                <w:szCs w:val="24"/>
                <w:lang w:eastAsia="en-GB"/>
              </w:rPr>
            </w:pPr>
          </w:p>
          <w:p w14:paraId="1FC3ADC2" w14:textId="77777777" w:rsidR="00BE2AC1" w:rsidRPr="0044420C" w:rsidRDefault="00BE2AC1" w:rsidP="00293B58">
            <w:pPr>
              <w:spacing w:after="0" w:line="240" w:lineRule="auto"/>
              <w:rPr>
                <w:rFonts w:eastAsia="Times New Roman"/>
                <w:sz w:val="24"/>
                <w:szCs w:val="24"/>
                <w:lang w:eastAsia="en-GB"/>
              </w:rPr>
            </w:pPr>
          </w:p>
          <w:p w14:paraId="30ED9F41"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49845898" w14:textId="77777777" w:rsidTr="00293B58">
        <w:trPr>
          <w:cantSplit/>
        </w:trPr>
        <w:tc>
          <w:tcPr>
            <w:tcW w:w="2448" w:type="dxa"/>
            <w:vAlign w:val="center"/>
          </w:tcPr>
          <w:p w14:paraId="43E62604"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C4: Value for Money</w:t>
            </w:r>
          </w:p>
        </w:tc>
        <w:tc>
          <w:tcPr>
            <w:tcW w:w="7328" w:type="dxa"/>
          </w:tcPr>
          <w:p w14:paraId="6F4D372D"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provide evidence of how your proposal offers value for money. For a transport scheme this can be a BCR figure. Please state numerically. If no BCR available please provide explanation of when it may be available or other justification (including for non-transport schemes an indication of return on investment or unit costs).</w:t>
            </w:r>
          </w:p>
          <w:p w14:paraId="004A9D62"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159150AC" w14:textId="77777777" w:rsidTr="00293B58">
        <w:trPr>
          <w:cantSplit/>
        </w:trPr>
        <w:tc>
          <w:tcPr>
            <w:tcW w:w="2448" w:type="dxa"/>
            <w:vAlign w:val="center"/>
          </w:tcPr>
          <w:p w14:paraId="7547AE90"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C5: Other Outputs</w:t>
            </w:r>
          </w:p>
        </w:tc>
        <w:tc>
          <w:tcPr>
            <w:tcW w:w="7328" w:type="dxa"/>
          </w:tcPr>
          <w:p w14:paraId="5A00AF64"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 xml:space="preserve">Please quantify any other benefits or outputs arising from the project, stating whether these are direct or indirect. You will need to provide evidence of how you have arrived at your benefit and output figures. </w:t>
            </w:r>
          </w:p>
          <w:p w14:paraId="67556A84" w14:textId="77777777" w:rsidR="00BE2AC1" w:rsidRPr="0044420C" w:rsidRDefault="00BE2AC1" w:rsidP="00293B58">
            <w:pPr>
              <w:spacing w:after="0" w:line="240" w:lineRule="auto"/>
              <w:rPr>
                <w:rFonts w:eastAsia="Times New Roman"/>
                <w:b/>
                <w:i/>
                <w:sz w:val="24"/>
                <w:szCs w:val="24"/>
                <w:lang w:eastAsia="en-GB"/>
              </w:rPr>
            </w:pPr>
          </w:p>
          <w:p w14:paraId="52E425F7" w14:textId="77777777" w:rsidR="00BE2AC1" w:rsidRPr="0044420C" w:rsidRDefault="00BE2AC1" w:rsidP="00293B58">
            <w:pPr>
              <w:spacing w:after="0" w:line="240" w:lineRule="auto"/>
              <w:rPr>
                <w:rFonts w:eastAsia="Times New Roman"/>
                <w:b/>
                <w:i/>
                <w:sz w:val="24"/>
                <w:szCs w:val="24"/>
                <w:lang w:eastAsia="en-GB"/>
              </w:rPr>
            </w:pPr>
          </w:p>
        </w:tc>
      </w:tr>
    </w:tbl>
    <w:p w14:paraId="02D08518" w14:textId="77777777" w:rsidR="00BE2AC1" w:rsidRPr="0044420C" w:rsidRDefault="00BE2AC1" w:rsidP="00BE2AC1">
      <w:pPr>
        <w:spacing w:after="0" w:line="240" w:lineRule="auto"/>
        <w:rPr>
          <w:rFonts w:eastAsia="Times New Roman"/>
          <w:sz w:val="24"/>
          <w:szCs w:val="24"/>
          <w:lang w:eastAsia="en-GB"/>
        </w:rPr>
      </w:pPr>
    </w:p>
    <w:p w14:paraId="148E9C73" w14:textId="77777777" w:rsidR="00BE2AC1" w:rsidRPr="0044420C" w:rsidRDefault="00BE2AC1" w:rsidP="00BE2AC1">
      <w:pPr>
        <w:spacing w:after="0" w:line="240" w:lineRule="auto"/>
        <w:rPr>
          <w:rFonts w:eastAsia="Times New Roman"/>
          <w:b/>
          <w:bCs/>
          <w:sz w:val="24"/>
          <w:szCs w:val="24"/>
          <w:lang w:eastAsia="en-GB"/>
        </w:rPr>
      </w:pPr>
      <w:r w:rsidRPr="0044420C">
        <w:rPr>
          <w:rFonts w:eastAsia="Times New Roman"/>
          <w:b/>
          <w:bCs/>
          <w:sz w:val="24"/>
          <w:szCs w:val="24"/>
          <w:lang w:eastAsia="en-GB"/>
        </w:rPr>
        <w:t>If an Appraisal Summary Table (AST) or other Assessment Summary is available for this Scheme, please append to this Information Form.</w:t>
      </w:r>
    </w:p>
    <w:p w14:paraId="3E149A22" w14:textId="77777777" w:rsidR="00BE2AC1" w:rsidRPr="0044420C" w:rsidRDefault="00BE2AC1" w:rsidP="00BE2AC1">
      <w:pPr>
        <w:spacing w:after="0" w:line="240" w:lineRule="auto"/>
        <w:rPr>
          <w:rFonts w:eastAsia="Times New Roman"/>
          <w:sz w:val="24"/>
          <w:szCs w:val="24"/>
          <w:lang w:eastAsia="en-GB"/>
        </w:rPr>
      </w:pPr>
    </w:p>
    <w:tbl>
      <w:tblPr>
        <w:tblStyle w:val="TableGrid1"/>
        <w:tblW w:w="0" w:type="auto"/>
        <w:tblLook w:val="04A0" w:firstRow="1" w:lastRow="0" w:firstColumn="1" w:lastColumn="0" w:noHBand="0" w:noVBand="1"/>
      </w:tblPr>
      <w:tblGrid>
        <w:gridCol w:w="9736"/>
      </w:tblGrid>
      <w:tr w:rsidR="00BE2AC1" w:rsidRPr="0044420C" w14:paraId="3485C6DE" w14:textId="77777777" w:rsidTr="00293B58">
        <w:tc>
          <w:tcPr>
            <w:tcW w:w="9736" w:type="dxa"/>
            <w:shd w:val="clear" w:color="auto" w:fill="000000" w:themeFill="text1"/>
          </w:tcPr>
          <w:p w14:paraId="3769D73B" w14:textId="77777777" w:rsidR="00BE2AC1" w:rsidRPr="0044420C" w:rsidRDefault="00BE2AC1" w:rsidP="00293B58">
            <w:pPr>
              <w:rPr>
                <w:rFonts w:eastAsia="Times New Roman"/>
                <w:b/>
                <w:sz w:val="24"/>
                <w:szCs w:val="24"/>
                <w:lang w:eastAsia="en-GB"/>
              </w:rPr>
            </w:pPr>
            <w:r w:rsidRPr="0044420C">
              <w:rPr>
                <w:rFonts w:eastAsia="Times New Roman"/>
                <w:b/>
                <w:sz w:val="24"/>
                <w:szCs w:val="24"/>
                <w:lang w:eastAsia="en-GB"/>
              </w:rPr>
              <w:lastRenderedPageBreak/>
              <w:t>D:</w:t>
            </w:r>
            <w:r w:rsidRPr="0044420C">
              <w:rPr>
                <w:rFonts w:eastAsia="Times New Roman"/>
                <w:b/>
                <w:sz w:val="24"/>
                <w:szCs w:val="24"/>
                <w:lang w:eastAsia="en-GB"/>
              </w:rPr>
              <w:tab/>
              <w:t>Financial Case</w:t>
            </w:r>
          </w:p>
          <w:p w14:paraId="7272B3D8" w14:textId="77777777" w:rsidR="00BE2AC1" w:rsidRPr="0044420C" w:rsidRDefault="00BE2AC1" w:rsidP="00293B58">
            <w:pPr>
              <w:rPr>
                <w:rFonts w:eastAsia="Times New Roman"/>
                <w:sz w:val="24"/>
                <w:szCs w:val="24"/>
                <w:lang w:eastAsia="en-GB"/>
              </w:rPr>
            </w:pPr>
          </w:p>
          <w:p w14:paraId="356A5543" w14:textId="77777777" w:rsidR="00BE2AC1" w:rsidRPr="0044420C" w:rsidRDefault="00BE2AC1" w:rsidP="00293B58">
            <w:pPr>
              <w:rPr>
                <w:rFonts w:eastAsia="Times New Roman"/>
                <w:sz w:val="24"/>
                <w:szCs w:val="24"/>
                <w:lang w:eastAsia="en-GB"/>
              </w:rPr>
            </w:pPr>
            <w:r w:rsidRPr="0044420C">
              <w:rPr>
                <w:rFonts w:eastAsia="Times New Roman"/>
                <w:sz w:val="24"/>
                <w:szCs w:val="24"/>
                <w:lang w:eastAsia="en-GB"/>
              </w:rPr>
              <w:t>This section is asking you to set out the financial case for your Scheme.</w:t>
            </w:r>
          </w:p>
          <w:p w14:paraId="4B55C57A" w14:textId="77777777" w:rsidR="00BE2AC1" w:rsidRPr="0044420C" w:rsidRDefault="00BE2AC1" w:rsidP="00293B58">
            <w:pPr>
              <w:rPr>
                <w:rFonts w:eastAsia="Times New Roman"/>
                <w:b/>
                <w:sz w:val="24"/>
                <w:szCs w:val="24"/>
                <w:lang w:eastAsia="en-GB"/>
              </w:rPr>
            </w:pPr>
          </w:p>
        </w:tc>
      </w:tr>
    </w:tbl>
    <w:p w14:paraId="0B2AFB8F" w14:textId="77777777" w:rsidR="00BE2AC1" w:rsidRPr="0044420C" w:rsidRDefault="00BE2AC1" w:rsidP="00BE2AC1">
      <w:pPr>
        <w:spacing w:after="0" w:line="240" w:lineRule="auto"/>
        <w:rPr>
          <w:rFonts w:eastAsia="Times New Roman"/>
          <w:b/>
          <w:sz w:val="24"/>
          <w:szCs w:val="24"/>
          <w:lang w:eastAsia="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BE2AC1" w:rsidRPr="0044420C" w14:paraId="6141A2FB" w14:textId="77777777" w:rsidTr="00293B58">
        <w:trPr>
          <w:cantSplit/>
          <w:trHeight w:val="5007"/>
        </w:trPr>
        <w:tc>
          <w:tcPr>
            <w:tcW w:w="2448" w:type="dxa"/>
            <w:tcBorders>
              <w:top w:val="single" w:sz="4" w:space="0" w:color="auto"/>
              <w:left w:val="single" w:sz="4" w:space="0" w:color="auto"/>
              <w:right w:val="single" w:sz="4" w:space="0" w:color="auto"/>
            </w:tcBorders>
            <w:vAlign w:val="center"/>
          </w:tcPr>
          <w:p w14:paraId="0B014650"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D1: Scheme Costs</w:t>
            </w:r>
          </w:p>
        </w:tc>
        <w:tc>
          <w:tcPr>
            <w:tcW w:w="7328" w:type="dxa"/>
            <w:tcBorders>
              <w:top w:val="single" w:sz="4" w:space="0" w:color="auto"/>
              <w:left w:val="single" w:sz="4" w:space="0" w:color="auto"/>
              <w:right w:val="single" w:sz="4" w:space="0" w:color="auto"/>
            </w:tcBorders>
          </w:tcPr>
          <w:p w14:paraId="4AF328BA"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 xml:space="preserve">Before putting forward a Scheme proposal for potential funding, Scheme promoters should ensure they understand the financial implications of developing the Scheme (including any implications for future resource spend and ongoing costs relating to maintaining and operating the asset), and the need to secure and underwrite any necessary funding outside the Local Growth Fund contribution. </w:t>
            </w:r>
          </w:p>
          <w:p w14:paraId="6D6E5437" w14:textId="77777777" w:rsidR="00BE2AC1" w:rsidRPr="0044420C" w:rsidRDefault="00BE2AC1" w:rsidP="00293B58">
            <w:pPr>
              <w:spacing w:after="0" w:line="240" w:lineRule="auto"/>
              <w:rPr>
                <w:rFonts w:eastAsia="Times New Roman"/>
                <w:b/>
                <w:i/>
                <w:sz w:val="24"/>
                <w:szCs w:val="24"/>
                <w:lang w:eastAsia="en-GB"/>
              </w:rPr>
            </w:pPr>
          </w:p>
          <w:p w14:paraId="3CA1AA5B"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provide details of a funding profile (by year) for the Scheme in terms of:</w:t>
            </w:r>
          </w:p>
          <w:p w14:paraId="21113FF3" w14:textId="77777777" w:rsidR="00BE2AC1" w:rsidRPr="0044420C" w:rsidRDefault="00BE2AC1" w:rsidP="00293B58">
            <w:pPr>
              <w:spacing w:after="0" w:line="240" w:lineRule="auto"/>
              <w:rPr>
                <w:rFonts w:eastAsia="Times New Roman"/>
                <w:b/>
                <w:i/>
                <w:sz w:val="24"/>
                <w:szCs w:val="24"/>
                <w:lang w:eastAsia="en-GB"/>
              </w:rPr>
            </w:pPr>
          </w:p>
          <w:p w14:paraId="2DCF0D6B" w14:textId="77777777" w:rsidR="00BE2AC1" w:rsidRPr="0044420C" w:rsidRDefault="00BE2AC1" w:rsidP="00BE2AC1">
            <w:pPr>
              <w:numPr>
                <w:ilvl w:val="0"/>
                <w:numId w:val="34"/>
              </w:numPr>
              <w:spacing w:after="0" w:line="240" w:lineRule="auto"/>
              <w:ind w:left="387" w:hanging="283"/>
              <w:rPr>
                <w:rFonts w:eastAsia="Times New Roman"/>
                <w:b/>
                <w:i/>
                <w:sz w:val="24"/>
                <w:szCs w:val="24"/>
                <w:lang w:eastAsia="en-GB"/>
              </w:rPr>
            </w:pPr>
            <w:r w:rsidRPr="0044420C">
              <w:rPr>
                <w:rFonts w:eastAsia="Times New Roman"/>
                <w:b/>
                <w:i/>
                <w:sz w:val="24"/>
                <w:szCs w:val="24"/>
                <w:lang w:eastAsia="en-GB"/>
              </w:rPr>
              <w:t>Total annual cost</w:t>
            </w:r>
          </w:p>
          <w:p w14:paraId="7B4287ED" w14:textId="77777777" w:rsidR="00BE2AC1" w:rsidRPr="0044420C" w:rsidRDefault="00BE2AC1" w:rsidP="00BE2AC1">
            <w:pPr>
              <w:numPr>
                <w:ilvl w:val="0"/>
                <w:numId w:val="34"/>
              </w:numPr>
              <w:spacing w:after="0" w:line="240" w:lineRule="auto"/>
              <w:ind w:left="387" w:hanging="283"/>
              <w:rPr>
                <w:rFonts w:eastAsia="Times New Roman"/>
                <w:b/>
                <w:i/>
                <w:sz w:val="24"/>
                <w:szCs w:val="24"/>
                <w:lang w:eastAsia="en-GB"/>
              </w:rPr>
            </w:pPr>
            <w:r w:rsidRPr="0044420C">
              <w:rPr>
                <w:rFonts w:eastAsia="Times New Roman"/>
                <w:b/>
                <w:i/>
                <w:sz w:val="24"/>
                <w:szCs w:val="24"/>
                <w:lang w:eastAsia="en-GB"/>
              </w:rPr>
              <w:t>Local Growth Fund funding sought;</w:t>
            </w:r>
          </w:p>
          <w:p w14:paraId="426588EE" w14:textId="77777777" w:rsidR="00BE2AC1" w:rsidRPr="0044420C" w:rsidRDefault="00BE2AC1" w:rsidP="00BE2AC1">
            <w:pPr>
              <w:numPr>
                <w:ilvl w:val="0"/>
                <w:numId w:val="34"/>
              </w:numPr>
              <w:spacing w:after="0" w:line="240" w:lineRule="auto"/>
              <w:ind w:left="387" w:hanging="283"/>
              <w:rPr>
                <w:rFonts w:eastAsia="Times New Roman"/>
                <w:b/>
                <w:i/>
                <w:sz w:val="24"/>
                <w:szCs w:val="24"/>
                <w:lang w:eastAsia="en-GB"/>
              </w:rPr>
            </w:pPr>
            <w:r w:rsidRPr="0044420C">
              <w:rPr>
                <w:rFonts w:eastAsia="Times New Roman"/>
                <w:b/>
                <w:i/>
                <w:sz w:val="24"/>
                <w:szCs w:val="24"/>
                <w:lang w:eastAsia="en-GB"/>
              </w:rPr>
              <w:t>Promoting Organisation contributions;</w:t>
            </w:r>
          </w:p>
          <w:p w14:paraId="4C42F9C9" w14:textId="77777777" w:rsidR="00BE2AC1" w:rsidRPr="0044420C" w:rsidRDefault="00BE2AC1" w:rsidP="00BE2AC1">
            <w:pPr>
              <w:numPr>
                <w:ilvl w:val="0"/>
                <w:numId w:val="34"/>
              </w:numPr>
              <w:spacing w:after="0" w:line="240" w:lineRule="auto"/>
              <w:ind w:left="387" w:hanging="283"/>
              <w:rPr>
                <w:rFonts w:eastAsia="Times New Roman"/>
                <w:b/>
                <w:i/>
                <w:sz w:val="24"/>
                <w:szCs w:val="24"/>
                <w:lang w:eastAsia="en-GB"/>
              </w:rPr>
            </w:pPr>
            <w:r w:rsidRPr="0044420C">
              <w:rPr>
                <w:rFonts w:eastAsia="Times New Roman"/>
                <w:b/>
                <w:i/>
                <w:sz w:val="24"/>
                <w:szCs w:val="24"/>
                <w:lang w:eastAsia="en-GB"/>
              </w:rPr>
              <w:t>Third Party contributions (public and private).</w:t>
            </w:r>
          </w:p>
          <w:p w14:paraId="4075805E" w14:textId="77777777" w:rsidR="00BE2AC1" w:rsidRPr="0044420C" w:rsidRDefault="00BE2AC1" w:rsidP="00293B58">
            <w:pPr>
              <w:spacing w:after="0" w:line="240" w:lineRule="auto"/>
              <w:rPr>
                <w:rFonts w:eastAsia="Times New Roman"/>
                <w:b/>
                <w:i/>
                <w:sz w:val="24"/>
                <w:szCs w:val="24"/>
                <w:lang w:eastAsia="en-GB"/>
              </w:rPr>
            </w:pPr>
          </w:p>
          <w:p w14:paraId="76CA62A6" w14:textId="77777777" w:rsidR="00BE2AC1" w:rsidRPr="0044420C" w:rsidRDefault="00BE2AC1" w:rsidP="00293B58">
            <w:pPr>
              <w:spacing w:after="0" w:line="240" w:lineRule="auto"/>
              <w:rPr>
                <w:rFonts w:eastAsia="Times New Roman"/>
                <w:i/>
                <w:sz w:val="24"/>
                <w:szCs w:val="24"/>
                <w:lang w:eastAsia="en-GB"/>
              </w:rPr>
            </w:pPr>
            <w:r w:rsidRPr="0044420C">
              <w:rPr>
                <w:rFonts w:eastAsia="Times New Roman"/>
                <w:b/>
                <w:i/>
                <w:sz w:val="24"/>
                <w:szCs w:val="24"/>
                <w:lang w:eastAsia="en-GB"/>
              </w:rPr>
              <w:t xml:space="preserve">If applicable please show capital and revenue costs as separate lines. </w:t>
            </w:r>
            <w:r w:rsidRPr="0044420C">
              <w:rPr>
                <w:rFonts w:eastAsia="Times New Roman"/>
                <w:i/>
                <w:sz w:val="24"/>
                <w:szCs w:val="24"/>
                <w:lang w:eastAsia="en-GB"/>
              </w:rPr>
              <w:t>You may attach the funding profile as a separate annex if required.</w:t>
            </w:r>
          </w:p>
          <w:p w14:paraId="4D37659A"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63B433D8" w14:textId="77777777" w:rsidTr="00293B58">
        <w:trPr>
          <w:cantSplit/>
        </w:trPr>
        <w:tc>
          <w:tcPr>
            <w:tcW w:w="2448" w:type="dxa"/>
            <w:vAlign w:val="center"/>
          </w:tcPr>
          <w:p w14:paraId="2E164F73"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D2: Promoting Organisation  Contributions</w:t>
            </w:r>
          </w:p>
        </w:tc>
        <w:tc>
          <w:tcPr>
            <w:tcW w:w="7328" w:type="dxa"/>
          </w:tcPr>
          <w:p w14:paraId="28F2C792"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provide a commentary on your commitment to spend.  Scheme promoters must demonstrate that they can commit a minimum contribution fund of at least one third of the total scheme cost and any cost increases incurred after Final Approval will be borne in full by the promoting authority.</w:t>
            </w:r>
          </w:p>
          <w:p w14:paraId="04DEE8E3" w14:textId="77777777" w:rsidR="00BE2AC1" w:rsidRPr="0044420C" w:rsidRDefault="00BE2AC1" w:rsidP="00293B58">
            <w:pPr>
              <w:spacing w:after="0" w:line="240" w:lineRule="auto"/>
              <w:rPr>
                <w:rFonts w:eastAsia="Times New Roman"/>
                <w:sz w:val="24"/>
                <w:szCs w:val="24"/>
                <w:lang w:eastAsia="en-GB"/>
              </w:rPr>
            </w:pPr>
          </w:p>
          <w:p w14:paraId="7698EC75"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211B5D5D" w14:textId="77777777" w:rsidTr="00293B58">
        <w:trPr>
          <w:cantSplit/>
        </w:trPr>
        <w:tc>
          <w:tcPr>
            <w:tcW w:w="2448" w:type="dxa"/>
            <w:vAlign w:val="center"/>
          </w:tcPr>
          <w:p w14:paraId="1335E2AD"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D3: Third Party Contributions and Leverage</w:t>
            </w:r>
          </w:p>
        </w:tc>
        <w:tc>
          <w:tcPr>
            <w:tcW w:w="7328" w:type="dxa"/>
          </w:tcPr>
          <w:p w14:paraId="1545CE55"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provide further details on any third party contributions for your Scheme.  This should include evidence to show how any third party contributions are being secured, the level of commitment and when they will become available</w:t>
            </w:r>
            <w:r w:rsidRPr="0044420C">
              <w:rPr>
                <w:rFonts w:eastAsia="Times New Roman"/>
                <w:b/>
                <w:i/>
                <w:sz w:val="24"/>
                <w:szCs w:val="24"/>
                <w:lang w:val="en-US" w:eastAsia="en-GB"/>
              </w:rPr>
              <w:t xml:space="preserve">. Please include contributions of cash and in-kind (e.g. land and buildings). Also provide information on any additional resources that your project will leverage in as a result of the initial investment. </w:t>
            </w:r>
          </w:p>
          <w:p w14:paraId="3209514C" w14:textId="77777777" w:rsidR="00BE2AC1" w:rsidRPr="0044420C" w:rsidRDefault="00BE2AC1" w:rsidP="00293B58">
            <w:pPr>
              <w:spacing w:after="0" w:line="240" w:lineRule="auto"/>
              <w:rPr>
                <w:rFonts w:eastAsia="Times New Roman"/>
                <w:sz w:val="24"/>
                <w:szCs w:val="24"/>
                <w:lang w:val="en-US" w:eastAsia="en-GB"/>
              </w:rPr>
            </w:pPr>
          </w:p>
          <w:p w14:paraId="2A808FDA"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18DADA24" w14:textId="77777777" w:rsidTr="00293B58">
        <w:trPr>
          <w:cantSplit/>
          <w:trHeight w:val="2188"/>
        </w:trPr>
        <w:tc>
          <w:tcPr>
            <w:tcW w:w="2448" w:type="dxa"/>
            <w:vAlign w:val="center"/>
          </w:tcPr>
          <w:p w14:paraId="31D970FC"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 xml:space="preserve">D4: Affordability and Financial </w:t>
            </w:r>
          </w:p>
        </w:tc>
        <w:tc>
          <w:tcPr>
            <w:tcW w:w="7328" w:type="dxa"/>
          </w:tcPr>
          <w:p w14:paraId="7DD02FDC"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How resilient is your proposal to changes in financial circumstances? What risk allowance has been applied to the project cost (e.g. QRA / Optimism Bias, Contingency)?</w:t>
            </w:r>
          </w:p>
          <w:p w14:paraId="36C91398" w14:textId="77777777" w:rsidR="00BE2AC1" w:rsidRPr="0044420C" w:rsidRDefault="00BE2AC1" w:rsidP="00293B58">
            <w:pPr>
              <w:spacing w:after="0" w:line="240" w:lineRule="auto"/>
              <w:rPr>
                <w:rFonts w:eastAsia="Times New Roman"/>
                <w:sz w:val="24"/>
                <w:szCs w:val="24"/>
                <w:lang w:eastAsia="en-GB"/>
              </w:rPr>
            </w:pPr>
          </w:p>
          <w:p w14:paraId="5B016DAF"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How will cost overruns be dealt with?  How will these costs be shared with any third party funding partners?</w:t>
            </w:r>
          </w:p>
          <w:p w14:paraId="60D9A6A4"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34C84B58" w14:textId="77777777" w:rsidTr="00293B58">
        <w:trPr>
          <w:cantSplit/>
          <w:trHeight w:val="723"/>
        </w:trPr>
        <w:tc>
          <w:tcPr>
            <w:tcW w:w="2448" w:type="dxa"/>
            <w:vAlign w:val="center"/>
          </w:tcPr>
          <w:p w14:paraId="1EEF5486"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D5: Legacy Benefits</w:t>
            </w:r>
          </w:p>
        </w:tc>
        <w:tc>
          <w:tcPr>
            <w:tcW w:w="7328" w:type="dxa"/>
          </w:tcPr>
          <w:p w14:paraId="5E8A4A0E"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provide information on any legacy benefits of your Scheme.</w:t>
            </w:r>
          </w:p>
          <w:p w14:paraId="7A47EFD2" w14:textId="77777777" w:rsidR="00BE2AC1" w:rsidRPr="0044420C" w:rsidRDefault="00BE2AC1" w:rsidP="00293B58">
            <w:pPr>
              <w:spacing w:after="0" w:line="240" w:lineRule="auto"/>
              <w:rPr>
                <w:rFonts w:eastAsia="Times New Roman"/>
                <w:sz w:val="24"/>
                <w:szCs w:val="24"/>
                <w:lang w:eastAsia="en-GB"/>
              </w:rPr>
            </w:pPr>
          </w:p>
        </w:tc>
      </w:tr>
    </w:tbl>
    <w:tbl>
      <w:tblPr>
        <w:tblStyle w:val="TableGrid1"/>
        <w:tblW w:w="0" w:type="auto"/>
        <w:tblLook w:val="04A0" w:firstRow="1" w:lastRow="0" w:firstColumn="1" w:lastColumn="0" w:noHBand="0" w:noVBand="1"/>
      </w:tblPr>
      <w:tblGrid>
        <w:gridCol w:w="9736"/>
      </w:tblGrid>
      <w:tr w:rsidR="00BE2AC1" w:rsidRPr="0044420C" w14:paraId="43045B08" w14:textId="77777777" w:rsidTr="00293B58">
        <w:tc>
          <w:tcPr>
            <w:tcW w:w="9736" w:type="dxa"/>
            <w:shd w:val="clear" w:color="auto" w:fill="000000" w:themeFill="text1"/>
          </w:tcPr>
          <w:p w14:paraId="02FF32C8" w14:textId="77777777" w:rsidR="00BE2AC1" w:rsidRPr="0044420C" w:rsidRDefault="00BE2AC1" w:rsidP="00293B58">
            <w:pPr>
              <w:rPr>
                <w:rFonts w:eastAsia="Times New Roman"/>
                <w:b/>
                <w:sz w:val="24"/>
                <w:szCs w:val="24"/>
                <w:lang w:eastAsia="en-GB"/>
              </w:rPr>
            </w:pPr>
            <w:r w:rsidRPr="0044420C">
              <w:rPr>
                <w:rFonts w:eastAsia="Times New Roman"/>
                <w:b/>
                <w:sz w:val="24"/>
                <w:szCs w:val="24"/>
                <w:lang w:eastAsia="en-GB"/>
              </w:rPr>
              <w:lastRenderedPageBreak/>
              <w:t>E:</w:t>
            </w:r>
            <w:r w:rsidRPr="0044420C">
              <w:rPr>
                <w:rFonts w:eastAsia="Times New Roman"/>
                <w:b/>
                <w:sz w:val="24"/>
                <w:szCs w:val="24"/>
                <w:lang w:eastAsia="en-GB"/>
              </w:rPr>
              <w:tab/>
              <w:t>Management Case - Delivery</w:t>
            </w:r>
          </w:p>
          <w:p w14:paraId="134BE4E5" w14:textId="77777777" w:rsidR="00BE2AC1" w:rsidRPr="0044420C" w:rsidRDefault="00BE2AC1" w:rsidP="00293B58">
            <w:pPr>
              <w:rPr>
                <w:rFonts w:eastAsia="Times New Roman"/>
                <w:sz w:val="24"/>
                <w:szCs w:val="24"/>
                <w:lang w:eastAsia="en-GB"/>
              </w:rPr>
            </w:pPr>
          </w:p>
          <w:p w14:paraId="6198EE8C" w14:textId="77777777" w:rsidR="00BE2AC1" w:rsidRPr="0044420C" w:rsidRDefault="00BE2AC1" w:rsidP="00293B58">
            <w:pPr>
              <w:rPr>
                <w:rFonts w:eastAsia="Times New Roman"/>
                <w:b/>
                <w:sz w:val="24"/>
                <w:szCs w:val="24"/>
                <w:lang w:eastAsia="en-GB"/>
              </w:rPr>
            </w:pPr>
            <w:r w:rsidRPr="0044420C">
              <w:rPr>
                <w:rFonts w:eastAsia="Times New Roman"/>
                <w:sz w:val="24"/>
                <w:szCs w:val="24"/>
                <w:lang w:eastAsia="en-GB"/>
              </w:rPr>
              <w:t>This section is asking you to demonstrate how you intend to assess whether your Scheme is deliverable in the next spending round or at some future date as well as providing assurance that you have the capacity and capability to deliver the project as proposed.</w:t>
            </w:r>
          </w:p>
        </w:tc>
      </w:tr>
    </w:tbl>
    <w:p w14:paraId="19252A82" w14:textId="77777777" w:rsidR="00BE2AC1" w:rsidRPr="0044420C" w:rsidRDefault="00BE2AC1" w:rsidP="00BE2AC1">
      <w:pPr>
        <w:spacing w:after="0" w:line="240" w:lineRule="auto"/>
        <w:rPr>
          <w:rFonts w:eastAsia="Times New Roman"/>
          <w:b/>
          <w:sz w:val="24"/>
          <w:szCs w:val="24"/>
          <w:lang w:eastAsia="en-GB"/>
        </w:rPr>
      </w:pPr>
    </w:p>
    <w:p w14:paraId="41DC8695" w14:textId="77777777" w:rsidR="00BE2AC1" w:rsidRPr="0044420C" w:rsidRDefault="00BE2AC1" w:rsidP="00BE2AC1">
      <w:pPr>
        <w:spacing w:after="0" w:line="240" w:lineRule="auto"/>
        <w:rPr>
          <w:rFonts w:eastAsia="Times New Roman"/>
          <w:sz w:val="24"/>
          <w:szCs w:val="24"/>
          <w:lang w:eastAsia="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28"/>
      </w:tblGrid>
      <w:tr w:rsidR="00BE2AC1" w:rsidRPr="0044420C" w14:paraId="1D0A9EF6" w14:textId="77777777" w:rsidTr="00293B58">
        <w:trPr>
          <w:cantSplit/>
        </w:trPr>
        <w:tc>
          <w:tcPr>
            <w:tcW w:w="2448" w:type="dxa"/>
            <w:tcBorders>
              <w:top w:val="single" w:sz="4" w:space="0" w:color="auto"/>
              <w:left w:val="single" w:sz="4" w:space="0" w:color="auto"/>
              <w:bottom w:val="single" w:sz="4" w:space="0" w:color="auto"/>
              <w:right w:val="single" w:sz="4" w:space="0" w:color="auto"/>
            </w:tcBorders>
            <w:vAlign w:val="center"/>
          </w:tcPr>
          <w:p w14:paraId="4423D54D"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 xml:space="preserve">E1: Current Scheme Status </w:t>
            </w:r>
          </w:p>
        </w:tc>
        <w:tc>
          <w:tcPr>
            <w:tcW w:w="7328" w:type="dxa"/>
            <w:tcBorders>
              <w:top w:val="single" w:sz="4" w:space="0" w:color="auto"/>
              <w:left w:val="single" w:sz="4" w:space="0" w:color="auto"/>
              <w:bottom w:val="single" w:sz="4" w:space="0" w:color="auto"/>
              <w:right w:val="single" w:sz="4" w:space="0" w:color="auto"/>
            </w:tcBorders>
          </w:tcPr>
          <w:p w14:paraId="2DBAB647" w14:textId="77777777" w:rsidR="00BE2AC1" w:rsidRPr="0044420C" w:rsidRDefault="00BE2AC1" w:rsidP="00293B58">
            <w:pPr>
              <w:spacing w:after="0" w:line="240" w:lineRule="auto"/>
              <w:rPr>
                <w:rFonts w:eastAsia="Times New Roman"/>
                <w:sz w:val="24"/>
                <w:szCs w:val="24"/>
                <w:lang w:eastAsia="en-GB"/>
              </w:rPr>
            </w:pPr>
            <w:r w:rsidRPr="0044420C">
              <w:rPr>
                <w:rFonts w:eastAsia="Times New Roman"/>
                <w:b/>
                <w:i/>
                <w:sz w:val="24"/>
                <w:szCs w:val="24"/>
                <w:lang w:eastAsia="en-GB"/>
              </w:rPr>
              <w:t>Please state scheme status</w:t>
            </w:r>
            <w:r w:rsidRPr="0044420C">
              <w:rPr>
                <w:rFonts w:eastAsia="Times New Roman"/>
                <w:sz w:val="24"/>
                <w:szCs w:val="24"/>
                <w:lang w:eastAsia="en-GB"/>
              </w:rPr>
              <w:t xml:space="preserve"> </w:t>
            </w:r>
            <w:r w:rsidRPr="0044420C">
              <w:rPr>
                <w:rFonts w:eastAsia="Times New Roman"/>
                <w:b/>
                <w:i/>
                <w:sz w:val="24"/>
                <w:szCs w:val="24"/>
                <w:lang w:eastAsia="en-GB"/>
              </w:rPr>
              <w:t>e.g. Is the scheme at the conceptual stage?  Has a business case been developed?  What if any internal and external approvals does it require?  Is the project reliant on external funding?  If so, has a bid for funding been submitted/ was it successful?</w:t>
            </w:r>
          </w:p>
          <w:p w14:paraId="6EEF8A52" w14:textId="77777777" w:rsidR="00BE2AC1" w:rsidRPr="0044420C" w:rsidRDefault="00BE2AC1" w:rsidP="00293B58">
            <w:pPr>
              <w:spacing w:after="0" w:line="240" w:lineRule="auto"/>
              <w:rPr>
                <w:rFonts w:eastAsia="Times New Roman"/>
                <w:sz w:val="24"/>
                <w:szCs w:val="24"/>
                <w:lang w:eastAsia="en-GB"/>
              </w:rPr>
            </w:pPr>
          </w:p>
          <w:p w14:paraId="769A6565" w14:textId="77777777" w:rsidR="00BE2AC1" w:rsidRPr="0044420C" w:rsidRDefault="00BE2AC1" w:rsidP="00293B58">
            <w:pPr>
              <w:spacing w:after="0" w:line="240" w:lineRule="auto"/>
              <w:rPr>
                <w:rFonts w:eastAsia="Times New Roman"/>
                <w:sz w:val="24"/>
                <w:szCs w:val="24"/>
                <w:lang w:eastAsia="en-GB"/>
              </w:rPr>
            </w:pPr>
          </w:p>
          <w:p w14:paraId="1C30CC67" w14:textId="77777777" w:rsidR="00BE2AC1" w:rsidRPr="0044420C" w:rsidRDefault="00BE2AC1" w:rsidP="00293B58">
            <w:pPr>
              <w:spacing w:after="0" w:line="240" w:lineRule="auto"/>
              <w:rPr>
                <w:rFonts w:eastAsia="Times New Roman"/>
                <w:sz w:val="24"/>
                <w:szCs w:val="24"/>
                <w:lang w:eastAsia="en-GB"/>
              </w:rPr>
            </w:pPr>
          </w:p>
          <w:p w14:paraId="171E56E0" w14:textId="77777777" w:rsidR="00BE2AC1" w:rsidRPr="0044420C" w:rsidRDefault="00BE2AC1" w:rsidP="00293B58">
            <w:pPr>
              <w:spacing w:after="0" w:line="240" w:lineRule="auto"/>
              <w:rPr>
                <w:rFonts w:eastAsia="Times New Roman"/>
                <w:sz w:val="24"/>
                <w:szCs w:val="24"/>
                <w:lang w:eastAsia="en-GB"/>
              </w:rPr>
            </w:pPr>
          </w:p>
          <w:p w14:paraId="01F77F7C" w14:textId="77777777" w:rsidR="00BE2AC1" w:rsidRPr="0044420C" w:rsidRDefault="00BE2AC1" w:rsidP="00293B58">
            <w:pPr>
              <w:spacing w:after="0" w:line="240" w:lineRule="auto"/>
              <w:rPr>
                <w:rFonts w:eastAsia="Times New Roman"/>
                <w:sz w:val="24"/>
                <w:szCs w:val="24"/>
                <w:lang w:eastAsia="en-GB"/>
              </w:rPr>
            </w:pPr>
          </w:p>
          <w:p w14:paraId="0EE25CB1"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6F33D70C" w14:textId="77777777" w:rsidTr="00293B58">
        <w:trPr>
          <w:cantSplit/>
        </w:trPr>
        <w:tc>
          <w:tcPr>
            <w:tcW w:w="2448" w:type="dxa"/>
            <w:vAlign w:val="center"/>
          </w:tcPr>
          <w:p w14:paraId="3B8117BD"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E2: Project Plan</w:t>
            </w:r>
          </w:p>
          <w:p w14:paraId="6278755D" w14:textId="77777777" w:rsidR="00BE2AC1" w:rsidRPr="0044420C" w:rsidRDefault="00BE2AC1" w:rsidP="00293B58">
            <w:pPr>
              <w:spacing w:after="0" w:line="240" w:lineRule="auto"/>
              <w:rPr>
                <w:rFonts w:eastAsia="Times New Roman"/>
                <w:b/>
                <w:bCs/>
                <w:sz w:val="24"/>
                <w:szCs w:val="24"/>
                <w:lang w:eastAsia="en-GB"/>
              </w:rPr>
            </w:pPr>
          </w:p>
        </w:tc>
        <w:tc>
          <w:tcPr>
            <w:tcW w:w="7328" w:type="dxa"/>
          </w:tcPr>
          <w:p w14:paraId="423B6A78"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provide a scheme programme and phasing showing key activities and milestones.</w:t>
            </w:r>
          </w:p>
          <w:p w14:paraId="7C7056D4" w14:textId="77777777" w:rsidR="00BE2AC1" w:rsidRPr="0044420C" w:rsidRDefault="00BE2AC1" w:rsidP="00293B58">
            <w:pPr>
              <w:spacing w:after="0" w:line="240" w:lineRule="auto"/>
              <w:rPr>
                <w:rFonts w:eastAsia="Times New Roman"/>
                <w:sz w:val="24"/>
                <w:szCs w:val="24"/>
                <w:lang w:eastAsia="en-GB"/>
              </w:rPr>
            </w:pPr>
          </w:p>
          <w:p w14:paraId="7CC01007"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5382F783" w14:textId="77777777" w:rsidTr="00293B58">
        <w:trPr>
          <w:cantSplit/>
        </w:trPr>
        <w:tc>
          <w:tcPr>
            <w:tcW w:w="2448" w:type="dxa"/>
            <w:vAlign w:val="center"/>
          </w:tcPr>
          <w:p w14:paraId="32CDE6F7"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E3: Other Partners Involved in Scheme Delivery</w:t>
            </w:r>
          </w:p>
        </w:tc>
        <w:tc>
          <w:tcPr>
            <w:tcW w:w="7328" w:type="dxa"/>
          </w:tcPr>
          <w:p w14:paraId="20225219"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provide details of the partnership bodies (if any) you plan to work with in the design and delivery of the proposed scheme.  This should include a short description of the role and responsibilities of the partnership bodies.</w:t>
            </w:r>
          </w:p>
          <w:p w14:paraId="5FB43DAE" w14:textId="77777777" w:rsidR="00BE2AC1" w:rsidRPr="0044420C" w:rsidRDefault="00BE2AC1" w:rsidP="00293B58">
            <w:pPr>
              <w:spacing w:after="0" w:line="240" w:lineRule="auto"/>
              <w:rPr>
                <w:rFonts w:eastAsia="Times New Roman"/>
                <w:sz w:val="24"/>
                <w:szCs w:val="24"/>
                <w:lang w:eastAsia="en-GB"/>
              </w:rPr>
            </w:pPr>
          </w:p>
          <w:p w14:paraId="20AF29AF" w14:textId="77777777" w:rsidR="00BE2AC1" w:rsidRPr="0044420C" w:rsidRDefault="00BE2AC1" w:rsidP="00293B58">
            <w:pPr>
              <w:spacing w:after="0" w:line="240" w:lineRule="auto"/>
              <w:rPr>
                <w:rFonts w:eastAsia="Times New Roman"/>
                <w:sz w:val="24"/>
                <w:szCs w:val="24"/>
                <w:lang w:eastAsia="en-GB"/>
              </w:rPr>
            </w:pPr>
          </w:p>
          <w:p w14:paraId="7ADEE082" w14:textId="77777777" w:rsidR="00BE2AC1" w:rsidRPr="0044420C" w:rsidRDefault="00BE2AC1" w:rsidP="00293B58">
            <w:pPr>
              <w:spacing w:after="0" w:line="240" w:lineRule="auto"/>
              <w:rPr>
                <w:rFonts w:eastAsia="Times New Roman"/>
                <w:sz w:val="24"/>
                <w:szCs w:val="24"/>
                <w:lang w:eastAsia="en-GB"/>
              </w:rPr>
            </w:pPr>
          </w:p>
          <w:p w14:paraId="5357D56F" w14:textId="77777777" w:rsidR="00BE2AC1" w:rsidRPr="0044420C" w:rsidRDefault="00BE2AC1" w:rsidP="00293B58">
            <w:pPr>
              <w:spacing w:after="0" w:line="240" w:lineRule="auto"/>
              <w:rPr>
                <w:rFonts w:eastAsia="Times New Roman"/>
                <w:sz w:val="24"/>
                <w:szCs w:val="24"/>
                <w:lang w:eastAsia="en-GB"/>
              </w:rPr>
            </w:pPr>
          </w:p>
          <w:p w14:paraId="6BA3E70D" w14:textId="77777777" w:rsidR="00BE2AC1" w:rsidRPr="0044420C" w:rsidRDefault="00BE2AC1" w:rsidP="00293B58">
            <w:pPr>
              <w:spacing w:after="0" w:line="240" w:lineRule="auto"/>
              <w:rPr>
                <w:rFonts w:eastAsia="Times New Roman"/>
                <w:sz w:val="24"/>
                <w:szCs w:val="24"/>
                <w:lang w:eastAsia="en-GB"/>
              </w:rPr>
            </w:pPr>
          </w:p>
          <w:p w14:paraId="09E3D4DD"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provide specific information on any private sector partners.</w:t>
            </w:r>
          </w:p>
          <w:p w14:paraId="0469CE92" w14:textId="77777777" w:rsidR="00BE2AC1" w:rsidRPr="0044420C" w:rsidRDefault="00BE2AC1" w:rsidP="00293B58">
            <w:pPr>
              <w:spacing w:after="0" w:line="240" w:lineRule="auto"/>
              <w:rPr>
                <w:rFonts w:eastAsia="Times New Roman"/>
                <w:sz w:val="24"/>
                <w:szCs w:val="24"/>
                <w:lang w:eastAsia="en-GB"/>
              </w:rPr>
            </w:pPr>
          </w:p>
          <w:p w14:paraId="6A2677ED" w14:textId="77777777" w:rsidR="00BE2AC1" w:rsidRPr="0044420C" w:rsidRDefault="00BE2AC1" w:rsidP="00293B58">
            <w:pPr>
              <w:spacing w:after="0" w:line="240" w:lineRule="auto"/>
              <w:rPr>
                <w:rFonts w:eastAsia="Times New Roman"/>
                <w:sz w:val="24"/>
                <w:szCs w:val="24"/>
                <w:lang w:eastAsia="en-GB"/>
              </w:rPr>
            </w:pPr>
          </w:p>
          <w:p w14:paraId="60D3A479" w14:textId="77777777" w:rsidR="00BE2AC1" w:rsidRPr="0044420C" w:rsidRDefault="00BE2AC1" w:rsidP="00293B58">
            <w:pPr>
              <w:spacing w:after="0" w:line="240" w:lineRule="auto"/>
              <w:rPr>
                <w:rFonts w:eastAsia="Times New Roman"/>
                <w:sz w:val="24"/>
                <w:szCs w:val="24"/>
                <w:lang w:eastAsia="en-GB"/>
              </w:rPr>
            </w:pPr>
          </w:p>
          <w:p w14:paraId="3259ACF2" w14:textId="77777777" w:rsidR="00BE2AC1" w:rsidRPr="0044420C" w:rsidRDefault="00BE2AC1" w:rsidP="00293B58">
            <w:pPr>
              <w:spacing w:after="0" w:line="240" w:lineRule="auto"/>
              <w:rPr>
                <w:rFonts w:eastAsia="Times New Roman"/>
                <w:sz w:val="24"/>
                <w:szCs w:val="24"/>
                <w:lang w:eastAsia="en-GB"/>
              </w:rPr>
            </w:pPr>
          </w:p>
          <w:p w14:paraId="354C8479"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3F7AB03A" w14:textId="77777777" w:rsidTr="00293B58">
        <w:trPr>
          <w:cantSplit/>
        </w:trPr>
        <w:tc>
          <w:tcPr>
            <w:tcW w:w="2448" w:type="dxa"/>
            <w:vAlign w:val="center"/>
          </w:tcPr>
          <w:p w14:paraId="625E4975"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E4: Operational Issues</w:t>
            </w:r>
          </w:p>
        </w:tc>
        <w:tc>
          <w:tcPr>
            <w:tcW w:w="7328" w:type="dxa"/>
          </w:tcPr>
          <w:p w14:paraId="56350AC8"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provide the proposed project management structure:</w:t>
            </w:r>
          </w:p>
          <w:p w14:paraId="4BEB8F78" w14:textId="77777777" w:rsidR="00BE2AC1" w:rsidRPr="0044420C" w:rsidRDefault="00BE2AC1" w:rsidP="00293B58">
            <w:pPr>
              <w:spacing w:after="0" w:line="240" w:lineRule="auto"/>
              <w:rPr>
                <w:rFonts w:eastAsia="Times New Roman"/>
                <w:b/>
                <w:i/>
                <w:sz w:val="24"/>
                <w:szCs w:val="24"/>
                <w:lang w:eastAsia="en-GB"/>
              </w:rPr>
            </w:pPr>
          </w:p>
          <w:p w14:paraId="26EBCF41" w14:textId="77777777" w:rsidR="00BE2AC1" w:rsidRPr="0044420C" w:rsidRDefault="00BE2AC1" w:rsidP="00293B58">
            <w:pPr>
              <w:spacing w:after="0" w:line="240" w:lineRule="auto"/>
              <w:rPr>
                <w:rFonts w:eastAsia="Times New Roman"/>
                <w:b/>
                <w:i/>
                <w:sz w:val="24"/>
                <w:szCs w:val="24"/>
                <w:lang w:eastAsia="en-GB"/>
              </w:rPr>
            </w:pPr>
          </w:p>
        </w:tc>
      </w:tr>
      <w:tr w:rsidR="00BE2AC1" w:rsidRPr="0044420C" w14:paraId="28ED658E" w14:textId="77777777" w:rsidTr="00293B58">
        <w:trPr>
          <w:cantSplit/>
        </w:trPr>
        <w:tc>
          <w:tcPr>
            <w:tcW w:w="2448" w:type="dxa"/>
            <w:vAlign w:val="center"/>
          </w:tcPr>
          <w:p w14:paraId="60C78313"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lastRenderedPageBreak/>
              <w:t>E5: Scheme Acceptability</w:t>
            </w:r>
          </w:p>
        </w:tc>
        <w:tc>
          <w:tcPr>
            <w:tcW w:w="7328" w:type="dxa"/>
          </w:tcPr>
          <w:p w14:paraId="60FC6038"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comment on any community support for this Scheme.</w:t>
            </w:r>
          </w:p>
          <w:p w14:paraId="4D0428E6" w14:textId="77777777" w:rsidR="00BE2AC1" w:rsidRPr="0044420C" w:rsidRDefault="00BE2AC1" w:rsidP="00293B58">
            <w:pPr>
              <w:spacing w:after="0" w:line="240" w:lineRule="auto"/>
              <w:rPr>
                <w:rFonts w:eastAsia="Times New Roman"/>
                <w:sz w:val="24"/>
                <w:szCs w:val="24"/>
                <w:lang w:eastAsia="en-GB"/>
              </w:rPr>
            </w:pPr>
          </w:p>
          <w:p w14:paraId="33A1D041" w14:textId="77777777" w:rsidR="00BE2AC1" w:rsidRPr="0044420C" w:rsidRDefault="00BE2AC1" w:rsidP="00293B58">
            <w:pPr>
              <w:spacing w:after="0" w:line="240" w:lineRule="auto"/>
              <w:rPr>
                <w:rFonts w:eastAsia="Times New Roman"/>
                <w:sz w:val="24"/>
                <w:szCs w:val="24"/>
                <w:lang w:eastAsia="en-GB"/>
              </w:rPr>
            </w:pPr>
          </w:p>
          <w:p w14:paraId="61BF1924"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Has public consultation on the Scheme demonstrated its public acceptability?</w:t>
            </w:r>
          </w:p>
          <w:p w14:paraId="7B345783" w14:textId="77777777" w:rsidR="00BE2AC1" w:rsidRPr="0044420C" w:rsidRDefault="00BE2AC1" w:rsidP="00293B58">
            <w:pPr>
              <w:spacing w:after="0" w:line="240" w:lineRule="auto"/>
              <w:rPr>
                <w:rFonts w:eastAsia="Times New Roman"/>
                <w:sz w:val="24"/>
                <w:szCs w:val="24"/>
                <w:lang w:eastAsia="en-GB"/>
              </w:rPr>
            </w:pPr>
          </w:p>
          <w:p w14:paraId="220E29D6" w14:textId="77777777" w:rsidR="00BE2AC1" w:rsidRPr="0044420C" w:rsidRDefault="00BE2AC1" w:rsidP="00293B58">
            <w:pPr>
              <w:spacing w:after="0" w:line="240" w:lineRule="auto"/>
              <w:rPr>
                <w:rFonts w:eastAsia="Times New Roman"/>
                <w:sz w:val="24"/>
                <w:szCs w:val="24"/>
                <w:lang w:eastAsia="en-GB"/>
              </w:rPr>
            </w:pPr>
          </w:p>
          <w:p w14:paraId="1467CA4A"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Is the scheme likely to invoke objections or involves damage to the local environment?  For example use of greenbelt land, destruction of heritage of cultural landscape including listed buildings, or development in an area with special landscape designations e.g. SSSI, AONB</w:t>
            </w:r>
          </w:p>
          <w:p w14:paraId="6CC840A9" w14:textId="77777777" w:rsidR="00BE2AC1" w:rsidRPr="0044420C" w:rsidRDefault="00BE2AC1" w:rsidP="00293B58">
            <w:pPr>
              <w:spacing w:after="0" w:line="240" w:lineRule="auto"/>
              <w:rPr>
                <w:rFonts w:eastAsia="Times New Roman"/>
                <w:sz w:val="24"/>
                <w:szCs w:val="24"/>
                <w:lang w:eastAsia="en-GB"/>
              </w:rPr>
            </w:pPr>
          </w:p>
          <w:p w14:paraId="5965940C"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51D6B32A" w14:textId="77777777" w:rsidTr="00293B58">
        <w:trPr>
          <w:cantSplit/>
        </w:trPr>
        <w:tc>
          <w:tcPr>
            <w:tcW w:w="2448" w:type="dxa"/>
            <w:vAlign w:val="center"/>
          </w:tcPr>
          <w:p w14:paraId="365DC038"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E6: General Risk to Scheme Delivery</w:t>
            </w:r>
          </w:p>
        </w:tc>
        <w:tc>
          <w:tcPr>
            <w:tcW w:w="7328" w:type="dxa"/>
          </w:tcPr>
          <w:p w14:paraId="45A3F0B2"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describe the principal risks (and risk mitigation) associated with your Scheme, including:</w:t>
            </w:r>
          </w:p>
          <w:p w14:paraId="3D55BA06" w14:textId="77777777" w:rsidR="00BE2AC1" w:rsidRPr="0044420C" w:rsidRDefault="00BE2AC1" w:rsidP="00293B58">
            <w:pPr>
              <w:spacing w:after="0" w:line="240" w:lineRule="auto"/>
              <w:rPr>
                <w:rFonts w:eastAsia="Times New Roman"/>
                <w:b/>
                <w:i/>
                <w:sz w:val="24"/>
                <w:szCs w:val="24"/>
                <w:lang w:eastAsia="en-GB"/>
              </w:rPr>
            </w:pPr>
          </w:p>
          <w:p w14:paraId="1CCE5E76" w14:textId="77777777" w:rsidR="00BE2AC1" w:rsidRPr="0044420C" w:rsidRDefault="00BE2AC1" w:rsidP="00BE2AC1">
            <w:pPr>
              <w:numPr>
                <w:ilvl w:val="0"/>
                <w:numId w:val="34"/>
              </w:numPr>
              <w:spacing w:after="0" w:line="240" w:lineRule="auto"/>
              <w:ind w:left="387" w:hanging="283"/>
              <w:rPr>
                <w:rFonts w:eastAsia="Times New Roman"/>
                <w:b/>
                <w:i/>
                <w:sz w:val="24"/>
                <w:szCs w:val="24"/>
                <w:lang w:eastAsia="en-GB"/>
              </w:rPr>
            </w:pPr>
            <w:r w:rsidRPr="0044420C">
              <w:rPr>
                <w:rFonts w:eastAsia="Times New Roman"/>
                <w:b/>
                <w:i/>
                <w:sz w:val="24"/>
                <w:szCs w:val="24"/>
                <w:lang w:eastAsia="en-GB"/>
              </w:rPr>
              <w:t>Planning e.g. likelihood of a public inquiry</w:t>
            </w:r>
          </w:p>
          <w:p w14:paraId="340A8605" w14:textId="77777777" w:rsidR="00BE2AC1" w:rsidRPr="0044420C" w:rsidRDefault="00BE2AC1" w:rsidP="00BE2AC1">
            <w:pPr>
              <w:numPr>
                <w:ilvl w:val="0"/>
                <w:numId w:val="34"/>
              </w:numPr>
              <w:spacing w:after="0" w:line="240" w:lineRule="auto"/>
              <w:ind w:left="387" w:hanging="283"/>
              <w:rPr>
                <w:rFonts w:eastAsia="Times New Roman"/>
                <w:b/>
                <w:i/>
                <w:sz w:val="24"/>
                <w:szCs w:val="24"/>
                <w:lang w:eastAsia="en-GB"/>
              </w:rPr>
            </w:pPr>
            <w:r w:rsidRPr="0044420C">
              <w:rPr>
                <w:rFonts w:eastAsia="Times New Roman"/>
                <w:b/>
                <w:i/>
                <w:sz w:val="24"/>
                <w:szCs w:val="24"/>
                <w:lang w:eastAsia="en-GB"/>
              </w:rPr>
              <w:t>Political</w:t>
            </w:r>
          </w:p>
          <w:p w14:paraId="12C44DA7" w14:textId="77777777" w:rsidR="00BE2AC1" w:rsidRPr="0044420C" w:rsidRDefault="00BE2AC1" w:rsidP="00BE2AC1">
            <w:pPr>
              <w:numPr>
                <w:ilvl w:val="0"/>
                <w:numId w:val="34"/>
              </w:numPr>
              <w:spacing w:after="0" w:line="240" w:lineRule="auto"/>
              <w:ind w:left="387" w:hanging="283"/>
              <w:rPr>
                <w:rFonts w:eastAsia="Times New Roman"/>
                <w:b/>
                <w:i/>
                <w:sz w:val="24"/>
                <w:szCs w:val="24"/>
                <w:lang w:eastAsia="en-GB"/>
              </w:rPr>
            </w:pPr>
            <w:r w:rsidRPr="0044420C">
              <w:rPr>
                <w:rFonts w:eastAsia="Times New Roman"/>
                <w:b/>
                <w:i/>
                <w:sz w:val="24"/>
                <w:szCs w:val="24"/>
                <w:lang w:eastAsia="en-GB"/>
              </w:rPr>
              <w:t>Commercial</w:t>
            </w:r>
          </w:p>
          <w:p w14:paraId="0FE3BF5C" w14:textId="77777777" w:rsidR="00BE2AC1" w:rsidRPr="0044420C" w:rsidRDefault="00BE2AC1" w:rsidP="00BE2AC1">
            <w:pPr>
              <w:numPr>
                <w:ilvl w:val="0"/>
                <w:numId w:val="34"/>
              </w:numPr>
              <w:spacing w:after="0" w:line="240" w:lineRule="auto"/>
              <w:ind w:left="387" w:hanging="283"/>
              <w:rPr>
                <w:rFonts w:eastAsia="Times New Roman"/>
                <w:b/>
                <w:i/>
                <w:sz w:val="24"/>
                <w:szCs w:val="24"/>
                <w:lang w:eastAsia="en-GB"/>
              </w:rPr>
            </w:pPr>
            <w:r w:rsidRPr="0044420C">
              <w:rPr>
                <w:rFonts w:eastAsia="Times New Roman"/>
                <w:b/>
                <w:i/>
                <w:sz w:val="24"/>
                <w:szCs w:val="24"/>
                <w:lang w:eastAsia="en-GB"/>
              </w:rPr>
              <w:t>Land acquisition</w:t>
            </w:r>
          </w:p>
          <w:p w14:paraId="2F30EF09" w14:textId="77777777" w:rsidR="00BE2AC1" w:rsidRPr="0044420C" w:rsidRDefault="00BE2AC1" w:rsidP="00BE2AC1">
            <w:pPr>
              <w:numPr>
                <w:ilvl w:val="0"/>
                <w:numId w:val="34"/>
              </w:numPr>
              <w:spacing w:after="0" w:line="240" w:lineRule="auto"/>
              <w:ind w:left="387" w:hanging="283"/>
              <w:rPr>
                <w:rFonts w:eastAsia="Times New Roman"/>
                <w:b/>
                <w:i/>
                <w:sz w:val="24"/>
                <w:szCs w:val="24"/>
                <w:lang w:eastAsia="en-GB"/>
              </w:rPr>
            </w:pPr>
            <w:r w:rsidRPr="0044420C">
              <w:rPr>
                <w:rFonts w:eastAsia="Times New Roman"/>
                <w:b/>
                <w:i/>
                <w:sz w:val="24"/>
                <w:szCs w:val="24"/>
                <w:lang w:eastAsia="en-GB"/>
              </w:rPr>
              <w:t>Legislative – if additional legislative powers are required to deliver the Scheme, please state. Have legislative powers being awarded (yes/no)</w:t>
            </w:r>
          </w:p>
          <w:p w14:paraId="034EF21B" w14:textId="77777777" w:rsidR="00BE2AC1" w:rsidRPr="0044420C" w:rsidRDefault="00BE2AC1" w:rsidP="00BE2AC1">
            <w:pPr>
              <w:numPr>
                <w:ilvl w:val="0"/>
                <w:numId w:val="34"/>
              </w:numPr>
              <w:spacing w:after="0" w:line="240" w:lineRule="auto"/>
              <w:ind w:left="387" w:hanging="283"/>
              <w:rPr>
                <w:rFonts w:eastAsia="Times New Roman"/>
                <w:b/>
                <w:i/>
                <w:sz w:val="24"/>
                <w:szCs w:val="24"/>
                <w:lang w:eastAsia="en-GB"/>
              </w:rPr>
            </w:pPr>
            <w:r w:rsidRPr="0044420C">
              <w:rPr>
                <w:rFonts w:eastAsia="Times New Roman"/>
                <w:b/>
                <w:i/>
                <w:sz w:val="24"/>
                <w:szCs w:val="24"/>
                <w:lang w:eastAsia="en-GB"/>
              </w:rPr>
              <w:t>Procurement</w:t>
            </w:r>
          </w:p>
          <w:p w14:paraId="06AAB461" w14:textId="77777777" w:rsidR="00BE2AC1" w:rsidRPr="0044420C" w:rsidRDefault="00BE2AC1" w:rsidP="00BE2AC1">
            <w:pPr>
              <w:numPr>
                <w:ilvl w:val="0"/>
                <w:numId w:val="34"/>
              </w:numPr>
              <w:spacing w:after="0" w:line="240" w:lineRule="auto"/>
              <w:ind w:left="387" w:hanging="283"/>
              <w:rPr>
                <w:rFonts w:eastAsia="Times New Roman"/>
                <w:b/>
                <w:i/>
                <w:sz w:val="24"/>
                <w:szCs w:val="24"/>
                <w:lang w:eastAsia="en-GB"/>
              </w:rPr>
            </w:pPr>
            <w:r w:rsidRPr="0044420C">
              <w:rPr>
                <w:rFonts w:eastAsia="Times New Roman"/>
                <w:b/>
                <w:i/>
                <w:sz w:val="24"/>
                <w:szCs w:val="24"/>
                <w:lang w:eastAsia="en-GB"/>
              </w:rPr>
              <w:t>Policy</w:t>
            </w:r>
          </w:p>
          <w:p w14:paraId="5DD6940D" w14:textId="77777777" w:rsidR="00BE2AC1" w:rsidRPr="0044420C" w:rsidRDefault="00BE2AC1" w:rsidP="00BE2AC1">
            <w:pPr>
              <w:numPr>
                <w:ilvl w:val="0"/>
                <w:numId w:val="34"/>
              </w:numPr>
              <w:spacing w:after="0" w:line="240" w:lineRule="auto"/>
              <w:ind w:left="387" w:hanging="283"/>
              <w:rPr>
                <w:rFonts w:eastAsia="Times New Roman"/>
                <w:b/>
                <w:i/>
                <w:sz w:val="24"/>
                <w:szCs w:val="24"/>
                <w:lang w:eastAsia="en-GB"/>
              </w:rPr>
            </w:pPr>
            <w:r w:rsidRPr="0044420C">
              <w:rPr>
                <w:rFonts w:eastAsia="Times New Roman"/>
                <w:b/>
                <w:i/>
                <w:sz w:val="24"/>
                <w:szCs w:val="24"/>
                <w:lang w:eastAsia="en-GB"/>
              </w:rPr>
              <w:t xml:space="preserve">Management </w:t>
            </w:r>
          </w:p>
          <w:p w14:paraId="0BFAAB01" w14:textId="77777777" w:rsidR="00BE2AC1" w:rsidRPr="0044420C" w:rsidRDefault="00BE2AC1" w:rsidP="00293B58">
            <w:pPr>
              <w:spacing w:after="0" w:line="240" w:lineRule="auto"/>
              <w:rPr>
                <w:rFonts w:eastAsia="Times New Roman"/>
                <w:sz w:val="24"/>
                <w:szCs w:val="24"/>
                <w:lang w:eastAsia="en-GB"/>
              </w:rPr>
            </w:pPr>
          </w:p>
          <w:p w14:paraId="2A7F0C52" w14:textId="77777777" w:rsidR="00BE2AC1" w:rsidRPr="0044420C" w:rsidRDefault="00BE2AC1" w:rsidP="00293B58">
            <w:pPr>
              <w:spacing w:after="0" w:line="240" w:lineRule="auto"/>
              <w:rPr>
                <w:rFonts w:eastAsia="Times New Roman"/>
                <w:sz w:val="24"/>
                <w:szCs w:val="24"/>
                <w:lang w:eastAsia="en-GB"/>
              </w:rPr>
            </w:pPr>
          </w:p>
          <w:p w14:paraId="67088027"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How will any identified risks be managed between Scheme delivery partners?</w:t>
            </w:r>
          </w:p>
          <w:p w14:paraId="4C293441" w14:textId="77777777" w:rsidR="00BE2AC1" w:rsidRPr="0044420C" w:rsidRDefault="00BE2AC1" w:rsidP="00293B58">
            <w:pPr>
              <w:spacing w:after="0" w:line="240" w:lineRule="auto"/>
              <w:rPr>
                <w:rFonts w:eastAsia="Times New Roman"/>
                <w:sz w:val="24"/>
                <w:szCs w:val="24"/>
                <w:lang w:eastAsia="en-GB"/>
              </w:rPr>
            </w:pPr>
          </w:p>
          <w:p w14:paraId="63C68484" w14:textId="77777777" w:rsidR="00BE2AC1" w:rsidRPr="0044420C" w:rsidRDefault="00BE2AC1" w:rsidP="00293B58">
            <w:pPr>
              <w:spacing w:after="0" w:line="240" w:lineRule="auto"/>
              <w:rPr>
                <w:rFonts w:eastAsia="Times New Roman"/>
                <w:sz w:val="24"/>
                <w:szCs w:val="24"/>
                <w:lang w:eastAsia="en-GB"/>
              </w:rPr>
            </w:pPr>
          </w:p>
        </w:tc>
      </w:tr>
      <w:tr w:rsidR="00BE2AC1" w:rsidRPr="0044420C" w14:paraId="11B9D59F" w14:textId="77777777" w:rsidTr="00293B58">
        <w:trPr>
          <w:cantSplit/>
        </w:trPr>
        <w:tc>
          <w:tcPr>
            <w:tcW w:w="2448" w:type="dxa"/>
            <w:vAlign w:val="center"/>
          </w:tcPr>
          <w:p w14:paraId="34A42BB9"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E7: Monitoring and Evaluation</w:t>
            </w:r>
          </w:p>
        </w:tc>
        <w:tc>
          <w:tcPr>
            <w:tcW w:w="7328" w:type="dxa"/>
          </w:tcPr>
          <w:p w14:paraId="192E2D67"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indicate proposed arrangements for monitoring progress of the project and post project evaluation. The LEP would expect such evaluations to be made publicly available as part of its transparency and accountability agenda.</w:t>
            </w:r>
          </w:p>
          <w:p w14:paraId="1B90900D" w14:textId="77777777" w:rsidR="00BE2AC1" w:rsidRPr="0044420C" w:rsidRDefault="00BE2AC1" w:rsidP="00293B58">
            <w:pPr>
              <w:spacing w:after="0" w:line="240" w:lineRule="auto"/>
              <w:rPr>
                <w:rFonts w:eastAsia="Times New Roman"/>
                <w:b/>
                <w:i/>
                <w:sz w:val="24"/>
                <w:szCs w:val="24"/>
                <w:lang w:eastAsia="en-GB"/>
              </w:rPr>
            </w:pPr>
          </w:p>
          <w:p w14:paraId="13F30F14" w14:textId="77777777" w:rsidR="00BE2AC1" w:rsidRPr="0044420C" w:rsidRDefault="00BE2AC1" w:rsidP="00293B58">
            <w:pPr>
              <w:spacing w:after="0" w:line="240" w:lineRule="auto"/>
              <w:rPr>
                <w:rFonts w:eastAsia="Times New Roman"/>
                <w:b/>
                <w:i/>
                <w:sz w:val="24"/>
                <w:szCs w:val="24"/>
                <w:lang w:eastAsia="en-GB"/>
              </w:rPr>
            </w:pPr>
          </w:p>
          <w:p w14:paraId="6E962943" w14:textId="77777777" w:rsidR="00BE2AC1" w:rsidRPr="0044420C" w:rsidRDefault="00BE2AC1" w:rsidP="00293B58">
            <w:pPr>
              <w:spacing w:after="0" w:line="240" w:lineRule="auto"/>
              <w:rPr>
                <w:rFonts w:eastAsia="Times New Roman"/>
                <w:b/>
                <w:i/>
                <w:sz w:val="24"/>
                <w:szCs w:val="24"/>
                <w:lang w:eastAsia="en-GB"/>
              </w:rPr>
            </w:pPr>
          </w:p>
        </w:tc>
      </w:tr>
    </w:tbl>
    <w:p w14:paraId="2144E5FE" w14:textId="77777777" w:rsidR="00BE2AC1" w:rsidRPr="0044420C" w:rsidRDefault="00BE2AC1" w:rsidP="00BE2AC1">
      <w:pPr>
        <w:spacing w:after="0" w:line="240" w:lineRule="auto"/>
        <w:rPr>
          <w:rFonts w:eastAsia="Times New Roman"/>
          <w:sz w:val="24"/>
          <w:szCs w:val="24"/>
          <w:lang w:eastAsia="en-GB"/>
        </w:rPr>
      </w:pPr>
    </w:p>
    <w:p w14:paraId="6B3801B6" w14:textId="77777777" w:rsidR="00BE2AC1" w:rsidRPr="0044420C" w:rsidRDefault="00BE2AC1" w:rsidP="00BE2AC1">
      <w:pPr>
        <w:rPr>
          <w:rFonts w:eastAsia="Times New Roman"/>
          <w:sz w:val="24"/>
          <w:szCs w:val="24"/>
          <w:lang w:eastAsia="en-GB"/>
        </w:rPr>
      </w:pPr>
      <w:r w:rsidRPr="0044420C">
        <w:rPr>
          <w:rFonts w:eastAsia="Times New Roman"/>
          <w:sz w:val="24"/>
          <w:szCs w:val="24"/>
          <w:lang w:eastAsia="en-GB"/>
        </w:rPr>
        <w:br w:type="page"/>
      </w:r>
    </w:p>
    <w:tbl>
      <w:tblPr>
        <w:tblStyle w:val="TableGrid"/>
        <w:tblW w:w="0" w:type="auto"/>
        <w:tblLook w:val="04A0" w:firstRow="1" w:lastRow="0" w:firstColumn="1" w:lastColumn="0" w:noHBand="0" w:noVBand="1"/>
      </w:tblPr>
      <w:tblGrid>
        <w:gridCol w:w="9736"/>
      </w:tblGrid>
      <w:tr w:rsidR="00BE2AC1" w:rsidRPr="0044420C" w14:paraId="354B06C9" w14:textId="77777777" w:rsidTr="00293B58">
        <w:tc>
          <w:tcPr>
            <w:tcW w:w="9736" w:type="dxa"/>
            <w:shd w:val="clear" w:color="auto" w:fill="000000" w:themeFill="text1"/>
          </w:tcPr>
          <w:p w14:paraId="5EA6850C" w14:textId="77777777" w:rsidR="00BE2AC1" w:rsidRPr="0044420C" w:rsidRDefault="00BE2AC1" w:rsidP="00293B58">
            <w:pPr>
              <w:pStyle w:val="BodyText"/>
              <w:rPr>
                <w:rFonts w:ascii="Myriad Pro" w:hAnsi="Myriad Pro"/>
                <w:color w:val="FFFFFF" w:themeColor="background1"/>
              </w:rPr>
            </w:pPr>
            <w:r w:rsidRPr="0044420C">
              <w:rPr>
                <w:b/>
                <w:color w:val="FFFFFF" w:themeColor="background1"/>
                <w:sz w:val="24"/>
              </w:rPr>
              <w:lastRenderedPageBreak/>
              <w:t>F: Commercial Case</w:t>
            </w:r>
            <w:r w:rsidRPr="0044420C">
              <w:rPr>
                <w:b/>
                <w:color w:val="FFFFFF" w:themeColor="background1"/>
                <w:sz w:val="24"/>
              </w:rPr>
              <w:tab/>
              <w:t xml:space="preserve">   </w:t>
            </w:r>
            <w:r w:rsidRPr="0044420C">
              <w:rPr>
                <w:rFonts w:ascii="Myriad Pro" w:hAnsi="Myriad Pro"/>
                <w:color w:val="FFFFFF" w:themeColor="background1"/>
              </w:rPr>
              <w:t xml:space="preserve">This section outlines the proposed deal in relation to the preferred option outlined in the economic case.                                                    </w:t>
            </w:r>
          </w:p>
        </w:tc>
      </w:tr>
    </w:tbl>
    <w:p w14:paraId="1A50164D" w14:textId="77777777" w:rsidR="00BE2AC1" w:rsidRPr="0044420C" w:rsidRDefault="00BE2AC1" w:rsidP="00BE2AC1">
      <w:pPr>
        <w:spacing w:after="0" w:line="240" w:lineRule="auto"/>
        <w:rPr>
          <w:rFonts w:eastAsia="Times New Roman"/>
          <w:color w:val="FFFFFF" w:themeColor="background1"/>
          <w:sz w:val="24"/>
          <w:szCs w:val="24"/>
          <w:lang w:eastAsia="en-GB"/>
        </w:rPr>
      </w:pPr>
    </w:p>
    <w:p w14:paraId="0D74542E" w14:textId="77777777" w:rsidR="00BE2AC1" w:rsidRPr="0044420C" w:rsidRDefault="00BE2AC1" w:rsidP="00BE2AC1">
      <w:pPr>
        <w:rPr>
          <w:rFonts w:eastAsia="Times New Roman"/>
          <w:b/>
          <w:color w:val="FFFFFF" w:themeColor="background1"/>
          <w:sz w:val="24"/>
          <w:szCs w:val="24"/>
          <w:lang w:eastAsia="en-GB"/>
        </w:rPr>
      </w:pPr>
      <w:r w:rsidRPr="0044420C">
        <w:rPr>
          <w:rFonts w:eastAsia="Times New Roman"/>
          <w:b/>
          <w:color w:val="FFFFFF" w:themeColor="background1"/>
          <w:sz w:val="24"/>
          <w:szCs w:val="24"/>
          <w:lang w:eastAsia="en-GB"/>
        </w:rPr>
        <w:t xml:space="preserve">                                                                                                                                   </w:t>
      </w:r>
    </w:p>
    <w:tbl>
      <w:tblPr>
        <w:tblStyle w:val="TableGrid"/>
        <w:tblW w:w="0" w:type="auto"/>
        <w:tblLook w:val="04A0" w:firstRow="1" w:lastRow="0" w:firstColumn="1" w:lastColumn="0" w:noHBand="0" w:noVBand="1"/>
      </w:tblPr>
      <w:tblGrid>
        <w:gridCol w:w="2425"/>
        <w:gridCol w:w="7311"/>
      </w:tblGrid>
      <w:tr w:rsidR="00BE2AC1" w:rsidRPr="0044420C" w14:paraId="034A17C6" w14:textId="77777777" w:rsidTr="00293B58">
        <w:tc>
          <w:tcPr>
            <w:tcW w:w="2425" w:type="dxa"/>
          </w:tcPr>
          <w:p w14:paraId="42CE11C6" w14:textId="77777777" w:rsidR="00BE2AC1" w:rsidRPr="0044420C" w:rsidRDefault="00BE2AC1" w:rsidP="00293B58">
            <w:pPr>
              <w:rPr>
                <w:rFonts w:eastAsia="Times New Roman"/>
                <w:b/>
                <w:sz w:val="24"/>
                <w:szCs w:val="24"/>
                <w:lang w:eastAsia="en-GB"/>
              </w:rPr>
            </w:pPr>
            <w:r w:rsidRPr="0044420C">
              <w:rPr>
                <w:rFonts w:eastAsia="Times New Roman"/>
                <w:b/>
                <w:sz w:val="24"/>
                <w:szCs w:val="24"/>
                <w:lang w:eastAsia="en-GB"/>
              </w:rPr>
              <w:t>F1: Products and Services</w:t>
            </w:r>
          </w:p>
        </w:tc>
        <w:tc>
          <w:tcPr>
            <w:tcW w:w="7311" w:type="dxa"/>
          </w:tcPr>
          <w:p w14:paraId="768CA115" w14:textId="77777777" w:rsidR="00BE2AC1" w:rsidRPr="0044420C" w:rsidRDefault="00BE2AC1" w:rsidP="00293B58">
            <w:pPr>
              <w:rPr>
                <w:rFonts w:eastAsia="Times New Roman"/>
                <w:b/>
                <w:sz w:val="24"/>
                <w:szCs w:val="24"/>
                <w:lang w:eastAsia="en-GB"/>
              </w:rPr>
            </w:pPr>
            <w:r w:rsidRPr="0044420C">
              <w:rPr>
                <w:rFonts w:eastAsia="Times New Roman"/>
                <w:b/>
                <w:sz w:val="24"/>
                <w:szCs w:val="24"/>
                <w:lang w:eastAsia="en-GB"/>
              </w:rPr>
              <w:t>What goods and or services are being procured?  E.g. are you going to procure a building contractor and project management support?</w:t>
            </w:r>
          </w:p>
          <w:p w14:paraId="0C0C9FC3" w14:textId="77777777" w:rsidR="00BE2AC1" w:rsidRPr="0044420C" w:rsidRDefault="00BE2AC1" w:rsidP="00293B58">
            <w:pPr>
              <w:rPr>
                <w:rFonts w:eastAsia="Times New Roman"/>
                <w:b/>
                <w:sz w:val="24"/>
                <w:szCs w:val="24"/>
                <w:lang w:eastAsia="en-GB"/>
              </w:rPr>
            </w:pPr>
          </w:p>
          <w:p w14:paraId="5B59BC80" w14:textId="77777777" w:rsidR="00BE2AC1" w:rsidRPr="0044420C" w:rsidRDefault="00BE2AC1" w:rsidP="00293B58">
            <w:pPr>
              <w:rPr>
                <w:rFonts w:eastAsia="Times New Roman"/>
                <w:b/>
                <w:sz w:val="24"/>
                <w:szCs w:val="24"/>
                <w:lang w:eastAsia="en-GB"/>
              </w:rPr>
            </w:pPr>
          </w:p>
          <w:p w14:paraId="1CA17157" w14:textId="77777777" w:rsidR="00BE2AC1" w:rsidRPr="0044420C" w:rsidRDefault="00BE2AC1" w:rsidP="00293B58">
            <w:pPr>
              <w:rPr>
                <w:rFonts w:eastAsia="Times New Roman"/>
                <w:b/>
                <w:sz w:val="24"/>
                <w:szCs w:val="24"/>
                <w:lang w:eastAsia="en-GB"/>
              </w:rPr>
            </w:pPr>
          </w:p>
          <w:p w14:paraId="7885CD3A" w14:textId="77777777" w:rsidR="00BE2AC1" w:rsidRPr="0044420C" w:rsidRDefault="00BE2AC1" w:rsidP="00293B58">
            <w:pPr>
              <w:rPr>
                <w:rFonts w:eastAsia="Times New Roman"/>
                <w:b/>
                <w:sz w:val="24"/>
                <w:szCs w:val="24"/>
                <w:lang w:eastAsia="en-GB"/>
              </w:rPr>
            </w:pPr>
          </w:p>
          <w:p w14:paraId="401F13DF" w14:textId="77777777" w:rsidR="00BE2AC1" w:rsidRPr="0044420C" w:rsidRDefault="00BE2AC1" w:rsidP="00293B58">
            <w:pPr>
              <w:rPr>
                <w:rFonts w:eastAsia="Times New Roman"/>
                <w:b/>
                <w:sz w:val="24"/>
                <w:szCs w:val="24"/>
                <w:lang w:eastAsia="en-GB"/>
              </w:rPr>
            </w:pPr>
          </w:p>
        </w:tc>
      </w:tr>
      <w:tr w:rsidR="00BE2AC1" w:rsidRPr="0044420C" w14:paraId="772A66FF" w14:textId="77777777" w:rsidTr="00293B58">
        <w:tc>
          <w:tcPr>
            <w:tcW w:w="2425" w:type="dxa"/>
          </w:tcPr>
          <w:p w14:paraId="4C7EBE87" w14:textId="77777777" w:rsidR="00BE2AC1" w:rsidRPr="0044420C" w:rsidRDefault="00BE2AC1" w:rsidP="00293B58">
            <w:pPr>
              <w:rPr>
                <w:rFonts w:eastAsia="Times New Roman"/>
                <w:b/>
                <w:sz w:val="24"/>
                <w:szCs w:val="24"/>
                <w:lang w:eastAsia="en-GB"/>
              </w:rPr>
            </w:pPr>
            <w:r w:rsidRPr="0044420C">
              <w:rPr>
                <w:rFonts w:eastAsia="Times New Roman"/>
                <w:b/>
                <w:sz w:val="24"/>
                <w:szCs w:val="24"/>
                <w:lang w:eastAsia="en-GB"/>
              </w:rPr>
              <w:t xml:space="preserve">F2: Procurement </w:t>
            </w:r>
          </w:p>
        </w:tc>
        <w:tc>
          <w:tcPr>
            <w:tcW w:w="7311" w:type="dxa"/>
          </w:tcPr>
          <w:p w14:paraId="35601258" w14:textId="77777777" w:rsidR="00BE2AC1" w:rsidRPr="0044420C" w:rsidRDefault="00BE2AC1" w:rsidP="00293B58">
            <w:pPr>
              <w:rPr>
                <w:rFonts w:eastAsia="Times New Roman"/>
                <w:b/>
                <w:sz w:val="24"/>
                <w:szCs w:val="24"/>
                <w:lang w:eastAsia="en-GB"/>
              </w:rPr>
            </w:pPr>
            <w:r w:rsidRPr="0044420C">
              <w:rPr>
                <w:rFonts w:eastAsia="Times New Roman"/>
                <w:b/>
                <w:sz w:val="24"/>
                <w:szCs w:val="24"/>
                <w:lang w:eastAsia="en-GB"/>
              </w:rPr>
              <w:t>Please state how the project will be procured</w:t>
            </w:r>
          </w:p>
          <w:p w14:paraId="41AC8785" w14:textId="77777777" w:rsidR="00BE2AC1" w:rsidRPr="0044420C" w:rsidRDefault="00BE2AC1" w:rsidP="00293B58">
            <w:pPr>
              <w:rPr>
                <w:rFonts w:eastAsia="Times New Roman"/>
                <w:b/>
                <w:sz w:val="24"/>
                <w:szCs w:val="24"/>
                <w:lang w:eastAsia="en-GB"/>
              </w:rPr>
            </w:pPr>
          </w:p>
          <w:p w14:paraId="12D7D315" w14:textId="77777777" w:rsidR="00BE2AC1" w:rsidRPr="0044420C" w:rsidRDefault="00BE2AC1" w:rsidP="00293B58">
            <w:pPr>
              <w:rPr>
                <w:rFonts w:eastAsia="Times New Roman"/>
                <w:b/>
                <w:sz w:val="24"/>
                <w:szCs w:val="24"/>
                <w:lang w:eastAsia="en-GB"/>
              </w:rPr>
            </w:pPr>
          </w:p>
          <w:p w14:paraId="7CC99754" w14:textId="77777777" w:rsidR="00BE2AC1" w:rsidRPr="0044420C" w:rsidRDefault="00BE2AC1" w:rsidP="00293B58">
            <w:pPr>
              <w:rPr>
                <w:rFonts w:eastAsia="Times New Roman"/>
                <w:b/>
                <w:sz w:val="24"/>
                <w:szCs w:val="24"/>
                <w:lang w:eastAsia="en-GB"/>
              </w:rPr>
            </w:pPr>
          </w:p>
          <w:p w14:paraId="5CBF7563" w14:textId="77777777" w:rsidR="00BE2AC1" w:rsidRPr="0044420C" w:rsidRDefault="00BE2AC1" w:rsidP="00293B58">
            <w:pPr>
              <w:rPr>
                <w:rFonts w:eastAsia="Times New Roman"/>
                <w:b/>
                <w:sz w:val="24"/>
                <w:szCs w:val="24"/>
                <w:lang w:eastAsia="en-GB"/>
              </w:rPr>
            </w:pPr>
          </w:p>
          <w:p w14:paraId="38074B2E" w14:textId="77777777" w:rsidR="00BE2AC1" w:rsidRPr="0044420C" w:rsidRDefault="00BE2AC1" w:rsidP="00293B58">
            <w:pPr>
              <w:rPr>
                <w:rFonts w:eastAsia="Times New Roman"/>
                <w:b/>
                <w:sz w:val="24"/>
                <w:szCs w:val="24"/>
                <w:lang w:eastAsia="en-GB"/>
              </w:rPr>
            </w:pPr>
          </w:p>
          <w:p w14:paraId="0ADBF2FD" w14:textId="77777777" w:rsidR="00BE2AC1" w:rsidRPr="0044420C" w:rsidRDefault="00BE2AC1" w:rsidP="00293B58">
            <w:pPr>
              <w:rPr>
                <w:rFonts w:eastAsia="Times New Roman"/>
                <w:b/>
                <w:sz w:val="24"/>
                <w:szCs w:val="24"/>
                <w:lang w:eastAsia="en-GB"/>
              </w:rPr>
            </w:pPr>
          </w:p>
          <w:p w14:paraId="33058E21" w14:textId="77777777" w:rsidR="00BE2AC1" w:rsidRPr="0044420C" w:rsidRDefault="00BE2AC1" w:rsidP="00293B58">
            <w:pPr>
              <w:rPr>
                <w:rFonts w:eastAsia="Times New Roman"/>
                <w:b/>
                <w:sz w:val="24"/>
                <w:szCs w:val="24"/>
                <w:lang w:eastAsia="en-GB"/>
              </w:rPr>
            </w:pPr>
          </w:p>
        </w:tc>
      </w:tr>
      <w:tr w:rsidR="00BE2AC1" w:rsidRPr="0044420C" w14:paraId="444FC2EB" w14:textId="77777777" w:rsidTr="00293B58">
        <w:trPr>
          <w:trHeight w:val="2298"/>
        </w:trPr>
        <w:tc>
          <w:tcPr>
            <w:tcW w:w="2425" w:type="dxa"/>
          </w:tcPr>
          <w:p w14:paraId="30BE2AC4" w14:textId="77777777" w:rsidR="00BE2AC1" w:rsidRPr="0044420C" w:rsidRDefault="00BE2AC1" w:rsidP="00293B58">
            <w:pPr>
              <w:rPr>
                <w:rFonts w:eastAsia="Times New Roman"/>
                <w:b/>
                <w:sz w:val="24"/>
                <w:szCs w:val="24"/>
                <w:lang w:eastAsia="en-GB"/>
              </w:rPr>
            </w:pPr>
            <w:r w:rsidRPr="0044420C">
              <w:rPr>
                <w:rFonts w:eastAsia="Times New Roman"/>
                <w:b/>
                <w:sz w:val="24"/>
                <w:szCs w:val="24"/>
                <w:lang w:eastAsia="en-GB"/>
              </w:rPr>
              <w:t>F3: Value for Money</w:t>
            </w:r>
          </w:p>
        </w:tc>
        <w:tc>
          <w:tcPr>
            <w:tcW w:w="7311" w:type="dxa"/>
          </w:tcPr>
          <w:p w14:paraId="0A7B6ADC" w14:textId="77777777" w:rsidR="00BE2AC1" w:rsidRPr="0044420C" w:rsidRDefault="00BE2AC1" w:rsidP="00293B58">
            <w:pPr>
              <w:rPr>
                <w:rFonts w:eastAsia="Times New Roman"/>
                <w:b/>
                <w:sz w:val="24"/>
                <w:szCs w:val="24"/>
                <w:lang w:eastAsia="en-GB"/>
              </w:rPr>
            </w:pPr>
            <w:r w:rsidRPr="0044420C">
              <w:rPr>
                <w:rFonts w:eastAsia="Times New Roman"/>
                <w:b/>
                <w:sz w:val="24"/>
                <w:szCs w:val="24"/>
                <w:lang w:eastAsia="en-GB"/>
              </w:rPr>
              <w:t>How will you ensure value for money?</w:t>
            </w:r>
          </w:p>
          <w:p w14:paraId="3BBF429A" w14:textId="77777777" w:rsidR="00BE2AC1" w:rsidRPr="0044420C" w:rsidRDefault="00BE2AC1" w:rsidP="00293B58">
            <w:pPr>
              <w:rPr>
                <w:rFonts w:eastAsia="Times New Roman"/>
                <w:b/>
                <w:sz w:val="24"/>
                <w:szCs w:val="24"/>
                <w:lang w:eastAsia="en-GB"/>
              </w:rPr>
            </w:pPr>
          </w:p>
          <w:p w14:paraId="336AEF21" w14:textId="77777777" w:rsidR="00BE2AC1" w:rsidRPr="0044420C" w:rsidRDefault="00BE2AC1" w:rsidP="00293B58">
            <w:pPr>
              <w:rPr>
                <w:rFonts w:eastAsia="Times New Roman"/>
                <w:b/>
                <w:sz w:val="24"/>
                <w:szCs w:val="24"/>
                <w:lang w:eastAsia="en-GB"/>
              </w:rPr>
            </w:pPr>
          </w:p>
          <w:p w14:paraId="28648F05" w14:textId="77777777" w:rsidR="00BE2AC1" w:rsidRPr="0044420C" w:rsidRDefault="00BE2AC1" w:rsidP="00293B58">
            <w:pPr>
              <w:rPr>
                <w:rFonts w:eastAsia="Times New Roman"/>
                <w:b/>
                <w:sz w:val="24"/>
                <w:szCs w:val="24"/>
                <w:lang w:eastAsia="en-GB"/>
              </w:rPr>
            </w:pPr>
          </w:p>
          <w:p w14:paraId="34CF77FA" w14:textId="77777777" w:rsidR="00BE2AC1" w:rsidRPr="0044420C" w:rsidRDefault="00BE2AC1" w:rsidP="00293B58">
            <w:pPr>
              <w:rPr>
                <w:rFonts w:eastAsia="Times New Roman"/>
                <w:b/>
                <w:sz w:val="24"/>
                <w:szCs w:val="24"/>
                <w:lang w:eastAsia="en-GB"/>
              </w:rPr>
            </w:pPr>
          </w:p>
          <w:p w14:paraId="163A7E66" w14:textId="77777777" w:rsidR="00BE2AC1" w:rsidRPr="0044420C" w:rsidRDefault="00BE2AC1" w:rsidP="00293B58">
            <w:pPr>
              <w:rPr>
                <w:rFonts w:eastAsia="Times New Roman"/>
                <w:b/>
                <w:sz w:val="24"/>
                <w:szCs w:val="24"/>
                <w:lang w:eastAsia="en-GB"/>
              </w:rPr>
            </w:pPr>
          </w:p>
          <w:p w14:paraId="5D0FDAF5" w14:textId="77777777" w:rsidR="00BE2AC1" w:rsidRPr="0044420C" w:rsidRDefault="00BE2AC1" w:rsidP="00293B58">
            <w:pPr>
              <w:rPr>
                <w:rFonts w:eastAsia="Times New Roman"/>
                <w:b/>
                <w:sz w:val="24"/>
                <w:szCs w:val="24"/>
                <w:lang w:eastAsia="en-GB"/>
              </w:rPr>
            </w:pPr>
          </w:p>
        </w:tc>
      </w:tr>
    </w:tbl>
    <w:p w14:paraId="42F58A03" w14:textId="77777777" w:rsidR="00BE2AC1" w:rsidRPr="0044420C" w:rsidRDefault="00BE2AC1" w:rsidP="00BE2AC1">
      <w:pPr>
        <w:spacing w:after="0" w:line="240" w:lineRule="auto"/>
        <w:rPr>
          <w:rFonts w:eastAsia="Times New Roman"/>
          <w:b/>
          <w:sz w:val="24"/>
          <w:szCs w:val="24"/>
          <w:lang w:eastAsia="en-GB"/>
        </w:rPr>
      </w:pPr>
    </w:p>
    <w:p w14:paraId="60BC6A5B" w14:textId="77777777" w:rsidR="00BE2AC1" w:rsidRPr="0044420C" w:rsidRDefault="00BE2AC1" w:rsidP="00BE2AC1">
      <w:pPr>
        <w:spacing w:after="0" w:line="240" w:lineRule="auto"/>
        <w:rPr>
          <w:rFonts w:eastAsia="Times New Roman"/>
          <w:b/>
          <w:sz w:val="24"/>
          <w:szCs w:val="24"/>
          <w:lang w:eastAsia="en-GB"/>
        </w:rPr>
      </w:pPr>
    </w:p>
    <w:tbl>
      <w:tblPr>
        <w:tblStyle w:val="TableGrid1"/>
        <w:tblW w:w="0" w:type="auto"/>
        <w:tblLook w:val="04A0" w:firstRow="1" w:lastRow="0" w:firstColumn="1" w:lastColumn="0" w:noHBand="0" w:noVBand="1"/>
      </w:tblPr>
      <w:tblGrid>
        <w:gridCol w:w="9736"/>
      </w:tblGrid>
      <w:tr w:rsidR="00BE2AC1" w:rsidRPr="0044420C" w14:paraId="3D8039E1" w14:textId="77777777" w:rsidTr="00293B58">
        <w:tc>
          <w:tcPr>
            <w:tcW w:w="9736" w:type="dxa"/>
            <w:shd w:val="clear" w:color="auto" w:fill="000000" w:themeFill="text1"/>
          </w:tcPr>
          <w:p w14:paraId="37491A06" w14:textId="77777777" w:rsidR="00BE2AC1" w:rsidRPr="0044420C" w:rsidRDefault="00BE2AC1" w:rsidP="00293B58">
            <w:pPr>
              <w:rPr>
                <w:rFonts w:eastAsia="Times New Roman"/>
                <w:b/>
                <w:sz w:val="24"/>
                <w:szCs w:val="24"/>
                <w:lang w:eastAsia="en-GB"/>
              </w:rPr>
            </w:pPr>
            <w:r w:rsidRPr="0044420C">
              <w:rPr>
                <w:rFonts w:eastAsia="Times New Roman"/>
                <w:b/>
                <w:sz w:val="24"/>
                <w:szCs w:val="24"/>
                <w:lang w:eastAsia="en-GB"/>
              </w:rPr>
              <w:t>G:</w:t>
            </w:r>
            <w:r w:rsidRPr="0044420C">
              <w:rPr>
                <w:rFonts w:eastAsia="Times New Roman"/>
                <w:b/>
                <w:sz w:val="24"/>
                <w:szCs w:val="24"/>
                <w:lang w:eastAsia="en-GB"/>
              </w:rPr>
              <w:tab/>
              <w:t>Evidence and Supporting Information</w:t>
            </w:r>
          </w:p>
          <w:p w14:paraId="0A78206A" w14:textId="77777777" w:rsidR="00BE2AC1" w:rsidRPr="0044420C" w:rsidRDefault="00BE2AC1" w:rsidP="00293B58">
            <w:pPr>
              <w:rPr>
                <w:rFonts w:eastAsia="Times New Roman"/>
                <w:b/>
                <w:sz w:val="24"/>
                <w:szCs w:val="24"/>
                <w:lang w:eastAsia="en-GB"/>
              </w:rPr>
            </w:pPr>
          </w:p>
        </w:tc>
      </w:tr>
    </w:tbl>
    <w:p w14:paraId="7B394F7E" w14:textId="77777777" w:rsidR="00BE2AC1" w:rsidRPr="0044420C" w:rsidRDefault="00BE2AC1" w:rsidP="00BE2AC1">
      <w:pPr>
        <w:spacing w:after="0" w:line="240" w:lineRule="auto"/>
        <w:rPr>
          <w:rFonts w:eastAsia="Times New Roman"/>
          <w:b/>
          <w:sz w:val="24"/>
          <w:szCs w:val="24"/>
          <w:lang w:eastAsia="en-GB"/>
        </w:rPr>
      </w:pPr>
    </w:p>
    <w:p w14:paraId="60AB7E0C" w14:textId="77777777" w:rsidR="00BE2AC1" w:rsidRPr="0044420C" w:rsidRDefault="00BE2AC1" w:rsidP="00BE2AC1">
      <w:pPr>
        <w:spacing w:after="0" w:line="240" w:lineRule="auto"/>
        <w:rPr>
          <w:rFonts w:eastAsia="Times New Roman"/>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267"/>
      </w:tblGrid>
      <w:tr w:rsidR="00BE2AC1" w:rsidRPr="0044420C" w14:paraId="7212BB43" w14:textId="77777777" w:rsidTr="00293B58">
        <w:trPr>
          <w:cantSplit/>
        </w:trPr>
        <w:tc>
          <w:tcPr>
            <w:tcW w:w="2448" w:type="dxa"/>
          </w:tcPr>
          <w:p w14:paraId="2E0F7424"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lastRenderedPageBreak/>
              <w:t>G1: Evidence</w:t>
            </w:r>
          </w:p>
          <w:p w14:paraId="21E7647E" w14:textId="77777777" w:rsidR="00BE2AC1" w:rsidRPr="0044420C" w:rsidRDefault="00BE2AC1" w:rsidP="00293B58">
            <w:pPr>
              <w:spacing w:after="0" w:line="240" w:lineRule="auto"/>
              <w:rPr>
                <w:rFonts w:eastAsia="Times New Roman"/>
                <w:b/>
                <w:bCs/>
                <w:sz w:val="24"/>
                <w:szCs w:val="24"/>
                <w:lang w:eastAsia="en-GB"/>
              </w:rPr>
            </w:pPr>
          </w:p>
          <w:p w14:paraId="45070054" w14:textId="77777777" w:rsidR="00BE2AC1" w:rsidRPr="0044420C" w:rsidRDefault="00BE2AC1" w:rsidP="00293B58">
            <w:pPr>
              <w:spacing w:after="0" w:line="240" w:lineRule="auto"/>
              <w:rPr>
                <w:rFonts w:eastAsia="Times New Roman"/>
                <w:b/>
                <w:bCs/>
                <w:sz w:val="24"/>
                <w:szCs w:val="24"/>
                <w:lang w:eastAsia="en-GB"/>
              </w:rPr>
            </w:pPr>
          </w:p>
          <w:p w14:paraId="38A46617" w14:textId="77777777" w:rsidR="00BE2AC1" w:rsidRPr="0044420C" w:rsidRDefault="00BE2AC1" w:rsidP="00293B58">
            <w:pPr>
              <w:spacing w:after="0" w:line="240" w:lineRule="auto"/>
              <w:rPr>
                <w:rFonts w:eastAsia="Times New Roman"/>
                <w:b/>
                <w:bCs/>
                <w:sz w:val="24"/>
                <w:szCs w:val="24"/>
                <w:lang w:eastAsia="en-GB"/>
              </w:rPr>
            </w:pPr>
          </w:p>
          <w:p w14:paraId="15ED5673" w14:textId="77777777" w:rsidR="00BE2AC1" w:rsidRPr="0044420C" w:rsidRDefault="00BE2AC1" w:rsidP="00293B58">
            <w:pPr>
              <w:spacing w:after="0" w:line="240" w:lineRule="auto"/>
              <w:rPr>
                <w:rFonts w:eastAsia="Times New Roman"/>
                <w:b/>
                <w:bCs/>
                <w:sz w:val="24"/>
                <w:szCs w:val="24"/>
                <w:lang w:eastAsia="en-GB"/>
              </w:rPr>
            </w:pPr>
          </w:p>
          <w:p w14:paraId="4D1A484D" w14:textId="77777777" w:rsidR="00BE2AC1" w:rsidRPr="0044420C" w:rsidRDefault="00BE2AC1" w:rsidP="00293B58">
            <w:pPr>
              <w:spacing w:after="0" w:line="240" w:lineRule="auto"/>
              <w:rPr>
                <w:rFonts w:eastAsia="Times New Roman"/>
                <w:b/>
                <w:bCs/>
                <w:sz w:val="24"/>
                <w:szCs w:val="24"/>
                <w:lang w:eastAsia="en-GB"/>
              </w:rPr>
            </w:pPr>
          </w:p>
          <w:p w14:paraId="0454999A" w14:textId="77777777" w:rsidR="00BE2AC1" w:rsidRPr="0044420C" w:rsidRDefault="00BE2AC1" w:rsidP="00293B58">
            <w:pPr>
              <w:spacing w:after="0" w:line="240" w:lineRule="auto"/>
              <w:rPr>
                <w:rFonts w:eastAsia="Times New Roman"/>
                <w:b/>
                <w:bCs/>
                <w:sz w:val="24"/>
                <w:szCs w:val="24"/>
                <w:lang w:eastAsia="en-GB"/>
              </w:rPr>
            </w:pPr>
          </w:p>
          <w:p w14:paraId="3C956470" w14:textId="77777777" w:rsidR="00BE2AC1" w:rsidRPr="0044420C" w:rsidRDefault="00BE2AC1" w:rsidP="00293B58">
            <w:pPr>
              <w:spacing w:after="0" w:line="240" w:lineRule="auto"/>
              <w:rPr>
                <w:rFonts w:eastAsia="Times New Roman"/>
                <w:b/>
                <w:bCs/>
                <w:sz w:val="24"/>
                <w:szCs w:val="24"/>
                <w:lang w:eastAsia="en-GB"/>
              </w:rPr>
            </w:pPr>
          </w:p>
          <w:p w14:paraId="4A3AFF11" w14:textId="77777777" w:rsidR="00BE2AC1" w:rsidRPr="0044420C" w:rsidRDefault="00BE2AC1" w:rsidP="00293B58">
            <w:pPr>
              <w:spacing w:after="0" w:line="240" w:lineRule="auto"/>
              <w:rPr>
                <w:rFonts w:eastAsia="Times New Roman"/>
                <w:b/>
                <w:bCs/>
                <w:sz w:val="24"/>
                <w:szCs w:val="24"/>
                <w:lang w:eastAsia="en-GB"/>
              </w:rPr>
            </w:pPr>
            <w:r w:rsidRPr="0044420C">
              <w:rPr>
                <w:rFonts w:eastAsia="Times New Roman"/>
                <w:b/>
                <w:bCs/>
                <w:sz w:val="24"/>
                <w:szCs w:val="24"/>
                <w:lang w:eastAsia="en-GB"/>
              </w:rPr>
              <w:t xml:space="preserve">G2: Supporting Information </w:t>
            </w:r>
          </w:p>
        </w:tc>
        <w:tc>
          <w:tcPr>
            <w:tcW w:w="7267" w:type="dxa"/>
          </w:tcPr>
          <w:p w14:paraId="54581BF9"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list here and provide copies of all technical reports documenting the evidence base for the Scheme and the Scheme’s performance</w:t>
            </w:r>
          </w:p>
          <w:p w14:paraId="5335EF68" w14:textId="77777777" w:rsidR="00BE2AC1" w:rsidRPr="0044420C" w:rsidRDefault="00BE2AC1" w:rsidP="00293B58">
            <w:pPr>
              <w:spacing w:after="0" w:line="240" w:lineRule="auto"/>
              <w:rPr>
                <w:rFonts w:eastAsia="Times New Roman"/>
                <w:sz w:val="24"/>
                <w:szCs w:val="24"/>
                <w:lang w:eastAsia="en-GB"/>
              </w:rPr>
            </w:pPr>
          </w:p>
          <w:p w14:paraId="572E3B5A" w14:textId="77777777" w:rsidR="00BE2AC1" w:rsidRPr="0044420C" w:rsidRDefault="00BE2AC1" w:rsidP="00293B58">
            <w:pPr>
              <w:spacing w:after="0" w:line="240" w:lineRule="auto"/>
              <w:rPr>
                <w:rFonts w:eastAsia="Times New Roman"/>
                <w:sz w:val="24"/>
                <w:szCs w:val="24"/>
                <w:lang w:eastAsia="en-GB"/>
              </w:rPr>
            </w:pPr>
          </w:p>
          <w:p w14:paraId="23A7CBFB" w14:textId="77777777" w:rsidR="00BE2AC1" w:rsidRPr="0044420C" w:rsidRDefault="00BE2AC1" w:rsidP="00293B58">
            <w:pPr>
              <w:spacing w:after="0" w:line="240" w:lineRule="auto"/>
              <w:rPr>
                <w:rFonts w:eastAsia="Times New Roman"/>
                <w:sz w:val="24"/>
                <w:szCs w:val="24"/>
                <w:lang w:eastAsia="en-GB"/>
              </w:rPr>
            </w:pPr>
          </w:p>
          <w:p w14:paraId="77491F51" w14:textId="77777777" w:rsidR="00BE2AC1" w:rsidRPr="0044420C" w:rsidRDefault="00BE2AC1" w:rsidP="00293B58">
            <w:pPr>
              <w:spacing w:after="0" w:line="240" w:lineRule="auto"/>
              <w:rPr>
                <w:rFonts w:eastAsia="Times New Roman"/>
                <w:sz w:val="24"/>
                <w:szCs w:val="24"/>
                <w:lang w:eastAsia="en-GB"/>
              </w:rPr>
            </w:pPr>
          </w:p>
          <w:p w14:paraId="4B435D09" w14:textId="77777777" w:rsidR="00BE2AC1" w:rsidRPr="0044420C" w:rsidRDefault="00BE2AC1" w:rsidP="00293B58">
            <w:pPr>
              <w:spacing w:after="0" w:line="240" w:lineRule="auto"/>
              <w:rPr>
                <w:rFonts w:eastAsia="Times New Roman"/>
                <w:sz w:val="24"/>
                <w:szCs w:val="24"/>
                <w:lang w:eastAsia="en-GB"/>
              </w:rPr>
            </w:pPr>
          </w:p>
          <w:p w14:paraId="725510C9" w14:textId="77777777" w:rsidR="00BE2AC1" w:rsidRPr="0044420C" w:rsidRDefault="00BE2AC1" w:rsidP="00293B58">
            <w:pPr>
              <w:spacing w:after="0" w:line="240" w:lineRule="auto"/>
              <w:rPr>
                <w:rFonts w:eastAsia="Times New Roman"/>
                <w:b/>
                <w:i/>
                <w:sz w:val="24"/>
                <w:szCs w:val="24"/>
                <w:lang w:eastAsia="en-GB"/>
              </w:rPr>
            </w:pPr>
            <w:r w:rsidRPr="0044420C">
              <w:rPr>
                <w:rFonts w:eastAsia="Times New Roman"/>
                <w:b/>
                <w:i/>
                <w:sz w:val="24"/>
                <w:szCs w:val="24"/>
                <w:lang w:eastAsia="en-GB"/>
              </w:rPr>
              <w:t>Please include any additional facts which may assist the Local Enterprise Partnership to assess this Scheme against strategic fit and deliverability.</w:t>
            </w:r>
          </w:p>
          <w:p w14:paraId="4471EC26" w14:textId="77777777" w:rsidR="00BE2AC1" w:rsidRPr="0044420C" w:rsidRDefault="00BE2AC1" w:rsidP="00293B58">
            <w:pPr>
              <w:spacing w:after="0" w:line="240" w:lineRule="auto"/>
              <w:rPr>
                <w:rFonts w:eastAsia="Times New Roman"/>
                <w:sz w:val="24"/>
                <w:szCs w:val="24"/>
                <w:lang w:eastAsia="en-GB"/>
              </w:rPr>
            </w:pPr>
          </w:p>
          <w:p w14:paraId="617D54D4" w14:textId="77777777" w:rsidR="00BE2AC1" w:rsidRPr="0044420C" w:rsidRDefault="00BE2AC1" w:rsidP="00293B58">
            <w:pPr>
              <w:spacing w:after="0" w:line="240" w:lineRule="auto"/>
              <w:rPr>
                <w:rFonts w:eastAsia="Times New Roman"/>
                <w:sz w:val="24"/>
                <w:szCs w:val="24"/>
                <w:lang w:eastAsia="en-GB"/>
              </w:rPr>
            </w:pPr>
          </w:p>
          <w:p w14:paraId="202C3FDB" w14:textId="77777777" w:rsidR="00BE2AC1" w:rsidRPr="0044420C" w:rsidRDefault="00BE2AC1" w:rsidP="00293B58">
            <w:pPr>
              <w:spacing w:after="0" w:line="240" w:lineRule="auto"/>
              <w:rPr>
                <w:rFonts w:eastAsia="Times New Roman"/>
                <w:sz w:val="24"/>
                <w:szCs w:val="24"/>
                <w:lang w:eastAsia="en-GB"/>
              </w:rPr>
            </w:pPr>
          </w:p>
          <w:p w14:paraId="5C9A6B2E" w14:textId="77777777" w:rsidR="00BE2AC1" w:rsidRPr="0044420C" w:rsidRDefault="00BE2AC1" w:rsidP="00293B58">
            <w:pPr>
              <w:spacing w:after="0" w:line="240" w:lineRule="auto"/>
              <w:rPr>
                <w:rFonts w:eastAsia="Times New Roman"/>
                <w:sz w:val="24"/>
                <w:szCs w:val="24"/>
                <w:lang w:eastAsia="en-GB"/>
              </w:rPr>
            </w:pPr>
          </w:p>
          <w:p w14:paraId="2B0EAD83" w14:textId="77777777" w:rsidR="00BE2AC1" w:rsidRPr="0044420C" w:rsidRDefault="00BE2AC1" w:rsidP="00293B58">
            <w:pPr>
              <w:spacing w:after="0" w:line="240" w:lineRule="auto"/>
              <w:rPr>
                <w:rFonts w:eastAsia="Times New Roman"/>
                <w:sz w:val="24"/>
                <w:szCs w:val="24"/>
                <w:lang w:eastAsia="en-GB"/>
              </w:rPr>
            </w:pPr>
          </w:p>
          <w:p w14:paraId="6D234058" w14:textId="77777777" w:rsidR="00BE2AC1" w:rsidRPr="0044420C" w:rsidRDefault="00BE2AC1" w:rsidP="00293B58">
            <w:pPr>
              <w:spacing w:after="0" w:line="240" w:lineRule="auto"/>
              <w:rPr>
                <w:rFonts w:eastAsia="Times New Roman"/>
                <w:sz w:val="24"/>
                <w:szCs w:val="24"/>
                <w:lang w:eastAsia="en-GB"/>
              </w:rPr>
            </w:pPr>
          </w:p>
          <w:p w14:paraId="7C68744A" w14:textId="77777777" w:rsidR="00BE2AC1" w:rsidRPr="0044420C" w:rsidRDefault="00BE2AC1" w:rsidP="00293B58">
            <w:pPr>
              <w:spacing w:after="0" w:line="240" w:lineRule="auto"/>
              <w:rPr>
                <w:rFonts w:eastAsia="Times New Roman"/>
                <w:sz w:val="24"/>
                <w:szCs w:val="24"/>
                <w:lang w:eastAsia="en-GB"/>
              </w:rPr>
            </w:pPr>
          </w:p>
          <w:p w14:paraId="4E4232B1" w14:textId="77777777" w:rsidR="00BE2AC1" w:rsidRPr="0044420C" w:rsidRDefault="00BE2AC1" w:rsidP="00293B58">
            <w:pPr>
              <w:spacing w:after="0" w:line="240" w:lineRule="auto"/>
              <w:rPr>
                <w:rFonts w:eastAsia="Times New Roman"/>
                <w:sz w:val="24"/>
                <w:szCs w:val="24"/>
                <w:lang w:eastAsia="en-GB"/>
              </w:rPr>
            </w:pPr>
          </w:p>
          <w:p w14:paraId="5C9F9B39" w14:textId="77777777" w:rsidR="00BE2AC1" w:rsidRPr="0044420C" w:rsidRDefault="00BE2AC1" w:rsidP="00293B58">
            <w:pPr>
              <w:spacing w:after="0" w:line="240" w:lineRule="auto"/>
              <w:rPr>
                <w:rFonts w:eastAsia="Times New Roman"/>
                <w:sz w:val="24"/>
                <w:szCs w:val="24"/>
                <w:lang w:eastAsia="en-GB"/>
              </w:rPr>
            </w:pPr>
          </w:p>
        </w:tc>
      </w:tr>
    </w:tbl>
    <w:p w14:paraId="53A6E636" w14:textId="77777777" w:rsidR="00BE2AC1" w:rsidRPr="0044420C" w:rsidRDefault="00BE2AC1" w:rsidP="00BE2AC1">
      <w:pPr>
        <w:spacing w:after="0" w:line="240" w:lineRule="auto"/>
        <w:rPr>
          <w:rFonts w:ascii="Calibri" w:eastAsia="Times New Roman" w:hAnsi="Calibri"/>
          <w:sz w:val="24"/>
          <w:szCs w:val="24"/>
          <w:lang w:eastAsia="en-GB"/>
        </w:rPr>
      </w:pPr>
    </w:p>
    <w:p w14:paraId="44DA7C9C" w14:textId="77777777" w:rsidR="00BE2AC1" w:rsidRPr="0044420C" w:rsidRDefault="00BE2AC1" w:rsidP="00BE2AC1">
      <w:pPr>
        <w:spacing w:after="0" w:line="240" w:lineRule="auto"/>
        <w:rPr>
          <w:rFonts w:ascii="Calibri" w:eastAsia="Times New Roman" w:hAnsi="Calibri"/>
          <w:sz w:val="24"/>
          <w:szCs w:val="24"/>
          <w:lang w:eastAsia="en-GB"/>
        </w:rPr>
      </w:pPr>
    </w:p>
    <w:p w14:paraId="0CEB4218" w14:textId="77777777" w:rsidR="00BE2AC1" w:rsidRPr="0044420C" w:rsidRDefault="00BE2AC1" w:rsidP="00BE2AC1">
      <w:pPr>
        <w:spacing w:after="0" w:line="240" w:lineRule="auto"/>
        <w:rPr>
          <w:rFonts w:ascii="Calibri" w:eastAsia="Times New Roman" w:hAnsi="Calibri"/>
          <w:sz w:val="24"/>
          <w:szCs w:val="24"/>
          <w:lang w:eastAsia="en-GB"/>
        </w:rPr>
      </w:pPr>
    </w:p>
    <w:p w14:paraId="385348E5" w14:textId="77777777" w:rsidR="00BE2AC1" w:rsidRPr="0044420C" w:rsidRDefault="00BE2AC1" w:rsidP="00BE2AC1">
      <w:pPr>
        <w:spacing w:after="0" w:line="240" w:lineRule="auto"/>
        <w:rPr>
          <w:rFonts w:ascii="Calibri" w:eastAsia="Times New Roman" w:hAnsi="Calibri" w:cs="Arial"/>
          <w:b/>
          <w:sz w:val="24"/>
          <w:szCs w:val="24"/>
          <w:lang w:eastAsia="en-GB"/>
        </w:rPr>
      </w:pPr>
    </w:p>
    <w:p w14:paraId="5B73AFA5" w14:textId="04138537" w:rsidR="00BE2AC1" w:rsidRPr="0044420C" w:rsidRDefault="00BE2AC1" w:rsidP="00BE2AC1">
      <w:pPr>
        <w:rPr>
          <w:rFonts w:ascii="Calibri" w:eastAsia="Times New Roman" w:hAnsi="Calibri" w:cs="Times New Roman"/>
          <w:sz w:val="24"/>
          <w:szCs w:val="24"/>
          <w:lang w:eastAsia="en-GB"/>
        </w:rPr>
      </w:pPr>
      <w:r w:rsidRPr="0044420C">
        <w:rPr>
          <w:rFonts w:ascii="Calibri" w:eastAsia="Times New Roman" w:hAnsi="Calibri" w:cs="Times New Roman"/>
          <w:sz w:val="24"/>
          <w:szCs w:val="24"/>
          <w:lang w:eastAsia="en-GB"/>
        </w:rPr>
        <w:br w:type="page"/>
      </w:r>
    </w:p>
    <w:p w14:paraId="7BEA479F" w14:textId="77777777" w:rsidR="00BE2AC1" w:rsidRPr="0044420C" w:rsidRDefault="00BE2AC1" w:rsidP="00BE2AC1">
      <w:pPr>
        <w:rPr>
          <w:rFonts w:ascii="Calibri" w:eastAsia="Times New Roman" w:hAnsi="Calibri" w:cs="Times New Roman"/>
          <w:sz w:val="24"/>
          <w:szCs w:val="24"/>
          <w:lang w:eastAsia="en-GB"/>
        </w:rPr>
      </w:pPr>
    </w:p>
    <w:p w14:paraId="35B2AC5A" w14:textId="4EBB4066" w:rsidR="003B47EF" w:rsidRPr="0044420C" w:rsidRDefault="00B73B28" w:rsidP="003A0B43">
      <w:pPr>
        <w:pStyle w:val="Heading1"/>
        <w:jc w:val="both"/>
        <w:rPr>
          <w:rFonts w:asciiTheme="minorHAnsi" w:eastAsia="Times New Roman" w:hAnsiTheme="minorHAnsi" w:cstheme="minorHAnsi"/>
          <w:sz w:val="22"/>
          <w:szCs w:val="22"/>
          <w:lang w:eastAsia="en-GB"/>
        </w:rPr>
      </w:pPr>
      <w:bookmarkStart w:id="91" w:name="_Toc3449724"/>
      <w:r w:rsidRPr="0044420C">
        <w:rPr>
          <w:rFonts w:asciiTheme="minorHAnsi" w:eastAsia="Times New Roman" w:hAnsiTheme="minorHAnsi" w:cstheme="minorHAnsi"/>
          <w:sz w:val="22"/>
          <w:szCs w:val="22"/>
          <w:lang w:eastAsia="en-GB"/>
        </w:rPr>
        <w:t xml:space="preserve">APPENDIX </w:t>
      </w:r>
      <w:r w:rsidR="00930F4B" w:rsidRPr="0044420C">
        <w:rPr>
          <w:rFonts w:asciiTheme="minorHAnsi" w:eastAsia="Times New Roman" w:hAnsiTheme="minorHAnsi" w:cstheme="minorHAnsi"/>
          <w:sz w:val="22"/>
          <w:szCs w:val="22"/>
          <w:lang w:eastAsia="en-GB"/>
        </w:rPr>
        <w:t>N</w:t>
      </w:r>
      <w:r w:rsidR="00D8640F" w:rsidRPr="0044420C">
        <w:rPr>
          <w:rFonts w:asciiTheme="minorHAnsi" w:eastAsia="Times New Roman" w:hAnsiTheme="minorHAnsi" w:cstheme="minorHAnsi"/>
          <w:sz w:val="22"/>
          <w:szCs w:val="22"/>
          <w:lang w:eastAsia="en-GB"/>
        </w:rPr>
        <w:t xml:space="preserve"> - TRANSPORT SCHEMES – VALUE FOR MONEY GUIDANCE</w:t>
      </w:r>
      <w:bookmarkEnd w:id="91"/>
    </w:p>
    <w:p w14:paraId="4384DA63" w14:textId="77777777" w:rsidR="003B47EF" w:rsidRPr="0044420C" w:rsidRDefault="003B47EF" w:rsidP="003A0B43">
      <w:pPr>
        <w:spacing w:after="0" w:line="240" w:lineRule="auto"/>
        <w:jc w:val="both"/>
        <w:rPr>
          <w:rFonts w:eastAsia="Times New Roman" w:cstheme="minorHAnsi"/>
          <w:lang w:eastAsia="en-GB"/>
        </w:rPr>
      </w:pPr>
    </w:p>
    <w:p w14:paraId="5ABAF3C9" w14:textId="77777777" w:rsidR="003B47EF" w:rsidRPr="0044420C" w:rsidRDefault="006F66F7" w:rsidP="003A0B43">
      <w:pPr>
        <w:jc w:val="both"/>
        <w:rPr>
          <w:rFonts w:cstheme="minorHAnsi"/>
        </w:rPr>
      </w:pPr>
      <w:r w:rsidRPr="0044420C">
        <w:rPr>
          <w:rFonts w:eastAsia="Times New Roman" w:cstheme="minorHAnsi"/>
          <w:noProof/>
          <w:lang w:eastAsia="en-GB"/>
        </w:rPr>
        <w:drawing>
          <wp:inline distT="0" distB="0" distL="0" distR="0" wp14:anchorId="55823513" wp14:editId="7F3AEB59">
            <wp:extent cx="6143976" cy="752621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4687" cy="7551586"/>
                    </a:xfrm>
                    <a:prstGeom prst="rect">
                      <a:avLst/>
                    </a:prstGeom>
                    <a:noFill/>
                    <a:ln>
                      <a:noFill/>
                    </a:ln>
                  </pic:spPr>
                </pic:pic>
              </a:graphicData>
            </a:graphic>
          </wp:inline>
        </w:drawing>
      </w:r>
    </w:p>
    <w:p w14:paraId="51274E78" w14:textId="77777777" w:rsidR="006F66F7" w:rsidRPr="0044420C" w:rsidRDefault="006F66F7" w:rsidP="003A0B43">
      <w:pPr>
        <w:jc w:val="both"/>
        <w:rPr>
          <w:rFonts w:cstheme="minorHAnsi"/>
        </w:rPr>
      </w:pPr>
    </w:p>
    <w:p w14:paraId="6BFA335F" w14:textId="77777777" w:rsidR="006F66F7" w:rsidRPr="0044420C" w:rsidRDefault="006F66F7" w:rsidP="003A0B43">
      <w:pPr>
        <w:jc w:val="both"/>
        <w:rPr>
          <w:rFonts w:cstheme="minorHAnsi"/>
        </w:rPr>
      </w:pPr>
    </w:p>
    <w:p w14:paraId="7891C549" w14:textId="77777777" w:rsidR="006F66F7" w:rsidRPr="0044420C" w:rsidRDefault="006F66F7" w:rsidP="003A0B43">
      <w:pPr>
        <w:jc w:val="both"/>
        <w:rPr>
          <w:rFonts w:cstheme="minorHAnsi"/>
        </w:rPr>
      </w:pPr>
    </w:p>
    <w:p w14:paraId="0B4A7271" w14:textId="77777777" w:rsidR="006F66F7" w:rsidRPr="0044420C" w:rsidRDefault="006F66F7" w:rsidP="003A0B43">
      <w:pPr>
        <w:jc w:val="both"/>
        <w:rPr>
          <w:rFonts w:cstheme="minorHAnsi"/>
        </w:rPr>
      </w:pPr>
      <w:r w:rsidRPr="0044420C">
        <w:rPr>
          <w:rFonts w:cstheme="minorHAnsi"/>
          <w:noProof/>
          <w:lang w:eastAsia="en-GB"/>
        </w:rPr>
        <w:lastRenderedPageBreak/>
        <w:drawing>
          <wp:inline distT="0" distB="0" distL="0" distR="0" wp14:anchorId="1263A02F" wp14:editId="1304DF74">
            <wp:extent cx="6252767" cy="8350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59821" cy="8359600"/>
                    </a:xfrm>
                    <a:prstGeom prst="rect">
                      <a:avLst/>
                    </a:prstGeom>
                    <a:noFill/>
                    <a:ln>
                      <a:noFill/>
                    </a:ln>
                  </pic:spPr>
                </pic:pic>
              </a:graphicData>
            </a:graphic>
          </wp:inline>
        </w:drawing>
      </w:r>
    </w:p>
    <w:p w14:paraId="42150256" w14:textId="77777777" w:rsidR="006F66F7" w:rsidRPr="0044420C" w:rsidRDefault="006F66F7" w:rsidP="003A0B43">
      <w:pPr>
        <w:jc w:val="both"/>
        <w:rPr>
          <w:rFonts w:cstheme="minorHAnsi"/>
        </w:rPr>
      </w:pPr>
    </w:p>
    <w:p w14:paraId="3B077A4E" w14:textId="77777777" w:rsidR="006F66F7" w:rsidRPr="0044420C" w:rsidRDefault="006F66F7" w:rsidP="003A0B43">
      <w:pPr>
        <w:jc w:val="both"/>
        <w:rPr>
          <w:rFonts w:cstheme="minorHAnsi"/>
        </w:rPr>
      </w:pPr>
    </w:p>
    <w:p w14:paraId="28EBCCBE" w14:textId="77777777" w:rsidR="006F66F7" w:rsidRPr="0044420C" w:rsidRDefault="006F66F7" w:rsidP="003A0B43">
      <w:pPr>
        <w:jc w:val="both"/>
        <w:rPr>
          <w:rFonts w:cstheme="minorHAnsi"/>
        </w:rPr>
      </w:pPr>
    </w:p>
    <w:p w14:paraId="64E7157E" w14:textId="11169471" w:rsidR="00FF324F" w:rsidRPr="0044420C" w:rsidRDefault="006F66F7" w:rsidP="00FF324F">
      <w:pPr>
        <w:jc w:val="both"/>
        <w:rPr>
          <w:rFonts w:cstheme="minorHAnsi"/>
        </w:rPr>
      </w:pPr>
      <w:r w:rsidRPr="0044420C">
        <w:rPr>
          <w:rFonts w:cstheme="minorHAnsi"/>
          <w:noProof/>
          <w:lang w:eastAsia="en-GB"/>
        </w:rPr>
        <w:lastRenderedPageBreak/>
        <w:drawing>
          <wp:inline distT="0" distB="0" distL="0" distR="0" wp14:anchorId="3CFD1758" wp14:editId="54755945">
            <wp:extent cx="6283437" cy="6727371"/>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9807" cy="6734191"/>
                    </a:xfrm>
                    <a:prstGeom prst="rect">
                      <a:avLst/>
                    </a:prstGeom>
                    <a:noFill/>
                    <a:ln>
                      <a:noFill/>
                    </a:ln>
                  </pic:spPr>
                </pic:pic>
              </a:graphicData>
            </a:graphic>
          </wp:inline>
        </w:drawing>
      </w:r>
      <w:bookmarkStart w:id="92" w:name="_Toc530406427"/>
    </w:p>
    <w:p w14:paraId="375F432B" w14:textId="77777777" w:rsidR="00F57942" w:rsidRPr="0044420C" w:rsidRDefault="00F57942" w:rsidP="00FF324F">
      <w:pPr>
        <w:pStyle w:val="Heading1"/>
        <w:jc w:val="both"/>
        <w:rPr>
          <w:rFonts w:cstheme="minorHAnsi"/>
        </w:rPr>
      </w:pPr>
    </w:p>
    <w:p w14:paraId="162FA0F4" w14:textId="77777777" w:rsidR="00F57942" w:rsidRPr="0044420C" w:rsidRDefault="00F57942" w:rsidP="00FF324F">
      <w:pPr>
        <w:pStyle w:val="Heading1"/>
        <w:jc w:val="both"/>
        <w:rPr>
          <w:rFonts w:cstheme="minorHAnsi"/>
        </w:rPr>
      </w:pPr>
    </w:p>
    <w:p w14:paraId="3FF58BAF" w14:textId="77777777" w:rsidR="00F57942" w:rsidRPr="0044420C" w:rsidRDefault="00F57942" w:rsidP="00FF324F">
      <w:pPr>
        <w:pStyle w:val="Heading1"/>
        <w:jc w:val="both"/>
        <w:rPr>
          <w:rFonts w:cstheme="minorHAnsi"/>
        </w:rPr>
      </w:pPr>
    </w:p>
    <w:p w14:paraId="78F16508" w14:textId="77777777" w:rsidR="00F57942" w:rsidRPr="0044420C" w:rsidRDefault="00F57942" w:rsidP="00FF324F">
      <w:pPr>
        <w:pStyle w:val="Heading1"/>
        <w:jc w:val="both"/>
        <w:rPr>
          <w:rFonts w:cstheme="minorHAnsi"/>
        </w:rPr>
      </w:pPr>
    </w:p>
    <w:p w14:paraId="0A275579" w14:textId="49FC8E71" w:rsidR="00CA238A" w:rsidRPr="0044420C" w:rsidRDefault="006F66F7" w:rsidP="00FF324F">
      <w:pPr>
        <w:pStyle w:val="Heading1"/>
        <w:jc w:val="both"/>
        <w:rPr>
          <w:rFonts w:cstheme="minorHAnsi"/>
        </w:rPr>
      </w:pPr>
      <w:bookmarkStart w:id="93" w:name="_Toc3449725"/>
      <w:r w:rsidRPr="0044420C">
        <w:rPr>
          <w:rFonts w:cstheme="minorHAnsi"/>
          <w:noProof/>
          <w:lang w:eastAsia="en-GB"/>
        </w:rPr>
        <w:lastRenderedPageBreak/>
        <w:drawing>
          <wp:anchor distT="0" distB="0" distL="114300" distR="114300" simplePos="0" relativeHeight="251660288" behindDoc="0" locked="0" layoutInCell="1" allowOverlap="1" wp14:anchorId="34EE7ECA" wp14:editId="3C82D33D">
            <wp:simplePos x="0" y="0"/>
            <wp:positionH relativeFrom="column">
              <wp:posOffset>1905</wp:posOffset>
            </wp:positionH>
            <wp:positionV relativeFrom="paragraph">
              <wp:posOffset>0</wp:posOffset>
            </wp:positionV>
            <wp:extent cx="6330315" cy="88093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30315" cy="88093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92"/>
      <w:r w:rsidR="00CA238A" w:rsidRPr="0044420C">
        <w:rPr>
          <w:rFonts w:cstheme="minorHAnsi"/>
        </w:rPr>
        <w:t>Appendix P - Procurement Policy</w:t>
      </w:r>
      <w:bookmarkEnd w:id="93"/>
    </w:p>
    <w:tbl>
      <w:tblPr>
        <w:tblpPr w:leftFromText="180" w:rightFromText="180" w:vertAnchor="page" w:horzAnchor="margin" w:tblpY="27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2736"/>
      </w:tblGrid>
      <w:tr w:rsidR="00CA238A" w:rsidRPr="0044420C" w14:paraId="1A7FFE37" w14:textId="77777777" w:rsidTr="00293B58">
        <w:trPr>
          <w:trHeight w:val="350"/>
        </w:trPr>
        <w:tc>
          <w:tcPr>
            <w:tcW w:w="6048" w:type="dxa"/>
            <w:tcBorders>
              <w:top w:val="single" w:sz="4" w:space="0" w:color="auto"/>
              <w:left w:val="single" w:sz="4" w:space="0" w:color="auto"/>
              <w:bottom w:val="single" w:sz="4" w:space="0" w:color="auto"/>
              <w:right w:val="single" w:sz="4" w:space="0" w:color="auto"/>
            </w:tcBorders>
            <w:hideMark/>
          </w:tcPr>
          <w:p w14:paraId="2206B024" w14:textId="77777777" w:rsidR="00CA238A" w:rsidRPr="0044420C" w:rsidRDefault="00CA238A" w:rsidP="00293B58">
            <w:pPr>
              <w:rPr>
                <w:rFonts w:cs="Arial"/>
              </w:rPr>
            </w:pPr>
            <w:r w:rsidRPr="0044420C">
              <w:rPr>
                <w:rFonts w:cs="Arial"/>
                <w:b/>
              </w:rPr>
              <w:lastRenderedPageBreak/>
              <w:t>Procedure Title:</w:t>
            </w:r>
            <w:r w:rsidRPr="0044420C">
              <w:rPr>
                <w:rFonts w:cs="Arial"/>
              </w:rPr>
              <w:t xml:space="preserve"> Procurement Procedure </w:t>
            </w:r>
          </w:p>
        </w:tc>
        <w:tc>
          <w:tcPr>
            <w:tcW w:w="2736" w:type="dxa"/>
            <w:tcBorders>
              <w:top w:val="single" w:sz="4" w:space="0" w:color="auto"/>
              <w:left w:val="single" w:sz="4" w:space="0" w:color="auto"/>
              <w:bottom w:val="single" w:sz="4" w:space="0" w:color="auto"/>
              <w:right w:val="single" w:sz="4" w:space="0" w:color="auto"/>
            </w:tcBorders>
            <w:hideMark/>
          </w:tcPr>
          <w:p w14:paraId="75A01CDB" w14:textId="77777777" w:rsidR="00CA238A" w:rsidRPr="0044420C" w:rsidRDefault="00CA238A" w:rsidP="00293B58">
            <w:pPr>
              <w:rPr>
                <w:rFonts w:cs="Arial"/>
              </w:rPr>
            </w:pPr>
            <w:r w:rsidRPr="0044420C">
              <w:rPr>
                <w:rFonts w:cs="Arial"/>
                <w:b/>
              </w:rPr>
              <w:t>Ref:</w:t>
            </w:r>
            <w:r w:rsidRPr="0044420C">
              <w:rPr>
                <w:rFonts w:cs="Arial"/>
              </w:rPr>
              <w:t xml:space="preserve"> </w:t>
            </w:r>
          </w:p>
        </w:tc>
      </w:tr>
      <w:tr w:rsidR="00CA238A" w:rsidRPr="0044420C" w14:paraId="4EDD4C50" w14:textId="77777777" w:rsidTr="00293B58">
        <w:trPr>
          <w:trHeight w:val="346"/>
        </w:trPr>
        <w:tc>
          <w:tcPr>
            <w:tcW w:w="6048" w:type="dxa"/>
            <w:tcBorders>
              <w:top w:val="single" w:sz="4" w:space="0" w:color="auto"/>
              <w:left w:val="single" w:sz="4" w:space="0" w:color="auto"/>
              <w:bottom w:val="single" w:sz="4" w:space="0" w:color="auto"/>
              <w:right w:val="single" w:sz="4" w:space="0" w:color="auto"/>
            </w:tcBorders>
            <w:hideMark/>
          </w:tcPr>
          <w:p w14:paraId="3B4832D0" w14:textId="77777777" w:rsidR="00CA238A" w:rsidRPr="0044420C" w:rsidRDefault="00CA238A" w:rsidP="00293B58">
            <w:pPr>
              <w:rPr>
                <w:rFonts w:cs="Arial"/>
              </w:rPr>
            </w:pPr>
            <w:r w:rsidRPr="0044420C">
              <w:rPr>
                <w:rFonts w:cs="Arial"/>
                <w:b/>
              </w:rPr>
              <w:t>Author:</w:t>
            </w:r>
            <w:r w:rsidRPr="0044420C">
              <w:rPr>
                <w:rFonts w:cs="Arial"/>
              </w:rPr>
              <w:t xml:space="preserve">  Rachel Brosnahan</w:t>
            </w:r>
          </w:p>
        </w:tc>
        <w:tc>
          <w:tcPr>
            <w:tcW w:w="2736" w:type="dxa"/>
            <w:tcBorders>
              <w:top w:val="single" w:sz="4" w:space="0" w:color="auto"/>
              <w:left w:val="single" w:sz="4" w:space="0" w:color="auto"/>
              <w:bottom w:val="single" w:sz="4" w:space="0" w:color="auto"/>
              <w:right w:val="single" w:sz="4" w:space="0" w:color="auto"/>
            </w:tcBorders>
            <w:hideMark/>
          </w:tcPr>
          <w:p w14:paraId="5BD21D31" w14:textId="77777777" w:rsidR="00CA238A" w:rsidRPr="0044420C" w:rsidRDefault="00CA238A" w:rsidP="00293B58">
            <w:pPr>
              <w:rPr>
                <w:rFonts w:cs="Arial"/>
                <w:b/>
              </w:rPr>
            </w:pPr>
            <w:r w:rsidRPr="0044420C">
              <w:rPr>
                <w:rFonts w:cs="Arial"/>
                <w:b/>
              </w:rPr>
              <w:t xml:space="preserve">Date: April 2018 </w:t>
            </w:r>
            <w:r w:rsidRPr="0044420C">
              <w:rPr>
                <w:rFonts w:cs="Arial"/>
              </w:rPr>
              <w:t xml:space="preserve"> v1</w:t>
            </w:r>
          </w:p>
          <w:p w14:paraId="26B6D385" w14:textId="77777777" w:rsidR="00CA238A" w:rsidRPr="0044420C" w:rsidRDefault="00CA238A" w:rsidP="00293B58">
            <w:pPr>
              <w:rPr>
                <w:rFonts w:cs="Arial"/>
              </w:rPr>
            </w:pPr>
          </w:p>
        </w:tc>
      </w:tr>
      <w:tr w:rsidR="00CA238A" w:rsidRPr="0044420C" w14:paraId="5FB1F918" w14:textId="77777777" w:rsidTr="00293B58">
        <w:trPr>
          <w:trHeight w:val="346"/>
        </w:trPr>
        <w:tc>
          <w:tcPr>
            <w:tcW w:w="6048" w:type="dxa"/>
            <w:tcBorders>
              <w:top w:val="single" w:sz="4" w:space="0" w:color="auto"/>
              <w:left w:val="single" w:sz="4" w:space="0" w:color="auto"/>
              <w:bottom w:val="single" w:sz="4" w:space="0" w:color="auto"/>
              <w:right w:val="single" w:sz="4" w:space="0" w:color="auto"/>
            </w:tcBorders>
          </w:tcPr>
          <w:p w14:paraId="1AC57F58" w14:textId="77777777" w:rsidR="00CA238A" w:rsidRPr="0044420C" w:rsidRDefault="00CA238A" w:rsidP="00293B58">
            <w:pPr>
              <w:rPr>
                <w:rFonts w:cs="Arial"/>
                <w:b/>
              </w:rPr>
            </w:pPr>
            <w:r w:rsidRPr="0044420C">
              <w:rPr>
                <w:rFonts w:cs="Arial"/>
                <w:b/>
              </w:rPr>
              <w:t>Review date: April 2018</w:t>
            </w:r>
          </w:p>
        </w:tc>
        <w:tc>
          <w:tcPr>
            <w:tcW w:w="2736" w:type="dxa"/>
            <w:tcBorders>
              <w:top w:val="single" w:sz="4" w:space="0" w:color="auto"/>
              <w:left w:val="single" w:sz="4" w:space="0" w:color="auto"/>
              <w:bottom w:val="single" w:sz="4" w:space="0" w:color="auto"/>
              <w:right w:val="single" w:sz="4" w:space="0" w:color="auto"/>
            </w:tcBorders>
          </w:tcPr>
          <w:p w14:paraId="25B30420" w14:textId="77777777" w:rsidR="00CA238A" w:rsidRPr="0044420C" w:rsidRDefault="00CA238A" w:rsidP="00293B58">
            <w:pPr>
              <w:rPr>
                <w:rFonts w:cs="Arial"/>
                <w:b/>
              </w:rPr>
            </w:pPr>
            <w:r w:rsidRPr="0044420C">
              <w:rPr>
                <w:rFonts w:cs="Arial"/>
                <w:b/>
              </w:rPr>
              <w:t>Version 1</w:t>
            </w:r>
          </w:p>
        </w:tc>
      </w:tr>
    </w:tbl>
    <w:p w14:paraId="49ADF3C5" w14:textId="77777777" w:rsidR="00CA238A" w:rsidRPr="0044420C" w:rsidRDefault="00CA238A" w:rsidP="00CA238A">
      <w:pPr>
        <w:rPr>
          <w:color w:val="003366"/>
        </w:rPr>
      </w:pPr>
    </w:p>
    <w:p w14:paraId="316DB58B" w14:textId="77777777" w:rsidR="00CA238A" w:rsidRPr="0044420C" w:rsidRDefault="00CA238A" w:rsidP="00CA238A">
      <w:pPr>
        <w:jc w:val="both"/>
        <w:rPr>
          <w:rFonts w:cs="Arial"/>
          <w:b/>
        </w:rPr>
      </w:pPr>
    </w:p>
    <w:p w14:paraId="4BEE8A72" w14:textId="77777777" w:rsidR="00CA238A" w:rsidRPr="0044420C" w:rsidRDefault="00CA238A" w:rsidP="00CA238A">
      <w:pPr>
        <w:jc w:val="both"/>
        <w:rPr>
          <w:rFonts w:cs="Arial"/>
          <w:b/>
        </w:rPr>
      </w:pPr>
    </w:p>
    <w:p w14:paraId="19420498" w14:textId="77777777" w:rsidR="00CA238A" w:rsidRPr="0044420C" w:rsidRDefault="00CA238A" w:rsidP="00CA238A">
      <w:pPr>
        <w:jc w:val="both"/>
        <w:rPr>
          <w:rFonts w:cs="Arial"/>
          <w:b/>
        </w:rPr>
      </w:pPr>
      <w:r w:rsidRPr="0044420C">
        <w:rPr>
          <w:rFonts w:cs="Arial"/>
          <w:b/>
        </w:rPr>
        <w:t>This procurement policy supersedes the Procurement Procedures document dated November 2016</w:t>
      </w:r>
    </w:p>
    <w:p w14:paraId="14B6F225" w14:textId="77777777" w:rsidR="00CA238A" w:rsidRPr="0044420C" w:rsidRDefault="00CA238A" w:rsidP="00CA238A">
      <w:pPr>
        <w:jc w:val="both"/>
        <w:rPr>
          <w:rFonts w:cs="Arial"/>
          <w:b/>
        </w:rPr>
      </w:pPr>
    </w:p>
    <w:p w14:paraId="4C431DEE" w14:textId="77777777" w:rsidR="00F57942" w:rsidRPr="0044420C" w:rsidRDefault="00F57942" w:rsidP="00CA238A">
      <w:pPr>
        <w:jc w:val="both"/>
        <w:rPr>
          <w:rFonts w:cs="Arial"/>
          <w:b/>
        </w:rPr>
      </w:pPr>
    </w:p>
    <w:p w14:paraId="3DA20935" w14:textId="77777777" w:rsidR="00F57942" w:rsidRPr="0044420C" w:rsidRDefault="00F57942" w:rsidP="00CA238A">
      <w:pPr>
        <w:jc w:val="both"/>
        <w:rPr>
          <w:rFonts w:cs="Arial"/>
          <w:b/>
        </w:rPr>
      </w:pPr>
    </w:p>
    <w:p w14:paraId="4402D5DD" w14:textId="77777777" w:rsidR="00F57942" w:rsidRPr="0044420C" w:rsidRDefault="00F57942" w:rsidP="00CA238A">
      <w:pPr>
        <w:jc w:val="both"/>
        <w:rPr>
          <w:rFonts w:cs="Arial"/>
          <w:b/>
        </w:rPr>
      </w:pPr>
    </w:p>
    <w:p w14:paraId="49742E63" w14:textId="0C4812B8" w:rsidR="00CA238A" w:rsidRPr="0044420C" w:rsidRDefault="00CA238A" w:rsidP="00CA238A">
      <w:pPr>
        <w:jc w:val="both"/>
        <w:rPr>
          <w:rFonts w:cs="Arial"/>
          <w:b/>
        </w:rPr>
      </w:pPr>
      <w:r w:rsidRPr="0044420C">
        <w:rPr>
          <w:rFonts w:cs="Arial"/>
          <w:b/>
        </w:rPr>
        <w:t>Purpose</w:t>
      </w:r>
    </w:p>
    <w:p w14:paraId="0924679B" w14:textId="77777777" w:rsidR="00CA238A" w:rsidRPr="0044420C" w:rsidRDefault="00CA238A" w:rsidP="00CA238A">
      <w:pPr>
        <w:jc w:val="both"/>
        <w:rPr>
          <w:rFonts w:cs="Arial"/>
        </w:rPr>
      </w:pPr>
      <w:r w:rsidRPr="0044420C">
        <w:rPr>
          <w:rFonts w:cs="Arial"/>
        </w:rPr>
        <w:t xml:space="preserve">The aim of this policy is to provide clear guidance to staff on what process to follow when procuring goods or services. </w:t>
      </w:r>
    </w:p>
    <w:p w14:paraId="54A75E67" w14:textId="77777777" w:rsidR="00CA238A" w:rsidRPr="0044420C" w:rsidRDefault="00CA238A" w:rsidP="00CA238A">
      <w:pPr>
        <w:jc w:val="both"/>
        <w:rPr>
          <w:rFonts w:cs="Arial"/>
          <w:b/>
        </w:rPr>
      </w:pPr>
    </w:p>
    <w:p w14:paraId="33DD7EFE" w14:textId="77777777" w:rsidR="00CA238A" w:rsidRPr="0044420C" w:rsidRDefault="00CA238A" w:rsidP="00CA238A">
      <w:pPr>
        <w:jc w:val="both"/>
        <w:rPr>
          <w:rFonts w:cs="Arial"/>
          <w:b/>
        </w:rPr>
      </w:pPr>
      <w:r w:rsidRPr="0044420C">
        <w:rPr>
          <w:rFonts w:cs="Arial"/>
          <w:b/>
        </w:rPr>
        <w:t>Scope</w:t>
      </w:r>
    </w:p>
    <w:p w14:paraId="4BD57EBC" w14:textId="23D941C5" w:rsidR="00CA238A" w:rsidRPr="0044420C" w:rsidRDefault="00CA238A" w:rsidP="00CA238A">
      <w:pPr>
        <w:jc w:val="both"/>
        <w:rPr>
          <w:rFonts w:cs="Arial"/>
        </w:rPr>
      </w:pPr>
      <w:r w:rsidRPr="0044420C">
        <w:rPr>
          <w:rFonts w:cs="Arial"/>
        </w:rPr>
        <w:t xml:space="preserve">As a private sector company in receipt of public monies Cheshire &amp; Warrington Local Enterprise Partnership (CWLEP) will ensure as a matter of best practice that procurement of goods and services follows UK and European public procurement guidelines. </w:t>
      </w:r>
    </w:p>
    <w:p w14:paraId="39105D12" w14:textId="3C1C46EA" w:rsidR="00CA238A" w:rsidRPr="0044420C" w:rsidRDefault="00CA238A" w:rsidP="00CA238A">
      <w:pPr>
        <w:jc w:val="both"/>
        <w:rPr>
          <w:rFonts w:cs="Arial"/>
          <w:b/>
        </w:rPr>
      </w:pPr>
      <w:r w:rsidRPr="0044420C">
        <w:rPr>
          <w:rFonts w:cs="Arial"/>
          <w:b/>
        </w:rPr>
        <w:t>Background</w:t>
      </w:r>
    </w:p>
    <w:p w14:paraId="03282622" w14:textId="2605806B" w:rsidR="00CA238A" w:rsidRPr="0044420C" w:rsidRDefault="00CA238A" w:rsidP="00CA238A">
      <w:pPr>
        <w:jc w:val="both"/>
        <w:rPr>
          <w:rFonts w:cs="Arial"/>
        </w:rPr>
      </w:pPr>
      <w:r w:rsidRPr="0044420C">
        <w:rPr>
          <w:rFonts w:cs="Arial"/>
        </w:rPr>
        <w:t>The over-riding procurement policy requirement is that all public procurement must be based on value for money, defined by Government as “the best mix of quality and effectiveness for the least outlay over the period of use of the goods or services bought”. This should be achieved through competition, unless there are compelling reasons to the contrary.</w:t>
      </w:r>
    </w:p>
    <w:p w14:paraId="364B85AC" w14:textId="77777777" w:rsidR="00CA238A" w:rsidRPr="0044420C" w:rsidRDefault="00CA238A" w:rsidP="00CA238A">
      <w:pPr>
        <w:jc w:val="both"/>
        <w:rPr>
          <w:rFonts w:cs="Arial"/>
        </w:rPr>
      </w:pPr>
      <w:r w:rsidRPr="0044420C">
        <w:rPr>
          <w:rFonts w:cs="Arial"/>
        </w:rPr>
        <w:t>Public sector procurement is subject to a legal framework which encourages free and open competition and value for money, in line with internationally and nationally agreed obligations and regulations. Some general principles of law have emerged from the case law of the European Court of Justice. The most important of these general principles of law for you to be aware of in the procurement context are:</w:t>
      </w:r>
    </w:p>
    <w:p w14:paraId="0A53EE7B" w14:textId="77777777" w:rsidR="00CA238A" w:rsidRPr="0044420C" w:rsidRDefault="00CA238A" w:rsidP="00CA238A">
      <w:pPr>
        <w:jc w:val="both"/>
        <w:rPr>
          <w:rFonts w:cs="Arial"/>
        </w:rPr>
      </w:pPr>
    </w:p>
    <w:p w14:paraId="50F0AABE" w14:textId="77777777" w:rsidR="00CA238A" w:rsidRPr="0044420C" w:rsidRDefault="00CA238A" w:rsidP="00CA238A">
      <w:pPr>
        <w:pStyle w:val="ListParagraph"/>
        <w:numPr>
          <w:ilvl w:val="0"/>
          <w:numId w:val="119"/>
        </w:numPr>
        <w:spacing w:after="0" w:line="240" w:lineRule="auto"/>
        <w:jc w:val="both"/>
        <w:rPr>
          <w:rFonts w:cs="Arial"/>
        </w:rPr>
      </w:pPr>
      <w:r w:rsidRPr="0044420C">
        <w:rPr>
          <w:rFonts w:cs="Arial"/>
        </w:rPr>
        <w:t>equality of treatment</w:t>
      </w:r>
    </w:p>
    <w:p w14:paraId="3BD30E7E" w14:textId="77777777" w:rsidR="00CA238A" w:rsidRPr="0044420C" w:rsidRDefault="00CA238A" w:rsidP="00CA238A">
      <w:pPr>
        <w:pStyle w:val="ListParagraph"/>
        <w:numPr>
          <w:ilvl w:val="0"/>
          <w:numId w:val="119"/>
        </w:numPr>
        <w:spacing w:after="0" w:line="240" w:lineRule="auto"/>
        <w:jc w:val="both"/>
        <w:rPr>
          <w:rFonts w:cs="Arial"/>
        </w:rPr>
      </w:pPr>
      <w:r w:rsidRPr="0044420C">
        <w:rPr>
          <w:rFonts w:cs="Arial"/>
        </w:rPr>
        <w:t>transparency</w:t>
      </w:r>
    </w:p>
    <w:p w14:paraId="2ADFDEF4" w14:textId="77777777" w:rsidR="00CA238A" w:rsidRPr="0044420C" w:rsidRDefault="00CA238A" w:rsidP="00CA238A">
      <w:pPr>
        <w:pStyle w:val="ListParagraph"/>
        <w:numPr>
          <w:ilvl w:val="0"/>
          <w:numId w:val="119"/>
        </w:numPr>
        <w:spacing w:after="0" w:line="240" w:lineRule="auto"/>
        <w:jc w:val="both"/>
        <w:rPr>
          <w:rFonts w:cs="Arial"/>
        </w:rPr>
      </w:pPr>
      <w:r w:rsidRPr="0044420C">
        <w:rPr>
          <w:rFonts w:cs="Arial"/>
        </w:rPr>
        <w:t>mutual recognition</w:t>
      </w:r>
    </w:p>
    <w:p w14:paraId="6978EEAF" w14:textId="77777777" w:rsidR="00CA238A" w:rsidRPr="0044420C" w:rsidRDefault="00CA238A" w:rsidP="00CA238A">
      <w:pPr>
        <w:pStyle w:val="ListParagraph"/>
        <w:numPr>
          <w:ilvl w:val="0"/>
          <w:numId w:val="119"/>
        </w:numPr>
        <w:spacing w:after="0" w:line="240" w:lineRule="auto"/>
        <w:jc w:val="both"/>
        <w:rPr>
          <w:rFonts w:cs="Arial"/>
        </w:rPr>
      </w:pPr>
      <w:r w:rsidRPr="0044420C">
        <w:rPr>
          <w:rFonts w:cs="Arial"/>
        </w:rPr>
        <w:t>proportionality</w:t>
      </w:r>
    </w:p>
    <w:p w14:paraId="5F69AAAE" w14:textId="77777777" w:rsidR="00CA238A" w:rsidRPr="0044420C" w:rsidRDefault="00CA238A" w:rsidP="00CA238A">
      <w:pPr>
        <w:jc w:val="both"/>
        <w:rPr>
          <w:rFonts w:cs="Arial"/>
        </w:rPr>
      </w:pPr>
    </w:p>
    <w:p w14:paraId="1950D4C7" w14:textId="0EEC9B10" w:rsidR="00CA238A" w:rsidRPr="0044420C" w:rsidRDefault="00CA238A" w:rsidP="00F57942">
      <w:pPr>
        <w:jc w:val="both"/>
        <w:rPr>
          <w:rFonts w:cs="Arial"/>
        </w:rPr>
      </w:pPr>
      <w:r w:rsidRPr="0044420C">
        <w:rPr>
          <w:rFonts w:cs="Arial"/>
        </w:rPr>
        <w:t>The Public Contracts Regulations (PCR) 2015 took effect in February 2015 and were designed to deregulate and simplify the rules for procuring goods and services.  If you are buying supplies, services or works using public monies you must follow the procedures laid down in the Public Contracts Regulations before awarding a contract to suppliers.</w:t>
      </w:r>
    </w:p>
    <w:p w14:paraId="4CFF8BF1" w14:textId="77777777" w:rsidR="00CA238A" w:rsidRPr="0044420C" w:rsidRDefault="00CA238A" w:rsidP="00CA238A">
      <w:pPr>
        <w:pStyle w:val="BodyText"/>
        <w:jc w:val="both"/>
        <w:rPr>
          <w:rFonts w:asciiTheme="minorHAnsi" w:hAnsiTheme="minorHAnsi"/>
          <w:b/>
          <w:sz w:val="22"/>
          <w:szCs w:val="22"/>
        </w:rPr>
      </w:pPr>
      <w:r w:rsidRPr="0044420C">
        <w:rPr>
          <w:rFonts w:asciiTheme="minorHAnsi" w:hAnsiTheme="minorHAnsi"/>
          <w:b/>
          <w:sz w:val="22"/>
          <w:szCs w:val="22"/>
        </w:rPr>
        <w:t>Procedure</w:t>
      </w:r>
    </w:p>
    <w:p w14:paraId="02A8787E" w14:textId="77777777" w:rsidR="00CA238A" w:rsidRPr="0044420C" w:rsidRDefault="00CA238A" w:rsidP="00CA238A">
      <w:pPr>
        <w:pStyle w:val="BodyText"/>
        <w:jc w:val="both"/>
        <w:rPr>
          <w:rFonts w:asciiTheme="minorHAnsi" w:hAnsiTheme="minorHAnsi"/>
          <w:sz w:val="22"/>
          <w:szCs w:val="22"/>
        </w:rPr>
      </w:pPr>
      <w:r w:rsidRPr="0044420C">
        <w:rPr>
          <w:rFonts w:asciiTheme="minorHAnsi" w:hAnsiTheme="minorHAnsi"/>
          <w:sz w:val="22"/>
          <w:szCs w:val="22"/>
        </w:rPr>
        <w:t>When considering which procurement procedure to follow you need to consider the aggregate value of those goods or services you are likely to buy over a 12 month period.  For example, if you need to legal support on a project you shouldn’t just look at the cost of that specific legal support but the total aggregated value of legal support the LEP is likely to need over a 12 month year period.</w:t>
      </w:r>
    </w:p>
    <w:p w14:paraId="14232862" w14:textId="77777777" w:rsidR="00CA238A" w:rsidRPr="0044420C" w:rsidRDefault="00CA238A" w:rsidP="00CA238A">
      <w:pPr>
        <w:pStyle w:val="BodyText"/>
        <w:jc w:val="both"/>
        <w:rPr>
          <w:rFonts w:asciiTheme="minorHAnsi" w:hAnsiTheme="minorHAnsi"/>
          <w:sz w:val="22"/>
          <w:szCs w:val="22"/>
        </w:rPr>
      </w:pPr>
    </w:p>
    <w:p w14:paraId="23D0EA55" w14:textId="77777777" w:rsidR="00CA238A" w:rsidRPr="0044420C" w:rsidRDefault="00CA238A" w:rsidP="00CA238A">
      <w:pPr>
        <w:pStyle w:val="BodyText"/>
        <w:jc w:val="both"/>
        <w:rPr>
          <w:rFonts w:asciiTheme="minorHAnsi" w:hAnsiTheme="minorHAnsi"/>
          <w:sz w:val="22"/>
          <w:szCs w:val="22"/>
        </w:rPr>
      </w:pPr>
    </w:p>
    <w:p w14:paraId="20BA883C" w14:textId="77777777" w:rsidR="00CA238A" w:rsidRPr="0044420C" w:rsidRDefault="00CA238A" w:rsidP="00CA238A">
      <w:pPr>
        <w:pStyle w:val="BodyText"/>
        <w:jc w:val="both"/>
        <w:rPr>
          <w:rFonts w:asciiTheme="minorHAnsi" w:hAnsiTheme="minorHAnsi"/>
          <w:b/>
          <w:sz w:val="22"/>
          <w:szCs w:val="22"/>
        </w:rPr>
      </w:pPr>
    </w:p>
    <w:p w14:paraId="2F0938F8" w14:textId="77777777" w:rsidR="00CA238A" w:rsidRPr="0044420C" w:rsidRDefault="00CA238A" w:rsidP="00CA238A">
      <w:pPr>
        <w:pStyle w:val="ListParagraph"/>
        <w:numPr>
          <w:ilvl w:val="0"/>
          <w:numId w:val="120"/>
        </w:numPr>
        <w:spacing w:after="0" w:line="240" w:lineRule="auto"/>
        <w:jc w:val="both"/>
        <w:rPr>
          <w:rFonts w:cs="Arial"/>
          <w:b/>
        </w:rPr>
      </w:pPr>
      <w:r w:rsidRPr="0044420C">
        <w:rPr>
          <w:rFonts w:cs="Arial"/>
          <w:b/>
          <w:bCs/>
        </w:rPr>
        <w:t>Procurement</w:t>
      </w:r>
      <w:r w:rsidRPr="0044420C">
        <w:rPr>
          <w:b/>
          <w:bCs/>
        </w:rPr>
        <w:t xml:space="preserve"> </w:t>
      </w:r>
      <w:r w:rsidRPr="0044420C">
        <w:rPr>
          <w:rFonts w:cs="Arial"/>
          <w:b/>
        </w:rPr>
        <w:t>Process</w:t>
      </w:r>
    </w:p>
    <w:p w14:paraId="0FDB4D66" w14:textId="77777777" w:rsidR="00CA238A" w:rsidRPr="0044420C" w:rsidRDefault="00CA238A" w:rsidP="00CA238A">
      <w:pPr>
        <w:pStyle w:val="BodyText"/>
        <w:numPr>
          <w:ilvl w:val="1"/>
          <w:numId w:val="121"/>
        </w:numPr>
        <w:jc w:val="both"/>
        <w:rPr>
          <w:rFonts w:asciiTheme="minorHAnsi" w:hAnsiTheme="minorHAnsi"/>
          <w:sz w:val="22"/>
          <w:szCs w:val="22"/>
        </w:rPr>
      </w:pPr>
      <w:r w:rsidRPr="0044420C">
        <w:rPr>
          <w:rFonts w:asciiTheme="minorHAnsi" w:hAnsiTheme="minorHAnsi"/>
          <w:sz w:val="22"/>
          <w:szCs w:val="22"/>
        </w:rPr>
        <w:t xml:space="preserve">For purchases over £1000 a LEP Funding Request and Authorisation Form should be completed and the appropriate level of authorisation obtained. </w:t>
      </w:r>
    </w:p>
    <w:p w14:paraId="6B350A95" w14:textId="77777777" w:rsidR="00CA238A" w:rsidRPr="0044420C" w:rsidRDefault="00CA238A" w:rsidP="00CA238A">
      <w:pPr>
        <w:pStyle w:val="BodyText"/>
        <w:numPr>
          <w:ilvl w:val="1"/>
          <w:numId w:val="121"/>
        </w:numPr>
        <w:jc w:val="both"/>
        <w:rPr>
          <w:rFonts w:asciiTheme="minorHAnsi" w:hAnsiTheme="minorHAnsi"/>
          <w:sz w:val="22"/>
          <w:szCs w:val="22"/>
        </w:rPr>
      </w:pPr>
      <w:r w:rsidRPr="0044420C">
        <w:rPr>
          <w:rFonts w:asciiTheme="minorHAnsi" w:hAnsiTheme="minorHAnsi"/>
          <w:sz w:val="22"/>
          <w:szCs w:val="22"/>
        </w:rPr>
        <w:t xml:space="preserve">Once the LEP Funding Request and Authorisation form has been completed, the Officer must comply with CWLEP procurement procedure, which may mean undertaking a competitive tender process or single tender justification. The table below shows information linked to values and spend. </w:t>
      </w:r>
    </w:p>
    <w:p w14:paraId="6CE3EFBC" w14:textId="77777777" w:rsidR="00CA238A" w:rsidRPr="0044420C" w:rsidRDefault="00CA238A" w:rsidP="00CA238A">
      <w:pPr>
        <w:pStyle w:val="BodyText"/>
        <w:jc w:val="both"/>
        <w:rPr>
          <w:rFonts w:asciiTheme="minorHAnsi" w:hAnsiTheme="minorHAnsi"/>
          <w:b/>
          <w:sz w:val="22"/>
          <w:szCs w:val="22"/>
        </w:rPr>
      </w:pP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2"/>
        <w:gridCol w:w="5670"/>
      </w:tblGrid>
      <w:tr w:rsidR="00CA238A" w:rsidRPr="0044420C" w14:paraId="5F302B40" w14:textId="77777777" w:rsidTr="00293B58">
        <w:trPr>
          <w:jc w:val="center"/>
        </w:trPr>
        <w:tc>
          <w:tcPr>
            <w:tcW w:w="3382" w:type="dxa"/>
            <w:tcBorders>
              <w:top w:val="single" w:sz="4" w:space="0" w:color="auto"/>
              <w:left w:val="single" w:sz="4" w:space="0" w:color="auto"/>
              <w:bottom w:val="single" w:sz="4" w:space="0" w:color="auto"/>
              <w:right w:val="single" w:sz="4" w:space="0" w:color="auto"/>
            </w:tcBorders>
            <w:hideMark/>
          </w:tcPr>
          <w:p w14:paraId="7F70F801" w14:textId="77777777" w:rsidR="00CA238A" w:rsidRPr="0044420C" w:rsidRDefault="00CA238A" w:rsidP="00293B58">
            <w:pPr>
              <w:pStyle w:val="TableBold"/>
              <w:rPr>
                <w:rFonts w:asciiTheme="minorHAnsi" w:hAnsiTheme="minorHAnsi"/>
                <w:szCs w:val="22"/>
              </w:rPr>
            </w:pPr>
            <w:r w:rsidRPr="0044420C">
              <w:rPr>
                <w:rFonts w:asciiTheme="minorHAnsi" w:hAnsiTheme="minorHAnsi"/>
                <w:szCs w:val="22"/>
              </w:rPr>
              <w:t>Value of Goods/ Services</w:t>
            </w:r>
          </w:p>
        </w:tc>
        <w:tc>
          <w:tcPr>
            <w:tcW w:w="5670" w:type="dxa"/>
            <w:tcBorders>
              <w:top w:val="single" w:sz="4" w:space="0" w:color="auto"/>
              <w:left w:val="single" w:sz="4" w:space="0" w:color="auto"/>
              <w:bottom w:val="single" w:sz="4" w:space="0" w:color="auto"/>
              <w:right w:val="single" w:sz="4" w:space="0" w:color="auto"/>
            </w:tcBorders>
            <w:hideMark/>
          </w:tcPr>
          <w:p w14:paraId="2BE7302E" w14:textId="77777777" w:rsidR="00CA238A" w:rsidRPr="0044420C" w:rsidRDefault="00CA238A" w:rsidP="00293B58">
            <w:pPr>
              <w:pStyle w:val="TableBold"/>
              <w:rPr>
                <w:rFonts w:asciiTheme="minorHAnsi" w:hAnsiTheme="minorHAnsi"/>
                <w:szCs w:val="22"/>
              </w:rPr>
            </w:pPr>
            <w:r w:rsidRPr="0044420C">
              <w:rPr>
                <w:rFonts w:asciiTheme="minorHAnsi" w:hAnsiTheme="minorHAnsi"/>
                <w:szCs w:val="22"/>
              </w:rPr>
              <w:t>Minimum Number of Quotations or Tenders to be Obtained</w:t>
            </w:r>
          </w:p>
        </w:tc>
      </w:tr>
      <w:tr w:rsidR="00CA238A" w:rsidRPr="0044420C" w14:paraId="3F95836F" w14:textId="77777777" w:rsidTr="00293B58">
        <w:trPr>
          <w:jc w:val="center"/>
        </w:trPr>
        <w:tc>
          <w:tcPr>
            <w:tcW w:w="3382" w:type="dxa"/>
            <w:tcBorders>
              <w:top w:val="single" w:sz="4" w:space="0" w:color="auto"/>
              <w:left w:val="single" w:sz="4" w:space="0" w:color="auto"/>
              <w:bottom w:val="single" w:sz="4" w:space="0" w:color="auto"/>
              <w:right w:val="single" w:sz="4" w:space="0" w:color="auto"/>
            </w:tcBorders>
            <w:hideMark/>
          </w:tcPr>
          <w:p w14:paraId="55F82E95" w14:textId="77777777" w:rsidR="00CA238A" w:rsidRPr="0044420C" w:rsidRDefault="00CA238A" w:rsidP="00293B58">
            <w:pPr>
              <w:tabs>
                <w:tab w:val="num" w:pos="180"/>
              </w:tabs>
              <w:ind w:right="278"/>
              <w:rPr>
                <w:rFonts w:cs="Arial"/>
              </w:rPr>
            </w:pPr>
            <w:r w:rsidRPr="0044420C">
              <w:rPr>
                <w:rFonts w:cs="Arial"/>
              </w:rPr>
              <w:t>Over £1000 - £2500</w:t>
            </w:r>
          </w:p>
        </w:tc>
        <w:tc>
          <w:tcPr>
            <w:tcW w:w="5670" w:type="dxa"/>
            <w:tcBorders>
              <w:top w:val="single" w:sz="4" w:space="0" w:color="auto"/>
              <w:left w:val="single" w:sz="4" w:space="0" w:color="auto"/>
              <w:bottom w:val="single" w:sz="4" w:space="0" w:color="auto"/>
              <w:right w:val="single" w:sz="4" w:space="0" w:color="auto"/>
            </w:tcBorders>
            <w:hideMark/>
          </w:tcPr>
          <w:p w14:paraId="2D1FFF65" w14:textId="77777777" w:rsidR="00CA238A" w:rsidRPr="0044420C" w:rsidRDefault="00CA238A" w:rsidP="00293B58">
            <w:pPr>
              <w:tabs>
                <w:tab w:val="num" w:pos="180"/>
              </w:tabs>
              <w:ind w:right="278"/>
              <w:jc w:val="both"/>
              <w:rPr>
                <w:rFonts w:cs="Arial"/>
              </w:rPr>
            </w:pPr>
            <w:r w:rsidRPr="0044420C">
              <w:rPr>
                <w:rFonts w:cs="Arial"/>
              </w:rPr>
              <w:t>3 informal quotations obtained and recorded to confirm best use of funding (telephone/internet)</w:t>
            </w:r>
          </w:p>
        </w:tc>
      </w:tr>
      <w:tr w:rsidR="00CA238A" w:rsidRPr="0044420C" w14:paraId="010A1D39" w14:textId="77777777" w:rsidTr="00293B58">
        <w:trPr>
          <w:jc w:val="center"/>
        </w:trPr>
        <w:tc>
          <w:tcPr>
            <w:tcW w:w="3382" w:type="dxa"/>
            <w:tcBorders>
              <w:top w:val="single" w:sz="4" w:space="0" w:color="auto"/>
              <w:left w:val="single" w:sz="4" w:space="0" w:color="auto"/>
              <w:bottom w:val="single" w:sz="4" w:space="0" w:color="auto"/>
              <w:right w:val="single" w:sz="4" w:space="0" w:color="auto"/>
            </w:tcBorders>
            <w:hideMark/>
          </w:tcPr>
          <w:p w14:paraId="65E00693" w14:textId="77777777" w:rsidR="00CA238A" w:rsidRPr="0044420C" w:rsidRDefault="00CA238A" w:rsidP="00293B58">
            <w:pPr>
              <w:tabs>
                <w:tab w:val="num" w:pos="180"/>
              </w:tabs>
              <w:ind w:right="278"/>
              <w:jc w:val="both"/>
              <w:rPr>
                <w:rFonts w:cs="Arial"/>
              </w:rPr>
            </w:pPr>
            <w:r w:rsidRPr="0044420C">
              <w:rPr>
                <w:rFonts w:cs="Arial"/>
              </w:rPr>
              <w:t>Over £2500 - £10,000</w:t>
            </w:r>
          </w:p>
        </w:tc>
        <w:tc>
          <w:tcPr>
            <w:tcW w:w="5670" w:type="dxa"/>
            <w:tcBorders>
              <w:top w:val="single" w:sz="4" w:space="0" w:color="auto"/>
              <w:left w:val="single" w:sz="4" w:space="0" w:color="auto"/>
              <w:bottom w:val="single" w:sz="4" w:space="0" w:color="auto"/>
              <w:right w:val="single" w:sz="4" w:space="0" w:color="auto"/>
            </w:tcBorders>
            <w:hideMark/>
          </w:tcPr>
          <w:p w14:paraId="5E6919A8" w14:textId="77777777" w:rsidR="00CA238A" w:rsidRPr="0044420C" w:rsidRDefault="00CA238A" w:rsidP="00293B58">
            <w:pPr>
              <w:tabs>
                <w:tab w:val="num" w:pos="180"/>
              </w:tabs>
              <w:ind w:right="278"/>
              <w:jc w:val="both"/>
              <w:rPr>
                <w:rFonts w:cs="Arial"/>
              </w:rPr>
            </w:pPr>
            <w:r w:rsidRPr="0044420C">
              <w:rPr>
                <w:rFonts w:cs="Arial"/>
              </w:rPr>
              <w:t>3 written quotations (email is fine)</w:t>
            </w:r>
          </w:p>
        </w:tc>
      </w:tr>
      <w:tr w:rsidR="00CA238A" w:rsidRPr="0044420C" w14:paraId="5738795A" w14:textId="77777777" w:rsidTr="00293B58">
        <w:trPr>
          <w:jc w:val="center"/>
        </w:trPr>
        <w:tc>
          <w:tcPr>
            <w:tcW w:w="3382" w:type="dxa"/>
            <w:tcBorders>
              <w:top w:val="single" w:sz="4" w:space="0" w:color="auto"/>
              <w:left w:val="single" w:sz="4" w:space="0" w:color="auto"/>
              <w:bottom w:val="single" w:sz="4" w:space="0" w:color="auto"/>
              <w:right w:val="single" w:sz="4" w:space="0" w:color="auto"/>
            </w:tcBorders>
            <w:hideMark/>
          </w:tcPr>
          <w:p w14:paraId="7C0FC95A" w14:textId="77777777" w:rsidR="00CA238A" w:rsidRPr="0044420C" w:rsidRDefault="00CA238A" w:rsidP="00293B58">
            <w:pPr>
              <w:tabs>
                <w:tab w:val="num" w:pos="180"/>
              </w:tabs>
              <w:ind w:right="278"/>
              <w:jc w:val="both"/>
              <w:rPr>
                <w:rFonts w:cs="Arial"/>
              </w:rPr>
            </w:pPr>
            <w:r w:rsidRPr="0044420C">
              <w:rPr>
                <w:rFonts w:cs="Arial"/>
              </w:rPr>
              <w:t>£10,000+</w:t>
            </w:r>
          </w:p>
        </w:tc>
        <w:tc>
          <w:tcPr>
            <w:tcW w:w="5670" w:type="dxa"/>
            <w:tcBorders>
              <w:top w:val="single" w:sz="4" w:space="0" w:color="auto"/>
              <w:left w:val="single" w:sz="4" w:space="0" w:color="auto"/>
              <w:bottom w:val="single" w:sz="4" w:space="0" w:color="auto"/>
              <w:right w:val="single" w:sz="4" w:space="0" w:color="auto"/>
            </w:tcBorders>
            <w:hideMark/>
          </w:tcPr>
          <w:p w14:paraId="04AC8400" w14:textId="77777777" w:rsidR="00CA238A" w:rsidRPr="0044420C" w:rsidRDefault="00CA238A" w:rsidP="00293B58">
            <w:pPr>
              <w:tabs>
                <w:tab w:val="num" w:pos="180"/>
              </w:tabs>
              <w:ind w:right="278"/>
              <w:jc w:val="both"/>
              <w:rPr>
                <w:rFonts w:cs="Arial"/>
              </w:rPr>
            </w:pPr>
            <w:r w:rsidRPr="0044420C">
              <w:rPr>
                <w:rFonts w:cs="Arial"/>
              </w:rPr>
              <w:t>3 formal tenders using the Invitation to tender documentation</w:t>
            </w:r>
          </w:p>
          <w:p w14:paraId="6950AE38" w14:textId="77777777" w:rsidR="00CA238A" w:rsidRPr="0044420C" w:rsidRDefault="00CA238A" w:rsidP="00293B58">
            <w:pPr>
              <w:tabs>
                <w:tab w:val="num" w:pos="180"/>
              </w:tabs>
              <w:ind w:right="278"/>
              <w:jc w:val="both"/>
              <w:rPr>
                <w:rFonts w:cs="Arial"/>
              </w:rPr>
            </w:pPr>
          </w:p>
        </w:tc>
      </w:tr>
    </w:tbl>
    <w:p w14:paraId="2C9457D3" w14:textId="77777777" w:rsidR="00CA238A" w:rsidRPr="0044420C" w:rsidRDefault="00CA238A" w:rsidP="00CA238A">
      <w:pPr>
        <w:pStyle w:val="Footer"/>
      </w:pPr>
    </w:p>
    <w:p w14:paraId="51FA033B" w14:textId="38B4E61C" w:rsidR="00CA238A" w:rsidRPr="0044420C" w:rsidRDefault="00CA238A" w:rsidP="00CA238A">
      <w:pPr>
        <w:pStyle w:val="ListParagraph"/>
        <w:numPr>
          <w:ilvl w:val="1"/>
          <w:numId w:val="121"/>
        </w:numPr>
        <w:spacing w:after="0" w:line="240" w:lineRule="auto"/>
        <w:rPr>
          <w:rFonts w:cs="Arial"/>
          <w:b/>
        </w:rPr>
      </w:pPr>
      <w:r w:rsidRPr="0044420C">
        <w:rPr>
          <w:rFonts w:cs="Arial"/>
          <w:b/>
        </w:rPr>
        <w:t xml:space="preserve">Competitive Tender Process (CTP) </w:t>
      </w:r>
      <w:r w:rsidRPr="0044420C">
        <w:rPr>
          <w:rFonts w:cs="Arial"/>
        </w:rPr>
        <w:t>is required on</w:t>
      </w:r>
      <w:r w:rsidRPr="0044420C">
        <w:rPr>
          <w:rFonts w:cs="Arial"/>
          <w:b/>
        </w:rPr>
        <w:t xml:space="preserve"> </w:t>
      </w:r>
      <w:r w:rsidRPr="0044420C">
        <w:rPr>
          <w:rFonts w:cs="Arial"/>
        </w:rPr>
        <w:t xml:space="preserve">all goods or services procured above £2,500 except where exemptions apply as detailed in </w:t>
      </w:r>
      <w:r w:rsidR="00F57942" w:rsidRPr="0044420C">
        <w:rPr>
          <w:rFonts w:cs="Arial"/>
        </w:rPr>
        <w:t>Paragraph</w:t>
      </w:r>
      <w:r w:rsidRPr="0044420C">
        <w:rPr>
          <w:rFonts w:cs="Arial"/>
        </w:rPr>
        <w:t xml:space="preserve"> 2 below. The Agreement to Tender Form should be completed &amp; appropriate authorisation obtained.</w:t>
      </w:r>
    </w:p>
    <w:p w14:paraId="7F5AD681" w14:textId="77777777" w:rsidR="00CA238A" w:rsidRPr="0044420C" w:rsidRDefault="00CA238A" w:rsidP="00CA238A">
      <w:pPr>
        <w:rPr>
          <w:rFonts w:cs="Arial"/>
          <w:b/>
        </w:rPr>
      </w:pPr>
    </w:p>
    <w:p w14:paraId="5AE41E87" w14:textId="77777777" w:rsidR="00CA238A" w:rsidRPr="0044420C" w:rsidRDefault="00CA238A" w:rsidP="00CA238A">
      <w:pPr>
        <w:pStyle w:val="ListParagraph"/>
        <w:numPr>
          <w:ilvl w:val="1"/>
          <w:numId w:val="121"/>
        </w:numPr>
        <w:spacing w:after="0" w:line="240" w:lineRule="auto"/>
        <w:rPr>
          <w:rFonts w:cs="Arial"/>
        </w:rPr>
      </w:pPr>
      <w:r w:rsidRPr="0044420C">
        <w:rPr>
          <w:rFonts w:cs="Arial"/>
        </w:rPr>
        <w:t>Advertising Opportunities</w:t>
      </w:r>
    </w:p>
    <w:p w14:paraId="7C74110F" w14:textId="77777777" w:rsidR="00CA238A" w:rsidRPr="0044420C" w:rsidRDefault="00CA238A" w:rsidP="00CA238A">
      <w:pPr>
        <w:pStyle w:val="ListParagraph"/>
        <w:rPr>
          <w:rFonts w:cs="Arial"/>
        </w:rPr>
      </w:pPr>
    </w:p>
    <w:p w14:paraId="0BBF5B7F" w14:textId="77777777" w:rsidR="00CA238A" w:rsidRPr="0044420C" w:rsidRDefault="00CA238A" w:rsidP="00CA238A">
      <w:pPr>
        <w:pStyle w:val="ListParagraph"/>
        <w:ind w:left="360"/>
        <w:rPr>
          <w:rFonts w:cs="Arial"/>
        </w:rPr>
      </w:pPr>
      <w:r w:rsidRPr="0044420C">
        <w:rPr>
          <w:rFonts w:cs="Arial"/>
        </w:rPr>
        <w:t>For all opportunities over £10k a copy of the invitation to tender  should be placed on the LEP website and sent to Marketing Cheshire so they can upload the opportunity onto the Chest:</w:t>
      </w:r>
    </w:p>
    <w:p w14:paraId="4725D21B" w14:textId="77777777" w:rsidR="00CA238A" w:rsidRPr="0044420C" w:rsidRDefault="0044420C" w:rsidP="00CA238A">
      <w:pPr>
        <w:spacing w:before="100" w:beforeAutospacing="1" w:after="150"/>
        <w:ind w:firstLine="360"/>
        <w:rPr>
          <w:rFonts w:ascii="Helvetica" w:hAnsi="Helvetica" w:cs="Arial"/>
          <w:color w:val="333333"/>
        </w:rPr>
      </w:pPr>
      <w:hyperlink r:id="rId40" w:tooltip="The Chest" w:history="1">
        <w:r w:rsidR="00CA238A" w:rsidRPr="0044420C">
          <w:rPr>
            <w:rStyle w:val="Hyperlink"/>
            <w:rFonts w:cstheme="minorHAnsi"/>
          </w:rPr>
          <w:t>The Chest, the North West eProcurement Portal</w:t>
        </w:r>
      </w:hyperlink>
      <w:r w:rsidR="00CA238A" w:rsidRPr="0044420C">
        <w:rPr>
          <w:rFonts w:cstheme="minorHAnsi"/>
          <w:color w:val="333333"/>
        </w:rPr>
        <w:t>.</w:t>
      </w:r>
      <w:r w:rsidR="00CA238A" w:rsidRPr="0044420C">
        <w:rPr>
          <w:rFonts w:ascii="Helvetica" w:hAnsi="Helvetica" w:cs="Arial"/>
          <w:color w:val="333333"/>
        </w:rPr>
        <w:t xml:space="preserve">  </w:t>
      </w:r>
    </w:p>
    <w:p w14:paraId="10FA2DC7" w14:textId="77777777" w:rsidR="00CA238A" w:rsidRPr="0044420C" w:rsidRDefault="00CA238A" w:rsidP="00CA238A">
      <w:pPr>
        <w:pStyle w:val="ListParagraph"/>
        <w:ind w:left="360"/>
        <w:rPr>
          <w:rFonts w:cs="Arial"/>
        </w:rPr>
      </w:pPr>
      <w:r w:rsidRPr="0044420C">
        <w:rPr>
          <w:rFonts w:cs="Arial"/>
        </w:rPr>
        <w:t>The Chest, “is the North West's Local Authority Procurement Portal which has been created with funding from the North West Centre of Excellence to bring together buyers and suppliers making it easier for businesses to find out about new sources of potential revenue and to grow and develop to the benefit of the local economy.”</w:t>
      </w:r>
    </w:p>
    <w:p w14:paraId="68BAE835" w14:textId="77777777" w:rsidR="00CA238A" w:rsidRPr="0044420C" w:rsidRDefault="00CA238A" w:rsidP="00CA238A">
      <w:pPr>
        <w:pStyle w:val="ListParagraph"/>
        <w:ind w:left="360"/>
        <w:rPr>
          <w:rFonts w:cs="Arial"/>
        </w:rPr>
      </w:pPr>
    </w:p>
    <w:p w14:paraId="656B2CF1" w14:textId="77777777" w:rsidR="00CA238A" w:rsidRPr="0044420C" w:rsidRDefault="00CA238A" w:rsidP="00CA238A">
      <w:pPr>
        <w:pStyle w:val="ListParagraph"/>
        <w:numPr>
          <w:ilvl w:val="1"/>
          <w:numId w:val="121"/>
        </w:numPr>
        <w:spacing w:after="0" w:line="240" w:lineRule="auto"/>
        <w:rPr>
          <w:rFonts w:cs="Arial"/>
        </w:rPr>
      </w:pPr>
      <w:r w:rsidRPr="0044420C">
        <w:rPr>
          <w:rFonts w:cs="Arial"/>
        </w:rPr>
        <w:t xml:space="preserve">There may be, very occasionally, exemptions to the CTP in the form of a </w:t>
      </w:r>
      <w:r w:rsidRPr="0044420C">
        <w:rPr>
          <w:rFonts w:cs="Arial"/>
          <w:b/>
        </w:rPr>
        <w:t>Single Tender Process (STP)</w:t>
      </w:r>
      <w:r w:rsidRPr="0044420C">
        <w:rPr>
          <w:rFonts w:cs="Arial"/>
        </w:rPr>
        <w:t>.</w:t>
      </w:r>
    </w:p>
    <w:p w14:paraId="57CBF6FF" w14:textId="77777777" w:rsidR="00CA238A" w:rsidRPr="0044420C" w:rsidRDefault="00CA238A" w:rsidP="00CA238A">
      <w:pPr>
        <w:rPr>
          <w:rFonts w:cs="Arial"/>
        </w:rPr>
      </w:pPr>
    </w:p>
    <w:p w14:paraId="46CF7106" w14:textId="77777777" w:rsidR="00CA238A" w:rsidRPr="0044420C" w:rsidRDefault="00CA238A" w:rsidP="00CA238A">
      <w:pPr>
        <w:pStyle w:val="ListParagraph"/>
        <w:numPr>
          <w:ilvl w:val="0"/>
          <w:numId w:val="121"/>
        </w:numPr>
        <w:spacing w:after="0" w:line="240" w:lineRule="auto"/>
        <w:rPr>
          <w:rFonts w:cs="Arial"/>
        </w:rPr>
      </w:pPr>
      <w:r w:rsidRPr="0044420C">
        <w:rPr>
          <w:rFonts w:cs="Arial"/>
          <w:b/>
        </w:rPr>
        <w:t>Single Tender Process (STP)</w:t>
      </w:r>
      <w:r w:rsidRPr="0044420C">
        <w:rPr>
          <w:rFonts w:cs="Arial"/>
        </w:rPr>
        <w:t>. For exemption from the CTP suitable grounds/ reason(s) based on one or more of the following criteria must be provided:</w:t>
      </w:r>
    </w:p>
    <w:p w14:paraId="1F2FCB99" w14:textId="77777777" w:rsidR="00CA238A" w:rsidRPr="0044420C" w:rsidRDefault="00CA238A" w:rsidP="00CA238A">
      <w:pPr>
        <w:pStyle w:val="ListParagraph"/>
        <w:numPr>
          <w:ilvl w:val="0"/>
          <w:numId w:val="117"/>
        </w:numPr>
        <w:spacing w:after="0" w:line="240" w:lineRule="auto"/>
        <w:jc w:val="both"/>
        <w:rPr>
          <w:rFonts w:cs="Arial"/>
        </w:rPr>
      </w:pPr>
      <w:r w:rsidRPr="0044420C">
        <w:rPr>
          <w:rFonts w:cs="Arial"/>
        </w:rPr>
        <w:t>Emergency</w:t>
      </w:r>
    </w:p>
    <w:p w14:paraId="07A26CF3" w14:textId="77777777" w:rsidR="00CA238A" w:rsidRPr="0044420C" w:rsidRDefault="00CA238A" w:rsidP="00CA238A">
      <w:pPr>
        <w:pStyle w:val="ListParagraph"/>
        <w:numPr>
          <w:ilvl w:val="0"/>
          <w:numId w:val="117"/>
        </w:numPr>
        <w:spacing w:after="0" w:line="240" w:lineRule="auto"/>
        <w:jc w:val="both"/>
        <w:rPr>
          <w:rFonts w:cs="Arial"/>
        </w:rPr>
      </w:pPr>
      <w:r w:rsidRPr="0044420C">
        <w:rPr>
          <w:rFonts w:cs="Arial"/>
        </w:rPr>
        <w:t>No Proven Alternative</w:t>
      </w:r>
    </w:p>
    <w:p w14:paraId="7D3A5AE0" w14:textId="77777777" w:rsidR="00CA238A" w:rsidRPr="0044420C" w:rsidRDefault="00CA238A" w:rsidP="00CA238A">
      <w:pPr>
        <w:pStyle w:val="ListParagraph"/>
        <w:numPr>
          <w:ilvl w:val="0"/>
          <w:numId w:val="117"/>
        </w:numPr>
        <w:spacing w:after="0" w:line="240" w:lineRule="auto"/>
        <w:jc w:val="both"/>
        <w:rPr>
          <w:rFonts w:cs="Arial"/>
        </w:rPr>
      </w:pPr>
      <w:r w:rsidRPr="0044420C">
        <w:rPr>
          <w:rFonts w:cs="Arial"/>
        </w:rPr>
        <w:t>Health &amp; Safety</w:t>
      </w:r>
    </w:p>
    <w:p w14:paraId="42BD30D8" w14:textId="77777777" w:rsidR="00CA238A" w:rsidRPr="0044420C" w:rsidRDefault="00CA238A" w:rsidP="00CA238A">
      <w:pPr>
        <w:pStyle w:val="ListParagraph"/>
        <w:jc w:val="both"/>
        <w:rPr>
          <w:rFonts w:cs="Arial"/>
        </w:rPr>
      </w:pPr>
    </w:p>
    <w:p w14:paraId="6F07B6D7" w14:textId="77777777" w:rsidR="00CA238A" w:rsidRPr="0044420C" w:rsidRDefault="00CA238A" w:rsidP="00CA238A">
      <w:pPr>
        <w:pStyle w:val="ListParagraph"/>
        <w:numPr>
          <w:ilvl w:val="1"/>
          <w:numId w:val="121"/>
        </w:numPr>
        <w:spacing w:after="0" w:line="240" w:lineRule="auto"/>
        <w:rPr>
          <w:rFonts w:cs="Arial"/>
        </w:rPr>
      </w:pPr>
      <w:r w:rsidRPr="0044420C">
        <w:rPr>
          <w:rFonts w:cs="Arial"/>
          <w:b/>
        </w:rPr>
        <w:t>Exceptions to following STP &amp; CTP</w:t>
      </w:r>
      <w:r w:rsidRPr="0044420C">
        <w:rPr>
          <w:rFonts w:cs="Arial"/>
        </w:rPr>
        <w:t xml:space="preserve">. There are three specific instances when it is permissible not to </w:t>
      </w:r>
      <w:r w:rsidRPr="0044420C">
        <w:rPr>
          <w:rFonts w:cs="Arial"/>
          <w:u w:val="single"/>
        </w:rPr>
        <w:t>f</w:t>
      </w:r>
      <w:r w:rsidRPr="0044420C">
        <w:rPr>
          <w:rFonts w:cs="Arial"/>
        </w:rPr>
        <w:t>ollow either the STP or the CTP process.  These exceptions are:</w:t>
      </w:r>
    </w:p>
    <w:p w14:paraId="15FE5749" w14:textId="77777777" w:rsidR="00CA238A" w:rsidRPr="0044420C" w:rsidRDefault="00CA238A" w:rsidP="00CA238A">
      <w:pPr>
        <w:pStyle w:val="ListParagraph"/>
        <w:numPr>
          <w:ilvl w:val="0"/>
          <w:numId w:val="118"/>
        </w:numPr>
        <w:spacing w:after="0" w:line="240" w:lineRule="auto"/>
        <w:jc w:val="both"/>
        <w:rPr>
          <w:rFonts w:cs="Arial"/>
        </w:rPr>
      </w:pPr>
      <w:r w:rsidRPr="0044420C">
        <w:rPr>
          <w:rFonts w:cs="Arial"/>
        </w:rPr>
        <w:t>Sponsorship</w:t>
      </w:r>
    </w:p>
    <w:p w14:paraId="596744B0" w14:textId="77777777" w:rsidR="00CA238A" w:rsidRPr="0044420C" w:rsidRDefault="00CA238A" w:rsidP="00CA238A">
      <w:pPr>
        <w:pStyle w:val="ListParagraph"/>
        <w:numPr>
          <w:ilvl w:val="0"/>
          <w:numId w:val="118"/>
        </w:numPr>
        <w:spacing w:after="0" w:line="240" w:lineRule="auto"/>
        <w:jc w:val="both"/>
        <w:rPr>
          <w:rFonts w:cs="Arial"/>
        </w:rPr>
      </w:pPr>
      <w:r w:rsidRPr="0044420C">
        <w:rPr>
          <w:rFonts w:cs="Arial"/>
        </w:rPr>
        <w:t xml:space="preserve">Secondments </w:t>
      </w:r>
    </w:p>
    <w:p w14:paraId="69C3047A" w14:textId="77777777" w:rsidR="00CA238A" w:rsidRPr="0044420C" w:rsidRDefault="00CA238A" w:rsidP="00CA238A">
      <w:pPr>
        <w:pStyle w:val="ListParagraph"/>
        <w:numPr>
          <w:ilvl w:val="0"/>
          <w:numId w:val="118"/>
        </w:numPr>
        <w:spacing w:after="0" w:line="240" w:lineRule="auto"/>
        <w:jc w:val="both"/>
        <w:rPr>
          <w:rFonts w:cs="Arial"/>
        </w:rPr>
      </w:pPr>
      <w:r w:rsidRPr="0044420C">
        <w:rPr>
          <w:rFonts w:cs="Arial"/>
        </w:rPr>
        <w:t>Joint projects with other public bodies</w:t>
      </w:r>
    </w:p>
    <w:p w14:paraId="798FB5C7" w14:textId="77777777" w:rsidR="00CA238A" w:rsidRPr="0044420C" w:rsidRDefault="00CA238A" w:rsidP="009043D6">
      <w:pPr>
        <w:pStyle w:val="ListParagraph"/>
        <w:numPr>
          <w:ilvl w:val="1"/>
          <w:numId w:val="121"/>
        </w:numPr>
        <w:spacing w:after="0" w:line="240" w:lineRule="auto"/>
        <w:rPr>
          <w:rFonts w:cs="Arial"/>
        </w:rPr>
      </w:pPr>
      <w:bookmarkStart w:id="94" w:name="_Toc530406429"/>
      <w:r w:rsidRPr="0044420C">
        <w:rPr>
          <w:rFonts w:cs="Arial"/>
        </w:rPr>
        <w:t xml:space="preserve">Once the STP rationale or agreement to competitive tender form has been completed for amounts up to and including £10,000, authorisation from the Deputy Chief Executive Officer must be obtained prior to </w:t>
      </w:r>
      <w:r w:rsidRPr="0044420C">
        <w:rPr>
          <w:rFonts w:cs="Arial"/>
        </w:rPr>
        <w:lastRenderedPageBreak/>
        <w:t>any funds/ funding being committed. For amounts over £10,000 authorisation from the Chief Executive must be obtained.</w:t>
      </w:r>
      <w:bookmarkEnd w:id="94"/>
    </w:p>
    <w:p w14:paraId="193D7DFE" w14:textId="6B5825D2" w:rsidR="00CA238A" w:rsidRPr="0044420C" w:rsidRDefault="00CA238A" w:rsidP="009043D6">
      <w:pPr>
        <w:pStyle w:val="ListParagraph"/>
        <w:numPr>
          <w:ilvl w:val="1"/>
          <w:numId w:val="121"/>
        </w:numPr>
        <w:spacing w:after="0" w:line="240" w:lineRule="auto"/>
        <w:rPr>
          <w:rFonts w:cs="Arial"/>
        </w:rPr>
      </w:pPr>
      <w:bookmarkStart w:id="95" w:name="_Toc530406430"/>
      <w:r w:rsidRPr="0044420C">
        <w:rPr>
          <w:rFonts w:cs="Arial"/>
        </w:rPr>
        <w:t>For procurement up to and including £50,000 contractual commitment will be authorised by the Chief Executive. For procurement above £50,000 contractual commitment will be awarded following appraisal and review by the Chief Executive plus the Chair or Deputy Chair or Director.   This is following confirmation from the Deputy Chief Executive or Finance Director that sufficient funds are available for all values.</w:t>
      </w:r>
      <w:bookmarkEnd w:id="95"/>
    </w:p>
    <w:p w14:paraId="671745EC" w14:textId="77777777" w:rsidR="00CA238A" w:rsidRPr="0044420C" w:rsidRDefault="00CA238A" w:rsidP="00CA238A">
      <w:pPr>
        <w:spacing w:line="288" w:lineRule="atLeast"/>
        <w:rPr>
          <w:rFonts w:cs="Arial"/>
          <w:b/>
        </w:rPr>
      </w:pPr>
      <w:r w:rsidRPr="0044420C">
        <w:rPr>
          <w:rFonts w:cs="Arial"/>
          <w:b/>
        </w:rPr>
        <w:t>3. Vendor Management &amp; Relationships</w:t>
      </w:r>
    </w:p>
    <w:p w14:paraId="02E267F9" w14:textId="77777777" w:rsidR="00CA238A" w:rsidRPr="0044420C" w:rsidRDefault="00CA238A" w:rsidP="00CA238A">
      <w:pPr>
        <w:spacing w:line="288" w:lineRule="atLeast"/>
        <w:rPr>
          <w:rFonts w:cs="Arial"/>
          <w:b/>
        </w:rPr>
      </w:pPr>
    </w:p>
    <w:p w14:paraId="42BB6AE3" w14:textId="77777777" w:rsidR="00CA238A" w:rsidRPr="0044420C" w:rsidRDefault="00CA238A" w:rsidP="00CA238A">
      <w:pPr>
        <w:rPr>
          <w:rFonts w:cs="Arial"/>
        </w:rPr>
      </w:pPr>
      <w:r w:rsidRPr="0044420C">
        <w:t>3.1</w:t>
      </w:r>
      <w:r w:rsidRPr="0044420C">
        <w:tab/>
      </w:r>
      <w:r w:rsidRPr="0044420C">
        <w:rPr>
          <w:rFonts w:cs="Arial"/>
        </w:rPr>
        <w:t>All vendors will be dealt with equally, with integrity, fairness, courtesy and in a professional manner. Relationships will rest on two-way openness and trust.</w:t>
      </w:r>
    </w:p>
    <w:p w14:paraId="2B005F7C" w14:textId="77777777" w:rsidR="00CA238A" w:rsidRPr="0044420C" w:rsidRDefault="00CA238A" w:rsidP="00CA238A">
      <w:pPr>
        <w:rPr>
          <w:rFonts w:cs="Arial"/>
        </w:rPr>
      </w:pPr>
      <w:r w:rsidRPr="0044420C">
        <w:rPr>
          <w:rFonts w:cs="Arial"/>
        </w:rPr>
        <w:t>3.2</w:t>
      </w:r>
      <w:r w:rsidRPr="0044420C">
        <w:rPr>
          <w:rFonts w:cs="Arial"/>
        </w:rPr>
        <w:tab/>
        <w:t xml:space="preserve">All CWLEP staff should exercise a strict code of professional conduct to ensure that relations of a compromising nature, or even the appearance of such relations, are scrupulously avoided. </w:t>
      </w:r>
    </w:p>
    <w:p w14:paraId="485BDA6F" w14:textId="77777777" w:rsidR="00CA238A" w:rsidRPr="0044420C" w:rsidRDefault="00CA238A" w:rsidP="00CA238A">
      <w:pPr>
        <w:rPr>
          <w:rFonts w:cs="Arial"/>
        </w:rPr>
      </w:pPr>
      <w:r w:rsidRPr="0044420C">
        <w:rPr>
          <w:rFonts w:cs="Arial"/>
        </w:rPr>
        <w:t xml:space="preserve">3.3 </w:t>
      </w:r>
      <w:r w:rsidRPr="0044420C">
        <w:rPr>
          <w:rFonts w:cs="Arial"/>
        </w:rPr>
        <w:tab/>
        <w:t xml:space="preserve">The CWLEP Gifts and Hospitality Code of Practice prohibits receipt of entertainment and gifts other than of a nominal value (£20 + VAT) or of an office related nature e.g. diaries and pens. </w:t>
      </w:r>
    </w:p>
    <w:p w14:paraId="06D7AB9F" w14:textId="77777777" w:rsidR="00CA238A" w:rsidRPr="0044420C" w:rsidRDefault="00CA238A" w:rsidP="00CA238A">
      <w:pPr>
        <w:rPr>
          <w:rFonts w:cs="Arial"/>
        </w:rPr>
      </w:pPr>
      <w:r w:rsidRPr="0044420C">
        <w:rPr>
          <w:rFonts w:cs="Arial"/>
        </w:rPr>
        <w:t xml:space="preserve">3.4 </w:t>
      </w:r>
      <w:r w:rsidRPr="0044420C">
        <w:rPr>
          <w:rFonts w:cs="Arial"/>
        </w:rPr>
        <w:tab/>
        <w:t>Any gifts or hospitality worth £20 or more should be recorded in the CWLEP Gifts and Hospitality Register.</w:t>
      </w:r>
    </w:p>
    <w:p w14:paraId="646FF328" w14:textId="0198192E" w:rsidR="00C61C36" w:rsidRPr="0044420C" w:rsidRDefault="00CA238A" w:rsidP="00C61C36">
      <w:pPr>
        <w:pStyle w:val="ListParagraph"/>
        <w:numPr>
          <w:ilvl w:val="0"/>
          <w:numId w:val="126"/>
        </w:numPr>
        <w:jc w:val="both"/>
        <w:rPr>
          <w:b/>
        </w:rPr>
      </w:pPr>
      <w:bookmarkStart w:id="96" w:name="_Toc530406431"/>
      <w:r w:rsidRPr="0044420C">
        <w:rPr>
          <w:b/>
        </w:rPr>
        <w:t>4. Contract Variations</w:t>
      </w:r>
      <w:bookmarkEnd w:id="96"/>
    </w:p>
    <w:p w14:paraId="0EBD3D92" w14:textId="77777777" w:rsidR="00CA238A" w:rsidRPr="0044420C" w:rsidRDefault="00CA238A" w:rsidP="00CA238A">
      <w:pPr>
        <w:ind w:left="720" w:hanging="720"/>
        <w:jc w:val="both"/>
        <w:rPr>
          <w:rFonts w:cs="Arial"/>
        </w:rPr>
      </w:pPr>
      <w:r w:rsidRPr="0044420C">
        <w:rPr>
          <w:rFonts w:cs="Arial"/>
        </w:rPr>
        <w:t xml:space="preserve">4.1 </w:t>
      </w:r>
      <w:r w:rsidRPr="0044420C">
        <w:rPr>
          <w:rFonts w:cs="Arial"/>
        </w:rPr>
        <w:tab/>
        <w:t xml:space="preserve">Contracts may be varied by up to 10%, subject to a supporting rationale, and providing that such an extension does not breach OJEU or other procurement guidance. Any such request will require the approval of the CWLEP Chair and Chief Executive. </w:t>
      </w:r>
    </w:p>
    <w:p w14:paraId="0CEFCB88" w14:textId="77777777" w:rsidR="00CA238A" w:rsidRPr="0044420C" w:rsidRDefault="00CA238A" w:rsidP="00CA238A">
      <w:pPr>
        <w:jc w:val="both"/>
        <w:rPr>
          <w:rFonts w:cs="Arial"/>
        </w:rPr>
      </w:pPr>
    </w:p>
    <w:p w14:paraId="767344A0" w14:textId="77777777" w:rsidR="00C61C36" w:rsidRPr="0044420C" w:rsidRDefault="00CA238A" w:rsidP="00C61C36">
      <w:pPr>
        <w:pStyle w:val="ListParagraph"/>
        <w:numPr>
          <w:ilvl w:val="1"/>
          <w:numId w:val="126"/>
        </w:numPr>
        <w:jc w:val="both"/>
        <w:rPr>
          <w:rFonts w:cs="Arial"/>
        </w:rPr>
      </w:pPr>
      <w:r w:rsidRPr="0044420C">
        <w:rPr>
          <w:rFonts w:cs="Arial"/>
        </w:rPr>
        <w:t xml:space="preserve">Any further contract variation will require a very strong supporting rationale and as such will need to be submitted as a business case, for approval by the CWLEP Board. In order to avoid extending a contract beyond its initial purpose, no contract may be extended more than twice. </w:t>
      </w:r>
    </w:p>
    <w:p w14:paraId="46DD865A" w14:textId="77777777" w:rsidR="00C61C36" w:rsidRPr="0044420C" w:rsidRDefault="00C61C36" w:rsidP="00C61C36">
      <w:pPr>
        <w:pStyle w:val="ListParagraph"/>
        <w:ind w:left="360"/>
        <w:jc w:val="both"/>
        <w:rPr>
          <w:rFonts w:cs="Arial"/>
        </w:rPr>
      </w:pPr>
    </w:p>
    <w:p w14:paraId="2F75A519" w14:textId="3F1C971A" w:rsidR="00CA238A" w:rsidRPr="0044420C" w:rsidRDefault="00CA238A" w:rsidP="00C61C36">
      <w:pPr>
        <w:pStyle w:val="ListParagraph"/>
        <w:numPr>
          <w:ilvl w:val="0"/>
          <w:numId w:val="126"/>
        </w:numPr>
        <w:jc w:val="both"/>
        <w:rPr>
          <w:rFonts w:cs="Arial"/>
        </w:rPr>
      </w:pPr>
      <w:r w:rsidRPr="0044420C">
        <w:rPr>
          <w:b/>
        </w:rPr>
        <w:t>Documentation</w:t>
      </w:r>
    </w:p>
    <w:p w14:paraId="4F4B7577" w14:textId="77777777" w:rsidR="00CA238A" w:rsidRPr="0044420C" w:rsidRDefault="00CA238A" w:rsidP="00CA238A">
      <w:pPr>
        <w:numPr>
          <w:ilvl w:val="0"/>
          <w:numId w:val="116"/>
        </w:numPr>
        <w:tabs>
          <w:tab w:val="left" w:pos="993"/>
        </w:tabs>
        <w:spacing w:after="0" w:line="240" w:lineRule="auto"/>
        <w:ind w:hanging="11"/>
        <w:rPr>
          <w:rFonts w:cs="Arial"/>
        </w:rPr>
      </w:pPr>
      <w:r w:rsidRPr="0044420C">
        <w:rPr>
          <w:rFonts w:cs="Arial"/>
        </w:rPr>
        <w:t>Single Tender Form</w:t>
      </w:r>
    </w:p>
    <w:p w14:paraId="1CE637B7" w14:textId="77777777" w:rsidR="00CA238A" w:rsidRPr="0044420C" w:rsidRDefault="00CA238A" w:rsidP="00CA238A">
      <w:pPr>
        <w:numPr>
          <w:ilvl w:val="0"/>
          <w:numId w:val="116"/>
        </w:numPr>
        <w:tabs>
          <w:tab w:val="left" w:pos="993"/>
        </w:tabs>
        <w:spacing w:after="0" w:line="240" w:lineRule="auto"/>
        <w:ind w:hanging="11"/>
        <w:rPr>
          <w:rFonts w:cs="Arial"/>
        </w:rPr>
      </w:pPr>
      <w:r w:rsidRPr="0044420C">
        <w:rPr>
          <w:rFonts w:cs="Arial"/>
        </w:rPr>
        <w:t>Agreement to Competitive Tendering Process</w:t>
      </w:r>
    </w:p>
    <w:p w14:paraId="46F42705" w14:textId="77777777" w:rsidR="00CA238A" w:rsidRPr="0044420C" w:rsidRDefault="00CA238A" w:rsidP="00CA238A">
      <w:pPr>
        <w:numPr>
          <w:ilvl w:val="0"/>
          <w:numId w:val="116"/>
        </w:numPr>
        <w:tabs>
          <w:tab w:val="left" w:pos="993"/>
        </w:tabs>
        <w:spacing w:after="0" w:line="240" w:lineRule="auto"/>
        <w:ind w:hanging="11"/>
        <w:rPr>
          <w:rFonts w:cs="Arial"/>
        </w:rPr>
      </w:pPr>
      <w:r w:rsidRPr="0044420C">
        <w:rPr>
          <w:rFonts w:cs="Arial"/>
        </w:rPr>
        <w:t>LEP Funding Request and Authorisation Form</w:t>
      </w:r>
    </w:p>
    <w:p w14:paraId="1F89C5DB" w14:textId="77777777" w:rsidR="00CA238A" w:rsidRPr="0044420C" w:rsidRDefault="00CA238A" w:rsidP="00CA238A">
      <w:pPr>
        <w:pStyle w:val="PlainText"/>
        <w:tabs>
          <w:tab w:val="left" w:pos="993"/>
        </w:tabs>
        <w:ind w:left="360"/>
        <w:rPr>
          <w:rFonts w:asciiTheme="minorHAnsi" w:hAnsiTheme="minorHAnsi" w:cs="Arial"/>
          <w:sz w:val="22"/>
          <w:szCs w:val="22"/>
        </w:rPr>
      </w:pPr>
    </w:p>
    <w:p w14:paraId="037830A3" w14:textId="77777777" w:rsidR="00CA238A" w:rsidRPr="0044420C" w:rsidRDefault="00CA238A" w:rsidP="00C61C36">
      <w:pPr>
        <w:pStyle w:val="PlainText"/>
        <w:numPr>
          <w:ilvl w:val="0"/>
          <w:numId w:val="126"/>
        </w:numPr>
        <w:rPr>
          <w:rFonts w:asciiTheme="minorHAnsi" w:hAnsiTheme="minorHAnsi" w:cs="Arial"/>
          <w:b/>
          <w:sz w:val="22"/>
          <w:szCs w:val="22"/>
        </w:rPr>
      </w:pPr>
      <w:r w:rsidRPr="0044420C">
        <w:rPr>
          <w:rFonts w:asciiTheme="minorHAnsi" w:hAnsiTheme="minorHAnsi" w:cs="Arial"/>
          <w:b/>
          <w:sz w:val="22"/>
          <w:szCs w:val="22"/>
        </w:rPr>
        <w:t>Responsibility</w:t>
      </w:r>
    </w:p>
    <w:p w14:paraId="34EE9B08" w14:textId="77777777" w:rsidR="00CA238A" w:rsidRPr="0044420C" w:rsidRDefault="00CA238A" w:rsidP="00CA238A">
      <w:pPr>
        <w:rPr>
          <w:rFonts w:cs="Arial"/>
        </w:rPr>
      </w:pPr>
      <w:r w:rsidRPr="0044420C">
        <w:rPr>
          <w:rFonts w:cs="Arial"/>
        </w:rPr>
        <w:t>The Chief Executive will have overall responsibility for ensuring that appropriate tendering practices are adhered to.  CWLEP staff will have responsibility for ensuring that procurement activity within their business area(s) is undertaken in a professional manner and in accordance with this policy.</w:t>
      </w:r>
    </w:p>
    <w:p w14:paraId="40BE5620" w14:textId="77777777" w:rsidR="00CA238A" w:rsidRPr="0044420C" w:rsidRDefault="00CA238A" w:rsidP="00CA238A">
      <w:pPr>
        <w:rPr>
          <w:b/>
        </w:rPr>
      </w:pPr>
    </w:p>
    <w:p w14:paraId="60FAE9C2" w14:textId="77777777" w:rsidR="00CA238A" w:rsidRPr="0044420C" w:rsidRDefault="00CA238A" w:rsidP="00C61C36">
      <w:pPr>
        <w:pStyle w:val="PlainText"/>
        <w:numPr>
          <w:ilvl w:val="0"/>
          <w:numId w:val="126"/>
        </w:numPr>
        <w:rPr>
          <w:rFonts w:asciiTheme="minorHAnsi" w:hAnsiTheme="minorHAnsi" w:cs="Arial"/>
          <w:b/>
          <w:sz w:val="22"/>
          <w:szCs w:val="22"/>
        </w:rPr>
      </w:pPr>
      <w:r w:rsidRPr="0044420C">
        <w:rPr>
          <w:rFonts w:asciiTheme="minorHAnsi" w:hAnsiTheme="minorHAnsi" w:cs="Arial"/>
          <w:b/>
          <w:sz w:val="22"/>
          <w:szCs w:val="22"/>
        </w:rPr>
        <w:t>Monitor and Review</w:t>
      </w:r>
    </w:p>
    <w:p w14:paraId="14E6930B" w14:textId="77777777" w:rsidR="00CA238A" w:rsidRPr="0044420C" w:rsidRDefault="00CA238A" w:rsidP="00CA238A">
      <w:pPr>
        <w:pStyle w:val="PlainText"/>
        <w:rPr>
          <w:rFonts w:asciiTheme="minorHAnsi" w:hAnsiTheme="minorHAnsi" w:cs="Arial"/>
          <w:sz w:val="22"/>
          <w:szCs w:val="22"/>
        </w:rPr>
      </w:pPr>
      <w:r w:rsidRPr="0044420C">
        <w:rPr>
          <w:rFonts w:asciiTheme="minorHAnsi" w:hAnsiTheme="minorHAnsi" w:cs="Arial"/>
          <w:sz w:val="22"/>
          <w:szCs w:val="22"/>
        </w:rPr>
        <w:t xml:space="preserve">This policy will be kept under review and amended from time to time where necessary.  Any comments on the application of this procedure should be addressed to the Chief Executive. </w:t>
      </w:r>
    </w:p>
    <w:p w14:paraId="6CA3BF1F" w14:textId="77777777" w:rsidR="00CA238A" w:rsidRPr="0044420C" w:rsidRDefault="00CA238A" w:rsidP="00CA238A">
      <w:pPr>
        <w:autoSpaceDE w:val="0"/>
        <w:autoSpaceDN w:val="0"/>
        <w:adjustRightInd w:val="0"/>
        <w:rPr>
          <w:rFonts w:cs="Arial"/>
        </w:rPr>
      </w:pPr>
    </w:p>
    <w:p w14:paraId="60E7F5F4" w14:textId="77777777" w:rsidR="00CA238A" w:rsidRPr="0044420C" w:rsidRDefault="00CA238A" w:rsidP="00CA238A">
      <w:pPr>
        <w:autoSpaceDE w:val="0"/>
        <w:autoSpaceDN w:val="0"/>
        <w:adjustRightInd w:val="0"/>
        <w:rPr>
          <w:rFonts w:cs="Arial"/>
        </w:rPr>
      </w:pPr>
      <w:r w:rsidRPr="0044420C">
        <w:rPr>
          <w:rFonts w:cs="Arial"/>
          <w:b/>
        </w:rPr>
        <w:t xml:space="preserve">Authorised by: </w:t>
      </w:r>
      <w:r w:rsidRPr="0044420C">
        <w:rPr>
          <w:rFonts w:cs="Arial"/>
        </w:rPr>
        <w:t>………………………………………………………..</w:t>
      </w:r>
    </w:p>
    <w:p w14:paraId="3DD38ED9" w14:textId="77777777" w:rsidR="00CA238A" w:rsidRPr="0044420C" w:rsidRDefault="00CA238A" w:rsidP="00CA238A">
      <w:pPr>
        <w:autoSpaceDE w:val="0"/>
        <w:autoSpaceDN w:val="0"/>
        <w:adjustRightInd w:val="0"/>
        <w:rPr>
          <w:rFonts w:cs="Arial"/>
        </w:rPr>
      </w:pPr>
    </w:p>
    <w:p w14:paraId="781BE24F" w14:textId="69463258" w:rsidR="00CA238A" w:rsidRPr="0044420C" w:rsidRDefault="00CA238A" w:rsidP="00CA238A">
      <w:pPr>
        <w:autoSpaceDE w:val="0"/>
        <w:autoSpaceDN w:val="0"/>
        <w:adjustRightInd w:val="0"/>
        <w:rPr>
          <w:rFonts w:cs="Arial"/>
        </w:rPr>
      </w:pPr>
      <w:r w:rsidRPr="0044420C">
        <w:rPr>
          <w:rFonts w:cs="Arial"/>
          <w:b/>
        </w:rPr>
        <w:t>Date:</w:t>
      </w:r>
      <w:r w:rsidRPr="0044420C">
        <w:rPr>
          <w:rFonts w:cs="Arial"/>
        </w:rPr>
        <w:t xml:space="preserve"> ………………………</w:t>
      </w:r>
      <w:proofErr w:type="gramStart"/>
      <w:r w:rsidRPr="0044420C">
        <w:rPr>
          <w:rFonts w:cs="Arial"/>
        </w:rPr>
        <w:t>…..</w:t>
      </w:r>
      <w:proofErr w:type="gramEnd"/>
    </w:p>
    <w:p w14:paraId="45063F1F" w14:textId="1BB06A58" w:rsidR="004932FE" w:rsidRPr="0044420C" w:rsidRDefault="004932FE" w:rsidP="00CA238A">
      <w:pPr>
        <w:autoSpaceDE w:val="0"/>
        <w:autoSpaceDN w:val="0"/>
        <w:adjustRightInd w:val="0"/>
        <w:rPr>
          <w:rFonts w:cs="Arial"/>
        </w:rPr>
      </w:pPr>
    </w:p>
    <w:p w14:paraId="59EC82E4" w14:textId="61664542" w:rsidR="004932FE" w:rsidRPr="0044420C" w:rsidRDefault="004932FE" w:rsidP="00CA238A">
      <w:pPr>
        <w:autoSpaceDE w:val="0"/>
        <w:autoSpaceDN w:val="0"/>
        <w:adjustRightInd w:val="0"/>
        <w:rPr>
          <w:rFonts w:cs="Arial"/>
        </w:rPr>
      </w:pPr>
    </w:p>
    <w:p w14:paraId="0D270ACE" w14:textId="4682264A" w:rsidR="00C2156B" w:rsidRPr="0044420C" w:rsidRDefault="00C2156B" w:rsidP="001D442F">
      <w:pPr>
        <w:pStyle w:val="Heading1"/>
        <w:jc w:val="both"/>
        <w:rPr>
          <w:rFonts w:cstheme="minorHAnsi"/>
        </w:rPr>
      </w:pPr>
      <w:bookmarkStart w:id="97" w:name="_Toc3449726"/>
      <w:r w:rsidRPr="0044420C">
        <w:rPr>
          <w:rFonts w:cstheme="minorHAnsi"/>
        </w:rPr>
        <w:t>Appendix Q: PRINCIPLES FOR S151 OFFICERS IN ACCOUNTABLE BODIES WORKING WITH LEPS</w:t>
      </w:r>
      <w:bookmarkEnd w:id="97"/>
    </w:p>
    <w:p w14:paraId="261704BF" w14:textId="77777777" w:rsidR="00F57942" w:rsidRPr="0044420C" w:rsidRDefault="00F57942" w:rsidP="00F57942">
      <w:pPr>
        <w:rPr>
          <w:b/>
        </w:rPr>
      </w:pPr>
    </w:p>
    <w:p w14:paraId="2DD633CA" w14:textId="4184FE27" w:rsidR="00C2156B" w:rsidRPr="0044420C" w:rsidRDefault="00C2156B" w:rsidP="00F57942">
      <w:pPr>
        <w:rPr>
          <w:b/>
        </w:rPr>
      </w:pPr>
      <w:r w:rsidRPr="0044420C">
        <w:rPr>
          <w:b/>
        </w:rPr>
        <w:t>INTRODUCTION</w:t>
      </w:r>
    </w:p>
    <w:p w14:paraId="0D8D93A5" w14:textId="77777777" w:rsidR="00C2156B" w:rsidRPr="0044420C" w:rsidRDefault="00C2156B" w:rsidP="00C2156B">
      <w:r w:rsidRPr="0044420C">
        <w:t xml:space="preserve">When a local authority or combined authority acts as the accountable body for a local enterprise partnership, the role of the relevant section 151 officer in overseeing the proper administration of financial affairs is extended to include those of the local enterprise partnership. </w:t>
      </w:r>
    </w:p>
    <w:p w14:paraId="0B65CA75" w14:textId="77777777" w:rsidR="00C2156B" w:rsidRPr="0044420C" w:rsidRDefault="00C2156B" w:rsidP="00C2156B">
      <w:r w:rsidRPr="0044420C">
        <w:t xml:space="preserve">Working together, CIPFA and the Cities and Local Growth Unit have developed five principles which they expect the section 151 officer role for LEPs to meet when instilling good and proportionate financial governance: </w:t>
      </w:r>
    </w:p>
    <w:p w14:paraId="5B148FBE" w14:textId="77777777" w:rsidR="00C2156B" w:rsidRPr="0044420C" w:rsidRDefault="00C2156B" w:rsidP="00C2156B">
      <w:pPr>
        <w:numPr>
          <w:ilvl w:val="0"/>
          <w:numId w:val="136"/>
        </w:numPr>
        <w:spacing w:after="200" w:line="276" w:lineRule="auto"/>
      </w:pPr>
      <w:r w:rsidRPr="0044420C">
        <w:rPr>
          <w:b/>
          <w:bCs/>
        </w:rPr>
        <w:t xml:space="preserve">Enshrining a corporate position for the section 151 officer in LEP assurance. </w:t>
      </w:r>
    </w:p>
    <w:p w14:paraId="3EDB506E" w14:textId="77777777" w:rsidR="00C2156B" w:rsidRPr="0044420C" w:rsidRDefault="00C2156B" w:rsidP="00C2156B">
      <w:pPr>
        <w:numPr>
          <w:ilvl w:val="0"/>
          <w:numId w:val="136"/>
        </w:numPr>
        <w:spacing w:after="200" w:line="276" w:lineRule="auto"/>
      </w:pPr>
      <w:r w:rsidRPr="0044420C">
        <w:rPr>
          <w:b/>
          <w:bCs/>
        </w:rPr>
        <w:t xml:space="preserve">Creating a formal/structured mandate for the section 151 officer. </w:t>
      </w:r>
    </w:p>
    <w:p w14:paraId="7EA94EB8" w14:textId="77777777" w:rsidR="00C2156B" w:rsidRPr="0044420C" w:rsidRDefault="00C2156B" w:rsidP="00C2156B">
      <w:pPr>
        <w:numPr>
          <w:ilvl w:val="0"/>
          <w:numId w:val="136"/>
        </w:numPr>
        <w:spacing w:after="200" w:line="276" w:lineRule="auto"/>
      </w:pPr>
      <w:r w:rsidRPr="0044420C">
        <w:rPr>
          <w:b/>
          <w:bCs/>
        </w:rPr>
        <w:t xml:space="preserve">Embedding good governance into decision making. </w:t>
      </w:r>
    </w:p>
    <w:p w14:paraId="403DE2FA" w14:textId="77777777" w:rsidR="00C2156B" w:rsidRPr="0044420C" w:rsidRDefault="00C2156B" w:rsidP="00C2156B">
      <w:pPr>
        <w:numPr>
          <w:ilvl w:val="0"/>
          <w:numId w:val="136"/>
        </w:numPr>
        <w:spacing w:after="200" w:line="276" w:lineRule="auto"/>
      </w:pPr>
      <w:r w:rsidRPr="0044420C">
        <w:rPr>
          <w:b/>
          <w:bCs/>
        </w:rPr>
        <w:t xml:space="preserve">Ensuring effective review of governance. </w:t>
      </w:r>
    </w:p>
    <w:p w14:paraId="21396DA9" w14:textId="77777777" w:rsidR="00C2156B" w:rsidRPr="0044420C" w:rsidRDefault="00C2156B" w:rsidP="00C2156B">
      <w:pPr>
        <w:numPr>
          <w:ilvl w:val="0"/>
          <w:numId w:val="136"/>
        </w:numPr>
        <w:spacing w:after="200" w:line="276" w:lineRule="auto"/>
      </w:pPr>
      <w:r w:rsidRPr="0044420C">
        <w:rPr>
          <w:b/>
          <w:bCs/>
        </w:rPr>
        <w:t xml:space="preserve">Appropriate skills and resourcing. </w:t>
      </w:r>
    </w:p>
    <w:p w14:paraId="3330A1E5" w14:textId="77777777" w:rsidR="00C2156B" w:rsidRPr="0044420C" w:rsidRDefault="00C2156B" w:rsidP="00C2156B">
      <w:r w:rsidRPr="0044420C">
        <w:rPr>
          <w:rFonts w:cs="FS Lola"/>
          <w:color w:val="000000"/>
        </w:rPr>
        <w:t>These principles define core activities and behaviours and will be supported by specific responsibilities agreed locally between the section 151 officers, the chair and chief executive officer (CEO) of the LEP. While the organisation structure may differ the principles that govern the role of the section 151 officer will remain constant.</w:t>
      </w:r>
    </w:p>
    <w:p w14:paraId="6BBF9C30" w14:textId="77777777" w:rsidR="00C2156B" w:rsidRPr="0044420C" w:rsidRDefault="00C2156B" w:rsidP="00C2156B">
      <w:pPr>
        <w:rPr>
          <w:b/>
        </w:rPr>
      </w:pPr>
      <w:r w:rsidRPr="0044420C">
        <w:rPr>
          <w:b/>
        </w:rPr>
        <w:t>ABOUT THE PRINCIPLES</w:t>
      </w:r>
    </w:p>
    <w:p w14:paraId="5856C979" w14:textId="430AB5CE" w:rsidR="001D442F" w:rsidRPr="0044420C" w:rsidRDefault="00C2156B" w:rsidP="00C2156B">
      <w:r w:rsidRPr="0044420C">
        <w:t xml:space="preserve">These principles recognise that each LEP is independent and has the flexibility to determine the details of its governance and accountability arrangements in line with the Government’s </w:t>
      </w:r>
      <w:r w:rsidRPr="0044420C">
        <w:rPr>
          <w:i/>
          <w:iCs/>
        </w:rPr>
        <w:t>LEP National Assurance Framework</w:t>
      </w:r>
      <w:r w:rsidRPr="0044420C">
        <w:t>. They recognise the LEP’s have a variety of legal forms, structures and funding streams including retained schemes and LEP’s in mayoral combined authorities. The design of the principles recognises these differences whilst reflecting the role of the sections 151 officer within each arrangement as the principle of accountability does not change.</w:t>
      </w:r>
    </w:p>
    <w:p w14:paraId="64E0086E" w14:textId="77777777" w:rsidR="00C2156B" w:rsidRPr="0044420C" w:rsidRDefault="00C2156B" w:rsidP="00C2156B">
      <w:r w:rsidRPr="0044420C">
        <w:t>The principles and our initial response/ comment are set out below:</w:t>
      </w:r>
    </w:p>
    <w:p w14:paraId="01B043B9" w14:textId="77777777" w:rsidR="00C2156B" w:rsidRPr="0044420C" w:rsidRDefault="00C2156B" w:rsidP="00C2156B">
      <w:r w:rsidRPr="0044420C">
        <w:t xml:space="preserve">PRINCIPLE 1 - </w:t>
      </w:r>
      <w:r w:rsidRPr="0044420C">
        <w:rPr>
          <w:rFonts w:cs="FS Lola ExtraBold"/>
          <w:b/>
          <w:bCs/>
          <w:color w:val="000000"/>
          <w:sz w:val="21"/>
          <w:szCs w:val="21"/>
        </w:rPr>
        <w:t>Enshrining a corporate position for the section 151 officer in LEP assurance</w:t>
      </w:r>
    </w:p>
    <w:tbl>
      <w:tblPr>
        <w:tblStyle w:val="TableGrid"/>
        <w:tblW w:w="0" w:type="auto"/>
        <w:tblLook w:val="04A0" w:firstRow="1" w:lastRow="0" w:firstColumn="1" w:lastColumn="0" w:noHBand="0" w:noVBand="1"/>
      </w:tblPr>
      <w:tblGrid>
        <w:gridCol w:w="4621"/>
        <w:gridCol w:w="4621"/>
      </w:tblGrid>
      <w:tr w:rsidR="00C2156B" w:rsidRPr="0044420C" w14:paraId="2FB84B80" w14:textId="77777777" w:rsidTr="00F57942">
        <w:tc>
          <w:tcPr>
            <w:tcW w:w="4621" w:type="dxa"/>
          </w:tcPr>
          <w:p w14:paraId="6222C8ED" w14:textId="77777777" w:rsidR="00C2156B" w:rsidRPr="0044420C" w:rsidRDefault="00C2156B" w:rsidP="00F57942">
            <w:pPr>
              <w:pStyle w:val="Default"/>
            </w:pPr>
          </w:p>
          <w:p w14:paraId="6B831931" w14:textId="77777777" w:rsidR="00C2156B" w:rsidRPr="0044420C" w:rsidRDefault="00C2156B" w:rsidP="00F57942">
            <w:pPr>
              <w:pStyle w:val="Default"/>
              <w:rPr>
                <w:sz w:val="19"/>
                <w:szCs w:val="19"/>
              </w:rPr>
            </w:pPr>
            <w:r w:rsidRPr="0044420C">
              <w:rPr>
                <w:sz w:val="19"/>
                <w:szCs w:val="19"/>
              </w:rPr>
              <w:t xml:space="preserve">The chair and chief executive of the LEP shall work with the section 151 officer to agree an effective responsibility arrangement. This will include both parties agreeing to work together to seek a mutually agreeable resolution where disputes arise. The shared responsibility should be agreed and set out in the Local Assurance Framework, ahead of the section 151 officer writing to the accounting officer of MHCLG as required in the National Assurance Framework. The section 151 officer must also provide an Annual Assurance Statement on their </w:t>
            </w:r>
            <w:r w:rsidRPr="0044420C">
              <w:rPr>
                <w:sz w:val="19"/>
                <w:szCs w:val="19"/>
              </w:rPr>
              <w:lastRenderedPageBreak/>
              <w:t xml:space="preserve">work for the LEP over the last twelve months and their opinion with a specific requirement to identify any issues of concern on governance and transparency as part of the LEP’s Annual Conversation with government – beyond this, they are free to delegate. </w:t>
            </w:r>
          </w:p>
          <w:p w14:paraId="1F6A6FA1" w14:textId="77777777" w:rsidR="00C2156B" w:rsidRPr="0044420C" w:rsidRDefault="00C2156B" w:rsidP="00F57942"/>
        </w:tc>
        <w:tc>
          <w:tcPr>
            <w:tcW w:w="4621" w:type="dxa"/>
          </w:tcPr>
          <w:p w14:paraId="51492CA8" w14:textId="77777777" w:rsidR="00C2156B" w:rsidRPr="0044420C" w:rsidRDefault="00C2156B" w:rsidP="00F57942"/>
          <w:p w14:paraId="7F431992" w14:textId="77777777" w:rsidR="00C2156B" w:rsidRPr="0044420C" w:rsidRDefault="00C2156B" w:rsidP="00F57942">
            <w:r w:rsidRPr="0044420C">
              <w:t>The role of the Accountable Body is set out in the Local Assurance Framework, and further detailed in a partnership agreement letter between the LEP's Chief Executive and the S151 Officer. The S151 Officer is responsible for delivery of the Accountable Body's functions</w:t>
            </w:r>
          </w:p>
          <w:p w14:paraId="4C38EF7F" w14:textId="77777777" w:rsidR="00C2156B" w:rsidRPr="0044420C" w:rsidRDefault="00C2156B" w:rsidP="00F57942"/>
          <w:p w14:paraId="3F48C5E9" w14:textId="77777777" w:rsidR="00C2156B" w:rsidRPr="0044420C" w:rsidRDefault="00C2156B" w:rsidP="00F57942">
            <w:r w:rsidRPr="0044420C">
              <w:t xml:space="preserve">The LEP has due regard for the responsibilities of the S151 Officer and via monthly and ad hoc </w:t>
            </w:r>
            <w:r w:rsidRPr="0044420C">
              <w:lastRenderedPageBreak/>
              <w:t>meetings the LEP's Chief Executive (and Finance &amp; Governance Director, when appointed) will work closely with, and provide the assurance to, the S151 Officer (and his nominated Deputy) with regard to the governance, decision making and administration of the LEP's affairs, and provide access to information and its officers in an open and transparent manner</w:t>
            </w:r>
          </w:p>
          <w:p w14:paraId="65DD4F43" w14:textId="77777777" w:rsidR="00C2156B" w:rsidRPr="0044420C" w:rsidRDefault="00C2156B" w:rsidP="00F57942"/>
          <w:p w14:paraId="7636B273" w14:textId="77777777" w:rsidR="00C2156B" w:rsidRPr="0044420C" w:rsidRDefault="00C2156B" w:rsidP="00F57942">
            <w:r w:rsidRPr="0044420C">
              <w:t>Dispute resolution process in place (though will reviewed in the light of this Guidance)</w:t>
            </w:r>
          </w:p>
          <w:p w14:paraId="2B68E24F" w14:textId="77777777" w:rsidR="00C2156B" w:rsidRPr="0044420C" w:rsidRDefault="00C2156B" w:rsidP="00F57942"/>
          <w:p w14:paraId="71BEC657" w14:textId="77777777" w:rsidR="00C2156B" w:rsidRPr="0044420C" w:rsidRDefault="00C2156B" w:rsidP="00F57942">
            <w:r w:rsidRPr="0044420C">
              <w:t>The Local Assurance Framework will be updated, as regards the shared responsibility arrangement outlined above</w:t>
            </w:r>
          </w:p>
          <w:p w14:paraId="3ECBE90C" w14:textId="77777777" w:rsidR="00C2156B" w:rsidRPr="0044420C" w:rsidRDefault="00C2156B" w:rsidP="00F57942"/>
        </w:tc>
      </w:tr>
      <w:tr w:rsidR="00C2156B" w:rsidRPr="0044420C" w14:paraId="2393AEB1" w14:textId="77777777" w:rsidTr="00F57942">
        <w:tc>
          <w:tcPr>
            <w:tcW w:w="4621" w:type="dxa"/>
          </w:tcPr>
          <w:p w14:paraId="4C3534AE" w14:textId="77777777" w:rsidR="00C2156B" w:rsidRPr="0044420C" w:rsidRDefault="00C2156B" w:rsidP="00F57942">
            <w:pPr>
              <w:pStyle w:val="Default"/>
            </w:pPr>
          </w:p>
          <w:p w14:paraId="3032E67B" w14:textId="77777777" w:rsidR="00C2156B" w:rsidRPr="0044420C" w:rsidRDefault="00C2156B" w:rsidP="00F57942">
            <w:pPr>
              <w:pStyle w:val="Default"/>
              <w:rPr>
                <w:sz w:val="19"/>
                <w:szCs w:val="19"/>
              </w:rPr>
            </w:pPr>
            <w:r w:rsidRPr="0044420C">
              <w:rPr>
                <w:sz w:val="19"/>
                <w:szCs w:val="19"/>
              </w:rPr>
              <w:t xml:space="preserve">The section 151 officer shall be supported by the LEP and the accountable body to carry out such checks as are necessary to independently ensure the proper administration of financial affairs in the LEP. </w:t>
            </w:r>
          </w:p>
          <w:p w14:paraId="2BC0CC69" w14:textId="77777777" w:rsidR="00C2156B" w:rsidRPr="0044420C" w:rsidRDefault="00C2156B" w:rsidP="00F57942"/>
        </w:tc>
        <w:tc>
          <w:tcPr>
            <w:tcW w:w="4621" w:type="dxa"/>
          </w:tcPr>
          <w:p w14:paraId="1E6E95D0" w14:textId="77777777" w:rsidR="00C2156B" w:rsidRPr="0044420C" w:rsidRDefault="00C2156B" w:rsidP="00F57942"/>
          <w:p w14:paraId="137612D9" w14:textId="77777777" w:rsidR="00C2156B" w:rsidRPr="0044420C" w:rsidRDefault="00C2156B" w:rsidP="00F57942">
            <w:r w:rsidRPr="0044420C">
              <w:t>Covered by existing arrangements, in terms of CEC Internal Audit and Finance Service liaison</w:t>
            </w:r>
          </w:p>
          <w:p w14:paraId="33BDD0D8" w14:textId="77777777" w:rsidR="00C2156B" w:rsidRPr="0044420C" w:rsidRDefault="00C2156B" w:rsidP="00F57942">
            <w:r w:rsidRPr="0044420C">
              <w:t>Though need to review internal audit reporting process, as per Principle 4</w:t>
            </w:r>
          </w:p>
          <w:p w14:paraId="1401C949" w14:textId="77777777" w:rsidR="00C2156B" w:rsidRPr="0044420C" w:rsidRDefault="00C2156B" w:rsidP="00F57942">
            <w:r w:rsidRPr="0044420C">
              <w:t xml:space="preserve"> </w:t>
            </w:r>
          </w:p>
        </w:tc>
      </w:tr>
      <w:tr w:rsidR="00C2156B" w:rsidRPr="0044420C" w14:paraId="2C7E1517" w14:textId="77777777" w:rsidTr="00F57942">
        <w:tc>
          <w:tcPr>
            <w:tcW w:w="4621" w:type="dxa"/>
          </w:tcPr>
          <w:p w14:paraId="73A1867A" w14:textId="77777777" w:rsidR="00C2156B" w:rsidRPr="0044420C" w:rsidRDefault="00C2156B" w:rsidP="00F57942">
            <w:pPr>
              <w:pStyle w:val="Default"/>
            </w:pPr>
          </w:p>
          <w:p w14:paraId="16B0EFC8" w14:textId="77777777" w:rsidR="00C2156B" w:rsidRPr="0044420C" w:rsidRDefault="00C2156B" w:rsidP="00F57942">
            <w:pPr>
              <w:pStyle w:val="Default"/>
              <w:rPr>
                <w:sz w:val="19"/>
                <w:szCs w:val="19"/>
              </w:rPr>
            </w:pPr>
            <w:r w:rsidRPr="0044420C">
              <w:rPr>
                <w:sz w:val="19"/>
                <w:szCs w:val="19"/>
              </w:rPr>
              <w:t xml:space="preserve">Where the section 151 officer raises concerns or makes recommendations about changes required to ensure the proper administration of financial affairs, these shall be acted upon promptly by the LEP. </w:t>
            </w:r>
          </w:p>
          <w:p w14:paraId="1CEB9011" w14:textId="77777777" w:rsidR="00C2156B" w:rsidRPr="0044420C" w:rsidRDefault="00C2156B" w:rsidP="00F57942"/>
        </w:tc>
        <w:tc>
          <w:tcPr>
            <w:tcW w:w="4621" w:type="dxa"/>
          </w:tcPr>
          <w:p w14:paraId="1402AFCC" w14:textId="77777777" w:rsidR="00C2156B" w:rsidRPr="0044420C" w:rsidRDefault="00C2156B" w:rsidP="00F57942"/>
          <w:p w14:paraId="461EF3DC" w14:textId="77777777" w:rsidR="00C2156B" w:rsidRPr="0044420C" w:rsidRDefault="00C2156B" w:rsidP="00F57942">
            <w:r w:rsidRPr="0044420C">
              <w:t>Agreed</w:t>
            </w:r>
          </w:p>
        </w:tc>
      </w:tr>
      <w:tr w:rsidR="00C2156B" w:rsidRPr="0044420C" w14:paraId="286C492C" w14:textId="77777777" w:rsidTr="00F57942">
        <w:tc>
          <w:tcPr>
            <w:tcW w:w="4621" w:type="dxa"/>
          </w:tcPr>
          <w:p w14:paraId="7BFBE8D8" w14:textId="77777777" w:rsidR="00C2156B" w:rsidRPr="0044420C" w:rsidRDefault="00C2156B" w:rsidP="00F57942">
            <w:pPr>
              <w:pStyle w:val="Default"/>
            </w:pPr>
          </w:p>
          <w:p w14:paraId="0A20B057" w14:textId="77777777" w:rsidR="00C2156B" w:rsidRPr="0044420C" w:rsidRDefault="00C2156B" w:rsidP="00F57942">
            <w:pPr>
              <w:pStyle w:val="Default"/>
              <w:rPr>
                <w:sz w:val="19"/>
                <w:szCs w:val="19"/>
              </w:rPr>
            </w:pPr>
            <w:r w:rsidRPr="0044420C">
              <w:rPr>
                <w:sz w:val="19"/>
                <w:szCs w:val="19"/>
              </w:rPr>
              <w:t>The section 151 officer and chief executive/ chair acknowledge that proper administration of financial affairs continues throughout the year. Any improvements required should be clearly set out in the Local Assurance Framework action plan and monitored appropriately for delivery. Both have a role in identifying staff training needs to ensure compliant spend of funds and that all staff understand the governance and control arrangements.</w:t>
            </w:r>
          </w:p>
          <w:p w14:paraId="2319B57A" w14:textId="77777777" w:rsidR="00C2156B" w:rsidRPr="0044420C" w:rsidRDefault="00C2156B" w:rsidP="00F57942"/>
        </w:tc>
        <w:tc>
          <w:tcPr>
            <w:tcW w:w="4621" w:type="dxa"/>
          </w:tcPr>
          <w:p w14:paraId="2C53C1D1" w14:textId="77777777" w:rsidR="00C2156B" w:rsidRPr="0044420C" w:rsidRDefault="00C2156B" w:rsidP="00F57942"/>
          <w:p w14:paraId="243F471E" w14:textId="77777777" w:rsidR="00C2156B" w:rsidRPr="0044420C" w:rsidRDefault="00C2156B" w:rsidP="00F57942">
            <w:r w:rsidRPr="0044420C">
              <w:t>Agreed</w:t>
            </w:r>
          </w:p>
          <w:p w14:paraId="2A981BB9" w14:textId="77777777" w:rsidR="00C2156B" w:rsidRPr="0044420C" w:rsidRDefault="00C2156B" w:rsidP="00F57942">
            <w:r w:rsidRPr="0044420C">
              <w:t xml:space="preserve">Need to more clearly recognise action plan following internal audits; </w:t>
            </w:r>
            <w:proofErr w:type="gramStart"/>
            <w:r w:rsidRPr="0044420C">
              <w:t>and also</w:t>
            </w:r>
            <w:proofErr w:type="gramEnd"/>
            <w:r w:rsidRPr="0044420C">
              <w:t xml:space="preserve"> include in action plan any ideas/ needs recognised out of regular CEC Finance Service/ LEP liaison </w:t>
            </w:r>
          </w:p>
        </w:tc>
      </w:tr>
    </w:tbl>
    <w:p w14:paraId="5D3FE2F7" w14:textId="77777777" w:rsidR="00C2156B" w:rsidRPr="0044420C" w:rsidRDefault="00C2156B" w:rsidP="00C2156B"/>
    <w:p w14:paraId="76F31098" w14:textId="77777777" w:rsidR="00C2156B" w:rsidRPr="0044420C" w:rsidRDefault="00C2156B" w:rsidP="00C2156B">
      <w:r w:rsidRPr="0044420C">
        <w:t xml:space="preserve">PRINCIPLE 2 - </w:t>
      </w:r>
      <w:r w:rsidRPr="0044420C">
        <w:rPr>
          <w:rFonts w:cs="FS Lola ExtraBold"/>
          <w:b/>
          <w:bCs/>
          <w:color w:val="000000"/>
          <w:sz w:val="21"/>
          <w:szCs w:val="21"/>
        </w:rPr>
        <w:t>Creating a formal/structured mandate for the section 151 officer</w:t>
      </w:r>
    </w:p>
    <w:tbl>
      <w:tblPr>
        <w:tblStyle w:val="TableGrid"/>
        <w:tblW w:w="0" w:type="auto"/>
        <w:tblLook w:val="04A0" w:firstRow="1" w:lastRow="0" w:firstColumn="1" w:lastColumn="0" w:noHBand="0" w:noVBand="1"/>
      </w:tblPr>
      <w:tblGrid>
        <w:gridCol w:w="4621"/>
        <w:gridCol w:w="4621"/>
      </w:tblGrid>
      <w:tr w:rsidR="00C2156B" w:rsidRPr="0044420C" w14:paraId="3EA08918" w14:textId="77777777" w:rsidTr="00F57942">
        <w:tc>
          <w:tcPr>
            <w:tcW w:w="4621" w:type="dxa"/>
          </w:tcPr>
          <w:p w14:paraId="65D08284" w14:textId="77777777" w:rsidR="00C2156B" w:rsidRPr="0044420C" w:rsidRDefault="00C2156B" w:rsidP="00F57942">
            <w:pPr>
              <w:pStyle w:val="Default"/>
            </w:pPr>
          </w:p>
          <w:p w14:paraId="0B2BDFFE" w14:textId="77777777" w:rsidR="00C2156B" w:rsidRPr="0044420C" w:rsidRDefault="00C2156B" w:rsidP="00F57942">
            <w:pPr>
              <w:pStyle w:val="Default"/>
              <w:rPr>
                <w:sz w:val="19"/>
                <w:szCs w:val="19"/>
              </w:rPr>
            </w:pPr>
            <w:r w:rsidRPr="0044420C">
              <w:rPr>
                <w:sz w:val="19"/>
                <w:szCs w:val="19"/>
              </w:rPr>
              <w:t xml:space="preserve">The LEP board, and its supporting governance structure (where there are appropriate schemes of delegation), is the strategic body responsible for taking decisions on LEP business and LEP programme activity. </w:t>
            </w:r>
          </w:p>
          <w:p w14:paraId="2D3CC52D" w14:textId="77777777" w:rsidR="00C2156B" w:rsidRPr="0044420C" w:rsidRDefault="00C2156B" w:rsidP="00F57942"/>
        </w:tc>
        <w:tc>
          <w:tcPr>
            <w:tcW w:w="4621" w:type="dxa"/>
          </w:tcPr>
          <w:p w14:paraId="0F652824" w14:textId="77777777" w:rsidR="00C2156B" w:rsidRPr="0044420C" w:rsidRDefault="00C2156B" w:rsidP="00F57942"/>
          <w:p w14:paraId="36C1A9EC" w14:textId="77777777" w:rsidR="00C2156B" w:rsidRPr="0044420C" w:rsidRDefault="00C2156B" w:rsidP="00F57942">
            <w:r w:rsidRPr="0044420C">
              <w:t>Agreed</w:t>
            </w:r>
          </w:p>
        </w:tc>
      </w:tr>
      <w:tr w:rsidR="00C2156B" w:rsidRPr="0044420C" w14:paraId="2602C276" w14:textId="77777777" w:rsidTr="00F57942">
        <w:tc>
          <w:tcPr>
            <w:tcW w:w="4621" w:type="dxa"/>
          </w:tcPr>
          <w:p w14:paraId="2FB826B3" w14:textId="77777777" w:rsidR="00C2156B" w:rsidRPr="0044420C" w:rsidRDefault="00C2156B" w:rsidP="00F57942">
            <w:pPr>
              <w:pStyle w:val="Default"/>
            </w:pPr>
          </w:p>
          <w:p w14:paraId="46B177B8" w14:textId="77777777" w:rsidR="00C2156B" w:rsidRPr="0044420C" w:rsidRDefault="00C2156B" w:rsidP="00F57942">
            <w:pPr>
              <w:pStyle w:val="Default"/>
              <w:rPr>
                <w:sz w:val="19"/>
                <w:szCs w:val="19"/>
              </w:rPr>
            </w:pPr>
            <w:r w:rsidRPr="0044420C">
              <w:rPr>
                <w:sz w:val="19"/>
                <w:szCs w:val="19"/>
              </w:rPr>
              <w:t xml:space="preserve">Where concerns or improper financial administration are identified the section 151 officer shall provide recommendations for improvements to be made. The LEP board shall be responsible for making changes to address the concerns in line with the recommendations following local discussion with the section 151 officer in line with the agreed </w:t>
            </w:r>
            <w:r w:rsidRPr="0044420C">
              <w:rPr>
                <w:sz w:val="19"/>
                <w:szCs w:val="19"/>
              </w:rPr>
              <w:lastRenderedPageBreak/>
              <w:t xml:space="preserve">responsibility arrangement. Where the board does not agree with the recommendations and no agreement on the way forward can be reached with the section 151 officer, the matter shall be referred to MHCLG who will escalate as appropriate. </w:t>
            </w:r>
          </w:p>
          <w:p w14:paraId="214AADC1" w14:textId="77777777" w:rsidR="00C2156B" w:rsidRPr="0044420C" w:rsidRDefault="00C2156B" w:rsidP="00F57942"/>
        </w:tc>
        <w:tc>
          <w:tcPr>
            <w:tcW w:w="4621" w:type="dxa"/>
          </w:tcPr>
          <w:p w14:paraId="48F88BC5" w14:textId="77777777" w:rsidR="00C2156B" w:rsidRPr="0044420C" w:rsidRDefault="00C2156B" w:rsidP="00F57942"/>
          <w:p w14:paraId="0216E96D" w14:textId="77777777" w:rsidR="00C2156B" w:rsidRPr="0044420C" w:rsidRDefault="00C2156B" w:rsidP="00F57942">
            <w:r w:rsidRPr="0044420C">
              <w:t>Agreed</w:t>
            </w:r>
          </w:p>
          <w:p w14:paraId="44059A71" w14:textId="77777777" w:rsidR="00C2156B" w:rsidRPr="0044420C" w:rsidRDefault="00C2156B" w:rsidP="00F57942">
            <w:r w:rsidRPr="0044420C">
              <w:t>NB. This guidance piece will inform our review/ update of the Dispute Resolution process</w:t>
            </w:r>
          </w:p>
        </w:tc>
      </w:tr>
      <w:tr w:rsidR="00C2156B" w:rsidRPr="0044420C" w14:paraId="6B2E07BA" w14:textId="77777777" w:rsidTr="00F57942">
        <w:tc>
          <w:tcPr>
            <w:tcW w:w="4621" w:type="dxa"/>
          </w:tcPr>
          <w:p w14:paraId="52EAF871" w14:textId="77777777" w:rsidR="00C2156B" w:rsidRPr="0044420C" w:rsidRDefault="00C2156B" w:rsidP="00F57942">
            <w:pPr>
              <w:pStyle w:val="Default"/>
            </w:pPr>
          </w:p>
          <w:p w14:paraId="1B49DD25" w14:textId="77777777" w:rsidR="00C2156B" w:rsidRPr="0044420C" w:rsidRDefault="00C2156B" w:rsidP="00F57942">
            <w:pPr>
              <w:pStyle w:val="Default"/>
              <w:rPr>
                <w:sz w:val="19"/>
                <w:szCs w:val="19"/>
              </w:rPr>
            </w:pPr>
            <w:r w:rsidRPr="0044420C">
              <w:rPr>
                <w:sz w:val="19"/>
                <w:szCs w:val="19"/>
              </w:rPr>
              <w:t xml:space="preserve">The section 151 officer shall have the right to record an opinion if required on the financial implication and assessment of risk (such as delivery risks and cost overrun risks) in every board paper. The LEP board do not have to follow the section 151 officer’s advice above, but where they decide on a course of action which goes against that advice, the board should indicate and record the rationale for not following it. </w:t>
            </w:r>
          </w:p>
          <w:p w14:paraId="7BB5A2F7" w14:textId="77777777" w:rsidR="00C2156B" w:rsidRPr="0044420C" w:rsidRDefault="00C2156B" w:rsidP="00F57942"/>
        </w:tc>
        <w:tc>
          <w:tcPr>
            <w:tcW w:w="4621" w:type="dxa"/>
          </w:tcPr>
          <w:p w14:paraId="0239C55C" w14:textId="77777777" w:rsidR="00C2156B" w:rsidRPr="0044420C" w:rsidRDefault="00C2156B" w:rsidP="00F57942"/>
          <w:p w14:paraId="7D5515FD" w14:textId="77777777" w:rsidR="00C2156B" w:rsidRPr="0044420C" w:rsidRDefault="00C2156B" w:rsidP="00F57942">
            <w:r w:rsidRPr="0044420C">
              <w:t>Agreed</w:t>
            </w:r>
          </w:p>
          <w:p w14:paraId="44397443" w14:textId="77777777" w:rsidR="00C2156B" w:rsidRPr="0044420C" w:rsidRDefault="00C2156B" w:rsidP="00F57942">
            <w:r w:rsidRPr="0044420C">
              <w:t xml:space="preserve">Need to determine practical arrangements (e.g. </w:t>
            </w:r>
            <w:proofErr w:type="gramStart"/>
            <w:r w:rsidRPr="0044420C">
              <w:t>sufficient</w:t>
            </w:r>
            <w:proofErr w:type="gramEnd"/>
            <w:r w:rsidRPr="0044420C">
              <w:t xml:space="preserve"> time to consider/ feedback on Board papers in advance of meetings); and also establish improved Board report template to capture S151 comments and sign-off</w:t>
            </w:r>
          </w:p>
        </w:tc>
      </w:tr>
      <w:tr w:rsidR="00C2156B" w:rsidRPr="0044420C" w14:paraId="0BDEFDB8" w14:textId="77777777" w:rsidTr="00F57942">
        <w:tc>
          <w:tcPr>
            <w:tcW w:w="4621" w:type="dxa"/>
          </w:tcPr>
          <w:p w14:paraId="5FEB5F28" w14:textId="77777777" w:rsidR="00C2156B" w:rsidRPr="0044420C" w:rsidRDefault="00C2156B" w:rsidP="00F57942">
            <w:pPr>
              <w:pStyle w:val="Default"/>
            </w:pPr>
          </w:p>
          <w:p w14:paraId="63AE73A5" w14:textId="77777777" w:rsidR="00C2156B" w:rsidRPr="0044420C" w:rsidRDefault="00C2156B" w:rsidP="00F57942">
            <w:pPr>
              <w:pStyle w:val="Default"/>
              <w:rPr>
                <w:sz w:val="19"/>
                <w:szCs w:val="19"/>
              </w:rPr>
            </w:pPr>
            <w:r w:rsidRPr="0044420C">
              <w:rPr>
                <w:sz w:val="19"/>
                <w:szCs w:val="19"/>
              </w:rPr>
              <w:t xml:space="preserve">Section 151 officers (or their delegated representatives) should also be invited to attend all board meetings and board agenda setting meetings, but shall not be entitled to vote or otherwise make LEP decisions </w:t>
            </w:r>
          </w:p>
          <w:p w14:paraId="36977348" w14:textId="77777777" w:rsidR="00C2156B" w:rsidRPr="0044420C" w:rsidRDefault="00C2156B" w:rsidP="00F57942"/>
        </w:tc>
        <w:tc>
          <w:tcPr>
            <w:tcW w:w="4621" w:type="dxa"/>
          </w:tcPr>
          <w:p w14:paraId="6B2E7209" w14:textId="77777777" w:rsidR="00C2156B" w:rsidRPr="0044420C" w:rsidRDefault="00C2156B" w:rsidP="00F57942"/>
          <w:p w14:paraId="6FD9BE26" w14:textId="77777777" w:rsidR="00C2156B" w:rsidRPr="0044420C" w:rsidRDefault="00C2156B" w:rsidP="00F57942">
            <w:r w:rsidRPr="0044420C">
              <w:t>Agreed</w:t>
            </w:r>
          </w:p>
          <w:p w14:paraId="0F60B3D0" w14:textId="77777777" w:rsidR="00C2156B" w:rsidRPr="0044420C" w:rsidRDefault="00C2156B" w:rsidP="00F57942">
            <w:r w:rsidRPr="0044420C">
              <w:t>S151 Officer now being invited</w:t>
            </w:r>
          </w:p>
        </w:tc>
      </w:tr>
      <w:tr w:rsidR="00C2156B" w:rsidRPr="0044420C" w14:paraId="397788D4" w14:textId="77777777" w:rsidTr="00F57942">
        <w:tc>
          <w:tcPr>
            <w:tcW w:w="4621" w:type="dxa"/>
          </w:tcPr>
          <w:p w14:paraId="04B83671" w14:textId="77777777" w:rsidR="00C2156B" w:rsidRPr="0044420C" w:rsidRDefault="00C2156B" w:rsidP="00F57942">
            <w:pPr>
              <w:pStyle w:val="Default"/>
            </w:pPr>
          </w:p>
          <w:p w14:paraId="2A0D422D" w14:textId="77777777" w:rsidR="00C2156B" w:rsidRPr="0044420C" w:rsidRDefault="00C2156B" w:rsidP="00F57942">
            <w:pPr>
              <w:pStyle w:val="Default"/>
              <w:rPr>
                <w:sz w:val="19"/>
                <w:szCs w:val="19"/>
              </w:rPr>
            </w:pPr>
            <w:r w:rsidRPr="0044420C">
              <w:rPr>
                <w:sz w:val="19"/>
                <w:szCs w:val="19"/>
              </w:rPr>
              <w:t xml:space="preserve">The LEP shall recognise that treasury management and borrowing is part of the role of the accountable body. </w:t>
            </w:r>
          </w:p>
          <w:p w14:paraId="59B089DE" w14:textId="77777777" w:rsidR="00C2156B" w:rsidRPr="0044420C" w:rsidRDefault="00C2156B" w:rsidP="00F57942"/>
        </w:tc>
        <w:tc>
          <w:tcPr>
            <w:tcW w:w="4621" w:type="dxa"/>
          </w:tcPr>
          <w:p w14:paraId="64A5FB76" w14:textId="77777777" w:rsidR="00C2156B" w:rsidRPr="0044420C" w:rsidRDefault="00C2156B" w:rsidP="00F57942"/>
          <w:p w14:paraId="4EACDAB2" w14:textId="77777777" w:rsidR="00C2156B" w:rsidRPr="0044420C" w:rsidRDefault="00C2156B" w:rsidP="00F57942">
            <w:r w:rsidRPr="0044420C">
              <w:t>Agreed, in relation to holding significant grant funds (LGF; GPF)</w:t>
            </w:r>
          </w:p>
          <w:p w14:paraId="584ED008" w14:textId="77777777" w:rsidR="00C2156B" w:rsidRPr="0044420C" w:rsidRDefault="00C2156B" w:rsidP="00F57942">
            <w:r w:rsidRPr="0044420C">
              <w:t>NB. Day-to-day cashflow/ bank account management is a role of the LEP company</w:t>
            </w:r>
          </w:p>
          <w:p w14:paraId="628F95ED" w14:textId="77777777" w:rsidR="00C2156B" w:rsidRPr="0044420C" w:rsidRDefault="00C2156B" w:rsidP="00F57942"/>
        </w:tc>
      </w:tr>
      <w:tr w:rsidR="00C2156B" w:rsidRPr="0044420C" w14:paraId="26A296AD" w14:textId="77777777" w:rsidTr="00F57942">
        <w:tc>
          <w:tcPr>
            <w:tcW w:w="4621" w:type="dxa"/>
          </w:tcPr>
          <w:p w14:paraId="39C8FDCA" w14:textId="77777777" w:rsidR="00C2156B" w:rsidRPr="0044420C" w:rsidRDefault="00C2156B" w:rsidP="00F57942">
            <w:pPr>
              <w:pStyle w:val="Default"/>
            </w:pPr>
          </w:p>
          <w:p w14:paraId="6EBD00E0" w14:textId="77777777" w:rsidR="00C2156B" w:rsidRPr="0044420C" w:rsidRDefault="00C2156B" w:rsidP="00F57942">
            <w:pPr>
              <w:pStyle w:val="Default"/>
              <w:rPr>
                <w:sz w:val="19"/>
                <w:szCs w:val="19"/>
              </w:rPr>
            </w:pPr>
            <w:r w:rsidRPr="0044420C">
              <w:rPr>
                <w:sz w:val="19"/>
                <w:szCs w:val="19"/>
              </w:rPr>
              <w:t xml:space="preserve">The section 151 officer should ensure that there are the correct, established financial processes in place leading up to board decisions such that financial delegations are respected. </w:t>
            </w:r>
          </w:p>
          <w:p w14:paraId="63D7910D" w14:textId="77777777" w:rsidR="00C2156B" w:rsidRPr="0044420C" w:rsidRDefault="00C2156B" w:rsidP="00F57942"/>
        </w:tc>
        <w:tc>
          <w:tcPr>
            <w:tcW w:w="4621" w:type="dxa"/>
          </w:tcPr>
          <w:p w14:paraId="5FE48D57" w14:textId="77777777" w:rsidR="00C2156B" w:rsidRPr="0044420C" w:rsidRDefault="00C2156B" w:rsidP="00F57942"/>
          <w:p w14:paraId="5E0F38D7" w14:textId="77777777" w:rsidR="00C2156B" w:rsidRPr="0044420C" w:rsidRDefault="00C2156B" w:rsidP="00F57942">
            <w:r w:rsidRPr="0044420C">
              <w:t>Agreed</w:t>
            </w:r>
          </w:p>
          <w:p w14:paraId="09048213" w14:textId="0F4AED41" w:rsidR="00C2156B" w:rsidRPr="0044420C" w:rsidRDefault="00C2156B" w:rsidP="00F57942">
            <w:r w:rsidRPr="0044420C">
              <w:t>Delegations have been agreed by the LEP Board and are set out at paragraph 8, page 11 of this document.</w:t>
            </w:r>
          </w:p>
          <w:p w14:paraId="0CFED0F2" w14:textId="77777777" w:rsidR="00C2156B" w:rsidRPr="0044420C" w:rsidRDefault="00C2156B" w:rsidP="00F57942"/>
        </w:tc>
      </w:tr>
      <w:tr w:rsidR="00C2156B" w:rsidRPr="0044420C" w14:paraId="1CEE2C7A" w14:textId="77777777" w:rsidTr="00F57942">
        <w:tc>
          <w:tcPr>
            <w:tcW w:w="4621" w:type="dxa"/>
          </w:tcPr>
          <w:p w14:paraId="467B3E9E" w14:textId="77777777" w:rsidR="00C2156B" w:rsidRPr="0044420C" w:rsidRDefault="00C2156B" w:rsidP="00F57942">
            <w:pPr>
              <w:pStyle w:val="Default"/>
            </w:pPr>
          </w:p>
          <w:p w14:paraId="011E1017" w14:textId="77777777" w:rsidR="00C2156B" w:rsidRPr="0044420C" w:rsidRDefault="00C2156B" w:rsidP="00F57942">
            <w:pPr>
              <w:pStyle w:val="Default"/>
              <w:rPr>
                <w:sz w:val="19"/>
                <w:szCs w:val="19"/>
              </w:rPr>
            </w:pPr>
            <w:r w:rsidRPr="0044420C">
              <w:rPr>
                <w:sz w:val="19"/>
                <w:szCs w:val="19"/>
              </w:rPr>
              <w:t xml:space="preserve">Where there are concerns about systemic financial problems this shall be raised with the Cities and Local Growth Unit. The section 151 officer will work with the LEP to improve financial standards, and progress shall become a standing item in the board meetings until the section 151 officer is satisfied that the issue has been resolved. </w:t>
            </w:r>
          </w:p>
          <w:p w14:paraId="795BE9EA" w14:textId="77777777" w:rsidR="00C2156B" w:rsidRPr="0044420C" w:rsidRDefault="00C2156B" w:rsidP="00F57942"/>
        </w:tc>
        <w:tc>
          <w:tcPr>
            <w:tcW w:w="4621" w:type="dxa"/>
          </w:tcPr>
          <w:p w14:paraId="5629B29D" w14:textId="77777777" w:rsidR="00C2156B" w:rsidRPr="0044420C" w:rsidRDefault="00C2156B" w:rsidP="00F57942"/>
          <w:p w14:paraId="18B6191D" w14:textId="77777777" w:rsidR="00C2156B" w:rsidRPr="0044420C" w:rsidRDefault="00C2156B" w:rsidP="00F57942">
            <w:r w:rsidRPr="0044420C">
              <w:t>Agreed</w:t>
            </w:r>
          </w:p>
        </w:tc>
      </w:tr>
      <w:tr w:rsidR="00C2156B" w:rsidRPr="0044420C" w14:paraId="08BB939F" w14:textId="77777777" w:rsidTr="00F57942">
        <w:tc>
          <w:tcPr>
            <w:tcW w:w="4621" w:type="dxa"/>
          </w:tcPr>
          <w:p w14:paraId="782D0DF9" w14:textId="77777777" w:rsidR="00C2156B" w:rsidRPr="0044420C" w:rsidRDefault="00C2156B" w:rsidP="00F57942">
            <w:pPr>
              <w:pStyle w:val="Default"/>
            </w:pPr>
          </w:p>
          <w:p w14:paraId="737DF87F" w14:textId="77777777" w:rsidR="00C2156B" w:rsidRPr="0044420C" w:rsidRDefault="00C2156B" w:rsidP="00F57942">
            <w:pPr>
              <w:pStyle w:val="Default"/>
              <w:rPr>
                <w:sz w:val="19"/>
                <w:szCs w:val="19"/>
              </w:rPr>
            </w:pPr>
            <w:r w:rsidRPr="0044420C">
              <w:rPr>
                <w:sz w:val="19"/>
                <w:szCs w:val="19"/>
              </w:rPr>
              <w:t xml:space="preserve">The 151 officer and the LEP should agree appropriate arrangements over the discharge of the functions of an audit committee. </w:t>
            </w:r>
          </w:p>
          <w:p w14:paraId="42B327D5" w14:textId="77777777" w:rsidR="00C2156B" w:rsidRPr="0044420C" w:rsidRDefault="00C2156B" w:rsidP="00F57942"/>
        </w:tc>
        <w:tc>
          <w:tcPr>
            <w:tcW w:w="4621" w:type="dxa"/>
          </w:tcPr>
          <w:p w14:paraId="6E0BEE6B" w14:textId="77777777" w:rsidR="00C2156B" w:rsidRPr="0044420C" w:rsidRDefault="00C2156B" w:rsidP="00F57942"/>
          <w:p w14:paraId="5AC6691E" w14:textId="77777777" w:rsidR="00C2156B" w:rsidRPr="0044420C" w:rsidRDefault="00C2156B" w:rsidP="00F57942">
            <w:r w:rsidRPr="0044420C">
              <w:t>Agreed; in place</w:t>
            </w:r>
          </w:p>
        </w:tc>
      </w:tr>
    </w:tbl>
    <w:p w14:paraId="1F1AE792" w14:textId="77777777" w:rsidR="00C2156B" w:rsidRPr="0044420C" w:rsidRDefault="00C2156B" w:rsidP="00C2156B"/>
    <w:p w14:paraId="66329757" w14:textId="77777777" w:rsidR="00C2156B" w:rsidRPr="0044420C" w:rsidRDefault="00C2156B" w:rsidP="00C2156B">
      <w:r w:rsidRPr="0044420C">
        <w:t xml:space="preserve">PRINCIPLE 3 - </w:t>
      </w:r>
      <w:r w:rsidRPr="0044420C">
        <w:rPr>
          <w:rFonts w:cs="FS Lola ExtraBold"/>
          <w:b/>
          <w:bCs/>
          <w:color w:val="000000"/>
          <w:sz w:val="21"/>
          <w:szCs w:val="21"/>
        </w:rPr>
        <w:t>Embedding good governance into decision making</w:t>
      </w:r>
    </w:p>
    <w:tbl>
      <w:tblPr>
        <w:tblStyle w:val="TableGrid"/>
        <w:tblW w:w="0" w:type="auto"/>
        <w:tblLook w:val="04A0" w:firstRow="1" w:lastRow="0" w:firstColumn="1" w:lastColumn="0" w:noHBand="0" w:noVBand="1"/>
      </w:tblPr>
      <w:tblGrid>
        <w:gridCol w:w="4621"/>
        <w:gridCol w:w="4621"/>
      </w:tblGrid>
      <w:tr w:rsidR="00C2156B" w:rsidRPr="0044420C" w14:paraId="01B76D42" w14:textId="77777777" w:rsidTr="00F57942">
        <w:tc>
          <w:tcPr>
            <w:tcW w:w="4621" w:type="dxa"/>
          </w:tcPr>
          <w:p w14:paraId="3DE4D380" w14:textId="77777777" w:rsidR="00C2156B" w:rsidRPr="0044420C" w:rsidRDefault="00C2156B" w:rsidP="00F57942">
            <w:pPr>
              <w:pStyle w:val="Default"/>
            </w:pPr>
          </w:p>
          <w:p w14:paraId="0E92A8C0" w14:textId="77777777" w:rsidR="00C2156B" w:rsidRPr="0044420C" w:rsidRDefault="00C2156B" w:rsidP="00F57942">
            <w:pPr>
              <w:pStyle w:val="Default"/>
              <w:rPr>
                <w:sz w:val="19"/>
                <w:szCs w:val="19"/>
              </w:rPr>
            </w:pPr>
            <w:r w:rsidRPr="0044420C">
              <w:rPr>
                <w:sz w:val="19"/>
                <w:szCs w:val="19"/>
              </w:rPr>
              <w:t xml:space="preserve">The section 151 officer working with the LEP chief executive and chair should ensure that the LEP and accountable body has procedures in place to consider the financial implications of decisions before and during the </w:t>
            </w:r>
            <w:proofErr w:type="gramStart"/>
            <w:r w:rsidRPr="0044420C">
              <w:rPr>
                <w:sz w:val="19"/>
                <w:szCs w:val="19"/>
              </w:rPr>
              <w:t>decision making</w:t>
            </w:r>
            <w:proofErr w:type="gramEnd"/>
            <w:r w:rsidRPr="0044420C">
              <w:rPr>
                <w:sz w:val="19"/>
                <w:szCs w:val="19"/>
              </w:rPr>
              <w:t xml:space="preserve"> process rather than reviewing decisions afterwards. </w:t>
            </w:r>
          </w:p>
          <w:p w14:paraId="2B6079A9" w14:textId="77777777" w:rsidR="00C2156B" w:rsidRPr="0044420C" w:rsidRDefault="00C2156B" w:rsidP="00F57942"/>
        </w:tc>
        <w:tc>
          <w:tcPr>
            <w:tcW w:w="4621" w:type="dxa"/>
          </w:tcPr>
          <w:p w14:paraId="2F280CCE" w14:textId="77777777" w:rsidR="00C2156B" w:rsidRPr="0044420C" w:rsidRDefault="00C2156B" w:rsidP="00F57942"/>
          <w:p w14:paraId="2E800E75" w14:textId="77777777" w:rsidR="00C2156B" w:rsidRPr="0044420C" w:rsidRDefault="00C2156B" w:rsidP="00F57942">
            <w:r w:rsidRPr="0044420C">
              <w:t>Agreed</w:t>
            </w:r>
          </w:p>
        </w:tc>
      </w:tr>
      <w:tr w:rsidR="00C2156B" w:rsidRPr="0044420C" w14:paraId="6DF56228" w14:textId="77777777" w:rsidTr="00F57942">
        <w:tc>
          <w:tcPr>
            <w:tcW w:w="4621" w:type="dxa"/>
          </w:tcPr>
          <w:p w14:paraId="74E72CC7" w14:textId="77777777" w:rsidR="00C2156B" w:rsidRPr="0044420C" w:rsidRDefault="00C2156B" w:rsidP="00F57942">
            <w:pPr>
              <w:pStyle w:val="Default"/>
            </w:pPr>
          </w:p>
          <w:p w14:paraId="63ADCA26" w14:textId="77777777" w:rsidR="00C2156B" w:rsidRPr="0044420C" w:rsidRDefault="00C2156B" w:rsidP="00F57942">
            <w:pPr>
              <w:pStyle w:val="Default"/>
              <w:rPr>
                <w:sz w:val="19"/>
                <w:szCs w:val="19"/>
              </w:rPr>
            </w:pPr>
            <w:r w:rsidRPr="0044420C">
              <w:rPr>
                <w:sz w:val="19"/>
                <w:szCs w:val="19"/>
              </w:rPr>
              <w:t xml:space="preserve">LEPs and the section 151 officer should agree the budget risks facing the LEP at the outset of the financial </w:t>
            </w:r>
            <w:proofErr w:type="gramStart"/>
            <w:r w:rsidRPr="0044420C">
              <w:rPr>
                <w:sz w:val="19"/>
                <w:szCs w:val="19"/>
              </w:rPr>
              <w:t>year, and</w:t>
            </w:r>
            <w:proofErr w:type="gramEnd"/>
            <w:r w:rsidRPr="0044420C">
              <w:rPr>
                <w:sz w:val="19"/>
                <w:szCs w:val="19"/>
              </w:rPr>
              <w:t xml:space="preserve"> review them on a frequent basis. The risk appetite should be understood by both the LEP and the section 151 officer. The LEP shall provide the risk register to the section151 officer on each occasion that it is revised. </w:t>
            </w:r>
          </w:p>
          <w:p w14:paraId="1D310E51" w14:textId="77777777" w:rsidR="00C2156B" w:rsidRPr="0044420C" w:rsidRDefault="00C2156B" w:rsidP="00F57942"/>
        </w:tc>
        <w:tc>
          <w:tcPr>
            <w:tcW w:w="4621" w:type="dxa"/>
          </w:tcPr>
          <w:p w14:paraId="7DFEEC39" w14:textId="77777777" w:rsidR="00C2156B" w:rsidRPr="0044420C" w:rsidRDefault="00C2156B" w:rsidP="00F57942"/>
          <w:p w14:paraId="37B94CC1" w14:textId="77777777" w:rsidR="00C2156B" w:rsidRPr="0044420C" w:rsidRDefault="00C2156B" w:rsidP="00F57942">
            <w:r w:rsidRPr="0044420C">
              <w:t>Agreed</w:t>
            </w:r>
          </w:p>
          <w:p w14:paraId="5AC2604D" w14:textId="77777777" w:rsidR="00C2156B" w:rsidRPr="0044420C" w:rsidRDefault="00C2156B" w:rsidP="00F57942">
            <w:r w:rsidRPr="0044420C">
              <w:t>In place and operating; though may need to review/ strengthen if complexities/ risks of LEP activities increase (e.g. EZ-related investments)</w:t>
            </w:r>
          </w:p>
        </w:tc>
      </w:tr>
      <w:tr w:rsidR="00C2156B" w:rsidRPr="0044420C" w14:paraId="6CB68D6D" w14:textId="77777777" w:rsidTr="00F57942">
        <w:tc>
          <w:tcPr>
            <w:tcW w:w="4621" w:type="dxa"/>
          </w:tcPr>
          <w:p w14:paraId="79C37FDB" w14:textId="77777777" w:rsidR="00C2156B" w:rsidRPr="0044420C" w:rsidRDefault="00C2156B" w:rsidP="00F57942">
            <w:pPr>
              <w:pStyle w:val="Default"/>
            </w:pPr>
          </w:p>
          <w:p w14:paraId="5C0CE0FA" w14:textId="77777777" w:rsidR="00C2156B" w:rsidRPr="0044420C" w:rsidRDefault="00C2156B" w:rsidP="00F57942">
            <w:pPr>
              <w:pStyle w:val="Default"/>
              <w:rPr>
                <w:sz w:val="19"/>
                <w:szCs w:val="19"/>
              </w:rPr>
            </w:pPr>
            <w:r w:rsidRPr="0044420C">
              <w:rPr>
                <w:sz w:val="19"/>
                <w:szCs w:val="19"/>
              </w:rPr>
              <w:t xml:space="preserve">At the beginning of the budget year, the section 151 officer should be entitled to comment on the adequacy of the budget plan. This should be provided by the LEP chief executive at the beginning of each financial year. </w:t>
            </w:r>
          </w:p>
          <w:p w14:paraId="751FD0BA" w14:textId="77777777" w:rsidR="00C2156B" w:rsidRPr="0044420C" w:rsidRDefault="00C2156B" w:rsidP="00F57942"/>
        </w:tc>
        <w:tc>
          <w:tcPr>
            <w:tcW w:w="4621" w:type="dxa"/>
          </w:tcPr>
          <w:p w14:paraId="60975DB7" w14:textId="77777777" w:rsidR="00C2156B" w:rsidRPr="0044420C" w:rsidRDefault="00C2156B" w:rsidP="00F57942"/>
          <w:p w14:paraId="29F30FEC" w14:textId="77777777" w:rsidR="00C2156B" w:rsidRPr="0044420C" w:rsidRDefault="00C2156B" w:rsidP="00F57942">
            <w:r w:rsidRPr="0044420C">
              <w:t>Agreed; in place</w:t>
            </w:r>
          </w:p>
        </w:tc>
      </w:tr>
      <w:tr w:rsidR="00C2156B" w:rsidRPr="0044420C" w14:paraId="76B8FBE2" w14:textId="77777777" w:rsidTr="00F57942">
        <w:tc>
          <w:tcPr>
            <w:tcW w:w="4621" w:type="dxa"/>
          </w:tcPr>
          <w:p w14:paraId="325C6D62" w14:textId="77777777" w:rsidR="00C2156B" w:rsidRPr="0044420C" w:rsidRDefault="00C2156B" w:rsidP="00F57942">
            <w:pPr>
              <w:pStyle w:val="Default"/>
            </w:pPr>
          </w:p>
          <w:p w14:paraId="1EDD19E7" w14:textId="77777777" w:rsidR="00C2156B" w:rsidRPr="0044420C" w:rsidRDefault="00C2156B" w:rsidP="00F57942">
            <w:pPr>
              <w:pStyle w:val="Default"/>
              <w:rPr>
                <w:sz w:val="19"/>
                <w:szCs w:val="19"/>
              </w:rPr>
            </w:pPr>
            <w:r w:rsidRPr="0044420C">
              <w:rPr>
                <w:sz w:val="19"/>
                <w:szCs w:val="19"/>
              </w:rPr>
              <w:t xml:space="preserve">In addition, the LEP should set out their scrutiny arrangements in their Local Assurance Framework to make sure there is strong governance in place, and appropriate scrutiny procedures to support that governance. </w:t>
            </w:r>
          </w:p>
          <w:p w14:paraId="23376978" w14:textId="77777777" w:rsidR="00C2156B" w:rsidRPr="0044420C" w:rsidRDefault="00C2156B" w:rsidP="00F57942"/>
        </w:tc>
        <w:tc>
          <w:tcPr>
            <w:tcW w:w="4621" w:type="dxa"/>
          </w:tcPr>
          <w:p w14:paraId="1FD5DD10" w14:textId="77777777" w:rsidR="00C2156B" w:rsidRPr="0044420C" w:rsidRDefault="00C2156B" w:rsidP="00F57942"/>
          <w:p w14:paraId="6A8E78B1" w14:textId="77777777" w:rsidR="00C2156B" w:rsidRPr="0044420C" w:rsidRDefault="00C2156B" w:rsidP="00F57942">
            <w:r w:rsidRPr="0044420C">
              <w:t>Agreed; external scrutiny committee in place</w:t>
            </w:r>
          </w:p>
        </w:tc>
      </w:tr>
      <w:tr w:rsidR="00C2156B" w:rsidRPr="0044420C" w14:paraId="0ECEDF45" w14:textId="77777777" w:rsidTr="00F57942">
        <w:tc>
          <w:tcPr>
            <w:tcW w:w="4621" w:type="dxa"/>
          </w:tcPr>
          <w:p w14:paraId="31A40849" w14:textId="77777777" w:rsidR="00C2156B" w:rsidRPr="0044420C" w:rsidRDefault="00C2156B" w:rsidP="00F57942">
            <w:pPr>
              <w:pStyle w:val="Default"/>
            </w:pPr>
          </w:p>
          <w:p w14:paraId="7CDEA3AB" w14:textId="77777777" w:rsidR="00C2156B" w:rsidRPr="0044420C" w:rsidRDefault="00C2156B" w:rsidP="00F57942">
            <w:pPr>
              <w:pStyle w:val="Default"/>
              <w:rPr>
                <w:sz w:val="19"/>
                <w:szCs w:val="19"/>
              </w:rPr>
            </w:pPr>
            <w:r w:rsidRPr="0044420C">
              <w:rPr>
                <w:sz w:val="19"/>
                <w:szCs w:val="19"/>
              </w:rPr>
              <w:t>If the dual role of the section 151 officer results in a potential conflict of interest impartial advice should be sought to ensure transparency.</w:t>
            </w:r>
          </w:p>
          <w:p w14:paraId="0439DE72" w14:textId="77777777" w:rsidR="00C2156B" w:rsidRPr="0044420C" w:rsidRDefault="00C2156B" w:rsidP="00F57942"/>
        </w:tc>
        <w:tc>
          <w:tcPr>
            <w:tcW w:w="4621" w:type="dxa"/>
          </w:tcPr>
          <w:p w14:paraId="3B1770B0" w14:textId="77777777" w:rsidR="00C2156B" w:rsidRPr="0044420C" w:rsidRDefault="00C2156B" w:rsidP="00F57942"/>
          <w:p w14:paraId="0D4AEF66" w14:textId="77777777" w:rsidR="00C2156B" w:rsidRPr="0044420C" w:rsidRDefault="00C2156B" w:rsidP="00F57942">
            <w:r w:rsidRPr="0044420C">
              <w:t>Agreed</w:t>
            </w:r>
          </w:p>
        </w:tc>
      </w:tr>
    </w:tbl>
    <w:p w14:paraId="31580AEC" w14:textId="77777777" w:rsidR="00C2156B" w:rsidRPr="0044420C" w:rsidRDefault="00C2156B" w:rsidP="00C2156B"/>
    <w:p w14:paraId="19A7C3B2" w14:textId="77777777" w:rsidR="00C2156B" w:rsidRPr="0044420C" w:rsidRDefault="00C2156B" w:rsidP="00C2156B">
      <w:r w:rsidRPr="0044420C">
        <w:t xml:space="preserve">PRINCIPLE 4 - </w:t>
      </w:r>
      <w:r w:rsidRPr="0044420C">
        <w:rPr>
          <w:rFonts w:cs="FS Lola ExtraBold"/>
          <w:b/>
          <w:bCs/>
          <w:color w:val="000000"/>
          <w:sz w:val="21"/>
          <w:szCs w:val="21"/>
        </w:rPr>
        <w:t>Ensuring effective review of governance</w:t>
      </w:r>
    </w:p>
    <w:tbl>
      <w:tblPr>
        <w:tblStyle w:val="TableGrid"/>
        <w:tblW w:w="0" w:type="auto"/>
        <w:tblLook w:val="04A0" w:firstRow="1" w:lastRow="0" w:firstColumn="1" w:lastColumn="0" w:noHBand="0" w:noVBand="1"/>
      </w:tblPr>
      <w:tblGrid>
        <w:gridCol w:w="4621"/>
        <w:gridCol w:w="4621"/>
      </w:tblGrid>
      <w:tr w:rsidR="00C2156B" w:rsidRPr="0044420C" w14:paraId="57B56A5E" w14:textId="77777777" w:rsidTr="00F57942">
        <w:tc>
          <w:tcPr>
            <w:tcW w:w="4621" w:type="dxa"/>
          </w:tcPr>
          <w:p w14:paraId="540B53D6" w14:textId="77777777" w:rsidR="00C2156B" w:rsidRPr="0044420C" w:rsidRDefault="00C2156B" w:rsidP="00F57942">
            <w:pPr>
              <w:pStyle w:val="Default"/>
            </w:pPr>
          </w:p>
          <w:p w14:paraId="519C2038" w14:textId="77777777" w:rsidR="00C2156B" w:rsidRPr="0044420C" w:rsidRDefault="00C2156B" w:rsidP="00F57942">
            <w:pPr>
              <w:pStyle w:val="Default"/>
              <w:rPr>
                <w:sz w:val="19"/>
                <w:szCs w:val="19"/>
              </w:rPr>
            </w:pPr>
            <w:r w:rsidRPr="0044420C">
              <w:rPr>
                <w:sz w:val="19"/>
                <w:szCs w:val="19"/>
              </w:rPr>
              <w:t xml:space="preserve">An internal audit plan should be agreed for the year, this plan should include a risk-based audit plan of LEP activity that will provide assurance to the section 151 officer and the LEP board at appropriate points through the year. LEPs should ensure that there are arrangements for funding the internal audit activity. </w:t>
            </w:r>
          </w:p>
          <w:p w14:paraId="6D8CD843" w14:textId="77777777" w:rsidR="00C2156B" w:rsidRPr="0044420C" w:rsidRDefault="00C2156B" w:rsidP="00F57942"/>
        </w:tc>
        <w:tc>
          <w:tcPr>
            <w:tcW w:w="4621" w:type="dxa"/>
          </w:tcPr>
          <w:p w14:paraId="4F516CF6" w14:textId="77777777" w:rsidR="00C2156B" w:rsidRPr="0044420C" w:rsidRDefault="00C2156B" w:rsidP="00F57942"/>
          <w:p w14:paraId="01CE057E" w14:textId="77777777" w:rsidR="00C2156B" w:rsidRPr="0044420C" w:rsidRDefault="00C2156B" w:rsidP="00F57942">
            <w:r w:rsidRPr="0044420C">
              <w:t>Agreed; in place</w:t>
            </w:r>
          </w:p>
        </w:tc>
      </w:tr>
      <w:tr w:rsidR="00C2156B" w:rsidRPr="0044420C" w14:paraId="23359346" w14:textId="77777777" w:rsidTr="00F57942">
        <w:tc>
          <w:tcPr>
            <w:tcW w:w="4621" w:type="dxa"/>
          </w:tcPr>
          <w:p w14:paraId="65BE8FCF" w14:textId="77777777" w:rsidR="00C2156B" w:rsidRPr="0044420C" w:rsidRDefault="00C2156B" w:rsidP="00F57942">
            <w:pPr>
              <w:pStyle w:val="Default"/>
            </w:pPr>
          </w:p>
          <w:p w14:paraId="5A9FEC1D" w14:textId="77777777" w:rsidR="00C2156B" w:rsidRPr="0044420C" w:rsidRDefault="00C2156B" w:rsidP="00F57942">
            <w:pPr>
              <w:pStyle w:val="Default"/>
              <w:rPr>
                <w:sz w:val="19"/>
                <w:szCs w:val="19"/>
              </w:rPr>
            </w:pPr>
            <w:r w:rsidRPr="0044420C">
              <w:rPr>
                <w:sz w:val="19"/>
                <w:szCs w:val="19"/>
              </w:rPr>
              <w:t xml:space="preserve">The internal auditors of the accountable body may provide assurances to both the LEP Board and the section 151 officer. Guidance on internal audit sets out the assurances to be provided and the reporting relationships to maintain audit independence. </w:t>
            </w:r>
          </w:p>
          <w:p w14:paraId="4431EE4D" w14:textId="77777777" w:rsidR="00C2156B" w:rsidRPr="0044420C" w:rsidRDefault="00C2156B" w:rsidP="00F57942"/>
        </w:tc>
        <w:tc>
          <w:tcPr>
            <w:tcW w:w="4621" w:type="dxa"/>
          </w:tcPr>
          <w:p w14:paraId="4A8FCAAD" w14:textId="77777777" w:rsidR="00C2156B" w:rsidRPr="0044420C" w:rsidRDefault="00C2156B" w:rsidP="00F57942"/>
          <w:p w14:paraId="095F2C5D" w14:textId="77777777" w:rsidR="00C2156B" w:rsidRPr="0044420C" w:rsidRDefault="00C2156B" w:rsidP="00F57942">
            <w:r w:rsidRPr="0044420C">
              <w:t xml:space="preserve">Agreed; though will review/ reflect </w:t>
            </w:r>
            <w:proofErr w:type="gramStart"/>
            <w:r w:rsidRPr="0044420C">
              <w:t>in light of</w:t>
            </w:r>
            <w:proofErr w:type="gramEnd"/>
            <w:r w:rsidRPr="0044420C">
              <w:t xml:space="preserve"> internal audit guidance as to reporting/ assurance to both S151 and LEP CEO/ Board, and make appropriate arrangements</w:t>
            </w:r>
          </w:p>
        </w:tc>
      </w:tr>
      <w:tr w:rsidR="00C2156B" w:rsidRPr="0044420C" w14:paraId="624CED13" w14:textId="77777777" w:rsidTr="00F57942">
        <w:tc>
          <w:tcPr>
            <w:tcW w:w="4621" w:type="dxa"/>
          </w:tcPr>
          <w:p w14:paraId="595FB3B4" w14:textId="77777777" w:rsidR="00C2156B" w:rsidRPr="0044420C" w:rsidRDefault="00C2156B" w:rsidP="00F57942">
            <w:pPr>
              <w:pStyle w:val="Default"/>
            </w:pPr>
          </w:p>
          <w:p w14:paraId="477DE0F9" w14:textId="77777777" w:rsidR="00C2156B" w:rsidRPr="0044420C" w:rsidRDefault="00C2156B" w:rsidP="00F57942">
            <w:pPr>
              <w:pStyle w:val="Default"/>
              <w:rPr>
                <w:sz w:val="19"/>
                <w:szCs w:val="19"/>
              </w:rPr>
            </w:pPr>
            <w:r w:rsidRPr="0044420C">
              <w:rPr>
                <w:sz w:val="19"/>
                <w:szCs w:val="19"/>
              </w:rPr>
              <w:t xml:space="preserve">Following a completed audit (by either internal or external audit) where there are comments that relate to the LEP they should be reported back to the board by the Section 151 officer and chief executive or their representatives and provided to the Cities and Local Growth Unit. </w:t>
            </w:r>
          </w:p>
          <w:p w14:paraId="432C8F77" w14:textId="77777777" w:rsidR="00C2156B" w:rsidRPr="0044420C" w:rsidRDefault="00C2156B" w:rsidP="00F57942"/>
        </w:tc>
        <w:tc>
          <w:tcPr>
            <w:tcW w:w="4621" w:type="dxa"/>
          </w:tcPr>
          <w:p w14:paraId="1F88AE5C" w14:textId="77777777" w:rsidR="00C2156B" w:rsidRPr="0044420C" w:rsidRDefault="00C2156B" w:rsidP="00F57942"/>
          <w:p w14:paraId="5995C900" w14:textId="77777777" w:rsidR="00C2156B" w:rsidRPr="0044420C" w:rsidRDefault="00C2156B" w:rsidP="00F57942">
            <w:r w:rsidRPr="0044420C">
              <w:t>Agreed – though assumed that this must only relate to serious/ adverse comments, in respect of needing to provide copy to CLG</w:t>
            </w:r>
          </w:p>
        </w:tc>
      </w:tr>
      <w:tr w:rsidR="00C2156B" w:rsidRPr="0044420C" w14:paraId="52525D71" w14:textId="77777777" w:rsidTr="00F57942">
        <w:tc>
          <w:tcPr>
            <w:tcW w:w="4621" w:type="dxa"/>
          </w:tcPr>
          <w:p w14:paraId="3C2FD735" w14:textId="77777777" w:rsidR="00C2156B" w:rsidRPr="0044420C" w:rsidRDefault="00C2156B" w:rsidP="00F57942">
            <w:pPr>
              <w:pStyle w:val="Default"/>
            </w:pPr>
          </w:p>
          <w:p w14:paraId="125FD5E9" w14:textId="77777777" w:rsidR="00C2156B" w:rsidRPr="0044420C" w:rsidRDefault="00C2156B" w:rsidP="00F57942">
            <w:pPr>
              <w:pStyle w:val="Default"/>
              <w:rPr>
                <w:sz w:val="19"/>
                <w:szCs w:val="19"/>
              </w:rPr>
            </w:pPr>
            <w:r w:rsidRPr="0044420C">
              <w:rPr>
                <w:sz w:val="19"/>
                <w:szCs w:val="19"/>
              </w:rPr>
              <w:t xml:space="preserve">Where serious concerns are encountered during the year for example repeated non-compliance with legal requirements or fraud then the section 151 officer shall promptly raise these with the Cities and </w:t>
            </w:r>
            <w:r w:rsidRPr="0044420C">
              <w:rPr>
                <w:sz w:val="19"/>
                <w:szCs w:val="19"/>
              </w:rPr>
              <w:lastRenderedPageBreak/>
              <w:t xml:space="preserve">Local Growth Unit. Local resolution should be the first mechanism to resolve disputes, if this has been unsuccessful it should be raised with the Cities and Local Growth Unit. </w:t>
            </w:r>
          </w:p>
          <w:p w14:paraId="019E1454" w14:textId="77777777" w:rsidR="00C2156B" w:rsidRPr="0044420C" w:rsidRDefault="00C2156B" w:rsidP="00F57942"/>
        </w:tc>
        <w:tc>
          <w:tcPr>
            <w:tcW w:w="4621" w:type="dxa"/>
          </w:tcPr>
          <w:p w14:paraId="287E9556" w14:textId="77777777" w:rsidR="00C2156B" w:rsidRPr="0044420C" w:rsidRDefault="00C2156B" w:rsidP="00F57942"/>
          <w:p w14:paraId="1B33CE46" w14:textId="77777777" w:rsidR="00C2156B" w:rsidRPr="0044420C" w:rsidRDefault="00C2156B" w:rsidP="00F57942">
            <w:r w:rsidRPr="0044420C">
              <w:t>Agreed</w:t>
            </w:r>
          </w:p>
          <w:p w14:paraId="2D7D2417" w14:textId="77777777" w:rsidR="00C2156B" w:rsidRPr="0044420C" w:rsidRDefault="00C2156B" w:rsidP="00F57942">
            <w:r w:rsidRPr="0044420C">
              <w:t>Though assume these two sentences should be reversed (i.e. second sentence read first…)</w:t>
            </w:r>
          </w:p>
          <w:p w14:paraId="34DE6195" w14:textId="77777777" w:rsidR="00C2156B" w:rsidRPr="0044420C" w:rsidRDefault="00C2156B" w:rsidP="00F57942"/>
        </w:tc>
      </w:tr>
    </w:tbl>
    <w:p w14:paraId="3CD7A51C" w14:textId="77777777" w:rsidR="00C2156B" w:rsidRPr="0044420C" w:rsidRDefault="00C2156B" w:rsidP="00C2156B"/>
    <w:p w14:paraId="37E5F84B" w14:textId="77777777" w:rsidR="00C2156B" w:rsidRPr="0044420C" w:rsidRDefault="00C2156B" w:rsidP="00C2156B">
      <w:r w:rsidRPr="0044420C">
        <w:t xml:space="preserve">PRINCIPLE 5 - </w:t>
      </w:r>
      <w:r w:rsidRPr="0044420C">
        <w:rPr>
          <w:rFonts w:cs="FS Lola ExtraBold"/>
          <w:b/>
          <w:bCs/>
          <w:color w:val="000000"/>
          <w:sz w:val="21"/>
          <w:szCs w:val="21"/>
        </w:rPr>
        <w:t>Appropriate skills and resourcing</w:t>
      </w:r>
    </w:p>
    <w:tbl>
      <w:tblPr>
        <w:tblStyle w:val="TableGrid"/>
        <w:tblW w:w="0" w:type="auto"/>
        <w:tblLook w:val="04A0" w:firstRow="1" w:lastRow="0" w:firstColumn="1" w:lastColumn="0" w:noHBand="0" w:noVBand="1"/>
      </w:tblPr>
      <w:tblGrid>
        <w:gridCol w:w="4621"/>
        <w:gridCol w:w="4621"/>
      </w:tblGrid>
      <w:tr w:rsidR="00C2156B" w:rsidRPr="0044420C" w14:paraId="0B4EE3D0" w14:textId="77777777" w:rsidTr="00F57942">
        <w:tc>
          <w:tcPr>
            <w:tcW w:w="4621" w:type="dxa"/>
          </w:tcPr>
          <w:p w14:paraId="0C7315EA" w14:textId="77777777" w:rsidR="00C2156B" w:rsidRPr="0044420C" w:rsidRDefault="00C2156B" w:rsidP="00F57942">
            <w:pPr>
              <w:pStyle w:val="Default"/>
            </w:pPr>
          </w:p>
          <w:p w14:paraId="361C5C1E" w14:textId="77777777" w:rsidR="00C2156B" w:rsidRPr="0044420C" w:rsidRDefault="00C2156B" w:rsidP="00F57942">
            <w:pPr>
              <w:pStyle w:val="Default"/>
              <w:rPr>
                <w:sz w:val="19"/>
                <w:szCs w:val="19"/>
              </w:rPr>
            </w:pPr>
            <w:r w:rsidRPr="0044420C">
              <w:rPr>
                <w:sz w:val="19"/>
                <w:szCs w:val="19"/>
              </w:rPr>
              <w:t xml:space="preserve">The section 151 officer shall be given appropriate resources to carry out its functions in respect of the LEP, including audit where appropriate. LEPs and accountable bodies should frequently review resource </w:t>
            </w:r>
            <w:proofErr w:type="gramStart"/>
            <w:r w:rsidRPr="0044420C">
              <w:rPr>
                <w:sz w:val="19"/>
                <w:szCs w:val="19"/>
              </w:rPr>
              <w:t>needs, and</w:t>
            </w:r>
            <w:proofErr w:type="gramEnd"/>
            <w:r w:rsidRPr="0044420C">
              <w:rPr>
                <w:sz w:val="19"/>
                <w:szCs w:val="19"/>
              </w:rPr>
              <w:t xml:space="preserve"> consider if they are being appropriately met. </w:t>
            </w:r>
          </w:p>
          <w:p w14:paraId="7906C7E2" w14:textId="77777777" w:rsidR="00C2156B" w:rsidRPr="0044420C" w:rsidRDefault="00C2156B" w:rsidP="00F57942"/>
        </w:tc>
        <w:tc>
          <w:tcPr>
            <w:tcW w:w="4621" w:type="dxa"/>
          </w:tcPr>
          <w:p w14:paraId="142F12E7" w14:textId="77777777" w:rsidR="00C2156B" w:rsidRPr="0044420C" w:rsidRDefault="00C2156B" w:rsidP="00F57942"/>
          <w:p w14:paraId="6CF4EDAC" w14:textId="77777777" w:rsidR="00C2156B" w:rsidRPr="0044420C" w:rsidRDefault="00C2156B" w:rsidP="00F57942">
            <w:r w:rsidRPr="0044420C">
              <w:t>Agreed</w:t>
            </w:r>
          </w:p>
        </w:tc>
      </w:tr>
      <w:tr w:rsidR="00C2156B" w:rsidRPr="0044420C" w14:paraId="49D6B909" w14:textId="77777777" w:rsidTr="00F57942">
        <w:tc>
          <w:tcPr>
            <w:tcW w:w="4621" w:type="dxa"/>
          </w:tcPr>
          <w:p w14:paraId="6C864DA5" w14:textId="77777777" w:rsidR="00C2156B" w:rsidRPr="0044420C" w:rsidRDefault="00C2156B" w:rsidP="00F57942">
            <w:pPr>
              <w:pStyle w:val="Default"/>
            </w:pPr>
          </w:p>
          <w:p w14:paraId="775D9DC9" w14:textId="77777777" w:rsidR="00C2156B" w:rsidRPr="0044420C" w:rsidRDefault="00C2156B" w:rsidP="00F57942">
            <w:pPr>
              <w:pStyle w:val="Default"/>
              <w:rPr>
                <w:sz w:val="19"/>
                <w:szCs w:val="19"/>
              </w:rPr>
            </w:pPr>
            <w:r w:rsidRPr="0044420C">
              <w:rPr>
                <w:sz w:val="19"/>
                <w:szCs w:val="19"/>
              </w:rPr>
              <w:t xml:space="preserve">Underpinning good governance in the LEP model is an expectation of mutual support between the LEP and its accountable body. </w:t>
            </w:r>
          </w:p>
          <w:p w14:paraId="5D7B291F" w14:textId="77777777" w:rsidR="00C2156B" w:rsidRPr="0044420C" w:rsidRDefault="00C2156B" w:rsidP="00F57942"/>
        </w:tc>
        <w:tc>
          <w:tcPr>
            <w:tcW w:w="4621" w:type="dxa"/>
          </w:tcPr>
          <w:p w14:paraId="58E562E7" w14:textId="77777777" w:rsidR="00C2156B" w:rsidRPr="0044420C" w:rsidRDefault="00C2156B" w:rsidP="00F57942"/>
          <w:p w14:paraId="73100D2F" w14:textId="77777777" w:rsidR="00C2156B" w:rsidRPr="0044420C" w:rsidRDefault="00C2156B" w:rsidP="00F57942">
            <w:r w:rsidRPr="0044420C">
              <w:t>Agreed</w:t>
            </w:r>
          </w:p>
        </w:tc>
      </w:tr>
      <w:tr w:rsidR="00C2156B" w14:paraId="18668EEB" w14:textId="77777777" w:rsidTr="00F57942">
        <w:tc>
          <w:tcPr>
            <w:tcW w:w="4621" w:type="dxa"/>
          </w:tcPr>
          <w:p w14:paraId="4D857CF0" w14:textId="77777777" w:rsidR="00C2156B" w:rsidRPr="0044420C" w:rsidRDefault="00C2156B" w:rsidP="00F57942">
            <w:pPr>
              <w:pStyle w:val="Default"/>
            </w:pPr>
          </w:p>
          <w:p w14:paraId="1516E7E5" w14:textId="77777777" w:rsidR="00C2156B" w:rsidRPr="0044420C" w:rsidRDefault="00C2156B" w:rsidP="00F57942">
            <w:pPr>
              <w:pStyle w:val="Default"/>
              <w:rPr>
                <w:sz w:val="19"/>
                <w:szCs w:val="19"/>
              </w:rPr>
            </w:pPr>
            <w:r w:rsidRPr="0044420C">
              <w:rPr>
                <w:sz w:val="19"/>
                <w:szCs w:val="19"/>
              </w:rPr>
              <w:t xml:space="preserve">There should be a culture of working that respects the section 151 officer role of ensuring appropriate procedures are in place for scrutiny and financial rigour. </w:t>
            </w:r>
          </w:p>
          <w:p w14:paraId="2ACAF477" w14:textId="77777777" w:rsidR="00C2156B" w:rsidRPr="0044420C" w:rsidRDefault="00C2156B" w:rsidP="00F57942"/>
        </w:tc>
        <w:tc>
          <w:tcPr>
            <w:tcW w:w="4621" w:type="dxa"/>
          </w:tcPr>
          <w:p w14:paraId="47113C84" w14:textId="77777777" w:rsidR="00C2156B" w:rsidRPr="0044420C" w:rsidRDefault="00C2156B" w:rsidP="00F57942"/>
          <w:p w14:paraId="7B4B7222" w14:textId="77777777" w:rsidR="00C2156B" w:rsidRDefault="00C2156B" w:rsidP="00F57942">
            <w:r w:rsidRPr="0044420C">
              <w:t>Agreed; and related to first guidance point on effective shared responsibility arrangements</w:t>
            </w:r>
          </w:p>
        </w:tc>
      </w:tr>
    </w:tbl>
    <w:p w14:paraId="5DFB0A4B" w14:textId="77777777" w:rsidR="00CA238A" w:rsidRPr="00CA238A" w:rsidRDefault="00CA238A" w:rsidP="00CA238A"/>
    <w:p w14:paraId="7D99B2D6" w14:textId="77777777" w:rsidR="00CA238A" w:rsidRPr="00CA238A" w:rsidRDefault="00CA238A" w:rsidP="00CA238A"/>
    <w:sectPr w:rsidR="00CA238A" w:rsidRPr="00CA238A" w:rsidSect="00BF46FA">
      <w:headerReference w:type="default" r:id="rId41"/>
      <w:pgSz w:w="11906" w:h="16838"/>
      <w:pgMar w:top="284" w:right="1080" w:bottom="142"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DDA49" w14:textId="77777777" w:rsidR="00F57942" w:rsidRDefault="00F57942" w:rsidP="00974529">
      <w:pPr>
        <w:spacing w:after="0" w:line="240" w:lineRule="auto"/>
      </w:pPr>
      <w:r>
        <w:separator/>
      </w:r>
    </w:p>
  </w:endnote>
  <w:endnote w:type="continuationSeparator" w:id="0">
    <w:p w14:paraId="2C1202E2" w14:textId="77777777" w:rsidR="00F57942" w:rsidRDefault="00F57942" w:rsidP="00974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T58F2o00">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00000001" w:usb1="5000204B" w:usb2="00000000" w:usb3="00000000" w:csb0="0000009F" w:csb1="00000000"/>
  </w:font>
  <w:font w:name="Helvetica">
    <w:panose1 w:val="020B0604020202020204"/>
    <w:charset w:val="00"/>
    <w:family w:val="swiss"/>
    <w:pitch w:val="variable"/>
    <w:sig w:usb0="E0002EFF" w:usb1="C0007843" w:usb2="00000009" w:usb3="00000000" w:csb0="000001FF" w:csb1="00000000"/>
  </w:font>
  <w:font w:name="FS Lola">
    <w:altName w:val="Cambria"/>
    <w:panose1 w:val="00000000000000000000"/>
    <w:charset w:val="00"/>
    <w:family w:val="roman"/>
    <w:notTrueType/>
    <w:pitch w:val="default"/>
    <w:sig w:usb0="00000003" w:usb1="00000000" w:usb2="00000000" w:usb3="00000000" w:csb0="00000001" w:csb1="00000000"/>
  </w:font>
  <w:font w:name="FS Lola ExtraBold">
    <w:altName w:val="FS Lola Extra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145188"/>
      <w:docPartObj>
        <w:docPartGallery w:val="Page Numbers (Bottom of Page)"/>
        <w:docPartUnique/>
      </w:docPartObj>
    </w:sdtPr>
    <w:sdtEndPr/>
    <w:sdtContent>
      <w:sdt>
        <w:sdtPr>
          <w:id w:val="-1013607174"/>
          <w:docPartObj>
            <w:docPartGallery w:val="Page Numbers (Top of Page)"/>
            <w:docPartUnique/>
          </w:docPartObj>
        </w:sdtPr>
        <w:sdtEndPr/>
        <w:sdtContent>
          <w:p w14:paraId="4D6CC22C" w14:textId="69A545D2" w:rsidR="00F57942" w:rsidRDefault="00F57942" w:rsidP="00D448BF">
            <w:pPr>
              <w:pStyle w:val="Footer"/>
              <w:jc w:val="center"/>
            </w:pPr>
            <w:r w:rsidRPr="003A0B43">
              <w:rPr>
                <w:sz w:val="16"/>
                <w:szCs w:val="16"/>
              </w:rPr>
              <w:fldChar w:fldCharType="begin"/>
            </w:r>
            <w:r w:rsidRPr="003A0B43">
              <w:rPr>
                <w:sz w:val="16"/>
                <w:szCs w:val="16"/>
              </w:rPr>
              <w:instrText xml:space="preserve"> FILENAME \* MERGEFORMAT </w:instrText>
            </w:r>
            <w:r w:rsidRPr="003A0B43">
              <w:rPr>
                <w:sz w:val="16"/>
                <w:szCs w:val="16"/>
              </w:rPr>
              <w:fldChar w:fldCharType="separate"/>
            </w:r>
            <w:r>
              <w:rPr>
                <w:noProof/>
                <w:sz w:val="16"/>
                <w:szCs w:val="16"/>
              </w:rPr>
              <w:t>18.01.25  LEPAccountabilityFramework-V4</w:t>
            </w:r>
            <w:r w:rsidRPr="003A0B43">
              <w:rPr>
                <w:noProof/>
                <w:sz w:val="16"/>
                <w:szCs w:val="16"/>
              </w:rPr>
              <w:fldChar w:fldCharType="end"/>
            </w:r>
            <w:r w:rsidRPr="003A0B43">
              <w:rPr>
                <w:noProof/>
                <w:sz w:val="16"/>
                <w:szCs w:val="16"/>
              </w:rPr>
              <w:t>FINAL</w:t>
            </w:r>
            <w:r w:rsidRPr="003A0B43">
              <w:rPr>
                <w:noProof/>
                <w:sz w:val="16"/>
                <w:szCs w:val="16"/>
              </w:rPr>
              <w:tab/>
            </w:r>
            <w:r>
              <w:rPr>
                <w:noProof/>
              </w:rPr>
              <w:tab/>
            </w:r>
            <w:r w:rsidRPr="003A0B43">
              <w:rPr>
                <w:sz w:val="16"/>
                <w:szCs w:val="16"/>
              </w:rPr>
              <w:t xml:space="preserve">Page </w:t>
            </w:r>
            <w:r w:rsidRPr="003A0B43">
              <w:rPr>
                <w:bCs/>
                <w:sz w:val="16"/>
                <w:szCs w:val="16"/>
              </w:rPr>
              <w:fldChar w:fldCharType="begin"/>
            </w:r>
            <w:r w:rsidRPr="003A0B43">
              <w:rPr>
                <w:bCs/>
                <w:sz w:val="16"/>
                <w:szCs w:val="16"/>
              </w:rPr>
              <w:instrText xml:space="preserve"> PAGE </w:instrText>
            </w:r>
            <w:r w:rsidRPr="003A0B43">
              <w:rPr>
                <w:bCs/>
                <w:sz w:val="16"/>
                <w:szCs w:val="16"/>
              </w:rPr>
              <w:fldChar w:fldCharType="separate"/>
            </w:r>
            <w:r>
              <w:rPr>
                <w:bCs/>
                <w:noProof/>
                <w:sz w:val="16"/>
                <w:szCs w:val="16"/>
              </w:rPr>
              <w:t>2</w:t>
            </w:r>
            <w:r w:rsidRPr="003A0B43">
              <w:rPr>
                <w:bCs/>
                <w:sz w:val="16"/>
                <w:szCs w:val="16"/>
              </w:rPr>
              <w:fldChar w:fldCharType="end"/>
            </w:r>
            <w:r w:rsidRPr="003A0B43">
              <w:rPr>
                <w:sz w:val="16"/>
                <w:szCs w:val="16"/>
              </w:rPr>
              <w:t xml:space="preserve"> of </w:t>
            </w:r>
            <w:r w:rsidRPr="003A0B43">
              <w:rPr>
                <w:bCs/>
                <w:sz w:val="16"/>
                <w:szCs w:val="16"/>
              </w:rPr>
              <w:fldChar w:fldCharType="begin"/>
            </w:r>
            <w:r w:rsidRPr="003A0B43">
              <w:rPr>
                <w:bCs/>
                <w:sz w:val="16"/>
                <w:szCs w:val="16"/>
              </w:rPr>
              <w:instrText xml:space="preserve"> NUMPAGES  </w:instrText>
            </w:r>
            <w:r w:rsidRPr="003A0B43">
              <w:rPr>
                <w:bCs/>
                <w:sz w:val="16"/>
                <w:szCs w:val="16"/>
              </w:rPr>
              <w:fldChar w:fldCharType="separate"/>
            </w:r>
            <w:r>
              <w:rPr>
                <w:bCs/>
                <w:noProof/>
                <w:sz w:val="16"/>
                <w:szCs w:val="16"/>
              </w:rPr>
              <w:t>92</w:t>
            </w:r>
            <w:r w:rsidRPr="003A0B43">
              <w:rPr>
                <w:bCs/>
                <w:sz w:val="16"/>
                <w:szCs w:val="16"/>
              </w:rPr>
              <w:fldChar w:fldCharType="end"/>
            </w:r>
          </w:p>
        </w:sdtContent>
      </w:sdt>
    </w:sdtContent>
  </w:sdt>
  <w:p w14:paraId="6061E920" w14:textId="77777777" w:rsidR="00F57942" w:rsidRDefault="00F57942" w:rsidP="00C16C28">
    <w:pPr>
      <w:pStyle w:val="Footer"/>
      <w:tabs>
        <w:tab w:val="clear" w:pos="4513"/>
        <w:tab w:val="clear" w:pos="9026"/>
        <w:tab w:val="left" w:pos="360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6981088"/>
      <w:docPartObj>
        <w:docPartGallery w:val="Page Numbers (Bottom of Page)"/>
        <w:docPartUnique/>
      </w:docPartObj>
    </w:sdtPr>
    <w:sdtEndPr>
      <w:rPr>
        <w:noProof/>
      </w:rPr>
    </w:sdtEndPr>
    <w:sdtContent>
      <w:p w14:paraId="25BA7EAD" w14:textId="04938CFC" w:rsidR="00F57942" w:rsidRDefault="00F579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E426A5" w14:textId="16BCE3C4" w:rsidR="00F57942" w:rsidRPr="00F57942" w:rsidRDefault="00F57942">
    <w:pPr>
      <w:pStyle w:val="Footer"/>
      <w:rPr>
        <w:sz w:val="20"/>
        <w:szCs w:val="20"/>
      </w:rPr>
    </w:pPr>
    <w:r w:rsidRPr="00F57942">
      <w:rPr>
        <w:sz w:val="20"/>
        <w:szCs w:val="20"/>
      </w:rPr>
      <w:t>Local Assurance Framework 5.1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392B6" w14:textId="77777777" w:rsidR="00F57942" w:rsidRDefault="00F57942" w:rsidP="00974529">
      <w:pPr>
        <w:spacing w:after="0" w:line="240" w:lineRule="auto"/>
      </w:pPr>
      <w:r>
        <w:separator/>
      </w:r>
    </w:p>
  </w:footnote>
  <w:footnote w:type="continuationSeparator" w:id="0">
    <w:p w14:paraId="49DEA79D" w14:textId="77777777" w:rsidR="00F57942" w:rsidRDefault="00F57942" w:rsidP="009745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D63C6" w14:textId="434D7256" w:rsidR="00F57942" w:rsidRDefault="00F57942" w:rsidP="006765C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7987A" w14:textId="77777777" w:rsidR="00F57942" w:rsidRDefault="00F57942" w:rsidP="00097F9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47BD1" w14:textId="77777777" w:rsidR="00F57942" w:rsidRDefault="00F57942" w:rsidP="006B72AA">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971AC" w14:textId="77777777" w:rsidR="00F57942" w:rsidRDefault="00F57942" w:rsidP="006B72A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F11823B"/>
    <w:multiLevelType w:val="hybridMultilevel"/>
    <w:tmpl w:val="5D91292C"/>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402"/>
    <w:multiLevelType w:val="multilevel"/>
    <w:tmpl w:val="00000885"/>
    <w:lvl w:ilvl="0">
      <w:start w:val="1"/>
      <w:numFmt w:val="decimal"/>
      <w:lvlText w:val="%1."/>
      <w:lvlJc w:val="left"/>
      <w:pPr>
        <w:ind w:left="1505" w:hanging="426"/>
      </w:pPr>
      <w:rPr>
        <w:rFonts w:ascii="Calibri" w:hAnsi="Calibri" w:cs="Calibri"/>
        <w:b/>
        <w:bCs/>
        <w:spacing w:val="-1"/>
        <w:w w:val="100"/>
        <w:sz w:val="24"/>
        <w:szCs w:val="24"/>
      </w:rPr>
    </w:lvl>
    <w:lvl w:ilvl="1">
      <w:start w:val="1"/>
      <w:numFmt w:val="lowerLetter"/>
      <w:lvlText w:val="(%2)"/>
      <w:lvlJc w:val="left"/>
      <w:pPr>
        <w:ind w:left="1930" w:hanging="425"/>
      </w:pPr>
      <w:rPr>
        <w:rFonts w:ascii="Calibri Light" w:hAnsi="Calibri Light" w:cs="Calibri Light"/>
        <w:b w:val="0"/>
        <w:bCs w:val="0"/>
        <w:spacing w:val="-2"/>
        <w:w w:val="100"/>
        <w:sz w:val="24"/>
        <w:szCs w:val="24"/>
      </w:rPr>
    </w:lvl>
    <w:lvl w:ilvl="2">
      <w:start w:val="1"/>
      <w:numFmt w:val="lowerRoman"/>
      <w:lvlText w:val="%3."/>
      <w:lvlJc w:val="left"/>
      <w:pPr>
        <w:ind w:left="2357" w:hanging="255"/>
      </w:pPr>
      <w:rPr>
        <w:rFonts w:ascii="Calibri Light" w:hAnsi="Calibri Light" w:cs="Calibri Light"/>
        <w:b w:val="0"/>
        <w:bCs w:val="0"/>
        <w:spacing w:val="-20"/>
        <w:w w:val="100"/>
        <w:sz w:val="24"/>
        <w:szCs w:val="24"/>
      </w:rPr>
    </w:lvl>
    <w:lvl w:ilvl="3">
      <w:numFmt w:val="bullet"/>
      <w:lvlText w:val="•"/>
      <w:lvlJc w:val="left"/>
      <w:pPr>
        <w:ind w:left="3433" w:hanging="255"/>
      </w:pPr>
    </w:lvl>
    <w:lvl w:ilvl="4">
      <w:numFmt w:val="bullet"/>
      <w:lvlText w:val="•"/>
      <w:lvlJc w:val="left"/>
      <w:pPr>
        <w:ind w:left="4506" w:hanging="255"/>
      </w:pPr>
    </w:lvl>
    <w:lvl w:ilvl="5">
      <w:numFmt w:val="bullet"/>
      <w:lvlText w:val="•"/>
      <w:lvlJc w:val="left"/>
      <w:pPr>
        <w:ind w:left="5579" w:hanging="255"/>
      </w:pPr>
    </w:lvl>
    <w:lvl w:ilvl="6">
      <w:numFmt w:val="bullet"/>
      <w:lvlText w:val="•"/>
      <w:lvlJc w:val="left"/>
      <w:pPr>
        <w:ind w:left="6653" w:hanging="255"/>
      </w:pPr>
    </w:lvl>
    <w:lvl w:ilvl="7">
      <w:numFmt w:val="bullet"/>
      <w:lvlText w:val="•"/>
      <w:lvlJc w:val="left"/>
      <w:pPr>
        <w:ind w:left="7726" w:hanging="255"/>
      </w:pPr>
    </w:lvl>
    <w:lvl w:ilvl="8">
      <w:numFmt w:val="bullet"/>
      <w:lvlText w:val="•"/>
      <w:lvlJc w:val="left"/>
      <w:pPr>
        <w:ind w:left="8799" w:hanging="255"/>
      </w:pPr>
    </w:lvl>
  </w:abstractNum>
  <w:abstractNum w:abstractNumId="2" w15:restartNumberingAfterBreak="0">
    <w:nsid w:val="01C806E7"/>
    <w:multiLevelType w:val="hybridMultilevel"/>
    <w:tmpl w:val="FB1A969A"/>
    <w:lvl w:ilvl="0" w:tplc="018A4228">
      <w:start w:val="1"/>
      <w:numFmt w:val="bullet"/>
      <w:lvlText w:val=""/>
      <w:lvlJc w:val="left"/>
      <w:pPr>
        <w:tabs>
          <w:tab w:val="num" w:pos="757"/>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1F2478B"/>
    <w:multiLevelType w:val="multilevel"/>
    <w:tmpl w:val="28F45C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343632A"/>
    <w:multiLevelType w:val="hybridMultilevel"/>
    <w:tmpl w:val="3C004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721B"/>
    <w:multiLevelType w:val="hybridMultilevel"/>
    <w:tmpl w:val="66AC2D78"/>
    <w:lvl w:ilvl="0" w:tplc="9612C5B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67E3AC0"/>
    <w:multiLevelType w:val="hybridMultilevel"/>
    <w:tmpl w:val="4C1881C8"/>
    <w:lvl w:ilvl="0" w:tplc="C5F26478">
      <w:start w:val="1"/>
      <w:numFmt w:val="bullet"/>
      <w:lvlText w:val=""/>
      <w:lvlJc w:val="left"/>
      <w:pPr>
        <w:tabs>
          <w:tab w:val="num" w:pos="720"/>
        </w:tabs>
        <w:ind w:left="720" w:hanging="360"/>
      </w:pPr>
      <w:rPr>
        <w:rFonts w:ascii="Wingdings" w:hAnsi="Wingdings"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076674EF"/>
    <w:multiLevelType w:val="hybridMultilevel"/>
    <w:tmpl w:val="9E906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824A74"/>
    <w:multiLevelType w:val="multilevel"/>
    <w:tmpl w:val="92BCBDA4"/>
    <w:lvl w:ilvl="0">
      <w:start w:val="1"/>
      <w:numFmt w:val="bullet"/>
      <w:lvlText w:val=""/>
      <w:lvlJc w:val="left"/>
      <w:pPr>
        <w:ind w:left="1069" w:hanging="360"/>
      </w:pPr>
      <w:rPr>
        <w:rFonts w:ascii="Symbol" w:hAnsi="Symbol" w:hint="default"/>
        <w:b/>
        <w:sz w:val="24"/>
        <w:szCs w:val="24"/>
      </w:rPr>
    </w:lvl>
    <w:lvl w:ilvl="1">
      <w:start w:val="1"/>
      <w:numFmt w:val="decimal"/>
      <w:isLgl/>
      <w:lvlText w:val="%1.%2"/>
      <w:lvlJc w:val="left"/>
      <w:pPr>
        <w:ind w:left="1129" w:hanging="4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15:restartNumberingAfterBreak="0">
    <w:nsid w:val="0DCC7706"/>
    <w:multiLevelType w:val="hybridMultilevel"/>
    <w:tmpl w:val="F0C66980"/>
    <w:lvl w:ilvl="0" w:tplc="B62E9762">
      <w:start w:val="1"/>
      <w:numFmt w:val="bullet"/>
      <w:pStyle w:val="ListBullet2"/>
      <w:lvlText w:val=""/>
      <w:lvlJc w:val="left"/>
      <w:pPr>
        <w:ind w:left="1352" w:hanging="360"/>
      </w:pPr>
      <w:rPr>
        <w:rFonts w:ascii="Wingdings" w:hAnsi="Wingdings" w:hint="default"/>
      </w:rPr>
    </w:lvl>
    <w:lvl w:ilvl="1" w:tplc="BD840CDC">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C942A9"/>
    <w:multiLevelType w:val="hybridMultilevel"/>
    <w:tmpl w:val="1A4AD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926A83"/>
    <w:multiLevelType w:val="hybridMultilevel"/>
    <w:tmpl w:val="03C4DA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6459AC"/>
    <w:multiLevelType w:val="hybridMultilevel"/>
    <w:tmpl w:val="BFF4878C"/>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hint="default"/>
      </w:rPr>
    </w:lvl>
    <w:lvl w:ilvl="6" w:tplc="08090001">
      <w:start w:val="1"/>
      <w:numFmt w:val="bullet"/>
      <w:lvlText w:val=""/>
      <w:lvlJc w:val="left"/>
      <w:pPr>
        <w:ind w:left="5247" w:hanging="360"/>
      </w:pPr>
      <w:rPr>
        <w:rFonts w:ascii="Symbol" w:hAnsi="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hint="default"/>
      </w:rPr>
    </w:lvl>
  </w:abstractNum>
  <w:abstractNum w:abstractNumId="13" w15:restartNumberingAfterBreak="0">
    <w:nsid w:val="11C5643D"/>
    <w:multiLevelType w:val="hybridMultilevel"/>
    <w:tmpl w:val="AD44B0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1D547AD"/>
    <w:multiLevelType w:val="hybridMultilevel"/>
    <w:tmpl w:val="068A36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1F3BB7"/>
    <w:multiLevelType w:val="multilevel"/>
    <w:tmpl w:val="92BCBDA4"/>
    <w:lvl w:ilvl="0">
      <w:start w:val="1"/>
      <w:numFmt w:val="bullet"/>
      <w:lvlText w:val=""/>
      <w:lvlJc w:val="left"/>
      <w:pPr>
        <w:ind w:left="1069" w:hanging="360"/>
      </w:pPr>
      <w:rPr>
        <w:rFonts w:ascii="Symbol" w:hAnsi="Symbol" w:hint="default"/>
        <w:b/>
        <w:sz w:val="24"/>
        <w:szCs w:val="24"/>
      </w:rPr>
    </w:lvl>
    <w:lvl w:ilvl="1">
      <w:start w:val="1"/>
      <w:numFmt w:val="decimal"/>
      <w:isLgl/>
      <w:lvlText w:val="%1.%2"/>
      <w:lvlJc w:val="left"/>
      <w:pPr>
        <w:ind w:left="1129" w:hanging="4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6" w15:restartNumberingAfterBreak="0">
    <w:nsid w:val="133B7563"/>
    <w:multiLevelType w:val="hybridMultilevel"/>
    <w:tmpl w:val="1898DB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3CC3B1E"/>
    <w:multiLevelType w:val="hybridMultilevel"/>
    <w:tmpl w:val="910C10C0"/>
    <w:lvl w:ilvl="0" w:tplc="F9421E5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4B350BE"/>
    <w:multiLevelType w:val="hybridMultilevel"/>
    <w:tmpl w:val="9348A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DA6A9E"/>
    <w:multiLevelType w:val="hybridMultilevel"/>
    <w:tmpl w:val="8112F6A4"/>
    <w:lvl w:ilvl="0" w:tplc="027EE1EA">
      <w:start w:val="2"/>
      <w:numFmt w:val="decimal"/>
      <w:lvlText w:val="%1."/>
      <w:lvlJc w:val="left"/>
      <w:pPr>
        <w:tabs>
          <w:tab w:val="num" w:pos="1080"/>
        </w:tabs>
        <w:ind w:left="1080" w:hanging="72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16E1770A"/>
    <w:multiLevelType w:val="hybridMultilevel"/>
    <w:tmpl w:val="1D8E5154"/>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170C4E7D"/>
    <w:multiLevelType w:val="hybridMultilevel"/>
    <w:tmpl w:val="BA8E4B44"/>
    <w:lvl w:ilvl="0" w:tplc="A58091B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17455E21"/>
    <w:multiLevelType w:val="hybridMultilevel"/>
    <w:tmpl w:val="C39E296E"/>
    <w:lvl w:ilvl="0" w:tplc="08090001">
      <w:start w:val="1"/>
      <w:numFmt w:val="bullet"/>
      <w:lvlText w:val=""/>
      <w:lvlJc w:val="left"/>
      <w:pPr>
        <w:ind w:left="780" w:hanging="4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8843C30"/>
    <w:multiLevelType w:val="hybridMultilevel"/>
    <w:tmpl w:val="3D80A2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9157B83"/>
    <w:multiLevelType w:val="multilevel"/>
    <w:tmpl w:val="BD20F41A"/>
    <w:lvl w:ilvl="0">
      <w:start w:val="1"/>
      <w:numFmt w:val="decimal"/>
      <w:lvlText w:val="7.%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1AB65F5B"/>
    <w:multiLevelType w:val="hybridMultilevel"/>
    <w:tmpl w:val="77EAD8C4"/>
    <w:lvl w:ilvl="0" w:tplc="863C2C4A">
      <w:start w:val="1"/>
      <w:numFmt w:val="lowerLetter"/>
      <w:lvlText w:val="(%1)"/>
      <w:lvlJc w:val="left"/>
      <w:pPr>
        <w:tabs>
          <w:tab w:val="num" w:pos="435"/>
        </w:tabs>
        <w:ind w:left="435" w:hanging="375"/>
      </w:pPr>
    </w:lvl>
    <w:lvl w:ilvl="1" w:tplc="08090019">
      <w:start w:val="1"/>
      <w:numFmt w:val="lowerLetter"/>
      <w:lvlText w:val="%2."/>
      <w:lvlJc w:val="left"/>
      <w:pPr>
        <w:tabs>
          <w:tab w:val="num" w:pos="1140"/>
        </w:tabs>
        <w:ind w:left="1140" w:hanging="360"/>
      </w:pPr>
    </w:lvl>
    <w:lvl w:ilvl="2" w:tplc="0809001B">
      <w:start w:val="1"/>
      <w:numFmt w:val="lowerRoman"/>
      <w:lvlText w:val="%3."/>
      <w:lvlJc w:val="right"/>
      <w:pPr>
        <w:tabs>
          <w:tab w:val="num" w:pos="1860"/>
        </w:tabs>
        <w:ind w:left="1860" w:hanging="180"/>
      </w:pPr>
    </w:lvl>
    <w:lvl w:ilvl="3" w:tplc="0809000F">
      <w:start w:val="1"/>
      <w:numFmt w:val="decimal"/>
      <w:lvlText w:val="%4."/>
      <w:lvlJc w:val="left"/>
      <w:pPr>
        <w:tabs>
          <w:tab w:val="num" w:pos="2580"/>
        </w:tabs>
        <w:ind w:left="2580" w:hanging="360"/>
      </w:pPr>
    </w:lvl>
    <w:lvl w:ilvl="4" w:tplc="08090019">
      <w:start w:val="1"/>
      <w:numFmt w:val="lowerLetter"/>
      <w:lvlText w:val="%5."/>
      <w:lvlJc w:val="left"/>
      <w:pPr>
        <w:tabs>
          <w:tab w:val="num" w:pos="3300"/>
        </w:tabs>
        <w:ind w:left="3300" w:hanging="360"/>
      </w:pPr>
    </w:lvl>
    <w:lvl w:ilvl="5" w:tplc="0809001B">
      <w:start w:val="1"/>
      <w:numFmt w:val="lowerRoman"/>
      <w:lvlText w:val="%6."/>
      <w:lvlJc w:val="right"/>
      <w:pPr>
        <w:tabs>
          <w:tab w:val="num" w:pos="4020"/>
        </w:tabs>
        <w:ind w:left="4020" w:hanging="180"/>
      </w:pPr>
    </w:lvl>
    <w:lvl w:ilvl="6" w:tplc="0809000F">
      <w:start w:val="1"/>
      <w:numFmt w:val="decimal"/>
      <w:lvlText w:val="%7."/>
      <w:lvlJc w:val="left"/>
      <w:pPr>
        <w:tabs>
          <w:tab w:val="num" w:pos="4740"/>
        </w:tabs>
        <w:ind w:left="4740" w:hanging="360"/>
      </w:pPr>
    </w:lvl>
    <w:lvl w:ilvl="7" w:tplc="08090019">
      <w:start w:val="1"/>
      <w:numFmt w:val="lowerLetter"/>
      <w:lvlText w:val="%8."/>
      <w:lvlJc w:val="left"/>
      <w:pPr>
        <w:tabs>
          <w:tab w:val="num" w:pos="5460"/>
        </w:tabs>
        <w:ind w:left="5460" w:hanging="360"/>
      </w:pPr>
    </w:lvl>
    <w:lvl w:ilvl="8" w:tplc="0809001B">
      <w:start w:val="1"/>
      <w:numFmt w:val="lowerRoman"/>
      <w:lvlText w:val="%9."/>
      <w:lvlJc w:val="right"/>
      <w:pPr>
        <w:tabs>
          <w:tab w:val="num" w:pos="6180"/>
        </w:tabs>
        <w:ind w:left="6180" w:hanging="180"/>
      </w:pPr>
    </w:lvl>
  </w:abstractNum>
  <w:abstractNum w:abstractNumId="26" w15:restartNumberingAfterBreak="0">
    <w:nsid w:val="1D142D58"/>
    <w:multiLevelType w:val="multilevel"/>
    <w:tmpl w:val="BFBE8EA4"/>
    <w:lvl w:ilvl="0">
      <w:start w:val="3"/>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E710C38"/>
    <w:multiLevelType w:val="hybridMultilevel"/>
    <w:tmpl w:val="D0F2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ED17867"/>
    <w:multiLevelType w:val="hybridMultilevel"/>
    <w:tmpl w:val="BA2CAA12"/>
    <w:lvl w:ilvl="0" w:tplc="08090005">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9" w15:restartNumberingAfterBreak="0">
    <w:nsid w:val="1ED75049"/>
    <w:multiLevelType w:val="multilevel"/>
    <w:tmpl w:val="92BCBDA4"/>
    <w:lvl w:ilvl="0">
      <w:start w:val="1"/>
      <w:numFmt w:val="bullet"/>
      <w:lvlText w:val=""/>
      <w:lvlJc w:val="left"/>
      <w:pPr>
        <w:ind w:left="1069" w:hanging="360"/>
      </w:pPr>
      <w:rPr>
        <w:rFonts w:ascii="Symbol" w:hAnsi="Symbol" w:hint="default"/>
        <w:b/>
        <w:sz w:val="24"/>
        <w:szCs w:val="24"/>
      </w:rPr>
    </w:lvl>
    <w:lvl w:ilvl="1">
      <w:start w:val="1"/>
      <w:numFmt w:val="decimal"/>
      <w:isLgl/>
      <w:lvlText w:val="%1.%2"/>
      <w:lvlJc w:val="left"/>
      <w:pPr>
        <w:ind w:left="1129" w:hanging="4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0" w15:restartNumberingAfterBreak="0">
    <w:nsid w:val="21B142A9"/>
    <w:multiLevelType w:val="hybridMultilevel"/>
    <w:tmpl w:val="06E000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2C9359B"/>
    <w:multiLevelType w:val="hybridMultilevel"/>
    <w:tmpl w:val="0284CB4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232A45A9"/>
    <w:multiLevelType w:val="hybridMultilevel"/>
    <w:tmpl w:val="C122DB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3C857B1"/>
    <w:multiLevelType w:val="hybridMultilevel"/>
    <w:tmpl w:val="C6AE8CD4"/>
    <w:lvl w:ilvl="0" w:tplc="8C40E9CC">
      <w:start w:val="1"/>
      <w:numFmt w:val="decimal"/>
      <w:lvlText w:val="2.%1."/>
      <w:lvlJc w:val="left"/>
      <w:pPr>
        <w:ind w:left="360" w:hanging="360"/>
      </w:pPr>
      <w:rPr>
        <w:rFonts w:hint="default"/>
      </w:rPr>
    </w:lvl>
    <w:lvl w:ilvl="1" w:tplc="07DC0768">
      <w:start w:val="1"/>
      <w:numFmt w:val="decimal"/>
      <w:lvlText w:val="1.%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24E17F76"/>
    <w:multiLevelType w:val="hybridMultilevel"/>
    <w:tmpl w:val="5500739A"/>
    <w:lvl w:ilvl="0" w:tplc="F6A6E832">
      <w:start w:val="1"/>
      <w:numFmt w:val="decimal"/>
      <w:lvlText w:val="9.%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5B660E8"/>
    <w:multiLevelType w:val="hybridMultilevel"/>
    <w:tmpl w:val="74C6350E"/>
    <w:lvl w:ilvl="0" w:tplc="40042C64">
      <w:start w:val="1"/>
      <w:numFmt w:val="decimal"/>
      <w:lvlText w:val="8.%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6CD382C"/>
    <w:multiLevelType w:val="multilevel"/>
    <w:tmpl w:val="28F45C4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29D45346"/>
    <w:multiLevelType w:val="hybridMultilevel"/>
    <w:tmpl w:val="F684C3E0"/>
    <w:lvl w:ilvl="0" w:tplc="08090001">
      <w:start w:val="1"/>
      <w:numFmt w:val="bullet"/>
      <w:lvlText w:val=""/>
      <w:lvlJc w:val="left"/>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9DD50A8"/>
    <w:multiLevelType w:val="hybridMultilevel"/>
    <w:tmpl w:val="5DA6437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2AED6FBD"/>
    <w:multiLevelType w:val="multilevel"/>
    <w:tmpl w:val="D76E3384"/>
    <w:lvl w:ilvl="0">
      <w:start w:val="3"/>
      <w:numFmt w:val="decimal"/>
      <w:lvlText w:val="%1."/>
      <w:lvlJc w:val="left"/>
      <w:pPr>
        <w:ind w:left="360" w:hanging="360"/>
      </w:pPr>
      <w:rPr>
        <w:rFonts w:hint="default"/>
        <w:b/>
        <w:sz w:val="24"/>
        <w:szCs w:val="24"/>
      </w:rPr>
    </w:lvl>
    <w:lvl w:ilvl="1">
      <w:start w:val="1"/>
      <w:numFmt w:val="bullet"/>
      <w:lvlText w:val=""/>
      <w:lvlJc w:val="left"/>
      <w:pPr>
        <w:ind w:left="420" w:hanging="420"/>
      </w:pPr>
      <w:rPr>
        <w:rFonts w:ascii="Symbol" w:hAnsi="Symbol" w:hint="default"/>
        <w:b w:val="0"/>
      </w:rPr>
    </w:lvl>
    <w:lvl w:ilvl="2">
      <w:start w:val="1"/>
      <w:numFmt w:val="decimal"/>
      <w:isLgl/>
      <w:lvlText w:val="%1.%2.%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2C2A6FBD"/>
    <w:multiLevelType w:val="hybridMultilevel"/>
    <w:tmpl w:val="D8DE5B92"/>
    <w:lvl w:ilvl="0" w:tplc="559A80A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E860EAC"/>
    <w:multiLevelType w:val="hybridMultilevel"/>
    <w:tmpl w:val="3F10D7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0F4439A"/>
    <w:multiLevelType w:val="hybridMultilevel"/>
    <w:tmpl w:val="823A6150"/>
    <w:lvl w:ilvl="0" w:tplc="C8B8CA38">
      <w:start w:val="1"/>
      <w:numFmt w:val="decimal"/>
      <w:lvlText w:val="4.%1."/>
      <w:lvlJc w:val="left"/>
      <w:pPr>
        <w:ind w:left="360" w:hanging="360"/>
      </w:pPr>
      <w:rPr>
        <w:rFonts w:hint="default"/>
      </w:rPr>
    </w:lvl>
    <w:lvl w:ilvl="1" w:tplc="07DC0768">
      <w:start w:val="1"/>
      <w:numFmt w:val="decimal"/>
      <w:lvlText w:val="1.%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313B5F19"/>
    <w:multiLevelType w:val="hybridMultilevel"/>
    <w:tmpl w:val="1F80C2D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336C7BAB"/>
    <w:multiLevelType w:val="hybridMultilevel"/>
    <w:tmpl w:val="62CED40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5" w15:restartNumberingAfterBreak="0">
    <w:nsid w:val="346B2E77"/>
    <w:multiLevelType w:val="hybridMultilevel"/>
    <w:tmpl w:val="75FEF06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6" w15:restartNumberingAfterBreak="0">
    <w:nsid w:val="34D34B65"/>
    <w:multiLevelType w:val="hybridMultilevel"/>
    <w:tmpl w:val="3BE41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6DC652E"/>
    <w:multiLevelType w:val="multilevel"/>
    <w:tmpl w:val="FC6436DA"/>
    <w:lvl w:ilvl="0">
      <w:start w:val="3"/>
      <w:numFmt w:val="decimal"/>
      <w:lvlText w:val="%1."/>
      <w:lvlJc w:val="left"/>
      <w:pPr>
        <w:ind w:left="360" w:hanging="360"/>
      </w:pPr>
      <w:rPr>
        <w:rFonts w:hint="default"/>
        <w:b/>
        <w:sz w:val="24"/>
        <w:szCs w:val="24"/>
      </w:rPr>
    </w:lvl>
    <w:lvl w:ilvl="1">
      <w:start w:val="1"/>
      <w:numFmt w:val="decimal"/>
      <w:isLgl/>
      <w:lvlText w:val="%1.%2"/>
      <w:lvlJc w:val="left"/>
      <w:pPr>
        <w:ind w:left="420" w:hanging="420"/>
      </w:pPr>
      <w:rPr>
        <w:rFonts w:hint="default"/>
        <w:b w:val="0"/>
      </w:rPr>
    </w:lvl>
    <w:lvl w:ilvl="2">
      <w:start w:val="1"/>
      <w:numFmt w:val="decimal"/>
      <w:isLgl/>
      <w:lvlText w:val="%1.%2.%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37950A5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7FA276A"/>
    <w:multiLevelType w:val="multilevel"/>
    <w:tmpl w:val="B376692E"/>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38140EE6"/>
    <w:multiLevelType w:val="hybridMultilevel"/>
    <w:tmpl w:val="96E8D37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1" w15:restartNumberingAfterBreak="0">
    <w:nsid w:val="399D6BD4"/>
    <w:multiLevelType w:val="hybridMultilevel"/>
    <w:tmpl w:val="0BFAD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A6E5B09"/>
    <w:multiLevelType w:val="hybridMultilevel"/>
    <w:tmpl w:val="64126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C29368D"/>
    <w:multiLevelType w:val="multilevel"/>
    <w:tmpl w:val="E16C8884"/>
    <w:lvl w:ilvl="0">
      <w:start w:val="24"/>
      <w:numFmt w:val="decimal"/>
      <w:lvlText w:val="%1."/>
      <w:lvlJc w:val="left"/>
      <w:pPr>
        <w:ind w:left="360" w:hanging="360"/>
      </w:pPr>
      <w:rPr>
        <w:rFonts w:hint="default"/>
        <w:b/>
      </w:rPr>
    </w:lvl>
    <w:lvl w:ilvl="1">
      <w:start w:val="1"/>
      <w:numFmt w:val="decimal"/>
      <w:isLgl/>
      <w:lvlText w:val="%1.%2"/>
      <w:lvlJc w:val="left"/>
      <w:pPr>
        <w:ind w:left="713" w:hanging="713"/>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4" w15:restartNumberingAfterBreak="0">
    <w:nsid w:val="3C87376C"/>
    <w:multiLevelType w:val="hybridMultilevel"/>
    <w:tmpl w:val="B276F822"/>
    <w:lvl w:ilvl="0" w:tplc="018A4228">
      <w:start w:val="1"/>
      <w:numFmt w:val="bullet"/>
      <w:lvlText w:val=""/>
      <w:lvlJc w:val="left"/>
      <w:pPr>
        <w:tabs>
          <w:tab w:val="num" w:pos="397"/>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F9D35E7"/>
    <w:multiLevelType w:val="hybridMultilevel"/>
    <w:tmpl w:val="1BC6E6FA"/>
    <w:lvl w:ilvl="0" w:tplc="3FC2568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404318DC"/>
    <w:multiLevelType w:val="hybridMultilevel"/>
    <w:tmpl w:val="E544ED46"/>
    <w:lvl w:ilvl="0" w:tplc="8578E4F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1F35888"/>
    <w:multiLevelType w:val="hybridMultilevel"/>
    <w:tmpl w:val="3E2EF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4333497F"/>
    <w:multiLevelType w:val="hybridMultilevel"/>
    <w:tmpl w:val="A35A1B7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9" w15:restartNumberingAfterBreak="0">
    <w:nsid w:val="43D0485F"/>
    <w:multiLevelType w:val="hybridMultilevel"/>
    <w:tmpl w:val="D562B634"/>
    <w:lvl w:ilvl="0" w:tplc="A5183034">
      <w:start w:val="1"/>
      <w:numFmt w:val="bullet"/>
      <w:lvlText w:val=""/>
      <w:lvlJc w:val="left"/>
      <w:pPr>
        <w:ind w:left="720" w:hanging="360"/>
      </w:pPr>
      <w:rPr>
        <w:rFonts w:ascii="Symbol" w:hAnsi="Symbol" w:hint="default"/>
        <w:i w:val="0"/>
      </w:rPr>
    </w:lvl>
    <w:lvl w:ilvl="1" w:tplc="994EE886">
      <w:numFmt w:val="bullet"/>
      <w:lvlText w:val="•"/>
      <w:lvlJc w:val="left"/>
      <w:pPr>
        <w:ind w:left="1440" w:hanging="360"/>
      </w:pPr>
      <w:rPr>
        <w:rFonts w:ascii="TT58F2o00" w:eastAsiaTheme="minorHAnsi" w:hAnsi="TT58F2o00" w:cs="TT58F2o00"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448B3ABB"/>
    <w:multiLevelType w:val="hybridMultilevel"/>
    <w:tmpl w:val="9DA44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49B24D7"/>
    <w:multiLevelType w:val="hybridMultilevel"/>
    <w:tmpl w:val="E9CCB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5CA0EB5"/>
    <w:multiLevelType w:val="hybridMultilevel"/>
    <w:tmpl w:val="7C729956"/>
    <w:lvl w:ilvl="0" w:tplc="0809000F">
      <w:start w:val="33"/>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3" w15:restartNumberingAfterBreak="0">
    <w:nsid w:val="46E21DA7"/>
    <w:multiLevelType w:val="hybridMultilevel"/>
    <w:tmpl w:val="A130538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15:restartNumberingAfterBreak="0">
    <w:nsid w:val="46E6341C"/>
    <w:multiLevelType w:val="hybridMultilevel"/>
    <w:tmpl w:val="87D2EC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5" w15:restartNumberingAfterBreak="0">
    <w:nsid w:val="476F311F"/>
    <w:multiLevelType w:val="hybridMultilevel"/>
    <w:tmpl w:val="7A9C29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47B93CCF"/>
    <w:multiLevelType w:val="hybridMultilevel"/>
    <w:tmpl w:val="01DCD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84252A9"/>
    <w:multiLevelType w:val="multilevel"/>
    <w:tmpl w:val="92BCBDA4"/>
    <w:lvl w:ilvl="0">
      <w:start w:val="1"/>
      <w:numFmt w:val="bullet"/>
      <w:lvlText w:val=""/>
      <w:lvlJc w:val="left"/>
      <w:pPr>
        <w:ind w:left="1069" w:hanging="360"/>
      </w:pPr>
      <w:rPr>
        <w:rFonts w:ascii="Symbol" w:hAnsi="Symbol" w:hint="default"/>
        <w:b/>
        <w:sz w:val="24"/>
        <w:szCs w:val="24"/>
      </w:rPr>
    </w:lvl>
    <w:lvl w:ilvl="1">
      <w:start w:val="1"/>
      <w:numFmt w:val="decimal"/>
      <w:isLgl/>
      <w:lvlText w:val="%1.%2"/>
      <w:lvlJc w:val="left"/>
      <w:pPr>
        <w:ind w:left="1129" w:hanging="4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8" w15:restartNumberingAfterBreak="0">
    <w:nsid w:val="48651E1E"/>
    <w:multiLevelType w:val="hybridMultilevel"/>
    <w:tmpl w:val="141CB4C0"/>
    <w:lvl w:ilvl="0" w:tplc="D7205D6A">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 w15:restartNumberingAfterBreak="0">
    <w:nsid w:val="48E710B2"/>
    <w:multiLevelType w:val="hybridMultilevel"/>
    <w:tmpl w:val="62A493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15:restartNumberingAfterBreak="0">
    <w:nsid w:val="492F5672"/>
    <w:multiLevelType w:val="hybridMultilevel"/>
    <w:tmpl w:val="45B8306E"/>
    <w:lvl w:ilvl="0" w:tplc="D94CF15E">
      <w:start w:val="1"/>
      <w:numFmt w:val="lowerRoman"/>
      <w:lvlText w:val="(%1)"/>
      <w:lvlJc w:val="left"/>
      <w:pPr>
        <w:tabs>
          <w:tab w:val="num" w:pos="780"/>
        </w:tabs>
        <w:ind w:left="780" w:hanging="720"/>
      </w:pPr>
    </w:lvl>
    <w:lvl w:ilvl="1" w:tplc="08090019">
      <w:start w:val="1"/>
      <w:numFmt w:val="lowerLetter"/>
      <w:lvlText w:val="%2."/>
      <w:lvlJc w:val="left"/>
      <w:pPr>
        <w:tabs>
          <w:tab w:val="num" w:pos="1140"/>
        </w:tabs>
        <w:ind w:left="1140" w:hanging="360"/>
      </w:pPr>
    </w:lvl>
    <w:lvl w:ilvl="2" w:tplc="0809001B">
      <w:start w:val="1"/>
      <w:numFmt w:val="lowerRoman"/>
      <w:lvlText w:val="%3."/>
      <w:lvlJc w:val="right"/>
      <w:pPr>
        <w:tabs>
          <w:tab w:val="num" w:pos="1860"/>
        </w:tabs>
        <w:ind w:left="1860" w:hanging="180"/>
      </w:pPr>
    </w:lvl>
    <w:lvl w:ilvl="3" w:tplc="0809000F">
      <w:start w:val="1"/>
      <w:numFmt w:val="decimal"/>
      <w:lvlText w:val="%4."/>
      <w:lvlJc w:val="left"/>
      <w:pPr>
        <w:tabs>
          <w:tab w:val="num" w:pos="2580"/>
        </w:tabs>
        <w:ind w:left="2580" w:hanging="360"/>
      </w:pPr>
    </w:lvl>
    <w:lvl w:ilvl="4" w:tplc="08090019">
      <w:start w:val="1"/>
      <w:numFmt w:val="lowerLetter"/>
      <w:lvlText w:val="%5."/>
      <w:lvlJc w:val="left"/>
      <w:pPr>
        <w:tabs>
          <w:tab w:val="num" w:pos="3300"/>
        </w:tabs>
        <w:ind w:left="3300" w:hanging="360"/>
      </w:pPr>
    </w:lvl>
    <w:lvl w:ilvl="5" w:tplc="0809001B">
      <w:start w:val="1"/>
      <w:numFmt w:val="lowerRoman"/>
      <w:lvlText w:val="%6."/>
      <w:lvlJc w:val="right"/>
      <w:pPr>
        <w:tabs>
          <w:tab w:val="num" w:pos="4020"/>
        </w:tabs>
        <w:ind w:left="4020" w:hanging="180"/>
      </w:pPr>
    </w:lvl>
    <w:lvl w:ilvl="6" w:tplc="0809000F">
      <w:start w:val="1"/>
      <w:numFmt w:val="decimal"/>
      <w:lvlText w:val="%7."/>
      <w:lvlJc w:val="left"/>
      <w:pPr>
        <w:tabs>
          <w:tab w:val="num" w:pos="4740"/>
        </w:tabs>
        <w:ind w:left="4740" w:hanging="360"/>
      </w:pPr>
    </w:lvl>
    <w:lvl w:ilvl="7" w:tplc="08090019">
      <w:start w:val="1"/>
      <w:numFmt w:val="lowerLetter"/>
      <w:lvlText w:val="%8."/>
      <w:lvlJc w:val="left"/>
      <w:pPr>
        <w:tabs>
          <w:tab w:val="num" w:pos="5460"/>
        </w:tabs>
        <w:ind w:left="5460" w:hanging="360"/>
      </w:pPr>
    </w:lvl>
    <w:lvl w:ilvl="8" w:tplc="0809001B">
      <w:start w:val="1"/>
      <w:numFmt w:val="lowerRoman"/>
      <w:lvlText w:val="%9."/>
      <w:lvlJc w:val="right"/>
      <w:pPr>
        <w:tabs>
          <w:tab w:val="num" w:pos="6180"/>
        </w:tabs>
        <w:ind w:left="6180" w:hanging="180"/>
      </w:pPr>
    </w:lvl>
  </w:abstractNum>
  <w:abstractNum w:abstractNumId="71" w15:restartNumberingAfterBreak="0">
    <w:nsid w:val="4AE20653"/>
    <w:multiLevelType w:val="hybridMultilevel"/>
    <w:tmpl w:val="B122FB74"/>
    <w:lvl w:ilvl="0" w:tplc="837A68E8">
      <w:start w:val="1"/>
      <w:numFmt w:val="bullet"/>
      <w:lvlText w:val=""/>
      <w:lvlJc w:val="left"/>
      <w:pPr>
        <w:ind w:left="720" w:hanging="360"/>
      </w:pPr>
      <w:rPr>
        <w:rFonts w:ascii="Symbol" w:hAnsi="Symbo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C0E037C"/>
    <w:multiLevelType w:val="hybridMultilevel"/>
    <w:tmpl w:val="DC50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C7F6024"/>
    <w:multiLevelType w:val="hybridMultilevel"/>
    <w:tmpl w:val="38EAEDE6"/>
    <w:lvl w:ilvl="0" w:tplc="837A68E8">
      <w:start w:val="1"/>
      <w:numFmt w:val="bullet"/>
      <w:lvlText w:val=""/>
      <w:lvlJc w:val="left"/>
      <w:pPr>
        <w:ind w:left="720" w:hanging="360"/>
      </w:pPr>
      <w:rPr>
        <w:rFonts w:ascii="Symbol" w:hAnsi="Symbo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DB8526C"/>
    <w:multiLevelType w:val="hybridMultilevel"/>
    <w:tmpl w:val="A2E83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EFB40EA"/>
    <w:multiLevelType w:val="hybridMultilevel"/>
    <w:tmpl w:val="045EF3BE"/>
    <w:lvl w:ilvl="0" w:tplc="030EB24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6" w15:restartNumberingAfterBreak="0">
    <w:nsid w:val="50644346"/>
    <w:multiLevelType w:val="multilevel"/>
    <w:tmpl w:val="755E3484"/>
    <w:lvl w:ilvl="0">
      <w:start w:val="19"/>
      <w:numFmt w:val="decimal"/>
      <w:lvlText w:val="%1."/>
      <w:lvlJc w:val="left"/>
      <w:pPr>
        <w:ind w:left="360" w:hanging="360"/>
      </w:pPr>
      <w:rPr>
        <w:rFonts w:hint="default"/>
        <w:b/>
      </w:rPr>
    </w:lvl>
    <w:lvl w:ilvl="1">
      <w:start w:val="1"/>
      <w:numFmt w:val="decimal"/>
      <w:isLgl/>
      <w:lvlText w:val="%1.%2"/>
      <w:lvlJc w:val="left"/>
      <w:pPr>
        <w:ind w:left="713" w:hanging="713"/>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7" w15:restartNumberingAfterBreak="0">
    <w:nsid w:val="50BB5CB9"/>
    <w:multiLevelType w:val="multilevel"/>
    <w:tmpl w:val="92BCBDA4"/>
    <w:lvl w:ilvl="0">
      <w:start w:val="1"/>
      <w:numFmt w:val="bullet"/>
      <w:lvlText w:val=""/>
      <w:lvlJc w:val="left"/>
      <w:pPr>
        <w:ind w:left="1069" w:hanging="360"/>
      </w:pPr>
      <w:rPr>
        <w:rFonts w:ascii="Symbol" w:hAnsi="Symbol" w:hint="default"/>
        <w:b/>
        <w:sz w:val="24"/>
        <w:szCs w:val="24"/>
      </w:rPr>
    </w:lvl>
    <w:lvl w:ilvl="1">
      <w:start w:val="1"/>
      <w:numFmt w:val="decimal"/>
      <w:isLgl/>
      <w:lvlText w:val="%1.%2"/>
      <w:lvlJc w:val="left"/>
      <w:pPr>
        <w:ind w:left="1129" w:hanging="4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8" w15:restartNumberingAfterBreak="0">
    <w:nsid w:val="50D666AB"/>
    <w:multiLevelType w:val="hybridMultilevel"/>
    <w:tmpl w:val="E04E98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9" w15:restartNumberingAfterBreak="0">
    <w:nsid w:val="5128268F"/>
    <w:multiLevelType w:val="hybridMultilevel"/>
    <w:tmpl w:val="0756BF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0" w15:restartNumberingAfterBreak="0">
    <w:nsid w:val="51BE3BB6"/>
    <w:multiLevelType w:val="hybridMultilevel"/>
    <w:tmpl w:val="E528AA98"/>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1" w15:restartNumberingAfterBreak="0">
    <w:nsid w:val="55C2447B"/>
    <w:multiLevelType w:val="hybridMultilevel"/>
    <w:tmpl w:val="EFD8DE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5F96973"/>
    <w:multiLevelType w:val="hybridMultilevel"/>
    <w:tmpl w:val="3EE09926"/>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15:restartNumberingAfterBreak="0">
    <w:nsid w:val="56BC3408"/>
    <w:multiLevelType w:val="multilevel"/>
    <w:tmpl w:val="A86E00A8"/>
    <w:lvl w:ilvl="0">
      <w:start w:val="29"/>
      <w:numFmt w:val="decimal"/>
      <w:lvlText w:val="%1."/>
      <w:lvlJc w:val="left"/>
      <w:pPr>
        <w:ind w:left="360" w:hanging="360"/>
      </w:pPr>
      <w:rPr>
        <w:rFonts w:hint="default"/>
      </w:rPr>
    </w:lvl>
    <w:lvl w:ilvl="1">
      <w:start w:val="1"/>
      <w:numFmt w:val="decimal"/>
      <w:isLgl/>
      <w:lvlText w:val="%1.%2"/>
      <w:lvlJc w:val="left"/>
      <w:pPr>
        <w:ind w:left="713" w:hanging="713"/>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4" w15:restartNumberingAfterBreak="0">
    <w:nsid w:val="57744391"/>
    <w:multiLevelType w:val="hybridMultilevel"/>
    <w:tmpl w:val="C4E2C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15:restartNumberingAfterBreak="0">
    <w:nsid w:val="57867AFB"/>
    <w:multiLevelType w:val="hybridMultilevel"/>
    <w:tmpl w:val="8D9AC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8020727"/>
    <w:multiLevelType w:val="multilevel"/>
    <w:tmpl w:val="92BCBDA4"/>
    <w:lvl w:ilvl="0">
      <w:start w:val="1"/>
      <w:numFmt w:val="bullet"/>
      <w:lvlText w:val=""/>
      <w:lvlJc w:val="left"/>
      <w:pPr>
        <w:ind w:left="1069" w:hanging="360"/>
      </w:pPr>
      <w:rPr>
        <w:rFonts w:ascii="Symbol" w:hAnsi="Symbol" w:hint="default"/>
        <w:b/>
        <w:sz w:val="24"/>
        <w:szCs w:val="24"/>
      </w:rPr>
    </w:lvl>
    <w:lvl w:ilvl="1">
      <w:start w:val="1"/>
      <w:numFmt w:val="decimal"/>
      <w:isLgl/>
      <w:lvlText w:val="%1.%2"/>
      <w:lvlJc w:val="left"/>
      <w:pPr>
        <w:ind w:left="1129" w:hanging="4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7" w15:restartNumberingAfterBreak="0">
    <w:nsid w:val="58BC67B6"/>
    <w:multiLevelType w:val="hybridMultilevel"/>
    <w:tmpl w:val="F5CAE3DC"/>
    <w:lvl w:ilvl="0" w:tplc="F1BEC3B2">
      <w:numFmt w:val="bullet"/>
      <w:lvlText w:val="•"/>
      <w:lvlJc w:val="left"/>
      <w:pPr>
        <w:ind w:left="786" w:hanging="360"/>
      </w:pPr>
      <w:rPr>
        <w:rFonts w:ascii="Calibri" w:eastAsia="Times New Roman" w:hAnsi="Calibri" w:cs="Arial" w:hint="default"/>
        <w:color w:val="auto"/>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8" w15:restartNumberingAfterBreak="0">
    <w:nsid w:val="5A5D6EDF"/>
    <w:multiLevelType w:val="hybridMultilevel"/>
    <w:tmpl w:val="B16287D2"/>
    <w:lvl w:ilvl="0" w:tplc="0809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9" w15:restartNumberingAfterBreak="0">
    <w:nsid w:val="5B1D3597"/>
    <w:multiLevelType w:val="hybridMultilevel"/>
    <w:tmpl w:val="03FEAB10"/>
    <w:lvl w:ilvl="0" w:tplc="07DC0768">
      <w:start w:val="1"/>
      <w:numFmt w:val="decimal"/>
      <w:lvlText w:val="1.%1."/>
      <w:lvlJc w:val="left"/>
      <w:pPr>
        <w:ind w:left="360" w:hanging="360"/>
      </w:pPr>
      <w:rPr>
        <w:rFonts w:hint="default"/>
      </w:rPr>
    </w:lvl>
    <w:lvl w:ilvl="1" w:tplc="07DC0768">
      <w:start w:val="1"/>
      <w:numFmt w:val="decimal"/>
      <w:lvlText w:val="1.%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5BCC739A"/>
    <w:multiLevelType w:val="hybridMultilevel"/>
    <w:tmpl w:val="7156516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1" w15:restartNumberingAfterBreak="0">
    <w:nsid w:val="5C0A23F0"/>
    <w:multiLevelType w:val="hybridMultilevel"/>
    <w:tmpl w:val="EF6EF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5C9B6703"/>
    <w:multiLevelType w:val="hybridMultilevel"/>
    <w:tmpl w:val="3C6E9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DAD778A"/>
    <w:multiLevelType w:val="hybridMultilevel"/>
    <w:tmpl w:val="84869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FCC6ED2"/>
    <w:multiLevelType w:val="hybridMultilevel"/>
    <w:tmpl w:val="18969CA4"/>
    <w:lvl w:ilvl="0" w:tplc="96F260A6">
      <w:start w:val="1"/>
      <w:numFmt w:val="decimal"/>
      <w:lvlText w:val="10.%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02F4722"/>
    <w:multiLevelType w:val="hybridMultilevel"/>
    <w:tmpl w:val="626E9D9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15:restartNumberingAfterBreak="0">
    <w:nsid w:val="606B4276"/>
    <w:multiLevelType w:val="hybridMultilevel"/>
    <w:tmpl w:val="D884D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1233893"/>
    <w:multiLevelType w:val="hybridMultilevel"/>
    <w:tmpl w:val="E698D3D2"/>
    <w:lvl w:ilvl="0" w:tplc="3886EA94">
      <w:start w:val="1"/>
      <w:numFmt w:val="decimal"/>
      <w:lvlText w:val="5.%1."/>
      <w:lvlJc w:val="left"/>
      <w:pPr>
        <w:ind w:left="360" w:hanging="360"/>
      </w:pPr>
      <w:rPr>
        <w:rFonts w:hint="default"/>
      </w:rPr>
    </w:lvl>
    <w:lvl w:ilvl="1" w:tplc="07DC0768">
      <w:start w:val="1"/>
      <w:numFmt w:val="decimal"/>
      <w:lvlText w:val="1.%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61C22CAA"/>
    <w:multiLevelType w:val="hybridMultilevel"/>
    <w:tmpl w:val="83528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1CD4DA7"/>
    <w:multiLevelType w:val="hybridMultilevel"/>
    <w:tmpl w:val="9334D39A"/>
    <w:lvl w:ilvl="0" w:tplc="08090001">
      <w:start w:val="1"/>
      <w:numFmt w:val="bullet"/>
      <w:lvlText w:val=""/>
      <w:lvlJc w:val="left"/>
      <w:pPr>
        <w:ind w:left="1434" w:hanging="360"/>
      </w:pPr>
      <w:rPr>
        <w:rFonts w:ascii="Symbol" w:hAnsi="Symbol" w:hint="default"/>
      </w:rPr>
    </w:lvl>
    <w:lvl w:ilvl="1" w:tplc="08090003">
      <w:start w:val="1"/>
      <w:numFmt w:val="bullet"/>
      <w:lvlText w:val="o"/>
      <w:lvlJc w:val="left"/>
      <w:pPr>
        <w:ind w:left="2154" w:hanging="360"/>
      </w:pPr>
      <w:rPr>
        <w:rFonts w:ascii="Courier New" w:hAnsi="Courier New" w:cs="Courier New" w:hint="default"/>
      </w:rPr>
    </w:lvl>
    <w:lvl w:ilvl="2" w:tplc="08090005">
      <w:start w:val="1"/>
      <w:numFmt w:val="bullet"/>
      <w:lvlText w:val=""/>
      <w:lvlJc w:val="left"/>
      <w:pPr>
        <w:ind w:left="2874" w:hanging="360"/>
      </w:pPr>
      <w:rPr>
        <w:rFonts w:ascii="Wingdings" w:hAnsi="Wingdings" w:hint="default"/>
      </w:rPr>
    </w:lvl>
    <w:lvl w:ilvl="3" w:tplc="08090001">
      <w:start w:val="1"/>
      <w:numFmt w:val="bullet"/>
      <w:lvlText w:val=""/>
      <w:lvlJc w:val="left"/>
      <w:pPr>
        <w:ind w:left="3594" w:hanging="360"/>
      </w:pPr>
      <w:rPr>
        <w:rFonts w:ascii="Symbol" w:hAnsi="Symbol" w:hint="default"/>
      </w:rPr>
    </w:lvl>
    <w:lvl w:ilvl="4" w:tplc="08090003">
      <w:start w:val="1"/>
      <w:numFmt w:val="bullet"/>
      <w:lvlText w:val="o"/>
      <w:lvlJc w:val="left"/>
      <w:pPr>
        <w:ind w:left="4314" w:hanging="360"/>
      </w:pPr>
      <w:rPr>
        <w:rFonts w:ascii="Courier New" w:hAnsi="Courier New" w:cs="Courier New" w:hint="default"/>
      </w:rPr>
    </w:lvl>
    <w:lvl w:ilvl="5" w:tplc="08090005">
      <w:start w:val="1"/>
      <w:numFmt w:val="bullet"/>
      <w:lvlText w:val=""/>
      <w:lvlJc w:val="left"/>
      <w:pPr>
        <w:ind w:left="5034" w:hanging="360"/>
      </w:pPr>
      <w:rPr>
        <w:rFonts w:ascii="Wingdings" w:hAnsi="Wingdings" w:hint="default"/>
      </w:rPr>
    </w:lvl>
    <w:lvl w:ilvl="6" w:tplc="08090001">
      <w:start w:val="1"/>
      <w:numFmt w:val="bullet"/>
      <w:lvlText w:val=""/>
      <w:lvlJc w:val="left"/>
      <w:pPr>
        <w:ind w:left="5754" w:hanging="360"/>
      </w:pPr>
      <w:rPr>
        <w:rFonts w:ascii="Symbol" w:hAnsi="Symbol" w:hint="default"/>
      </w:rPr>
    </w:lvl>
    <w:lvl w:ilvl="7" w:tplc="08090003">
      <w:start w:val="1"/>
      <w:numFmt w:val="bullet"/>
      <w:lvlText w:val="o"/>
      <w:lvlJc w:val="left"/>
      <w:pPr>
        <w:ind w:left="6474" w:hanging="360"/>
      </w:pPr>
      <w:rPr>
        <w:rFonts w:ascii="Courier New" w:hAnsi="Courier New" w:cs="Courier New" w:hint="default"/>
      </w:rPr>
    </w:lvl>
    <w:lvl w:ilvl="8" w:tplc="08090005">
      <w:start w:val="1"/>
      <w:numFmt w:val="bullet"/>
      <w:lvlText w:val=""/>
      <w:lvlJc w:val="left"/>
      <w:pPr>
        <w:ind w:left="7194" w:hanging="360"/>
      </w:pPr>
      <w:rPr>
        <w:rFonts w:ascii="Wingdings" w:hAnsi="Wingdings" w:hint="default"/>
      </w:rPr>
    </w:lvl>
  </w:abstractNum>
  <w:abstractNum w:abstractNumId="100" w15:restartNumberingAfterBreak="0">
    <w:nsid w:val="636A1904"/>
    <w:multiLevelType w:val="multilevel"/>
    <w:tmpl w:val="92BCBDA4"/>
    <w:lvl w:ilvl="0">
      <w:start w:val="1"/>
      <w:numFmt w:val="bullet"/>
      <w:lvlText w:val=""/>
      <w:lvlJc w:val="left"/>
      <w:pPr>
        <w:ind w:left="1069" w:hanging="360"/>
      </w:pPr>
      <w:rPr>
        <w:rFonts w:ascii="Symbol" w:hAnsi="Symbol" w:hint="default"/>
        <w:b/>
        <w:sz w:val="24"/>
        <w:szCs w:val="24"/>
      </w:rPr>
    </w:lvl>
    <w:lvl w:ilvl="1">
      <w:start w:val="1"/>
      <w:numFmt w:val="decimal"/>
      <w:isLgl/>
      <w:lvlText w:val="%1.%2"/>
      <w:lvlJc w:val="left"/>
      <w:pPr>
        <w:ind w:left="1129" w:hanging="4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01" w15:restartNumberingAfterBreak="0">
    <w:nsid w:val="64F66DEC"/>
    <w:multiLevelType w:val="hybridMultilevel"/>
    <w:tmpl w:val="B87E2B2A"/>
    <w:lvl w:ilvl="0" w:tplc="693A770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6C968C2"/>
    <w:multiLevelType w:val="hybridMultilevel"/>
    <w:tmpl w:val="6C94E862"/>
    <w:lvl w:ilvl="0" w:tplc="08090005">
      <w:start w:val="1"/>
      <w:numFmt w:val="bullet"/>
      <w:lvlText w:val=""/>
      <w:lvlJc w:val="left"/>
      <w:pPr>
        <w:ind w:left="1145" w:hanging="360"/>
      </w:pPr>
      <w:rPr>
        <w:rFonts w:ascii="Wingdings" w:hAnsi="Wingdings"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03" w15:restartNumberingAfterBreak="0">
    <w:nsid w:val="67A73B5D"/>
    <w:multiLevelType w:val="hybridMultilevel"/>
    <w:tmpl w:val="3D80A2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8B1271E"/>
    <w:multiLevelType w:val="hybridMultilevel"/>
    <w:tmpl w:val="E474F37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68F12CBC"/>
    <w:multiLevelType w:val="multilevel"/>
    <w:tmpl w:val="6AC2EC8C"/>
    <w:lvl w:ilvl="0">
      <w:start w:val="1"/>
      <w:numFmt w:val="decimal"/>
      <w:lvlText w:val="6.%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69873DB2"/>
    <w:multiLevelType w:val="hybridMultilevel"/>
    <w:tmpl w:val="1968FE4C"/>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107" w15:restartNumberingAfterBreak="0">
    <w:nsid w:val="69E53D6C"/>
    <w:multiLevelType w:val="multilevel"/>
    <w:tmpl w:val="BB5E812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8" w15:restartNumberingAfterBreak="0">
    <w:nsid w:val="6A114BBA"/>
    <w:multiLevelType w:val="hybridMultilevel"/>
    <w:tmpl w:val="D808229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9" w15:restartNumberingAfterBreak="0">
    <w:nsid w:val="6A226C51"/>
    <w:multiLevelType w:val="hybridMultilevel"/>
    <w:tmpl w:val="682CE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A423840"/>
    <w:multiLevelType w:val="hybridMultilevel"/>
    <w:tmpl w:val="5FD046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6C194FED"/>
    <w:multiLevelType w:val="hybridMultilevel"/>
    <w:tmpl w:val="8DCC42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6C3340E9"/>
    <w:multiLevelType w:val="hybridMultilevel"/>
    <w:tmpl w:val="E5B4AF56"/>
    <w:lvl w:ilvl="0" w:tplc="E626E02C">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6CED1A21"/>
    <w:multiLevelType w:val="multilevel"/>
    <w:tmpl w:val="92BCBDA4"/>
    <w:lvl w:ilvl="0">
      <w:start w:val="1"/>
      <w:numFmt w:val="bullet"/>
      <w:lvlText w:val=""/>
      <w:lvlJc w:val="left"/>
      <w:pPr>
        <w:ind w:left="1069" w:hanging="360"/>
      </w:pPr>
      <w:rPr>
        <w:rFonts w:ascii="Symbol" w:hAnsi="Symbol" w:hint="default"/>
        <w:b/>
        <w:sz w:val="24"/>
        <w:szCs w:val="24"/>
      </w:rPr>
    </w:lvl>
    <w:lvl w:ilvl="1">
      <w:start w:val="1"/>
      <w:numFmt w:val="decimal"/>
      <w:isLgl/>
      <w:lvlText w:val="%1.%2"/>
      <w:lvlJc w:val="left"/>
      <w:pPr>
        <w:ind w:left="1129" w:hanging="4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4" w15:restartNumberingAfterBreak="0">
    <w:nsid w:val="6CFA1300"/>
    <w:multiLevelType w:val="hybridMultilevel"/>
    <w:tmpl w:val="58508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D4B2120"/>
    <w:multiLevelType w:val="hybridMultilevel"/>
    <w:tmpl w:val="A7446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F7F1B23"/>
    <w:multiLevelType w:val="hybridMultilevel"/>
    <w:tmpl w:val="5CF472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7" w15:restartNumberingAfterBreak="0">
    <w:nsid w:val="711347A0"/>
    <w:multiLevelType w:val="hybridMultilevel"/>
    <w:tmpl w:val="4FF4D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134341C"/>
    <w:multiLevelType w:val="multilevel"/>
    <w:tmpl w:val="8B56CB3C"/>
    <w:lvl w:ilvl="0">
      <w:start w:val="1"/>
      <w:numFmt w:val="decimal"/>
      <w:lvlText w:val="%1."/>
      <w:lvlJc w:val="left"/>
      <w:pPr>
        <w:ind w:left="1021" w:hanging="102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964" w:hanging="68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971" w:hanging="8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1" w:hanging="8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851" w:hanging="8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851"/>
        </w:tabs>
        <w:ind w:left="851" w:hanging="8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851"/>
        </w:tabs>
        <w:ind w:left="851" w:hanging="8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851"/>
        </w:tabs>
        <w:ind w:left="851" w:hanging="8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851"/>
        </w:tabs>
        <w:ind w:left="851" w:hanging="8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15:restartNumberingAfterBreak="0">
    <w:nsid w:val="714F24D9"/>
    <w:multiLevelType w:val="hybridMultilevel"/>
    <w:tmpl w:val="003C4A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71DC67E7"/>
    <w:multiLevelType w:val="hybridMultilevel"/>
    <w:tmpl w:val="9C52779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1" w15:restartNumberingAfterBreak="0">
    <w:nsid w:val="72A501A3"/>
    <w:multiLevelType w:val="multilevel"/>
    <w:tmpl w:val="FF18EC80"/>
    <w:lvl w:ilvl="0">
      <w:start w:val="1"/>
      <w:numFmt w:val="lowerLetter"/>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2" w15:restartNumberingAfterBreak="0">
    <w:nsid w:val="74F105F6"/>
    <w:multiLevelType w:val="hybridMultilevel"/>
    <w:tmpl w:val="9BA44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5017A43"/>
    <w:multiLevelType w:val="hybridMultilevel"/>
    <w:tmpl w:val="67F0F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7F83F56"/>
    <w:multiLevelType w:val="hybridMultilevel"/>
    <w:tmpl w:val="5ABE981A"/>
    <w:lvl w:ilvl="0" w:tplc="E626E02C">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79C55A73"/>
    <w:multiLevelType w:val="hybridMultilevel"/>
    <w:tmpl w:val="74C64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A91657B"/>
    <w:multiLevelType w:val="hybridMultilevel"/>
    <w:tmpl w:val="23B8D0E2"/>
    <w:lvl w:ilvl="0" w:tplc="28EC292E">
      <w:start w:val="1"/>
      <w:numFmt w:val="decimal"/>
      <w:lvlText w:val="3.%1."/>
      <w:lvlJc w:val="left"/>
      <w:pPr>
        <w:ind w:left="360" w:hanging="360"/>
      </w:pPr>
      <w:rPr>
        <w:rFonts w:hint="default"/>
      </w:rPr>
    </w:lvl>
    <w:lvl w:ilvl="1" w:tplc="07DC0768">
      <w:start w:val="1"/>
      <w:numFmt w:val="decimal"/>
      <w:lvlText w:val="1.%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7B350426"/>
    <w:multiLevelType w:val="hybridMultilevel"/>
    <w:tmpl w:val="9BB854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7B541A50"/>
    <w:multiLevelType w:val="hybridMultilevel"/>
    <w:tmpl w:val="256600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7BCD3E1F"/>
    <w:multiLevelType w:val="hybridMultilevel"/>
    <w:tmpl w:val="71486DE4"/>
    <w:lvl w:ilvl="0" w:tplc="200A610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0" w15:restartNumberingAfterBreak="0">
    <w:nsid w:val="7CAF1A45"/>
    <w:multiLevelType w:val="hybridMultilevel"/>
    <w:tmpl w:val="05C6B9FA"/>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31" w15:restartNumberingAfterBreak="0">
    <w:nsid w:val="7D207BA4"/>
    <w:multiLevelType w:val="hybridMultilevel"/>
    <w:tmpl w:val="4A8657F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2" w15:restartNumberingAfterBreak="0">
    <w:nsid w:val="7DA0475E"/>
    <w:multiLevelType w:val="hybridMultilevel"/>
    <w:tmpl w:val="6188363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3" w15:restartNumberingAfterBreak="0">
    <w:nsid w:val="7EEF64B1"/>
    <w:multiLevelType w:val="hybridMultilevel"/>
    <w:tmpl w:val="4120FA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4" w15:restartNumberingAfterBreak="0">
    <w:nsid w:val="7F466560"/>
    <w:multiLevelType w:val="hybridMultilevel"/>
    <w:tmpl w:val="AB68500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6"/>
  </w:num>
  <w:num w:numId="2">
    <w:abstractNumId w:val="85"/>
  </w:num>
  <w:num w:numId="3">
    <w:abstractNumId w:val="78"/>
  </w:num>
  <w:num w:numId="4">
    <w:abstractNumId w:val="5"/>
  </w:num>
  <w:num w:numId="5">
    <w:abstractNumId w:val="21"/>
  </w:num>
  <w:num w:numId="6">
    <w:abstractNumId w:val="31"/>
  </w:num>
  <w:num w:numId="7">
    <w:abstractNumId w:val="133"/>
  </w:num>
  <w:num w:numId="8">
    <w:abstractNumId w:val="23"/>
  </w:num>
  <w:num w:numId="9">
    <w:abstractNumId w:val="103"/>
  </w:num>
  <w:num w:numId="10">
    <w:abstractNumId w:val="127"/>
  </w:num>
  <w:num w:numId="11">
    <w:abstractNumId w:val="13"/>
  </w:num>
  <w:num w:numId="12">
    <w:abstractNumId w:val="119"/>
  </w:num>
  <w:num w:numId="13">
    <w:abstractNumId w:val="111"/>
  </w:num>
  <w:num w:numId="14">
    <w:abstractNumId w:val="47"/>
  </w:num>
  <w:num w:numId="15">
    <w:abstractNumId w:val="38"/>
  </w:num>
  <w:num w:numId="16">
    <w:abstractNumId w:val="76"/>
  </w:num>
  <w:num w:numId="17">
    <w:abstractNumId w:val="58"/>
  </w:num>
  <w:num w:numId="18">
    <w:abstractNumId w:val="20"/>
  </w:num>
  <w:num w:numId="19">
    <w:abstractNumId w:val="28"/>
  </w:num>
  <w:num w:numId="20">
    <w:abstractNumId w:val="131"/>
  </w:num>
  <w:num w:numId="21">
    <w:abstractNumId w:val="82"/>
  </w:num>
  <w:num w:numId="22">
    <w:abstractNumId w:val="104"/>
  </w:num>
  <w:num w:numId="23">
    <w:abstractNumId w:val="98"/>
  </w:num>
  <w:num w:numId="24">
    <w:abstractNumId w:val="115"/>
  </w:num>
  <w:num w:numId="25">
    <w:abstractNumId w:val="95"/>
  </w:num>
  <w:num w:numId="26">
    <w:abstractNumId w:val="43"/>
  </w:num>
  <w:num w:numId="27">
    <w:abstractNumId w:val="68"/>
  </w:num>
  <w:num w:numId="28">
    <w:abstractNumId w:val="90"/>
  </w:num>
  <w:num w:numId="29">
    <w:abstractNumId w:val="80"/>
  </w:num>
  <w:num w:numId="30">
    <w:abstractNumId w:val="56"/>
  </w:num>
  <w:num w:numId="31">
    <w:abstractNumId w:val="55"/>
  </w:num>
  <w:num w:numId="32">
    <w:abstractNumId w:val="63"/>
  </w:num>
  <w:num w:numId="33">
    <w:abstractNumId w:val="37"/>
  </w:num>
  <w:num w:numId="34">
    <w:abstractNumId w:val="125"/>
  </w:num>
  <w:num w:numId="35">
    <w:abstractNumId w:val="22"/>
  </w:num>
  <w:num w:numId="36">
    <w:abstractNumId w:val="27"/>
  </w:num>
  <w:num w:numId="37">
    <w:abstractNumId w:val="51"/>
  </w:num>
  <w:num w:numId="38">
    <w:abstractNumId w:val="7"/>
  </w:num>
  <w:num w:numId="39">
    <w:abstractNumId w:val="109"/>
  </w:num>
  <w:num w:numId="40">
    <w:abstractNumId w:val="130"/>
  </w:num>
  <w:num w:numId="41">
    <w:abstractNumId w:val="112"/>
  </w:num>
  <w:num w:numId="42">
    <w:abstractNumId w:val="121"/>
  </w:num>
  <w:num w:numId="43">
    <w:abstractNumId w:val="87"/>
  </w:num>
  <w:num w:numId="44">
    <w:abstractNumId w:val="116"/>
  </w:num>
  <w:num w:numId="45">
    <w:abstractNumId w:val="66"/>
  </w:num>
  <w:num w:numId="46">
    <w:abstractNumId w:val="10"/>
  </w:num>
  <w:num w:numId="47">
    <w:abstractNumId w:val="19"/>
  </w:num>
  <w:num w:numId="48">
    <w:abstractNumId w:val="6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num>
  <w:num w:numId="52">
    <w:abstractNumId w:val="4"/>
  </w:num>
  <w:num w:numId="53">
    <w:abstractNumId w:val="123"/>
  </w:num>
  <w:num w:numId="54">
    <w:abstractNumId w:val="93"/>
  </w:num>
  <w:num w:numId="55">
    <w:abstractNumId w:val="29"/>
  </w:num>
  <w:num w:numId="56">
    <w:abstractNumId w:val="8"/>
  </w:num>
  <w:num w:numId="57">
    <w:abstractNumId w:val="15"/>
  </w:num>
  <w:num w:numId="58">
    <w:abstractNumId w:val="100"/>
  </w:num>
  <w:num w:numId="59">
    <w:abstractNumId w:val="53"/>
  </w:num>
  <w:num w:numId="60">
    <w:abstractNumId w:val="113"/>
  </w:num>
  <w:num w:numId="61">
    <w:abstractNumId w:val="67"/>
  </w:num>
  <w:num w:numId="62">
    <w:abstractNumId w:val="77"/>
  </w:num>
  <w:num w:numId="63">
    <w:abstractNumId w:val="83"/>
  </w:num>
  <w:num w:numId="64">
    <w:abstractNumId w:val="91"/>
  </w:num>
  <w:num w:numId="65">
    <w:abstractNumId w:val="86"/>
  </w:num>
  <w:num w:numId="66">
    <w:abstractNumId w:val="26"/>
  </w:num>
  <w:num w:numId="67">
    <w:abstractNumId w:val="9"/>
  </w:num>
  <w:num w:numId="68">
    <w:abstractNumId w:val="14"/>
  </w:num>
  <w:num w:numId="69">
    <w:abstractNumId w:val="81"/>
  </w:num>
  <w:num w:numId="70">
    <w:abstractNumId w:val="114"/>
  </w:num>
  <w:num w:numId="71">
    <w:abstractNumId w:val="74"/>
  </w:num>
  <w:num w:numId="72">
    <w:abstractNumId w:val="72"/>
  </w:num>
  <w:num w:numId="73">
    <w:abstractNumId w:val="69"/>
  </w:num>
  <w:num w:numId="74">
    <w:abstractNumId w:val="48"/>
  </w:num>
  <w:num w:numId="75">
    <w:abstractNumId w:val="18"/>
  </w:num>
  <w:num w:numId="76">
    <w:abstractNumId w:val="11"/>
  </w:num>
  <w:num w:numId="77">
    <w:abstractNumId w:val="118"/>
  </w:num>
  <w:num w:numId="78">
    <w:abstractNumId w:val="96"/>
  </w:num>
  <w:num w:numId="79">
    <w:abstractNumId w:val="17"/>
  </w:num>
  <w:num w:numId="80">
    <w:abstractNumId w:val="44"/>
  </w:num>
  <w:num w:numId="8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9"/>
  </w:num>
  <w:num w:numId="83">
    <w:abstractNumId w:val="59"/>
  </w:num>
  <w:num w:numId="84">
    <w:abstractNumId w:val="84"/>
  </w:num>
  <w:num w:numId="85">
    <w:abstractNumId w:val="45"/>
  </w:num>
  <w:num w:numId="86">
    <w:abstractNumId w:val="62"/>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6"/>
  </w:num>
  <w:num w:numId="88">
    <w:abstractNumId w:val="12"/>
  </w:num>
  <w:num w:numId="89">
    <w:abstractNumId w:val="99"/>
  </w:num>
  <w:num w:numId="90">
    <w:abstractNumId w:val="57"/>
  </w:num>
  <w:num w:numId="91">
    <w:abstractNumId w:val="128"/>
  </w:num>
  <w:num w:numId="92">
    <w:abstractNumId w:val="40"/>
  </w:num>
  <w:num w:numId="93">
    <w:abstractNumId w:val="73"/>
  </w:num>
  <w:num w:numId="94">
    <w:abstractNumId w:val="71"/>
  </w:num>
  <w:num w:numId="95">
    <w:abstractNumId w:val="117"/>
  </w:num>
  <w:num w:numId="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6"/>
  </w:num>
  <w:num w:numId="99">
    <w:abstractNumId w:val="41"/>
  </w:num>
  <w:num w:numId="100">
    <w:abstractNumId w:val="122"/>
  </w:num>
  <w:num w:numId="101">
    <w:abstractNumId w:val="2"/>
  </w:num>
  <w:num w:numId="102">
    <w:abstractNumId w:val="54"/>
  </w:num>
  <w:num w:numId="103">
    <w:abstractNumId w:val="134"/>
  </w:num>
  <w:num w:numId="104">
    <w:abstractNumId w:val="50"/>
  </w:num>
  <w:num w:numId="105">
    <w:abstractNumId w:val="49"/>
  </w:num>
  <w:num w:numId="106">
    <w:abstractNumId w:val="89"/>
  </w:num>
  <w:num w:numId="107">
    <w:abstractNumId w:val="33"/>
  </w:num>
  <w:num w:numId="108">
    <w:abstractNumId w:val="126"/>
  </w:num>
  <w:num w:numId="109">
    <w:abstractNumId w:val="42"/>
  </w:num>
  <w:num w:numId="110">
    <w:abstractNumId w:val="97"/>
  </w:num>
  <w:num w:numId="111">
    <w:abstractNumId w:val="35"/>
  </w:num>
  <w:num w:numId="112">
    <w:abstractNumId w:val="34"/>
  </w:num>
  <w:num w:numId="113">
    <w:abstractNumId w:val="94"/>
  </w:num>
  <w:num w:numId="114">
    <w:abstractNumId w:val="105"/>
  </w:num>
  <w:num w:numId="115">
    <w:abstractNumId w:val="24"/>
  </w:num>
  <w:num w:numId="11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2"/>
  </w:num>
  <w:num w:numId="118">
    <w:abstractNumId w:val="60"/>
  </w:num>
  <w:num w:numId="119">
    <w:abstractNumId w:val="61"/>
  </w:num>
  <w:num w:numId="120">
    <w:abstractNumId w:val="107"/>
  </w:num>
  <w:num w:numId="121">
    <w:abstractNumId w:val="3"/>
  </w:num>
  <w:num w:numId="122">
    <w:abstractNumId w:val="101"/>
  </w:num>
  <w:num w:numId="123">
    <w:abstractNumId w:val="88"/>
  </w:num>
  <w:num w:numId="124">
    <w:abstractNumId w:val="102"/>
  </w:num>
  <w:num w:numId="125">
    <w:abstractNumId w:val="124"/>
  </w:num>
  <w:num w:numId="126">
    <w:abstractNumId w:val="36"/>
  </w:num>
  <w:num w:numId="127">
    <w:abstractNumId w:val="1"/>
  </w:num>
  <w:num w:numId="128">
    <w:abstractNumId w:val="52"/>
  </w:num>
  <w:num w:numId="129">
    <w:abstractNumId w:val="110"/>
  </w:num>
  <w:num w:numId="130">
    <w:abstractNumId w:val="129"/>
  </w:num>
  <w:num w:numId="131">
    <w:abstractNumId w:val="65"/>
  </w:num>
  <w:num w:numId="132">
    <w:abstractNumId w:val="32"/>
  </w:num>
  <w:num w:numId="133">
    <w:abstractNumId w:val="132"/>
  </w:num>
  <w:num w:numId="134">
    <w:abstractNumId w:val="0"/>
    <w:lvlOverride w:ilvl="0">
      <w:startOverride w:val="1"/>
    </w:lvlOverride>
    <w:lvlOverride w:ilvl="1"/>
    <w:lvlOverride w:ilvl="2"/>
    <w:lvlOverride w:ilvl="3"/>
    <w:lvlOverride w:ilvl="4"/>
    <w:lvlOverride w:ilvl="5"/>
    <w:lvlOverride w:ilvl="6"/>
    <w:lvlOverride w:ilvl="7"/>
    <w:lvlOverride w:ilvl="8"/>
  </w:num>
  <w:num w:numId="135">
    <w:abstractNumId w:val="39"/>
  </w:num>
  <w:num w:numId="136">
    <w:abstractNumId w:val="0"/>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4E5"/>
    <w:rsid w:val="0000378E"/>
    <w:rsid w:val="00011991"/>
    <w:rsid w:val="00026295"/>
    <w:rsid w:val="00030D6B"/>
    <w:rsid w:val="00036C29"/>
    <w:rsid w:val="000375D5"/>
    <w:rsid w:val="000422A6"/>
    <w:rsid w:val="00042FB8"/>
    <w:rsid w:val="000430DC"/>
    <w:rsid w:val="000454E5"/>
    <w:rsid w:val="00045A9B"/>
    <w:rsid w:val="00045E31"/>
    <w:rsid w:val="00052513"/>
    <w:rsid w:val="00060450"/>
    <w:rsid w:val="000640AB"/>
    <w:rsid w:val="0006690F"/>
    <w:rsid w:val="00071247"/>
    <w:rsid w:val="00072430"/>
    <w:rsid w:val="00073274"/>
    <w:rsid w:val="00074B1B"/>
    <w:rsid w:val="000773D6"/>
    <w:rsid w:val="000808D9"/>
    <w:rsid w:val="00087806"/>
    <w:rsid w:val="000918E9"/>
    <w:rsid w:val="00091D0A"/>
    <w:rsid w:val="000959A6"/>
    <w:rsid w:val="00097F99"/>
    <w:rsid w:val="000A2828"/>
    <w:rsid w:val="000A5AEF"/>
    <w:rsid w:val="000A6D4F"/>
    <w:rsid w:val="000A7C9E"/>
    <w:rsid w:val="000B20A7"/>
    <w:rsid w:val="000B2389"/>
    <w:rsid w:val="000B3577"/>
    <w:rsid w:val="000B53FC"/>
    <w:rsid w:val="000B6A29"/>
    <w:rsid w:val="000B7DC0"/>
    <w:rsid w:val="000C403A"/>
    <w:rsid w:val="000C4688"/>
    <w:rsid w:val="000D110F"/>
    <w:rsid w:val="000D3700"/>
    <w:rsid w:val="000D4707"/>
    <w:rsid w:val="000D4D26"/>
    <w:rsid w:val="000D522A"/>
    <w:rsid w:val="000D6DED"/>
    <w:rsid w:val="000E4173"/>
    <w:rsid w:val="000E6E7B"/>
    <w:rsid w:val="000F542F"/>
    <w:rsid w:val="000F67AB"/>
    <w:rsid w:val="001011A6"/>
    <w:rsid w:val="00105D70"/>
    <w:rsid w:val="0010667F"/>
    <w:rsid w:val="00107347"/>
    <w:rsid w:val="001108B4"/>
    <w:rsid w:val="001139F9"/>
    <w:rsid w:val="00117AA8"/>
    <w:rsid w:val="00117FB3"/>
    <w:rsid w:val="00122A02"/>
    <w:rsid w:val="001231C9"/>
    <w:rsid w:val="001242A4"/>
    <w:rsid w:val="00130B06"/>
    <w:rsid w:val="00132253"/>
    <w:rsid w:val="0013300C"/>
    <w:rsid w:val="001377C7"/>
    <w:rsid w:val="00141338"/>
    <w:rsid w:val="00142443"/>
    <w:rsid w:val="00152D84"/>
    <w:rsid w:val="00153C66"/>
    <w:rsid w:val="00161432"/>
    <w:rsid w:val="00164A66"/>
    <w:rsid w:val="001653AF"/>
    <w:rsid w:val="00165B1E"/>
    <w:rsid w:val="001722EA"/>
    <w:rsid w:val="0017379F"/>
    <w:rsid w:val="00173949"/>
    <w:rsid w:val="00173F60"/>
    <w:rsid w:val="00174FFB"/>
    <w:rsid w:val="00176DE2"/>
    <w:rsid w:val="0017765E"/>
    <w:rsid w:val="00187173"/>
    <w:rsid w:val="0019199C"/>
    <w:rsid w:val="00192260"/>
    <w:rsid w:val="00194A46"/>
    <w:rsid w:val="001A0CBF"/>
    <w:rsid w:val="001A1D91"/>
    <w:rsid w:val="001A54AA"/>
    <w:rsid w:val="001A71DA"/>
    <w:rsid w:val="001B36A9"/>
    <w:rsid w:val="001B3FAC"/>
    <w:rsid w:val="001B4E3C"/>
    <w:rsid w:val="001B5D50"/>
    <w:rsid w:val="001B6A0C"/>
    <w:rsid w:val="001C206A"/>
    <w:rsid w:val="001C2C93"/>
    <w:rsid w:val="001C2D35"/>
    <w:rsid w:val="001C31B7"/>
    <w:rsid w:val="001D1FF3"/>
    <w:rsid w:val="001D32AF"/>
    <w:rsid w:val="001D346E"/>
    <w:rsid w:val="001D442F"/>
    <w:rsid w:val="001D4A8A"/>
    <w:rsid w:val="001D5E9C"/>
    <w:rsid w:val="001E0569"/>
    <w:rsid w:val="001E1A97"/>
    <w:rsid w:val="001E342A"/>
    <w:rsid w:val="001E38B4"/>
    <w:rsid w:val="001E3E73"/>
    <w:rsid w:val="001E4356"/>
    <w:rsid w:val="001E4BB0"/>
    <w:rsid w:val="001E4BF7"/>
    <w:rsid w:val="001E6C54"/>
    <w:rsid w:val="001E75EE"/>
    <w:rsid w:val="001F2419"/>
    <w:rsid w:val="001F4FC0"/>
    <w:rsid w:val="001F7A4F"/>
    <w:rsid w:val="0020184D"/>
    <w:rsid w:val="002047CF"/>
    <w:rsid w:val="00204D63"/>
    <w:rsid w:val="002105C7"/>
    <w:rsid w:val="0021221D"/>
    <w:rsid w:val="00217310"/>
    <w:rsid w:val="00220CE4"/>
    <w:rsid w:val="0022394E"/>
    <w:rsid w:val="0022493A"/>
    <w:rsid w:val="002269D3"/>
    <w:rsid w:val="002301FA"/>
    <w:rsid w:val="002312E8"/>
    <w:rsid w:val="002345E5"/>
    <w:rsid w:val="00234C1F"/>
    <w:rsid w:val="002361C5"/>
    <w:rsid w:val="002362B7"/>
    <w:rsid w:val="002366A5"/>
    <w:rsid w:val="00237A72"/>
    <w:rsid w:val="00245486"/>
    <w:rsid w:val="00246709"/>
    <w:rsid w:val="00253AC4"/>
    <w:rsid w:val="00261759"/>
    <w:rsid w:val="0026345C"/>
    <w:rsid w:val="00264A90"/>
    <w:rsid w:val="0027106A"/>
    <w:rsid w:val="00272B16"/>
    <w:rsid w:val="002745EF"/>
    <w:rsid w:val="00274CA9"/>
    <w:rsid w:val="00275F05"/>
    <w:rsid w:val="00277089"/>
    <w:rsid w:val="00277370"/>
    <w:rsid w:val="0027755E"/>
    <w:rsid w:val="00277D21"/>
    <w:rsid w:val="00287F36"/>
    <w:rsid w:val="00293B58"/>
    <w:rsid w:val="00296152"/>
    <w:rsid w:val="00296430"/>
    <w:rsid w:val="002964A4"/>
    <w:rsid w:val="002A0567"/>
    <w:rsid w:val="002A14F5"/>
    <w:rsid w:val="002A75BD"/>
    <w:rsid w:val="002B06C6"/>
    <w:rsid w:val="002C132F"/>
    <w:rsid w:val="002C711B"/>
    <w:rsid w:val="002D0E40"/>
    <w:rsid w:val="002D217F"/>
    <w:rsid w:val="002D2680"/>
    <w:rsid w:val="002E66F6"/>
    <w:rsid w:val="002E7677"/>
    <w:rsid w:val="002F1D87"/>
    <w:rsid w:val="002F2EDC"/>
    <w:rsid w:val="002F4B69"/>
    <w:rsid w:val="002F5B72"/>
    <w:rsid w:val="002F794D"/>
    <w:rsid w:val="003022D9"/>
    <w:rsid w:val="003026A2"/>
    <w:rsid w:val="00303CB4"/>
    <w:rsid w:val="00305779"/>
    <w:rsid w:val="00310A8E"/>
    <w:rsid w:val="003158B8"/>
    <w:rsid w:val="00316A6B"/>
    <w:rsid w:val="003171CC"/>
    <w:rsid w:val="003239BA"/>
    <w:rsid w:val="00325985"/>
    <w:rsid w:val="0032656C"/>
    <w:rsid w:val="0034374D"/>
    <w:rsid w:val="00343DC8"/>
    <w:rsid w:val="00345272"/>
    <w:rsid w:val="00345D31"/>
    <w:rsid w:val="00353924"/>
    <w:rsid w:val="00354856"/>
    <w:rsid w:val="00355DFD"/>
    <w:rsid w:val="0036071F"/>
    <w:rsid w:val="00361775"/>
    <w:rsid w:val="0036419A"/>
    <w:rsid w:val="0037076F"/>
    <w:rsid w:val="00373CDA"/>
    <w:rsid w:val="00377E03"/>
    <w:rsid w:val="00380CFC"/>
    <w:rsid w:val="00380D7D"/>
    <w:rsid w:val="003823E5"/>
    <w:rsid w:val="00385DC6"/>
    <w:rsid w:val="003862FB"/>
    <w:rsid w:val="003873EB"/>
    <w:rsid w:val="00390E9F"/>
    <w:rsid w:val="00392F9B"/>
    <w:rsid w:val="003A0B43"/>
    <w:rsid w:val="003A3951"/>
    <w:rsid w:val="003A3B4C"/>
    <w:rsid w:val="003A51F7"/>
    <w:rsid w:val="003B0C07"/>
    <w:rsid w:val="003B47EF"/>
    <w:rsid w:val="003B6B2D"/>
    <w:rsid w:val="003B6E01"/>
    <w:rsid w:val="003C21F9"/>
    <w:rsid w:val="003C3256"/>
    <w:rsid w:val="003C4AD1"/>
    <w:rsid w:val="003D1172"/>
    <w:rsid w:val="003D369C"/>
    <w:rsid w:val="003D3CE9"/>
    <w:rsid w:val="003D6CDB"/>
    <w:rsid w:val="003E13B3"/>
    <w:rsid w:val="003E157F"/>
    <w:rsid w:val="003E315D"/>
    <w:rsid w:val="003E57CC"/>
    <w:rsid w:val="003F39BA"/>
    <w:rsid w:val="003F46C5"/>
    <w:rsid w:val="003F5BD6"/>
    <w:rsid w:val="003F5ED3"/>
    <w:rsid w:val="003F7908"/>
    <w:rsid w:val="00401339"/>
    <w:rsid w:val="004056C1"/>
    <w:rsid w:val="00407422"/>
    <w:rsid w:val="0041312D"/>
    <w:rsid w:val="00414512"/>
    <w:rsid w:val="00422F1E"/>
    <w:rsid w:val="00425FCA"/>
    <w:rsid w:val="00430D1D"/>
    <w:rsid w:val="00431874"/>
    <w:rsid w:val="00432B3E"/>
    <w:rsid w:val="004342F4"/>
    <w:rsid w:val="00435162"/>
    <w:rsid w:val="00441A1E"/>
    <w:rsid w:val="0044420C"/>
    <w:rsid w:val="0044482C"/>
    <w:rsid w:val="004451F7"/>
    <w:rsid w:val="004466EA"/>
    <w:rsid w:val="004468AF"/>
    <w:rsid w:val="00450A76"/>
    <w:rsid w:val="004525D7"/>
    <w:rsid w:val="0045359E"/>
    <w:rsid w:val="00455B8A"/>
    <w:rsid w:val="00460B80"/>
    <w:rsid w:val="00461C0C"/>
    <w:rsid w:val="004631B2"/>
    <w:rsid w:val="00470935"/>
    <w:rsid w:val="00471E1A"/>
    <w:rsid w:val="00472017"/>
    <w:rsid w:val="00473839"/>
    <w:rsid w:val="00480475"/>
    <w:rsid w:val="00482207"/>
    <w:rsid w:val="00484425"/>
    <w:rsid w:val="00484C6B"/>
    <w:rsid w:val="004867BF"/>
    <w:rsid w:val="0048757D"/>
    <w:rsid w:val="00490A5B"/>
    <w:rsid w:val="004910FB"/>
    <w:rsid w:val="004932FE"/>
    <w:rsid w:val="00497AEA"/>
    <w:rsid w:val="004A3C1C"/>
    <w:rsid w:val="004A4BD1"/>
    <w:rsid w:val="004A55A6"/>
    <w:rsid w:val="004A6DCA"/>
    <w:rsid w:val="004B0C99"/>
    <w:rsid w:val="004B1803"/>
    <w:rsid w:val="004B351B"/>
    <w:rsid w:val="004B3B51"/>
    <w:rsid w:val="004B5C08"/>
    <w:rsid w:val="004C4E99"/>
    <w:rsid w:val="004C5333"/>
    <w:rsid w:val="004C76DD"/>
    <w:rsid w:val="004D5698"/>
    <w:rsid w:val="004D5CE5"/>
    <w:rsid w:val="004E5908"/>
    <w:rsid w:val="004F2291"/>
    <w:rsid w:val="004F3865"/>
    <w:rsid w:val="004F55A5"/>
    <w:rsid w:val="004F5EBD"/>
    <w:rsid w:val="004F63C3"/>
    <w:rsid w:val="004F7724"/>
    <w:rsid w:val="0050096A"/>
    <w:rsid w:val="00503544"/>
    <w:rsid w:val="00505340"/>
    <w:rsid w:val="005102B8"/>
    <w:rsid w:val="00511429"/>
    <w:rsid w:val="005153B1"/>
    <w:rsid w:val="00516FA8"/>
    <w:rsid w:val="00521670"/>
    <w:rsid w:val="00523FA4"/>
    <w:rsid w:val="00524883"/>
    <w:rsid w:val="0052685D"/>
    <w:rsid w:val="005273FE"/>
    <w:rsid w:val="0053204E"/>
    <w:rsid w:val="00534040"/>
    <w:rsid w:val="005343E9"/>
    <w:rsid w:val="00535749"/>
    <w:rsid w:val="00540DC1"/>
    <w:rsid w:val="00544996"/>
    <w:rsid w:val="00545DFF"/>
    <w:rsid w:val="00546C1F"/>
    <w:rsid w:val="00551547"/>
    <w:rsid w:val="00551C73"/>
    <w:rsid w:val="0055386A"/>
    <w:rsid w:val="00553E12"/>
    <w:rsid w:val="00554B9E"/>
    <w:rsid w:val="00554F98"/>
    <w:rsid w:val="005550E9"/>
    <w:rsid w:val="0056355E"/>
    <w:rsid w:val="00563B6D"/>
    <w:rsid w:val="005647F8"/>
    <w:rsid w:val="00564ED0"/>
    <w:rsid w:val="00567B0D"/>
    <w:rsid w:val="005718A8"/>
    <w:rsid w:val="005744CA"/>
    <w:rsid w:val="00577B8D"/>
    <w:rsid w:val="00584E31"/>
    <w:rsid w:val="0058689B"/>
    <w:rsid w:val="00590A17"/>
    <w:rsid w:val="00590ED6"/>
    <w:rsid w:val="00597973"/>
    <w:rsid w:val="005A21ED"/>
    <w:rsid w:val="005A23DF"/>
    <w:rsid w:val="005A2EBB"/>
    <w:rsid w:val="005A367A"/>
    <w:rsid w:val="005A42FB"/>
    <w:rsid w:val="005A527B"/>
    <w:rsid w:val="005B1E1F"/>
    <w:rsid w:val="005B2089"/>
    <w:rsid w:val="005B3915"/>
    <w:rsid w:val="005C205F"/>
    <w:rsid w:val="005D36B3"/>
    <w:rsid w:val="005D6566"/>
    <w:rsid w:val="005E16DB"/>
    <w:rsid w:val="005E5817"/>
    <w:rsid w:val="005F13AA"/>
    <w:rsid w:val="005F6134"/>
    <w:rsid w:val="00600516"/>
    <w:rsid w:val="00601662"/>
    <w:rsid w:val="00603E1B"/>
    <w:rsid w:val="006050A5"/>
    <w:rsid w:val="00605CA3"/>
    <w:rsid w:val="00615DAC"/>
    <w:rsid w:val="00616230"/>
    <w:rsid w:val="00622348"/>
    <w:rsid w:val="00625C95"/>
    <w:rsid w:val="00626570"/>
    <w:rsid w:val="00626609"/>
    <w:rsid w:val="0062720C"/>
    <w:rsid w:val="0062793A"/>
    <w:rsid w:val="00627A81"/>
    <w:rsid w:val="006335AC"/>
    <w:rsid w:val="0063361F"/>
    <w:rsid w:val="00634AD8"/>
    <w:rsid w:val="006425C0"/>
    <w:rsid w:val="006452C5"/>
    <w:rsid w:val="006464F3"/>
    <w:rsid w:val="00647049"/>
    <w:rsid w:val="00652EE7"/>
    <w:rsid w:val="00652FC7"/>
    <w:rsid w:val="0065348D"/>
    <w:rsid w:val="00655ACE"/>
    <w:rsid w:val="00656F38"/>
    <w:rsid w:val="00657CA7"/>
    <w:rsid w:val="00663CB9"/>
    <w:rsid w:val="00670AA0"/>
    <w:rsid w:val="006717B1"/>
    <w:rsid w:val="006727E2"/>
    <w:rsid w:val="00673719"/>
    <w:rsid w:val="006741D7"/>
    <w:rsid w:val="006765CE"/>
    <w:rsid w:val="00683D3C"/>
    <w:rsid w:val="0068684A"/>
    <w:rsid w:val="00686DAB"/>
    <w:rsid w:val="00691C32"/>
    <w:rsid w:val="00693FFE"/>
    <w:rsid w:val="006941E3"/>
    <w:rsid w:val="006A0ED7"/>
    <w:rsid w:val="006A30C3"/>
    <w:rsid w:val="006B1DBE"/>
    <w:rsid w:val="006B2AE6"/>
    <w:rsid w:val="006B2BD9"/>
    <w:rsid w:val="006B3641"/>
    <w:rsid w:val="006B6593"/>
    <w:rsid w:val="006B6FBF"/>
    <w:rsid w:val="006B72AA"/>
    <w:rsid w:val="006C0666"/>
    <w:rsid w:val="006C0BB4"/>
    <w:rsid w:val="006C2BE7"/>
    <w:rsid w:val="006C6428"/>
    <w:rsid w:val="006C7425"/>
    <w:rsid w:val="006D2DC7"/>
    <w:rsid w:val="006D3477"/>
    <w:rsid w:val="006D357B"/>
    <w:rsid w:val="006D3FE7"/>
    <w:rsid w:val="006D433E"/>
    <w:rsid w:val="006D6CA9"/>
    <w:rsid w:val="006D7B7C"/>
    <w:rsid w:val="006E4FFD"/>
    <w:rsid w:val="006E7BC7"/>
    <w:rsid w:val="006F66F7"/>
    <w:rsid w:val="006F7E6F"/>
    <w:rsid w:val="007036C6"/>
    <w:rsid w:val="0071267D"/>
    <w:rsid w:val="00713D06"/>
    <w:rsid w:val="00714AB2"/>
    <w:rsid w:val="00720BFB"/>
    <w:rsid w:val="00722AE9"/>
    <w:rsid w:val="00725F87"/>
    <w:rsid w:val="00734EE3"/>
    <w:rsid w:val="007354F1"/>
    <w:rsid w:val="007412D5"/>
    <w:rsid w:val="007435B2"/>
    <w:rsid w:val="00743C90"/>
    <w:rsid w:val="0074543B"/>
    <w:rsid w:val="00753C76"/>
    <w:rsid w:val="007550A2"/>
    <w:rsid w:val="00756ED1"/>
    <w:rsid w:val="007613C8"/>
    <w:rsid w:val="00762396"/>
    <w:rsid w:val="0077108D"/>
    <w:rsid w:val="00772123"/>
    <w:rsid w:val="007773B3"/>
    <w:rsid w:val="00780EF5"/>
    <w:rsid w:val="00780F23"/>
    <w:rsid w:val="007828E8"/>
    <w:rsid w:val="00787439"/>
    <w:rsid w:val="007912CE"/>
    <w:rsid w:val="0079447E"/>
    <w:rsid w:val="007966AB"/>
    <w:rsid w:val="007A2DD4"/>
    <w:rsid w:val="007B0C0E"/>
    <w:rsid w:val="007B1338"/>
    <w:rsid w:val="007B22D1"/>
    <w:rsid w:val="007B7FEF"/>
    <w:rsid w:val="007C2B9D"/>
    <w:rsid w:val="007D0857"/>
    <w:rsid w:val="007D0EA0"/>
    <w:rsid w:val="007D3A6C"/>
    <w:rsid w:val="007D78D7"/>
    <w:rsid w:val="007D7E37"/>
    <w:rsid w:val="007E2BE0"/>
    <w:rsid w:val="007E6E95"/>
    <w:rsid w:val="007F2433"/>
    <w:rsid w:val="007F3597"/>
    <w:rsid w:val="007F3694"/>
    <w:rsid w:val="007F47B1"/>
    <w:rsid w:val="00803B15"/>
    <w:rsid w:val="008051C3"/>
    <w:rsid w:val="00814AFE"/>
    <w:rsid w:val="008151B7"/>
    <w:rsid w:val="00816922"/>
    <w:rsid w:val="008219ED"/>
    <w:rsid w:val="00826955"/>
    <w:rsid w:val="008321D3"/>
    <w:rsid w:val="00836DD5"/>
    <w:rsid w:val="00841717"/>
    <w:rsid w:val="008423D7"/>
    <w:rsid w:val="00845A60"/>
    <w:rsid w:val="00846029"/>
    <w:rsid w:val="008469A7"/>
    <w:rsid w:val="00852F61"/>
    <w:rsid w:val="008545D2"/>
    <w:rsid w:val="00862347"/>
    <w:rsid w:val="0086263C"/>
    <w:rsid w:val="00866D75"/>
    <w:rsid w:val="0087596D"/>
    <w:rsid w:val="0088100E"/>
    <w:rsid w:val="00882ECC"/>
    <w:rsid w:val="00883F24"/>
    <w:rsid w:val="008866B5"/>
    <w:rsid w:val="00886733"/>
    <w:rsid w:val="008919B7"/>
    <w:rsid w:val="00891D4F"/>
    <w:rsid w:val="00893A46"/>
    <w:rsid w:val="00894BF9"/>
    <w:rsid w:val="0089508A"/>
    <w:rsid w:val="008975BE"/>
    <w:rsid w:val="008A0638"/>
    <w:rsid w:val="008A17EB"/>
    <w:rsid w:val="008A27B7"/>
    <w:rsid w:val="008A38B9"/>
    <w:rsid w:val="008A4E9F"/>
    <w:rsid w:val="008A7104"/>
    <w:rsid w:val="008B1632"/>
    <w:rsid w:val="008B6341"/>
    <w:rsid w:val="008C0CED"/>
    <w:rsid w:val="008C188A"/>
    <w:rsid w:val="008C3BAF"/>
    <w:rsid w:val="008C6238"/>
    <w:rsid w:val="008C6AD7"/>
    <w:rsid w:val="008C7951"/>
    <w:rsid w:val="008D24FC"/>
    <w:rsid w:val="008D62CD"/>
    <w:rsid w:val="008D6E62"/>
    <w:rsid w:val="008E0BDA"/>
    <w:rsid w:val="008E2B67"/>
    <w:rsid w:val="008F238E"/>
    <w:rsid w:val="008F41D5"/>
    <w:rsid w:val="008F6D24"/>
    <w:rsid w:val="00901ED1"/>
    <w:rsid w:val="009043D6"/>
    <w:rsid w:val="0090677D"/>
    <w:rsid w:val="00915DAA"/>
    <w:rsid w:val="00920E39"/>
    <w:rsid w:val="00924B5D"/>
    <w:rsid w:val="0092586E"/>
    <w:rsid w:val="00925920"/>
    <w:rsid w:val="009273D1"/>
    <w:rsid w:val="00930F4B"/>
    <w:rsid w:val="00940F31"/>
    <w:rsid w:val="0094155A"/>
    <w:rsid w:val="00942B9C"/>
    <w:rsid w:val="0094467A"/>
    <w:rsid w:val="00950224"/>
    <w:rsid w:val="009507E3"/>
    <w:rsid w:val="00952CE1"/>
    <w:rsid w:val="00956279"/>
    <w:rsid w:val="00961416"/>
    <w:rsid w:val="00971CC7"/>
    <w:rsid w:val="009736A0"/>
    <w:rsid w:val="00974529"/>
    <w:rsid w:val="00983A9A"/>
    <w:rsid w:val="0098583C"/>
    <w:rsid w:val="00985B7E"/>
    <w:rsid w:val="00987B96"/>
    <w:rsid w:val="0099143D"/>
    <w:rsid w:val="00993356"/>
    <w:rsid w:val="009A1195"/>
    <w:rsid w:val="009A2575"/>
    <w:rsid w:val="009A2D62"/>
    <w:rsid w:val="009A5B69"/>
    <w:rsid w:val="009A600E"/>
    <w:rsid w:val="009A6A58"/>
    <w:rsid w:val="009A7254"/>
    <w:rsid w:val="009A7381"/>
    <w:rsid w:val="009B005D"/>
    <w:rsid w:val="009B22E8"/>
    <w:rsid w:val="009B323D"/>
    <w:rsid w:val="009B5F5C"/>
    <w:rsid w:val="009C57D9"/>
    <w:rsid w:val="009D2464"/>
    <w:rsid w:val="009D2FF3"/>
    <w:rsid w:val="009D327D"/>
    <w:rsid w:val="009D3FE6"/>
    <w:rsid w:val="009D424F"/>
    <w:rsid w:val="009E045F"/>
    <w:rsid w:val="009E1030"/>
    <w:rsid w:val="009E1337"/>
    <w:rsid w:val="009E1501"/>
    <w:rsid w:val="009E194B"/>
    <w:rsid w:val="009E366A"/>
    <w:rsid w:val="009E4A08"/>
    <w:rsid w:val="009E5FA5"/>
    <w:rsid w:val="009E63D1"/>
    <w:rsid w:val="009E7B05"/>
    <w:rsid w:val="009F0316"/>
    <w:rsid w:val="009F1C20"/>
    <w:rsid w:val="009F545E"/>
    <w:rsid w:val="009F58A6"/>
    <w:rsid w:val="009F648D"/>
    <w:rsid w:val="009F71F7"/>
    <w:rsid w:val="00A012DE"/>
    <w:rsid w:val="00A025FB"/>
    <w:rsid w:val="00A02CEE"/>
    <w:rsid w:val="00A0317D"/>
    <w:rsid w:val="00A04FA5"/>
    <w:rsid w:val="00A06971"/>
    <w:rsid w:val="00A11F69"/>
    <w:rsid w:val="00A130EE"/>
    <w:rsid w:val="00A13DED"/>
    <w:rsid w:val="00A20245"/>
    <w:rsid w:val="00A20853"/>
    <w:rsid w:val="00A2381B"/>
    <w:rsid w:val="00A256D0"/>
    <w:rsid w:val="00A33587"/>
    <w:rsid w:val="00A37DD2"/>
    <w:rsid w:val="00A40FC8"/>
    <w:rsid w:val="00A43D0A"/>
    <w:rsid w:val="00A45A8F"/>
    <w:rsid w:val="00A4671E"/>
    <w:rsid w:val="00A5015B"/>
    <w:rsid w:val="00A60473"/>
    <w:rsid w:val="00A63F9B"/>
    <w:rsid w:val="00A64B4E"/>
    <w:rsid w:val="00A75090"/>
    <w:rsid w:val="00A75595"/>
    <w:rsid w:val="00A75EE8"/>
    <w:rsid w:val="00A849BF"/>
    <w:rsid w:val="00A857E6"/>
    <w:rsid w:val="00A871FC"/>
    <w:rsid w:val="00A907A3"/>
    <w:rsid w:val="00A91AB9"/>
    <w:rsid w:val="00A95C1C"/>
    <w:rsid w:val="00AC2354"/>
    <w:rsid w:val="00AC2FD2"/>
    <w:rsid w:val="00AC3015"/>
    <w:rsid w:val="00AC35AD"/>
    <w:rsid w:val="00AC38E8"/>
    <w:rsid w:val="00AC418A"/>
    <w:rsid w:val="00AD7813"/>
    <w:rsid w:val="00AD7F4E"/>
    <w:rsid w:val="00AE601B"/>
    <w:rsid w:val="00AE6BE7"/>
    <w:rsid w:val="00AF45E6"/>
    <w:rsid w:val="00AF6931"/>
    <w:rsid w:val="00AF7253"/>
    <w:rsid w:val="00AF77F6"/>
    <w:rsid w:val="00B02098"/>
    <w:rsid w:val="00B02A97"/>
    <w:rsid w:val="00B044F0"/>
    <w:rsid w:val="00B07D8E"/>
    <w:rsid w:val="00B1106D"/>
    <w:rsid w:val="00B141E8"/>
    <w:rsid w:val="00B16DFF"/>
    <w:rsid w:val="00B176E9"/>
    <w:rsid w:val="00B2384D"/>
    <w:rsid w:val="00B2659C"/>
    <w:rsid w:val="00B31C2A"/>
    <w:rsid w:val="00B3334E"/>
    <w:rsid w:val="00B37715"/>
    <w:rsid w:val="00B37BD5"/>
    <w:rsid w:val="00B42E3C"/>
    <w:rsid w:val="00B439DF"/>
    <w:rsid w:val="00B43C36"/>
    <w:rsid w:val="00B52008"/>
    <w:rsid w:val="00B52829"/>
    <w:rsid w:val="00B53702"/>
    <w:rsid w:val="00B549EF"/>
    <w:rsid w:val="00B54A33"/>
    <w:rsid w:val="00B5628B"/>
    <w:rsid w:val="00B57090"/>
    <w:rsid w:val="00B60B0C"/>
    <w:rsid w:val="00B63C05"/>
    <w:rsid w:val="00B6446B"/>
    <w:rsid w:val="00B6669C"/>
    <w:rsid w:val="00B7052D"/>
    <w:rsid w:val="00B71634"/>
    <w:rsid w:val="00B73B28"/>
    <w:rsid w:val="00B75D2D"/>
    <w:rsid w:val="00B8431A"/>
    <w:rsid w:val="00B90FD6"/>
    <w:rsid w:val="00B926F6"/>
    <w:rsid w:val="00BA066D"/>
    <w:rsid w:val="00BA1733"/>
    <w:rsid w:val="00BA33E8"/>
    <w:rsid w:val="00BA56A8"/>
    <w:rsid w:val="00BA70C7"/>
    <w:rsid w:val="00BB400A"/>
    <w:rsid w:val="00BB64AD"/>
    <w:rsid w:val="00BC2E0B"/>
    <w:rsid w:val="00BC76C3"/>
    <w:rsid w:val="00BD31E7"/>
    <w:rsid w:val="00BD449C"/>
    <w:rsid w:val="00BD5F20"/>
    <w:rsid w:val="00BD5F28"/>
    <w:rsid w:val="00BD6B3F"/>
    <w:rsid w:val="00BD7148"/>
    <w:rsid w:val="00BE0742"/>
    <w:rsid w:val="00BE0828"/>
    <w:rsid w:val="00BE0BBE"/>
    <w:rsid w:val="00BE2AC1"/>
    <w:rsid w:val="00BE3A0F"/>
    <w:rsid w:val="00BF46FA"/>
    <w:rsid w:val="00BF645C"/>
    <w:rsid w:val="00C01A92"/>
    <w:rsid w:val="00C0319C"/>
    <w:rsid w:val="00C03764"/>
    <w:rsid w:val="00C03F73"/>
    <w:rsid w:val="00C13583"/>
    <w:rsid w:val="00C16C28"/>
    <w:rsid w:val="00C20C3E"/>
    <w:rsid w:val="00C2156B"/>
    <w:rsid w:val="00C33331"/>
    <w:rsid w:val="00C33DD2"/>
    <w:rsid w:val="00C40AA1"/>
    <w:rsid w:val="00C4178E"/>
    <w:rsid w:val="00C43BD1"/>
    <w:rsid w:val="00C4448D"/>
    <w:rsid w:val="00C4502E"/>
    <w:rsid w:val="00C4547A"/>
    <w:rsid w:val="00C53CC1"/>
    <w:rsid w:val="00C5515D"/>
    <w:rsid w:val="00C57B25"/>
    <w:rsid w:val="00C61C36"/>
    <w:rsid w:val="00C63BD9"/>
    <w:rsid w:val="00C63D0F"/>
    <w:rsid w:val="00C64F21"/>
    <w:rsid w:val="00C72031"/>
    <w:rsid w:val="00C72685"/>
    <w:rsid w:val="00C727F4"/>
    <w:rsid w:val="00C72D94"/>
    <w:rsid w:val="00C73457"/>
    <w:rsid w:val="00C73A46"/>
    <w:rsid w:val="00C74972"/>
    <w:rsid w:val="00C83A7B"/>
    <w:rsid w:val="00C86270"/>
    <w:rsid w:val="00C877C1"/>
    <w:rsid w:val="00C91E34"/>
    <w:rsid w:val="00C93393"/>
    <w:rsid w:val="00C93E06"/>
    <w:rsid w:val="00C96C1C"/>
    <w:rsid w:val="00C97A7E"/>
    <w:rsid w:val="00CA07B3"/>
    <w:rsid w:val="00CA238A"/>
    <w:rsid w:val="00CA3226"/>
    <w:rsid w:val="00CA4111"/>
    <w:rsid w:val="00CA442A"/>
    <w:rsid w:val="00CA4F8D"/>
    <w:rsid w:val="00CA7478"/>
    <w:rsid w:val="00CB3052"/>
    <w:rsid w:val="00CB45DB"/>
    <w:rsid w:val="00CC088A"/>
    <w:rsid w:val="00CC1449"/>
    <w:rsid w:val="00CC4324"/>
    <w:rsid w:val="00CD18AD"/>
    <w:rsid w:val="00CD2C5B"/>
    <w:rsid w:val="00CD6F81"/>
    <w:rsid w:val="00CE0AED"/>
    <w:rsid w:val="00CE3BEF"/>
    <w:rsid w:val="00CE4BB6"/>
    <w:rsid w:val="00CE5D02"/>
    <w:rsid w:val="00CF1421"/>
    <w:rsid w:val="00CF522E"/>
    <w:rsid w:val="00D06C90"/>
    <w:rsid w:val="00D07210"/>
    <w:rsid w:val="00D11D0B"/>
    <w:rsid w:val="00D1540B"/>
    <w:rsid w:val="00D20171"/>
    <w:rsid w:val="00D21273"/>
    <w:rsid w:val="00D30F25"/>
    <w:rsid w:val="00D35DE1"/>
    <w:rsid w:val="00D43484"/>
    <w:rsid w:val="00D448BF"/>
    <w:rsid w:val="00D51F4C"/>
    <w:rsid w:val="00D521AB"/>
    <w:rsid w:val="00D527F8"/>
    <w:rsid w:val="00D63E25"/>
    <w:rsid w:val="00D64839"/>
    <w:rsid w:val="00D657B5"/>
    <w:rsid w:val="00D66A7A"/>
    <w:rsid w:val="00D726EC"/>
    <w:rsid w:val="00D73C04"/>
    <w:rsid w:val="00D80883"/>
    <w:rsid w:val="00D857A9"/>
    <w:rsid w:val="00D85B33"/>
    <w:rsid w:val="00D8640F"/>
    <w:rsid w:val="00D8732C"/>
    <w:rsid w:val="00D90AA4"/>
    <w:rsid w:val="00D9141A"/>
    <w:rsid w:val="00D93378"/>
    <w:rsid w:val="00D9374C"/>
    <w:rsid w:val="00D947F3"/>
    <w:rsid w:val="00DA287A"/>
    <w:rsid w:val="00DA3801"/>
    <w:rsid w:val="00DA404B"/>
    <w:rsid w:val="00DA7AE2"/>
    <w:rsid w:val="00DA7C21"/>
    <w:rsid w:val="00DA7DF8"/>
    <w:rsid w:val="00DC02EE"/>
    <w:rsid w:val="00DC0EB3"/>
    <w:rsid w:val="00DC14DD"/>
    <w:rsid w:val="00DC51DB"/>
    <w:rsid w:val="00DC6FBF"/>
    <w:rsid w:val="00DD1C01"/>
    <w:rsid w:val="00DE1B5C"/>
    <w:rsid w:val="00DE3E03"/>
    <w:rsid w:val="00DE593B"/>
    <w:rsid w:val="00DE5A0B"/>
    <w:rsid w:val="00DE7D4A"/>
    <w:rsid w:val="00DF0CB5"/>
    <w:rsid w:val="00DF4251"/>
    <w:rsid w:val="00DF7687"/>
    <w:rsid w:val="00E00B6E"/>
    <w:rsid w:val="00E01101"/>
    <w:rsid w:val="00E01209"/>
    <w:rsid w:val="00E02C33"/>
    <w:rsid w:val="00E06833"/>
    <w:rsid w:val="00E104A0"/>
    <w:rsid w:val="00E121AA"/>
    <w:rsid w:val="00E1427C"/>
    <w:rsid w:val="00E1444B"/>
    <w:rsid w:val="00E165F9"/>
    <w:rsid w:val="00E167AB"/>
    <w:rsid w:val="00E236A9"/>
    <w:rsid w:val="00E24418"/>
    <w:rsid w:val="00E24A91"/>
    <w:rsid w:val="00E24B9B"/>
    <w:rsid w:val="00E266DB"/>
    <w:rsid w:val="00E360FA"/>
    <w:rsid w:val="00E3659A"/>
    <w:rsid w:val="00E41E7D"/>
    <w:rsid w:val="00E44CD7"/>
    <w:rsid w:val="00E53C01"/>
    <w:rsid w:val="00E54598"/>
    <w:rsid w:val="00E54F3F"/>
    <w:rsid w:val="00E57579"/>
    <w:rsid w:val="00E62C89"/>
    <w:rsid w:val="00E7313E"/>
    <w:rsid w:val="00E753CE"/>
    <w:rsid w:val="00E8107A"/>
    <w:rsid w:val="00E82006"/>
    <w:rsid w:val="00E84D44"/>
    <w:rsid w:val="00E86B2B"/>
    <w:rsid w:val="00E906D2"/>
    <w:rsid w:val="00EA04E5"/>
    <w:rsid w:val="00EA0ADB"/>
    <w:rsid w:val="00EA4FE3"/>
    <w:rsid w:val="00EB1F18"/>
    <w:rsid w:val="00EB2508"/>
    <w:rsid w:val="00EB2E66"/>
    <w:rsid w:val="00EB66B2"/>
    <w:rsid w:val="00EC1B42"/>
    <w:rsid w:val="00EC419C"/>
    <w:rsid w:val="00EC6E05"/>
    <w:rsid w:val="00EC7740"/>
    <w:rsid w:val="00ED0DEA"/>
    <w:rsid w:val="00ED7ED5"/>
    <w:rsid w:val="00EE4763"/>
    <w:rsid w:val="00EE5B4B"/>
    <w:rsid w:val="00EF04B2"/>
    <w:rsid w:val="00EF06C0"/>
    <w:rsid w:val="00EF21E4"/>
    <w:rsid w:val="00EF27EF"/>
    <w:rsid w:val="00EF2E99"/>
    <w:rsid w:val="00EF41C4"/>
    <w:rsid w:val="00EF4526"/>
    <w:rsid w:val="00EF4658"/>
    <w:rsid w:val="00EF6132"/>
    <w:rsid w:val="00F005E5"/>
    <w:rsid w:val="00F023D0"/>
    <w:rsid w:val="00F06363"/>
    <w:rsid w:val="00F06479"/>
    <w:rsid w:val="00F07BEE"/>
    <w:rsid w:val="00F131C9"/>
    <w:rsid w:val="00F175EF"/>
    <w:rsid w:val="00F262C4"/>
    <w:rsid w:val="00F26F52"/>
    <w:rsid w:val="00F32511"/>
    <w:rsid w:val="00F33899"/>
    <w:rsid w:val="00F505CF"/>
    <w:rsid w:val="00F53779"/>
    <w:rsid w:val="00F57655"/>
    <w:rsid w:val="00F57942"/>
    <w:rsid w:val="00F57DD7"/>
    <w:rsid w:val="00F6162E"/>
    <w:rsid w:val="00F66E38"/>
    <w:rsid w:val="00F71F16"/>
    <w:rsid w:val="00F71F97"/>
    <w:rsid w:val="00F7423F"/>
    <w:rsid w:val="00F7550D"/>
    <w:rsid w:val="00F75EBD"/>
    <w:rsid w:val="00F92EEF"/>
    <w:rsid w:val="00F93C57"/>
    <w:rsid w:val="00F961E1"/>
    <w:rsid w:val="00F9776C"/>
    <w:rsid w:val="00F97C0C"/>
    <w:rsid w:val="00FA014A"/>
    <w:rsid w:val="00FA1F07"/>
    <w:rsid w:val="00FA4BA8"/>
    <w:rsid w:val="00FA6473"/>
    <w:rsid w:val="00FB0158"/>
    <w:rsid w:val="00FB0D52"/>
    <w:rsid w:val="00FB17B0"/>
    <w:rsid w:val="00FB1962"/>
    <w:rsid w:val="00FB2829"/>
    <w:rsid w:val="00FC11B6"/>
    <w:rsid w:val="00FD095B"/>
    <w:rsid w:val="00FD3C47"/>
    <w:rsid w:val="00FD5126"/>
    <w:rsid w:val="00FD6338"/>
    <w:rsid w:val="00FE1F3D"/>
    <w:rsid w:val="00FE2503"/>
    <w:rsid w:val="00FE2C78"/>
    <w:rsid w:val="00FE3C4F"/>
    <w:rsid w:val="00FE5B49"/>
    <w:rsid w:val="00FE5D14"/>
    <w:rsid w:val="00FE68E1"/>
    <w:rsid w:val="00FE6E24"/>
    <w:rsid w:val="00FF0DEB"/>
    <w:rsid w:val="00FF2A11"/>
    <w:rsid w:val="00FF315C"/>
    <w:rsid w:val="00FF32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4753"/>
    <o:shapelayout v:ext="edit">
      <o:idmap v:ext="edit" data="1"/>
    </o:shapelayout>
  </w:shapeDefaults>
  <w:decimalSymbol w:val="."/>
  <w:listSeparator w:val=","/>
  <w14:docId w14:val="23719F56"/>
  <w15:docId w15:val="{9EB14DB8-1B79-41D4-BE14-F4BACAA70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238E"/>
  </w:style>
  <w:style w:type="paragraph" w:styleId="Heading1">
    <w:name w:val="heading 1"/>
    <w:aliases w:val="Section,Chapter Hdg,Oscar Faber 1,New Section,Outline1,Section Heading,Economics Section Heading,Economics Section,Unnumbered 1,Numbered 1,Heading X,AngleHead1,head,H1,1 ghost,g,h1,Heading,chapter heading,ADVICE 1,Headline 1,first,OSS2,Propo"/>
    <w:basedOn w:val="Normal"/>
    <w:next w:val="Normal"/>
    <w:link w:val="Heading1Char"/>
    <w:qFormat/>
    <w:rsid w:val="00C40AA1"/>
    <w:pPr>
      <w:keepNext/>
      <w:keepLines/>
      <w:spacing w:before="240" w:after="0"/>
      <w:outlineLvl w:val="0"/>
    </w:pPr>
    <w:rPr>
      <w:rFonts w:asciiTheme="majorHAnsi" w:eastAsiaTheme="majorEastAsia" w:hAnsiTheme="majorHAnsi" w:cstheme="majorBidi"/>
      <w:sz w:val="32"/>
      <w:szCs w:val="32"/>
    </w:rPr>
  </w:style>
  <w:style w:type="paragraph" w:styleId="Heading2">
    <w:name w:val="heading 2"/>
    <w:aliases w:val="Paragraph,Para Nos,Sub Heading,Numbered - 2,ignorer2,Paragraph1,Oscar Faber 2,Main Heading,Main Headi,Outline2,RR level 2,HAA-Section,Major,Reset numbering,Heading 2 Char1 Char,Heading 2 Char Char Char,Para,level 1 subhead,h2,Ma"/>
    <w:basedOn w:val="Normal"/>
    <w:next w:val="Normal"/>
    <w:link w:val="Heading2Char"/>
    <w:unhideWhenUsed/>
    <w:qFormat/>
    <w:rsid w:val="00C40AA1"/>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8051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aliases w:val="Level 3 - i,Do Not Use 5,Bold &amp; Italic,paragraph,Economics Bullets,D Head,Blank 1,Bullet,paragraph Char, Bold &amp; Italic"/>
    <w:basedOn w:val="Normal"/>
    <w:next w:val="Normal"/>
    <w:link w:val="Heading5Char"/>
    <w:qFormat/>
    <w:rsid w:val="003823E5"/>
    <w:pPr>
      <w:widowControl w:val="0"/>
      <w:spacing w:before="160" w:line="280" w:lineRule="atLeast"/>
      <w:jc w:val="both"/>
      <w:outlineLvl w:val="4"/>
    </w:pPr>
    <w:rPr>
      <w:rFonts w:ascii="Arial" w:eastAsia="Times New Roman" w:hAnsi="Arial" w:cs="Times New Roman"/>
      <w:b/>
      <w:i/>
      <w:sz w:val="20"/>
      <w:szCs w:val="20"/>
    </w:rPr>
  </w:style>
  <w:style w:type="paragraph" w:styleId="Heading6">
    <w:name w:val="heading 6"/>
    <w:aliases w:val="Legal Level 1.,Economics Bullets 2,level 1 bullet,Blank 2,summary"/>
    <w:basedOn w:val="Normal"/>
    <w:next w:val="Normal"/>
    <w:link w:val="Heading6Char"/>
    <w:qFormat/>
    <w:rsid w:val="003823E5"/>
    <w:pPr>
      <w:tabs>
        <w:tab w:val="num" w:pos="0"/>
      </w:tabs>
      <w:spacing w:before="240" w:after="60" w:line="280" w:lineRule="atLeast"/>
      <w:jc w:val="both"/>
      <w:outlineLvl w:val="5"/>
    </w:pPr>
    <w:rPr>
      <w:rFonts w:ascii="Arial" w:eastAsia="Times New Roman" w:hAnsi="Arial" w:cs="Times New Roman"/>
      <w:i/>
      <w:sz w:val="20"/>
      <w:szCs w:val="24"/>
    </w:rPr>
  </w:style>
  <w:style w:type="paragraph" w:styleId="Heading7">
    <w:name w:val="heading 7"/>
    <w:aliases w:val="Legal Level 1.1.,Economics List (i),level 2 bullets,Blank 3,Bullet 2"/>
    <w:basedOn w:val="Normal"/>
    <w:next w:val="Normal"/>
    <w:link w:val="Heading7Char"/>
    <w:qFormat/>
    <w:rsid w:val="003823E5"/>
    <w:pPr>
      <w:tabs>
        <w:tab w:val="num" w:pos="0"/>
      </w:tabs>
      <w:spacing w:before="240" w:after="60" w:line="280" w:lineRule="atLeast"/>
      <w:jc w:val="both"/>
      <w:outlineLvl w:val="6"/>
    </w:pPr>
    <w:rPr>
      <w:rFonts w:ascii="Arial" w:eastAsia="Times New Roman" w:hAnsi="Arial" w:cs="Times New Roman"/>
      <w:sz w:val="20"/>
      <w:szCs w:val="24"/>
    </w:rPr>
  </w:style>
  <w:style w:type="paragraph" w:styleId="Heading8">
    <w:name w:val="heading 8"/>
    <w:aliases w:val="Legal Level 1.1.1.,Economics List (a),level 3 bullets,Blank 4,Bullet 3"/>
    <w:basedOn w:val="Normal"/>
    <w:next w:val="Normal"/>
    <w:link w:val="Heading8Char"/>
    <w:qFormat/>
    <w:rsid w:val="003823E5"/>
    <w:pPr>
      <w:tabs>
        <w:tab w:val="num" w:pos="0"/>
      </w:tabs>
      <w:spacing w:before="240" w:after="60" w:line="280" w:lineRule="atLeast"/>
      <w:jc w:val="both"/>
      <w:outlineLvl w:val="7"/>
    </w:pPr>
    <w:rPr>
      <w:rFonts w:ascii="Arial" w:eastAsia="Times New Roman" w:hAnsi="Arial" w:cs="Times New Roman"/>
      <w:i/>
      <w:sz w:val="20"/>
      <w:szCs w:val="24"/>
    </w:rPr>
  </w:style>
  <w:style w:type="paragraph" w:styleId="Heading9">
    <w:name w:val="heading 9"/>
    <w:aliases w:val="Legal Level 1.1.1.1.,Blank 5"/>
    <w:basedOn w:val="Normal"/>
    <w:next w:val="Normal"/>
    <w:link w:val="Heading9Char"/>
    <w:qFormat/>
    <w:rsid w:val="003823E5"/>
    <w:pPr>
      <w:tabs>
        <w:tab w:val="num" w:pos="0"/>
      </w:tabs>
      <w:spacing w:before="240" w:after="60" w:line="280" w:lineRule="atLeast"/>
      <w:jc w:val="both"/>
      <w:outlineLvl w:val="8"/>
    </w:pPr>
    <w:rPr>
      <w:rFonts w:ascii="Arial" w:eastAsia="Times New Roman" w:hAnsi="Arial" w:cs="Times New Roman"/>
      <w:i/>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45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4E5"/>
  </w:style>
  <w:style w:type="paragraph" w:styleId="Header">
    <w:name w:val="header"/>
    <w:basedOn w:val="Normal"/>
    <w:link w:val="HeaderChar"/>
    <w:uiPriority w:val="99"/>
    <w:unhideWhenUsed/>
    <w:rsid w:val="009745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4529"/>
  </w:style>
  <w:style w:type="paragraph" w:styleId="ListParagraph">
    <w:name w:val="List Paragraph"/>
    <w:basedOn w:val="Normal"/>
    <w:uiPriority w:val="34"/>
    <w:qFormat/>
    <w:rsid w:val="00FE5D14"/>
    <w:pPr>
      <w:ind w:left="720"/>
      <w:contextualSpacing/>
    </w:pPr>
  </w:style>
  <w:style w:type="paragraph" w:styleId="BalloonText">
    <w:name w:val="Balloon Text"/>
    <w:basedOn w:val="Normal"/>
    <w:link w:val="BalloonTextChar"/>
    <w:uiPriority w:val="99"/>
    <w:semiHidden/>
    <w:unhideWhenUsed/>
    <w:rsid w:val="00CA4F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F8D"/>
    <w:rPr>
      <w:rFonts w:ascii="Segoe UI" w:hAnsi="Segoe UI" w:cs="Segoe UI"/>
      <w:sz w:val="18"/>
      <w:szCs w:val="18"/>
    </w:rPr>
  </w:style>
  <w:style w:type="character" w:styleId="Hyperlink">
    <w:name w:val="Hyperlink"/>
    <w:basedOn w:val="DefaultParagraphFont"/>
    <w:uiPriority w:val="99"/>
    <w:unhideWhenUsed/>
    <w:rsid w:val="00361775"/>
    <w:rPr>
      <w:color w:val="0563C1" w:themeColor="hyperlink"/>
      <w:u w:val="single"/>
    </w:rPr>
  </w:style>
  <w:style w:type="table" w:styleId="TableGrid">
    <w:name w:val="Table Grid"/>
    <w:basedOn w:val="TableNormal"/>
    <w:uiPriority w:val="59"/>
    <w:rsid w:val="00515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4A90"/>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9B5F5C"/>
    <w:rPr>
      <w:sz w:val="16"/>
      <w:szCs w:val="16"/>
    </w:rPr>
  </w:style>
  <w:style w:type="paragraph" w:styleId="CommentText">
    <w:name w:val="annotation text"/>
    <w:basedOn w:val="Normal"/>
    <w:link w:val="CommentTextChar"/>
    <w:uiPriority w:val="99"/>
    <w:semiHidden/>
    <w:unhideWhenUsed/>
    <w:rsid w:val="009B5F5C"/>
    <w:pPr>
      <w:spacing w:line="240" w:lineRule="auto"/>
    </w:pPr>
    <w:rPr>
      <w:sz w:val="20"/>
      <w:szCs w:val="20"/>
    </w:rPr>
  </w:style>
  <w:style w:type="character" w:customStyle="1" w:styleId="CommentTextChar">
    <w:name w:val="Comment Text Char"/>
    <w:basedOn w:val="DefaultParagraphFont"/>
    <w:link w:val="CommentText"/>
    <w:uiPriority w:val="99"/>
    <w:semiHidden/>
    <w:rsid w:val="009B5F5C"/>
    <w:rPr>
      <w:sz w:val="20"/>
      <w:szCs w:val="20"/>
    </w:rPr>
  </w:style>
  <w:style w:type="paragraph" w:styleId="CommentSubject">
    <w:name w:val="annotation subject"/>
    <w:basedOn w:val="CommentText"/>
    <w:next w:val="CommentText"/>
    <w:link w:val="CommentSubjectChar"/>
    <w:uiPriority w:val="99"/>
    <w:semiHidden/>
    <w:unhideWhenUsed/>
    <w:rsid w:val="009B5F5C"/>
    <w:rPr>
      <w:b/>
      <w:bCs/>
    </w:rPr>
  </w:style>
  <w:style w:type="character" w:customStyle="1" w:styleId="CommentSubjectChar">
    <w:name w:val="Comment Subject Char"/>
    <w:basedOn w:val="CommentTextChar"/>
    <w:link w:val="CommentSubject"/>
    <w:uiPriority w:val="99"/>
    <w:semiHidden/>
    <w:rsid w:val="009B5F5C"/>
    <w:rPr>
      <w:b/>
      <w:bCs/>
      <w:sz w:val="20"/>
      <w:szCs w:val="20"/>
    </w:rPr>
  </w:style>
  <w:style w:type="paragraph" w:styleId="NoSpacing">
    <w:name w:val="No Spacing"/>
    <w:uiPriority w:val="1"/>
    <w:qFormat/>
    <w:rsid w:val="00A20245"/>
    <w:pPr>
      <w:spacing w:after="0" w:line="240" w:lineRule="auto"/>
    </w:pPr>
  </w:style>
  <w:style w:type="table" w:customStyle="1" w:styleId="TableGrid1">
    <w:name w:val="Table Grid1"/>
    <w:basedOn w:val="TableNormal"/>
    <w:next w:val="TableGrid"/>
    <w:uiPriority w:val="39"/>
    <w:rsid w:val="003B4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15DAA"/>
    <w:rPr>
      <w:color w:val="808080"/>
    </w:rPr>
  </w:style>
  <w:style w:type="paragraph" w:styleId="NormalWeb">
    <w:name w:val="Normal (Web)"/>
    <w:basedOn w:val="Normal"/>
    <w:semiHidden/>
    <w:unhideWhenUsed/>
    <w:rsid w:val="0044482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920E39"/>
    <w:rPr>
      <w:color w:val="954F72" w:themeColor="followedHyperlink"/>
      <w:u w:val="single"/>
    </w:rPr>
  </w:style>
  <w:style w:type="character" w:customStyle="1" w:styleId="Heading1Char">
    <w:name w:val="Heading 1 Char"/>
    <w:aliases w:val="Section Char,Chapter Hdg Char,Oscar Faber 1 Char,New Section Char,Outline1 Char,Section Heading Char,Economics Section Heading Char,Economics Section Char,Unnumbered 1 Char,Numbered 1 Char,Heading X Char,AngleHead1 Char,head Char,H1 Char"/>
    <w:basedOn w:val="DefaultParagraphFont"/>
    <w:link w:val="Heading1"/>
    <w:uiPriority w:val="9"/>
    <w:rsid w:val="00C40AA1"/>
    <w:rPr>
      <w:rFonts w:asciiTheme="majorHAnsi" w:eastAsiaTheme="majorEastAsia" w:hAnsiTheme="majorHAnsi" w:cstheme="majorBidi"/>
      <w:sz w:val="32"/>
      <w:szCs w:val="32"/>
    </w:rPr>
  </w:style>
  <w:style w:type="paragraph" w:styleId="TOCHeading">
    <w:name w:val="TOC Heading"/>
    <w:basedOn w:val="Heading1"/>
    <w:next w:val="Normal"/>
    <w:uiPriority w:val="39"/>
    <w:unhideWhenUsed/>
    <w:qFormat/>
    <w:rsid w:val="00920E39"/>
    <w:pPr>
      <w:outlineLvl w:val="9"/>
    </w:pPr>
    <w:rPr>
      <w:lang w:val="en-US"/>
    </w:rPr>
  </w:style>
  <w:style w:type="paragraph" w:styleId="TOC1">
    <w:name w:val="toc 1"/>
    <w:basedOn w:val="Normal"/>
    <w:next w:val="Normal"/>
    <w:autoRedefine/>
    <w:uiPriority w:val="39"/>
    <w:unhideWhenUsed/>
    <w:rsid w:val="00A75595"/>
    <w:pPr>
      <w:tabs>
        <w:tab w:val="right" w:leader="dot" w:pos="9736"/>
      </w:tabs>
      <w:spacing w:after="100"/>
      <w:ind w:left="284"/>
    </w:pPr>
  </w:style>
  <w:style w:type="character" w:customStyle="1" w:styleId="Heading2Char">
    <w:name w:val="Heading 2 Char"/>
    <w:aliases w:val="Paragraph Char,Para Nos Char,Sub Heading Char,Numbered - 2 Char,ignorer2 Char,Paragraph1 Char,Oscar Faber 2 Char,Main Heading Char,Main Headi Char,Outline2 Char,RR level 2 Char,HAA-Section Char,Major Char,Reset numbering Char,Para Char"/>
    <w:basedOn w:val="DefaultParagraphFont"/>
    <w:link w:val="Heading2"/>
    <w:uiPriority w:val="9"/>
    <w:rsid w:val="00C40AA1"/>
    <w:rPr>
      <w:rFonts w:asciiTheme="majorHAnsi" w:eastAsiaTheme="majorEastAsia" w:hAnsiTheme="majorHAnsi" w:cstheme="majorBidi"/>
      <w:sz w:val="26"/>
      <w:szCs w:val="26"/>
    </w:rPr>
  </w:style>
  <w:style w:type="paragraph" w:styleId="TOC2">
    <w:name w:val="toc 2"/>
    <w:basedOn w:val="Normal"/>
    <w:next w:val="Normal"/>
    <w:autoRedefine/>
    <w:uiPriority w:val="39"/>
    <w:unhideWhenUsed/>
    <w:rsid w:val="003D1172"/>
    <w:pPr>
      <w:tabs>
        <w:tab w:val="right" w:leader="dot" w:pos="9736"/>
      </w:tabs>
      <w:spacing w:after="100"/>
      <w:ind w:left="1418" w:hanging="850"/>
    </w:pPr>
  </w:style>
  <w:style w:type="paragraph" w:styleId="BodyText">
    <w:name w:val="Body Text"/>
    <w:basedOn w:val="Normal"/>
    <w:link w:val="BodyTextChar"/>
    <w:unhideWhenUsed/>
    <w:rsid w:val="00FA014A"/>
    <w:pPr>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rsid w:val="00FA014A"/>
    <w:rPr>
      <w:rFonts w:ascii="Arial" w:eastAsia="Times New Roman" w:hAnsi="Arial" w:cs="Arial"/>
      <w:sz w:val="20"/>
      <w:szCs w:val="24"/>
    </w:rPr>
  </w:style>
  <w:style w:type="paragraph" w:customStyle="1" w:styleId="ListBullet2">
    <w:name w:val="List Bullet2"/>
    <w:basedOn w:val="Normal"/>
    <w:rsid w:val="000E4173"/>
    <w:pPr>
      <w:numPr>
        <w:numId w:val="67"/>
      </w:numPr>
      <w:spacing w:line="280" w:lineRule="atLeast"/>
      <w:ind w:left="1440" w:hanging="720"/>
      <w:jc w:val="both"/>
    </w:pPr>
    <w:rPr>
      <w:rFonts w:ascii="Arial" w:eastAsia="Times New Roman" w:hAnsi="Arial" w:cs="Times New Roman"/>
      <w:sz w:val="20"/>
      <w:szCs w:val="20"/>
    </w:rPr>
  </w:style>
  <w:style w:type="character" w:customStyle="1" w:styleId="Heading5Char">
    <w:name w:val="Heading 5 Char"/>
    <w:aliases w:val="Level 3 - i Char,Do Not Use 5 Char,Bold &amp; Italic Char,paragraph Char1,Economics Bullets Char,D Head Char,Blank 1 Char,Bullet Char,paragraph Char Char, Bold &amp; Italic Char"/>
    <w:basedOn w:val="DefaultParagraphFont"/>
    <w:link w:val="Heading5"/>
    <w:rsid w:val="003823E5"/>
    <w:rPr>
      <w:rFonts w:ascii="Arial" w:eastAsia="Times New Roman" w:hAnsi="Arial" w:cs="Times New Roman"/>
      <w:b/>
      <w:i/>
      <w:sz w:val="20"/>
      <w:szCs w:val="20"/>
    </w:rPr>
  </w:style>
  <w:style w:type="character" w:customStyle="1" w:styleId="Heading6Char">
    <w:name w:val="Heading 6 Char"/>
    <w:aliases w:val="Legal Level 1. Char,Economics Bullets 2 Char,level 1 bullet Char,Blank 2 Char,summary Char"/>
    <w:basedOn w:val="DefaultParagraphFont"/>
    <w:link w:val="Heading6"/>
    <w:rsid w:val="003823E5"/>
    <w:rPr>
      <w:rFonts w:ascii="Arial" w:eastAsia="Times New Roman" w:hAnsi="Arial" w:cs="Times New Roman"/>
      <w:i/>
      <w:sz w:val="20"/>
      <w:szCs w:val="24"/>
    </w:rPr>
  </w:style>
  <w:style w:type="character" w:customStyle="1" w:styleId="Heading7Char">
    <w:name w:val="Heading 7 Char"/>
    <w:aliases w:val="Legal Level 1.1. Char,Economics List (i) Char,level 2 bullets Char,Blank 3 Char,Bullet 2 Char"/>
    <w:basedOn w:val="DefaultParagraphFont"/>
    <w:link w:val="Heading7"/>
    <w:rsid w:val="003823E5"/>
    <w:rPr>
      <w:rFonts w:ascii="Arial" w:eastAsia="Times New Roman" w:hAnsi="Arial" w:cs="Times New Roman"/>
      <w:sz w:val="20"/>
      <w:szCs w:val="24"/>
    </w:rPr>
  </w:style>
  <w:style w:type="character" w:customStyle="1" w:styleId="Heading8Char">
    <w:name w:val="Heading 8 Char"/>
    <w:aliases w:val="Legal Level 1.1.1. Char,Economics List (a) Char,level 3 bullets Char,Blank 4 Char,Bullet 3 Char"/>
    <w:basedOn w:val="DefaultParagraphFont"/>
    <w:link w:val="Heading8"/>
    <w:rsid w:val="003823E5"/>
    <w:rPr>
      <w:rFonts w:ascii="Arial" w:eastAsia="Times New Roman" w:hAnsi="Arial" w:cs="Times New Roman"/>
      <w:i/>
      <w:sz w:val="20"/>
      <w:szCs w:val="24"/>
    </w:rPr>
  </w:style>
  <w:style w:type="character" w:customStyle="1" w:styleId="Heading9Char">
    <w:name w:val="Heading 9 Char"/>
    <w:aliases w:val="Legal Level 1.1.1.1. Char,Blank 5 Char"/>
    <w:basedOn w:val="DefaultParagraphFont"/>
    <w:link w:val="Heading9"/>
    <w:rsid w:val="003823E5"/>
    <w:rPr>
      <w:rFonts w:ascii="Arial" w:eastAsia="Times New Roman" w:hAnsi="Arial" w:cs="Times New Roman"/>
      <w:i/>
      <w:sz w:val="18"/>
      <w:szCs w:val="24"/>
    </w:rPr>
  </w:style>
  <w:style w:type="character" w:customStyle="1" w:styleId="Heading3Char">
    <w:name w:val="Heading 3 Char"/>
    <w:basedOn w:val="DefaultParagraphFont"/>
    <w:link w:val="Heading3"/>
    <w:uiPriority w:val="9"/>
    <w:rsid w:val="008051C3"/>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551C73"/>
    <w:pPr>
      <w:spacing w:after="100"/>
      <w:ind w:left="440"/>
    </w:pPr>
  </w:style>
  <w:style w:type="table" w:customStyle="1" w:styleId="GridTable5Dark-Accent51">
    <w:name w:val="Grid Table 5 Dark - Accent 51"/>
    <w:basedOn w:val="TableNormal"/>
    <w:uiPriority w:val="50"/>
    <w:rsid w:val="00B37B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BodyTextIndent">
    <w:name w:val="Body Text Indent"/>
    <w:basedOn w:val="Normal"/>
    <w:link w:val="BodyTextIndentChar"/>
    <w:uiPriority w:val="99"/>
    <w:semiHidden/>
    <w:unhideWhenUsed/>
    <w:rsid w:val="003F5ED3"/>
    <w:pPr>
      <w:spacing w:after="120"/>
      <w:ind w:left="360"/>
    </w:pPr>
  </w:style>
  <w:style w:type="character" w:customStyle="1" w:styleId="BodyTextIndentChar">
    <w:name w:val="Body Text Indent Char"/>
    <w:basedOn w:val="DefaultParagraphFont"/>
    <w:link w:val="BodyTextIndent"/>
    <w:uiPriority w:val="99"/>
    <w:semiHidden/>
    <w:rsid w:val="003F5ED3"/>
  </w:style>
  <w:style w:type="paragraph" w:styleId="BodyTextIndent2">
    <w:name w:val="Body Text Indent 2"/>
    <w:basedOn w:val="Normal"/>
    <w:link w:val="BodyTextIndent2Char"/>
    <w:uiPriority w:val="99"/>
    <w:semiHidden/>
    <w:unhideWhenUsed/>
    <w:rsid w:val="003F5ED3"/>
    <w:pPr>
      <w:spacing w:after="120" w:line="480" w:lineRule="auto"/>
      <w:ind w:left="360"/>
    </w:pPr>
  </w:style>
  <w:style w:type="character" w:customStyle="1" w:styleId="BodyTextIndent2Char">
    <w:name w:val="Body Text Indent 2 Char"/>
    <w:basedOn w:val="DefaultParagraphFont"/>
    <w:link w:val="BodyTextIndent2"/>
    <w:uiPriority w:val="99"/>
    <w:semiHidden/>
    <w:rsid w:val="003F5ED3"/>
  </w:style>
  <w:style w:type="paragraph" w:styleId="FootnoteText">
    <w:name w:val="footnote text"/>
    <w:basedOn w:val="Normal"/>
    <w:link w:val="FootnoteTextChar"/>
    <w:uiPriority w:val="99"/>
    <w:semiHidden/>
    <w:unhideWhenUsed/>
    <w:rsid w:val="003F5ED3"/>
    <w:pPr>
      <w:spacing w:after="0" w:line="240" w:lineRule="auto"/>
    </w:pPr>
    <w:rPr>
      <w:rFonts w:ascii="Arial" w:hAnsi="Arial" w:cs="Arial"/>
      <w:sz w:val="20"/>
      <w:szCs w:val="20"/>
    </w:rPr>
  </w:style>
  <w:style w:type="character" w:customStyle="1" w:styleId="FootnoteTextChar">
    <w:name w:val="Footnote Text Char"/>
    <w:basedOn w:val="DefaultParagraphFont"/>
    <w:link w:val="FootnoteText"/>
    <w:uiPriority w:val="99"/>
    <w:semiHidden/>
    <w:rsid w:val="003F5ED3"/>
    <w:rPr>
      <w:rFonts w:ascii="Arial" w:hAnsi="Arial" w:cs="Arial"/>
      <w:sz w:val="20"/>
      <w:szCs w:val="20"/>
    </w:rPr>
  </w:style>
  <w:style w:type="character" w:styleId="UnresolvedMention">
    <w:name w:val="Unresolved Mention"/>
    <w:basedOn w:val="DefaultParagraphFont"/>
    <w:uiPriority w:val="99"/>
    <w:semiHidden/>
    <w:unhideWhenUsed/>
    <w:rsid w:val="003F5ED3"/>
    <w:rPr>
      <w:color w:val="808080"/>
      <w:shd w:val="clear" w:color="auto" w:fill="E6E6E6"/>
    </w:rPr>
  </w:style>
  <w:style w:type="paragraph" w:customStyle="1" w:styleId="xmsonormal">
    <w:name w:val="x_msonormal"/>
    <w:basedOn w:val="Normal"/>
    <w:rsid w:val="005718A8"/>
    <w:pPr>
      <w:spacing w:after="0" w:line="240" w:lineRule="auto"/>
    </w:pPr>
    <w:rPr>
      <w:rFonts w:ascii="Calibri" w:hAnsi="Calibri" w:cs="Calibri"/>
      <w:lang w:eastAsia="en-GB"/>
    </w:rPr>
  </w:style>
  <w:style w:type="paragraph" w:styleId="PlainText">
    <w:name w:val="Plain Text"/>
    <w:basedOn w:val="Normal"/>
    <w:link w:val="PlainTextChar"/>
    <w:unhideWhenUsed/>
    <w:rsid w:val="00CA238A"/>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A238A"/>
    <w:rPr>
      <w:rFonts w:ascii="Courier New" w:eastAsia="Times New Roman" w:hAnsi="Courier New" w:cs="Courier New"/>
      <w:sz w:val="20"/>
      <w:szCs w:val="20"/>
    </w:rPr>
  </w:style>
  <w:style w:type="paragraph" w:customStyle="1" w:styleId="TableBold">
    <w:name w:val="Table Bold"/>
    <w:basedOn w:val="Normal"/>
    <w:rsid w:val="00CA238A"/>
    <w:pPr>
      <w:spacing w:before="120" w:after="120" w:line="240" w:lineRule="auto"/>
    </w:pPr>
    <w:rPr>
      <w:rFonts w:ascii="Arial" w:eastAsia="Times New Roman" w:hAnsi="Arial" w:cs="Times New Roman"/>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6182">
      <w:bodyDiv w:val="1"/>
      <w:marLeft w:val="0"/>
      <w:marRight w:val="0"/>
      <w:marTop w:val="0"/>
      <w:marBottom w:val="0"/>
      <w:divBdr>
        <w:top w:val="none" w:sz="0" w:space="0" w:color="auto"/>
        <w:left w:val="none" w:sz="0" w:space="0" w:color="auto"/>
        <w:bottom w:val="none" w:sz="0" w:space="0" w:color="auto"/>
        <w:right w:val="none" w:sz="0" w:space="0" w:color="auto"/>
      </w:divBdr>
    </w:div>
    <w:div w:id="181747199">
      <w:bodyDiv w:val="1"/>
      <w:marLeft w:val="0"/>
      <w:marRight w:val="0"/>
      <w:marTop w:val="0"/>
      <w:marBottom w:val="0"/>
      <w:divBdr>
        <w:top w:val="none" w:sz="0" w:space="0" w:color="auto"/>
        <w:left w:val="none" w:sz="0" w:space="0" w:color="auto"/>
        <w:bottom w:val="none" w:sz="0" w:space="0" w:color="auto"/>
        <w:right w:val="none" w:sz="0" w:space="0" w:color="auto"/>
      </w:divBdr>
    </w:div>
    <w:div w:id="233904068">
      <w:bodyDiv w:val="1"/>
      <w:marLeft w:val="0"/>
      <w:marRight w:val="0"/>
      <w:marTop w:val="0"/>
      <w:marBottom w:val="0"/>
      <w:divBdr>
        <w:top w:val="none" w:sz="0" w:space="0" w:color="auto"/>
        <w:left w:val="none" w:sz="0" w:space="0" w:color="auto"/>
        <w:bottom w:val="none" w:sz="0" w:space="0" w:color="auto"/>
        <w:right w:val="none" w:sz="0" w:space="0" w:color="auto"/>
      </w:divBdr>
    </w:div>
    <w:div w:id="277834027">
      <w:bodyDiv w:val="1"/>
      <w:marLeft w:val="0"/>
      <w:marRight w:val="0"/>
      <w:marTop w:val="0"/>
      <w:marBottom w:val="0"/>
      <w:divBdr>
        <w:top w:val="none" w:sz="0" w:space="0" w:color="auto"/>
        <w:left w:val="none" w:sz="0" w:space="0" w:color="auto"/>
        <w:bottom w:val="none" w:sz="0" w:space="0" w:color="auto"/>
        <w:right w:val="none" w:sz="0" w:space="0" w:color="auto"/>
      </w:divBdr>
    </w:div>
    <w:div w:id="732045525">
      <w:bodyDiv w:val="1"/>
      <w:marLeft w:val="0"/>
      <w:marRight w:val="0"/>
      <w:marTop w:val="0"/>
      <w:marBottom w:val="0"/>
      <w:divBdr>
        <w:top w:val="none" w:sz="0" w:space="0" w:color="auto"/>
        <w:left w:val="none" w:sz="0" w:space="0" w:color="auto"/>
        <w:bottom w:val="none" w:sz="0" w:space="0" w:color="auto"/>
        <w:right w:val="none" w:sz="0" w:space="0" w:color="auto"/>
      </w:divBdr>
    </w:div>
    <w:div w:id="965233521">
      <w:bodyDiv w:val="1"/>
      <w:marLeft w:val="0"/>
      <w:marRight w:val="0"/>
      <w:marTop w:val="0"/>
      <w:marBottom w:val="0"/>
      <w:divBdr>
        <w:top w:val="none" w:sz="0" w:space="0" w:color="auto"/>
        <w:left w:val="none" w:sz="0" w:space="0" w:color="auto"/>
        <w:bottom w:val="none" w:sz="0" w:space="0" w:color="auto"/>
        <w:right w:val="none" w:sz="0" w:space="0" w:color="auto"/>
      </w:divBdr>
    </w:div>
    <w:div w:id="1312561444">
      <w:bodyDiv w:val="1"/>
      <w:marLeft w:val="0"/>
      <w:marRight w:val="0"/>
      <w:marTop w:val="0"/>
      <w:marBottom w:val="0"/>
      <w:divBdr>
        <w:top w:val="none" w:sz="0" w:space="0" w:color="auto"/>
        <w:left w:val="none" w:sz="0" w:space="0" w:color="auto"/>
        <w:bottom w:val="none" w:sz="0" w:space="0" w:color="auto"/>
        <w:right w:val="none" w:sz="0" w:space="0" w:color="auto"/>
      </w:divBdr>
    </w:div>
    <w:div w:id="153623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hyperlink" Target="http://www.871candwep.co.uk/accountabilities/policies/" TargetMode="External"/><Relationship Id="rId39"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hyperlink" Target="http://www.871candwep.co.uk/accountabilities/policies/" TargetMode="External"/><Relationship Id="rId34" Type="http://schemas.openxmlformats.org/officeDocument/2006/relationships/hyperlink" Target="https://www.gov.uk/government/publications/growth-deals-initial-guidance-for-local-enterprise-partnerships"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nao.org.uk/wp-content/uploads/2015/01/Conflicts-of-interest.pdf" TargetMode="External"/><Relationship Id="rId25" Type="http://schemas.openxmlformats.org/officeDocument/2006/relationships/hyperlink" Target="http://www.871candwep.co.uk/accountabilities/policies/" TargetMode="External"/><Relationship Id="rId33" Type="http://schemas.openxmlformats.org/officeDocument/2006/relationships/header" Target="header2.xml"/><Relationship Id="rId38"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hyperlink" Target="http://www.871candwep.co.uk/accountabilities/registers-of-members-interests/" TargetMode="External"/><Relationship Id="rId20" Type="http://schemas.openxmlformats.org/officeDocument/2006/relationships/hyperlink" Target="http://www.legislation.gov.uk/ukpga/2011/20/contents/enacted" TargetMode="External"/><Relationship Id="rId29" Type="http://schemas.openxmlformats.org/officeDocument/2006/relationships/hyperlink" Target="mailto:LEPPolicy@communities.gsi.gov.uk"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871candwep.co.uk/" TargetMode="External"/><Relationship Id="rId24" Type="http://schemas.openxmlformats.org/officeDocument/2006/relationships/hyperlink" Target="mailto:LEPPolicy@communities.gsi.gov.uk" TargetMode="External"/><Relationship Id="rId32" Type="http://schemas.openxmlformats.org/officeDocument/2006/relationships/hyperlink" Target="mailto:rachel.brosnahan@871candwep.co.uk" TargetMode="External"/><Relationship Id="rId37" Type="http://schemas.openxmlformats.org/officeDocument/2006/relationships/image" Target="media/image8.emf"/><Relationship Id="rId40" Type="http://schemas.openxmlformats.org/officeDocument/2006/relationships/hyperlink" Target="https://www.the-chest.org.uk/"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mark.livesey@871candwep.co.uk" TargetMode="External"/><Relationship Id="rId28" Type="http://schemas.openxmlformats.org/officeDocument/2006/relationships/hyperlink" Target="https://www.gov.uk/whistleblowing" TargetMode="External"/><Relationship Id="rId36"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mailto:philip.cox@871candwep.co.uk" TargetMode="External"/><Relationship Id="rId27" Type="http://schemas.openxmlformats.org/officeDocument/2006/relationships/hyperlink" Target="https://www.legislation.gov.uk/ukpga/1998/23/contents" TargetMode="External"/><Relationship Id="rId30" Type="http://schemas.openxmlformats.org/officeDocument/2006/relationships/hyperlink" Target="https://www.gov.uk/whistleblowing" TargetMode="External"/><Relationship Id="rId35" Type="http://schemas.openxmlformats.org/officeDocument/2006/relationships/header" Target="header3.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6ceae14b-024b-4bff-9be8-3287753ee694" origin="defaultValu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C3F45-D2F4-446E-BBC7-EA4965B4B34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75663F26-B64B-445E-B4F0-5BE440C48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144</Pages>
  <Words>43734</Words>
  <Characters>249289</Characters>
  <Application>Microsoft Office Word</Application>
  <DocSecurity>0</DocSecurity>
  <Lines>2077</Lines>
  <Paragraphs>584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Hulme;Rachel Brosnahan</dc:creator>
  <cp:keywords/>
  <dc:description/>
  <cp:lastModifiedBy>Rachel Brosnahan</cp:lastModifiedBy>
  <cp:revision>7</cp:revision>
  <cp:lastPrinted>2018-02-07T15:10:00Z</cp:lastPrinted>
  <dcterms:created xsi:type="dcterms:W3CDTF">2019-03-14T09:30:00Z</dcterms:created>
  <dcterms:modified xsi:type="dcterms:W3CDTF">2019-03-28T07:15:00Z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1db2b3ea-058a-4c22-aabb-c077e279c736</vt:lpwstr>
  </property>
  <property fmtid="{D5CDD505-2E9C-101B-9397-08002B2CF9AE}" pid="3" name="bjSaver">
    <vt:lpwstr>hviqHPif/EKIQueU6DC9Dv451zbjTIfF</vt:lpwstr>
  </property>
  <property fmtid="{D5CDD505-2E9C-101B-9397-08002B2CF9AE}" pid="4" name="bjDocumentSecurityLabel">
    <vt:lpwstr>This item has no classification</vt:lpwstr>
  </property>
</Properties>
</file>